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7D69" w:rsidRDefault="00307D69" w:rsidP="00717908">
      <w:pPr>
        <w:jc w:val="center"/>
        <w:rPr>
          <w:b/>
          <w:bCs/>
          <w:rtl/>
        </w:rPr>
      </w:pPr>
    </w:p>
    <w:p w:rsidR="00717908" w:rsidRPr="00A948D5" w:rsidRDefault="00A61BF5" w:rsidP="00717908">
      <w:pPr>
        <w:jc w:val="center"/>
        <w:rPr>
          <w:b/>
          <w:bCs/>
          <w:rtl/>
        </w:rPr>
      </w:pPr>
      <w:r w:rsidRPr="00A948D5">
        <w:rPr>
          <w:rFonts w:hint="cs"/>
          <w:b/>
          <w:bCs/>
          <w:rtl/>
        </w:rPr>
        <w:t>מדינת ישראל</w:t>
      </w:r>
    </w:p>
    <w:p w:rsidR="00717908" w:rsidRPr="00A948D5" w:rsidRDefault="00A61BF5" w:rsidP="00717908">
      <w:pPr>
        <w:pStyle w:val="a5"/>
        <w:jc w:val="center"/>
        <w:rPr>
          <w:b/>
          <w:bCs/>
          <w:sz w:val="28"/>
          <w:szCs w:val="28"/>
          <w:rtl/>
        </w:rPr>
      </w:pPr>
      <w:r w:rsidRPr="00A948D5">
        <w:rPr>
          <w:rFonts w:hint="cs"/>
          <w:b/>
          <w:bCs/>
          <w:sz w:val="28"/>
          <w:szCs w:val="28"/>
          <w:rtl/>
        </w:rPr>
        <w:t>מ ש ר ד</w:t>
      </w:r>
      <w:r w:rsidR="006B6784">
        <w:rPr>
          <w:rFonts w:hint="cs"/>
          <w:b/>
          <w:bCs/>
          <w:sz w:val="28"/>
          <w:szCs w:val="28"/>
          <w:rtl/>
        </w:rPr>
        <w:t xml:space="preserve"> </w:t>
      </w:r>
      <w:r w:rsidRPr="00A948D5">
        <w:rPr>
          <w:rFonts w:hint="cs"/>
          <w:b/>
          <w:bCs/>
          <w:sz w:val="28"/>
          <w:szCs w:val="28"/>
          <w:rtl/>
        </w:rPr>
        <w:t>ה מ ש פ ט י ם</w:t>
      </w:r>
    </w:p>
    <w:p w:rsidR="00717908" w:rsidRPr="00A948D5" w:rsidRDefault="00717908" w:rsidP="00717908">
      <w:pPr>
        <w:pStyle w:val="a5"/>
        <w:jc w:val="center"/>
        <w:rPr>
          <w:sz w:val="28"/>
          <w:szCs w:val="28"/>
          <w:rtl/>
        </w:rPr>
      </w:pPr>
    </w:p>
    <w:p w:rsidR="00717908" w:rsidRPr="00A948D5" w:rsidRDefault="00A61BF5" w:rsidP="00717908">
      <w:pPr>
        <w:pStyle w:val="a5"/>
        <w:jc w:val="center"/>
        <w:rPr>
          <w:sz w:val="28"/>
          <w:szCs w:val="28"/>
          <w:rtl/>
        </w:rPr>
      </w:pPr>
      <w:r w:rsidRPr="00A948D5">
        <w:rPr>
          <w:rFonts w:hint="cs"/>
          <w:sz w:val="28"/>
          <w:szCs w:val="28"/>
          <w:rtl/>
        </w:rPr>
        <w:t xml:space="preserve"> </w:t>
      </w:r>
    </w:p>
    <w:p w:rsidR="00284F3C" w:rsidRPr="00A948D5" w:rsidRDefault="00284F3C" w:rsidP="003B1C1C">
      <w:pPr>
        <w:pStyle w:val="a5"/>
        <w:spacing w:line="360" w:lineRule="auto"/>
        <w:jc w:val="both"/>
        <w:rPr>
          <w:b/>
          <w:bCs/>
          <w:u w:val="single"/>
          <w:rtl/>
        </w:rPr>
      </w:pPr>
    </w:p>
    <w:p w:rsidR="00A8330C" w:rsidRPr="00A948D5" w:rsidRDefault="00A61BF5" w:rsidP="00447863">
      <w:pPr>
        <w:pStyle w:val="a5"/>
        <w:spacing w:line="360" w:lineRule="auto"/>
        <w:jc w:val="center"/>
        <w:rPr>
          <w:b/>
          <w:bCs/>
          <w:sz w:val="44"/>
          <w:szCs w:val="44"/>
          <w:u w:val="single"/>
          <w:rtl/>
        </w:rPr>
      </w:pPr>
      <w:r w:rsidRPr="00A948D5">
        <w:rPr>
          <w:rFonts w:hint="cs"/>
          <w:b/>
          <w:bCs/>
          <w:sz w:val="44"/>
          <w:szCs w:val="44"/>
          <w:u w:val="single"/>
          <w:rtl/>
        </w:rPr>
        <w:t xml:space="preserve">מכרז </w:t>
      </w:r>
      <w:r w:rsidR="008B5B24">
        <w:rPr>
          <w:rFonts w:hint="cs"/>
          <w:b/>
          <w:bCs/>
          <w:sz w:val="44"/>
          <w:szCs w:val="44"/>
          <w:u w:val="single"/>
          <w:rtl/>
        </w:rPr>
        <w:t>פומבי</w:t>
      </w:r>
      <w:r w:rsidR="00940844" w:rsidRPr="00A948D5">
        <w:rPr>
          <w:rFonts w:hint="cs"/>
          <w:b/>
          <w:bCs/>
          <w:sz w:val="44"/>
          <w:szCs w:val="44"/>
          <w:u w:val="single"/>
          <w:rtl/>
        </w:rPr>
        <w:t xml:space="preserve"> </w:t>
      </w:r>
      <w:r w:rsidR="00D6238A" w:rsidRPr="00A948D5">
        <w:rPr>
          <w:rFonts w:hint="cs"/>
          <w:b/>
          <w:bCs/>
          <w:sz w:val="44"/>
          <w:szCs w:val="44"/>
          <w:u w:val="single"/>
          <w:rtl/>
        </w:rPr>
        <w:t>מ</w:t>
      </w:r>
      <w:r w:rsidRPr="00A948D5">
        <w:rPr>
          <w:rFonts w:hint="cs"/>
          <w:b/>
          <w:bCs/>
          <w:sz w:val="44"/>
          <w:szCs w:val="44"/>
          <w:u w:val="single"/>
          <w:rtl/>
        </w:rPr>
        <w:t xml:space="preserve">ס' </w:t>
      </w:r>
      <w:r w:rsidR="00447863">
        <w:rPr>
          <w:rFonts w:hint="cs"/>
          <w:b/>
          <w:bCs/>
          <w:sz w:val="44"/>
          <w:szCs w:val="44"/>
          <w:u w:val="single"/>
          <w:rtl/>
        </w:rPr>
        <w:t>05-2021</w:t>
      </w:r>
    </w:p>
    <w:p w:rsidR="00CF16BB" w:rsidRPr="00A948D5" w:rsidRDefault="00CF16BB" w:rsidP="00CF16BB">
      <w:pPr>
        <w:pStyle w:val="a5"/>
        <w:spacing w:line="360" w:lineRule="auto"/>
        <w:jc w:val="center"/>
        <w:rPr>
          <w:b/>
          <w:bCs/>
          <w:sz w:val="44"/>
          <w:szCs w:val="44"/>
          <w:u w:val="single"/>
          <w:rtl/>
        </w:rPr>
      </w:pPr>
    </w:p>
    <w:p w:rsidR="00E33898" w:rsidRPr="00A948D5" w:rsidRDefault="00A61BF5" w:rsidP="00F63FFF">
      <w:pPr>
        <w:spacing w:line="360" w:lineRule="auto"/>
        <w:jc w:val="center"/>
        <w:rPr>
          <w:bCs/>
          <w:sz w:val="44"/>
          <w:szCs w:val="44"/>
          <w:u w:val="single"/>
          <w:rtl/>
        </w:rPr>
      </w:pPr>
      <w:r>
        <w:rPr>
          <w:rFonts w:hint="cs"/>
          <w:bCs/>
          <w:sz w:val="44"/>
          <w:szCs w:val="44"/>
          <w:u w:val="single"/>
          <w:rtl/>
        </w:rPr>
        <w:t xml:space="preserve">לאספקת שירותי אבטחה לבתי מאוימים, לאבטחת מאוימים ולאבטחת פעילות חוץ בעלת פוטנציאל סיכון/ באזורי סיכון עבור משרד המשפטים </w:t>
      </w:r>
      <w:r w:rsidR="00222D3C">
        <w:rPr>
          <w:rFonts w:hint="cs"/>
          <w:bCs/>
          <w:sz w:val="44"/>
          <w:szCs w:val="44"/>
          <w:u w:val="single"/>
          <w:rtl/>
        </w:rPr>
        <w:t xml:space="preserve"> </w:t>
      </w:r>
    </w:p>
    <w:p w:rsidR="00284F3C" w:rsidRPr="00A948D5" w:rsidRDefault="00284F3C" w:rsidP="003B1C1C">
      <w:pPr>
        <w:pStyle w:val="a5"/>
        <w:spacing w:line="360" w:lineRule="auto"/>
        <w:jc w:val="both"/>
        <w:rPr>
          <w:b/>
          <w:bCs/>
          <w:u w:val="single"/>
          <w:rtl/>
        </w:rPr>
      </w:pPr>
    </w:p>
    <w:p w:rsidR="0020610E" w:rsidRPr="00A948D5" w:rsidRDefault="0020610E" w:rsidP="0020610E">
      <w:pPr>
        <w:pStyle w:val="a5"/>
        <w:spacing w:line="360" w:lineRule="auto"/>
        <w:rPr>
          <w:b/>
          <w:bCs/>
          <w:u w:val="single"/>
        </w:rPr>
      </w:pPr>
    </w:p>
    <w:p w:rsidR="0020610E" w:rsidRPr="00A948D5" w:rsidRDefault="00A61BF5" w:rsidP="0020610E">
      <w:pPr>
        <w:pStyle w:val="a5"/>
        <w:spacing w:line="360" w:lineRule="auto"/>
        <w:rPr>
          <w:b/>
          <w:bCs/>
          <w:sz w:val="28"/>
          <w:szCs w:val="28"/>
          <w:u w:val="single"/>
          <w:rtl/>
        </w:rPr>
      </w:pPr>
      <w:r w:rsidRPr="00A948D5">
        <w:rPr>
          <w:rFonts w:hint="cs"/>
          <w:b/>
          <w:bCs/>
          <w:sz w:val="28"/>
          <w:szCs w:val="28"/>
          <w:u w:val="single"/>
          <w:rtl/>
        </w:rPr>
        <w:t>תכולת המסמך:</w:t>
      </w:r>
    </w:p>
    <w:p w:rsidR="0020610E" w:rsidRPr="00A948D5" w:rsidRDefault="00A61BF5" w:rsidP="0020610E">
      <w:pPr>
        <w:pStyle w:val="a5"/>
        <w:spacing w:line="360" w:lineRule="auto"/>
        <w:rPr>
          <w:b/>
          <w:bCs/>
          <w:sz w:val="28"/>
          <w:szCs w:val="28"/>
          <w:rtl/>
        </w:rPr>
      </w:pPr>
      <w:r w:rsidRPr="00A948D5">
        <w:rPr>
          <w:rFonts w:hint="cs"/>
          <w:b/>
          <w:bCs/>
          <w:sz w:val="28"/>
          <w:szCs w:val="28"/>
          <w:rtl/>
        </w:rPr>
        <w:t xml:space="preserve">פרק 1 </w:t>
      </w:r>
      <w:r w:rsidRPr="00A948D5">
        <w:rPr>
          <w:b/>
          <w:bCs/>
          <w:sz w:val="28"/>
          <w:szCs w:val="28"/>
          <w:rtl/>
        </w:rPr>
        <w:t>–</w:t>
      </w:r>
      <w:r w:rsidRPr="00A948D5">
        <w:rPr>
          <w:rFonts w:hint="cs"/>
          <w:b/>
          <w:bCs/>
          <w:sz w:val="28"/>
          <w:szCs w:val="28"/>
          <w:rtl/>
        </w:rPr>
        <w:t xml:space="preserve"> מבוא</w:t>
      </w:r>
    </w:p>
    <w:p w:rsidR="0020610E" w:rsidRPr="00A948D5" w:rsidRDefault="00A61BF5" w:rsidP="0020610E">
      <w:pPr>
        <w:pStyle w:val="a5"/>
        <w:spacing w:line="360" w:lineRule="auto"/>
        <w:rPr>
          <w:b/>
          <w:bCs/>
          <w:sz w:val="28"/>
          <w:szCs w:val="28"/>
          <w:rtl/>
        </w:rPr>
      </w:pPr>
      <w:r w:rsidRPr="00DF7D0B">
        <w:rPr>
          <w:rFonts w:hint="cs"/>
          <w:b/>
          <w:bCs/>
          <w:sz w:val="28"/>
          <w:szCs w:val="28"/>
          <w:rtl/>
        </w:rPr>
        <w:t xml:space="preserve">פרק 2 </w:t>
      </w:r>
      <w:r w:rsidRPr="00DF7D0B">
        <w:rPr>
          <w:b/>
          <w:bCs/>
          <w:sz w:val="28"/>
          <w:szCs w:val="28"/>
          <w:rtl/>
        </w:rPr>
        <w:t>–</w:t>
      </w:r>
      <w:r w:rsidRPr="00DF7D0B">
        <w:rPr>
          <w:rFonts w:hint="cs"/>
          <w:b/>
          <w:bCs/>
          <w:sz w:val="28"/>
          <w:szCs w:val="28"/>
          <w:rtl/>
        </w:rPr>
        <w:t xml:space="preserve"> </w:t>
      </w:r>
      <w:r w:rsidR="00934E27" w:rsidRPr="00DF7D0B">
        <w:rPr>
          <w:rFonts w:hint="cs"/>
          <w:b/>
          <w:bCs/>
          <w:sz w:val="28"/>
          <w:szCs w:val="28"/>
          <w:rtl/>
        </w:rPr>
        <w:t>מנהלה</w:t>
      </w:r>
    </w:p>
    <w:p w:rsidR="0020610E" w:rsidRPr="00A948D5" w:rsidRDefault="00A61BF5" w:rsidP="0020610E">
      <w:pPr>
        <w:pStyle w:val="a5"/>
        <w:spacing w:line="360" w:lineRule="auto"/>
        <w:rPr>
          <w:b/>
          <w:bCs/>
          <w:sz w:val="28"/>
          <w:szCs w:val="28"/>
          <w:rtl/>
        </w:rPr>
      </w:pPr>
      <w:r w:rsidRPr="00A948D5">
        <w:rPr>
          <w:rFonts w:hint="cs"/>
          <w:b/>
          <w:bCs/>
          <w:sz w:val="28"/>
          <w:szCs w:val="28"/>
          <w:rtl/>
        </w:rPr>
        <w:t xml:space="preserve">פרק 3 </w:t>
      </w:r>
      <w:r w:rsidRPr="00A948D5">
        <w:rPr>
          <w:b/>
          <w:bCs/>
          <w:sz w:val="28"/>
          <w:szCs w:val="28"/>
          <w:rtl/>
        </w:rPr>
        <w:t>–</w:t>
      </w:r>
      <w:r w:rsidRPr="00A948D5">
        <w:rPr>
          <w:rFonts w:hint="cs"/>
          <w:b/>
          <w:bCs/>
          <w:sz w:val="28"/>
          <w:szCs w:val="28"/>
          <w:rtl/>
        </w:rPr>
        <w:t xml:space="preserve"> </w:t>
      </w:r>
      <w:r w:rsidR="00934E27">
        <w:rPr>
          <w:rFonts w:hint="cs"/>
          <w:b/>
          <w:bCs/>
          <w:sz w:val="28"/>
          <w:szCs w:val="28"/>
          <w:rtl/>
        </w:rPr>
        <w:t>השירותים</w:t>
      </w:r>
    </w:p>
    <w:p w:rsidR="0020610E" w:rsidRPr="00A948D5" w:rsidRDefault="00A61BF5" w:rsidP="0020610E">
      <w:pPr>
        <w:pStyle w:val="a5"/>
        <w:spacing w:line="360" w:lineRule="auto"/>
        <w:rPr>
          <w:b/>
          <w:bCs/>
          <w:sz w:val="28"/>
          <w:szCs w:val="28"/>
          <w:rtl/>
        </w:rPr>
      </w:pPr>
      <w:r w:rsidRPr="00A948D5">
        <w:rPr>
          <w:rFonts w:hint="cs"/>
          <w:b/>
          <w:bCs/>
          <w:sz w:val="28"/>
          <w:szCs w:val="28"/>
          <w:rtl/>
        </w:rPr>
        <w:t xml:space="preserve">פרק 4 </w:t>
      </w:r>
      <w:r w:rsidRPr="00A948D5">
        <w:rPr>
          <w:b/>
          <w:bCs/>
          <w:sz w:val="28"/>
          <w:szCs w:val="28"/>
          <w:rtl/>
        </w:rPr>
        <w:t>–</w:t>
      </w:r>
      <w:r w:rsidRPr="00A948D5">
        <w:rPr>
          <w:rFonts w:hint="cs"/>
          <w:b/>
          <w:bCs/>
          <w:sz w:val="28"/>
          <w:szCs w:val="28"/>
          <w:rtl/>
        </w:rPr>
        <w:t xml:space="preserve"> </w:t>
      </w:r>
      <w:r w:rsidR="00934E27">
        <w:rPr>
          <w:rFonts w:hint="cs"/>
          <w:b/>
          <w:bCs/>
          <w:sz w:val="28"/>
          <w:szCs w:val="28"/>
          <w:rtl/>
        </w:rPr>
        <w:t>תנאי הסף</w:t>
      </w:r>
    </w:p>
    <w:p w:rsidR="0020610E" w:rsidRPr="00A948D5" w:rsidRDefault="00A61BF5" w:rsidP="0020610E">
      <w:pPr>
        <w:pStyle w:val="a5"/>
        <w:spacing w:line="360" w:lineRule="auto"/>
        <w:rPr>
          <w:b/>
          <w:bCs/>
          <w:sz w:val="28"/>
          <w:szCs w:val="28"/>
          <w:rtl/>
        </w:rPr>
      </w:pPr>
      <w:r w:rsidRPr="00A948D5">
        <w:rPr>
          <w:rFonts w:hint="cs"/>
          <w:b/>
          <w:bCs/>
          <w:sz w:val="28"/>
          <w:szCs w:val="28"/>
          <w:rtl/>
        </w:rPr>
        <w:t xml:space="preserve">פרק 5 </w:t>
      </w:r>
      <w:r w:rsidRPr="00A948D5">
        <w:rPr>
          <w:b/>
          <w:bCs/>
          <w:sz w:val="28"/>
          <w:szCs w:val="28"/>
          <w:rtl/>
        </w:rPr>
        <w:t>–</w:t>
      </w:r>
      <w:r w:rsidRPr="00A948D5">
        <w:rPr>
          <w:rFonts w:hint="cs"/>
          <w:b/>
          <w:bCs/>
          <w:sz w:val="28"/>
          <w:szCs w:val="28"/>
          <w:rtl/>
        </w:rPr>
        <w:t xml:space="preserve"> </w:t>
      </w:r>
      <w:r w:rsidR="00934E27">
        <w:rPr>
          <w:rFonts w:hint="cs"/>
          <w:b/>
          <w:bCs/>
          <w:sz w:val="28"/>
          <w:szCs w:val="28"/>
          <w:rtl/>
        </w:rPr>
        <w:t>אמות המידה</w:t>
      </w:r>
    </w:p>
    <w:p w:rsidR="0020610E" w:rsidRPr="00A948D5" w:rsidRDefault="0020610E" w:rsidP="0020610E">
      <w:pPr>
        <w:pStyle w:val="a5"/>
        <w:spacing w:line="360" w:lineRule="auto"/>
        <w:rPr>
          <w:b/>
          <w:bCs/>
          <w:sz w:val="28"/>
          <w:szCs w:val="28"/>
          <w:rtl/>
        </w:rPr>
      </w:pPr>
    </w:p>
    <w:p w:rsidR="0020610E" w:rsidRPr="008A078E" w:rsidRDefault="00A61BF5" w:rsidP="0020610E">
      <w:pPr>
        <w:pStyle w:val="a5"/>
        <w:spacing w:line="360" w:lineRule="auto"/>
        <w:rPr>
          <w:b/>
          <w:bCs/>
          <w:sz w:val="28"/>
          <w:szCs w:val="28"/>
          <w:u w:val="single"/>
          <w:rtl/>
        </w:rPr>
      </w:pPr>
      <w:r w:rsidRPr="008A078E">
        <w:rPr>
          <w:rFonts w:hint="eastAsia"/>
          <w:b/>
          <w:bCs/>
          <w:sz w:val="28"/>
          <w:szCs w:val="28"/>
          <w:u w:val="single"/>
          <w:rtl/>
        </w:rPr>
        <w:t>נספחים</w:t>
      </w:r>
      <w:r w:rsidRPr="008A078E">
        <w:rPr>
          <w:rFonts w:hint="cs"/>
          <w:b/>
          <w:bCs/>
          <w:sz w:val="28"/>
          <w:szCs w:val="28"/>
          <w:u w:val="single"/>
          <w:rtl/>
        </w:rPr>
        <w:t>:</w:t>
      </w:r>
    </w:p>
    <w:p w:rsidR="0020610E" w:rsidRPr="008A078E" w:rsidRDefault="00A61BF5" w:rsidP="008B5B24">
      <w:pPr>
        <w:pStyle w:val="a5"/>
        <w:spacing w:line="360" w:lineRule="auto"/>
        <w:rPr>
          <w:b/>
          <w:bCs/>
          <w:sz w:val="28"/>
          <w:szCs w:val="28"/>
          <w:rtl/>
        </w:rPr>
      </w:pPr>
      <w:r w:rsidRPr="008A078E">
        <w:rPr>
          <w:rFonts w:hint="cs"/>
          <w:b/>
          <w:bCs/>
          <w:sz w:val="28"/>
          <w:szCs w:val="28"/>
          <w:rtl/>
        </w:rPr>
        <w:lastRenderedPageBreak/>
        <w:t xml:space="preserve">נספח </w:t>
      </w:r>
      <w:r w:rsidR="008B5B24" w:rsidRPr="008A078E">
        <w:rPr>
          <w:rFonts w:hint="cs"/>
          <w:b/>
          <w:bCs/>
          <w:sz w:val="28"/>
          <w:szCs w:val="28"/>
          <w:rtl/>
        </w:rPr>
        <w:t>א'</w:t>
      </w:r>
      <w:r w:rsidRPr="008A078E">
        <w:rPr>
          <w:rFonts w:hint="cs"/>
          <w:b/>
          <w:bCs/>
          <w:sz w:val="28"/>
          <w:szCs w:val="28"/>
          <w:rtl/>
        </w:rPr>
        <w:t xml:space="preserve"> - </w:t>
      </w:r>
      <w:r w:rsidR="005B4ECD" w:rsidRPr="008A078E">
        <w:rPr>
          <w:rFonts w:hint="cs"/>
          <w:b/>
          <w:bCs/>
          <w:sz w:val="28"/>
          <w:szCs w:val="28"/>
          <w:rtl/>
        </w:rPr>
        <w:t>טופס הגשת הצעה</w:t>
      </w:r>
    </w:p>
    <w:p w:rsidR="00BB16BA" w:rsidRPr="00A948D5" w:rsidRDefault="00A61BF5" w:rsidP="008B5B24">
      <w:pPr>
        <w:pStyle w:val="a5"/>
        <w:spacing w:line="360" w:lineRule="auto"/>
        <w:rPr>
          <w:b/>
          <w:bCs/>
          <w:sz w:val="28"/>
          <w:szCs w:val="28"/>
          <w:rtl/>
        </w:rPr>
      </w:pPr>
      <w:r w:rsidRPr="008A078E">
        <w:rPr>
          <w:rFonts w:hint="cs"/>
          <w:b/>
          <w:bCs/>
          <w:sz w:val="28"/>
          <w:szCs w:val="28"/>
          <w:rtl/>
        </w:rPr>
        <w:t xml:space="preserve">נספח </w:t>
      </w:r>
      <w:r w:rsidR="008B5B24" w:rsidRPr="008A078E">
        <w:rPr>
          <w:rFonts w:hint="cs"/>
          <w:b/>
          <w:bCs/>
          <w:sz w:val="28"/>
          <w:szCs w:val="28"/>
          <w:rtl/>
        </w:rPr>
        <w:t>ב'</w:t>
      </w:r>
      <w:r w:rsidRPr="008A078E">
        <w:rPr>
          <w:rFonts w:hint="cs"/>
          <w:b/>
          <w:bCs/>
          <w:sz w:val="28"/>
          <w:szCs w:val="28"/>
          <w:rtl/>
        </w:rPr>
        <w:t xml:space="preserve"> </w:t>
      </w:r>
      <w:r w:rsidRPr="008A078E">
        <w:rPr>
          <w:b/>
          <w:bCs/>
          <w:sz w:val="28"/>
          <w:szCs w:val="28"/>
          <w:rtl/>
        </w:rPr>
        <w:t>–</w:t>
      </w:r>
      <w:r w:rsidRPr="008A078E">
        <w:rPr>
          <w:rFonts w:hint="cs"/>
          <w:b/>
          <w:bCs/>
          <w:sz w:val="28"/>
          <w:szCs w:val="28"/>
          <w:rtl/>
        </w:rPr>
        <w:t xml:space="preserve"> הצעת מחיר</w:t>
      </w:r>
    </w:p>
    <w:p w:rsidR="009E50B0" w:rsidRDefault="00A61BF5" w:rsidP="008B5B24">
      <w:pPr>
        <w:pStyle w:val="a5"/>
        <w:spacing w:line="360" w:lineRule="auto"/>
        <w:rPr>
          <w:b/>
          <w:bCs/>
          <w:sz w:val="28"/>
          <w:szCs w:val="28"/>
          <w:rtl/>
        </w:rPr>
      </w:pPr>
      <w:r w:rsidRPr="00A948D5">
        <w:rPr>
          <w:rFonts w:hint="cs"/>
          <w:b/>
          <w:bCs/>
          <w:sz w:val="28"/>
          <w:szCs w:val="28"/>
          <w:rtl/>
        </w:rPr>
        <w:t xml:space="preserve">נספח </w:t>
      </w:r>
      <w:r w:rsidR="008B5B24">
        <w:rPr>
          <w:rFonts w:hint="cs"/>
          <w:b/>
          <w:bCs/>
          <w:sz w:val="28"/>
          <w:szCs w:val="28"/>
          <w:rtl/>
        </w:rPr>
        <w:t>ג'</w:t>
      </w:r>
      <w:r w:rsidRPr="00A948D5">
        <w:rPr>
          <w:rFonts w:hint="cs"/>
          <w:b/>
          <w:bCs/>
          <w:sz w:val="28"/>
          <w:szCs w:val="28"/>
          <w:rtl/>
        </w:rPr>
        <w:t xml:space="preserve"> - נוסח ערבות מציע</w:t>
      </w:r>
    </w:p>
    <w:p w:rsidR="005B4ECD" w:rsidRPr="00A948D5" w:rsidRDefault="00A61BF5" w:rsidP="008B5B24">
      <w:pPr>
        <w:pStyle w:val="a5"/>
        <w:spacing w:line="360" w:lineRule="auto"/>
        <w:rPr>
          <w:b/>
          <w:bCs/>
          <w:sz w:val="28"/>
          <w:szCs w:val="28"/>
          <w:rtl/>
        </w:rPr>
      </w:pPr>
      <w:r w:rsidRPr="00A948D5">
        <w:rPr>
          <w:rFonts w:hint="cs"/>
          <w:b/>
          <w:bCs/>
          <w:sz w:val="28"/>
          <w:szCs w:val="28"/>
          <w:rtl/>
        </w:rPr>
        <w:t xml:space="preserve">נספח </w:t>
      </w:r>
      <w:r w:rsidR="008B5B24">
        <w:rPr>
          <w:rFonts w:hint="cs"/>
          <w:b/>
          <w:bCs/>
          <w:sz w:val="28"/>
          <w:szCs w:val="28"/>
          <w:rtl/>
        </w:rPr>
        <w:t>ד'</w:t>
      </w:r>
      <w:r w:rsidR="009E50B0" w:rsidRPr="00A948D5">
        <w:rPr>
          <w:rFonts w:hint="cs"/>
          <w:b/>
          <w:bCs/>
          <w:sz w:val="28"/>
          <w:szCs w:val="28"/>
          <w:rtl/>
        </w:rPr>
        <w:t xml:space="preserve"> </w:t>
      </w:r>
      <w:r w:rsidRPr="00A948D5">
        <w:rPr>
          <w:b/>
          <w:bCs/>
          <w:sz w:val="28"/>
          <w:szCs w:val="28"/>
          <w:rtl/>
        </w:rPr>
        <w:t>–</w:t>
      </w:r>
      <w:r w:rsidRPr="00A948D5">
        <w:rPr>
          <w:rFonts w:hint="cs"/>
          <w:b/>
          <w:bCs/>
          <w:sz w:val="28"/>
          <w:szCs w:val="28"/>
          <w:rtl/>
        </w:rPr>
        <w:t xml:space="preserve"> הצהרה על שמירת סודיות</w:t>
      </w:r>
    </w:p>
    <w:p w:rsidR="005B4ECD" w:rsidRPr="00A948D5" w:rsidRDefault="00A61BF5" w:rsidP="008B5B24">
      <w:pPr>
        <w:pStyle w:val="a5"/>
        <w:spacing w:line="360" w:lineRule="auto"/>
        <w:rPr>
          <w:b/>
          <w:bCs/>
          <w:rtl/>
        </w:rPr>
      </w:pPr>
      <w:r w:rsidRPr="00A948D5">
        <w:rPr>
          <w:rFonts w:hint="cs"/>
          <w:b/>
          <w:bCs/>
          <w:sz w:val="28"/>
          <w:szCs w:val="28"/>
          <w:rtl/>
        </w:rPr>
        <w:t xml:space="preserve">נספח </w:t>
      </w:r>
      <w:r w:rsidR="008B5B24">
        <w:rPr>
          <w:rFonts w:hint="cs"/>
          <w:b/>
          <w:bCs/>
          <w:sz w:val="28"/>
          <w:szCs w:val="28"/>
          <w:rtl/>
        </w:rPr>
        <w:t>ה'</w:t>
      </w:r>
      <w:r w:rsidR="009E50B0" w:rsidRPr="00A948D5">
        <w:rPr>
          <w:rFonts w:hint="cs"/>
          <w:b/>
          <w:bCs/>
          <w:sz w:val="28"/>
          <w:szCs w:val="28"/>
          <w:rtl/>
        </w:rPr>
        <w:t xml:space="preserve"> </w:t>
      </w:r>
      <w:r w:rsidR="00F61108" w:rsidRPr="00A948D5">
        <w:rPr>
          <w:b/>
          <w:bCs/>
          <w:sz w:val="28"/>
          <w:szCs w:val="28"/>
          <w:rtl/>
        </w:rPr>
        <w:t>–</w:t>
      </w:r>
      <w:r w:rsidRPr="00A948D5">
        <w:rPr>
          <w:rFonts w:hint="cs"/>
          <w:b/>
          <w:bCs/>
          <w:sz w:val="28"/>
          <w:szCs w:val="28"/>
          <w:rtl/>
        </w:rPr>
        <w:t xml:space="preserve"> </w:t>
      </w:r>
      <w:r w:rsidR="0020610E" w:rsidRPr="00A948D5">
        <w:rPr>
          <w:rFonts w:hint="cs"/>
          <w:b/>
          <w:bCs/>
          <w:sz w:val="28"/>
          <w:szCs w:val="28"/>
          <w:rtl/>
        </w:rPr>
        <w:t>הסכם התקשרות</w:t>
      </w:r>
      <w:r w:rsidR="001B5196" w:rsidRPr="00A948D5">
        <w:rPr>
          <w:b/>
          <w:bCs/>
          <w:sz w:val="28"/>
          <w:szCs w:val="28"/>
          <w:rtl/>
        </w:rPr>
        <w:br/>
      </w:r>
      <w:r w:rsidRPr="00A948D5">
        <w:rPr>
          <w:rFonts w:hint="cs"/>
          <w:b/>
          <w:bCs/>
          <w:sz w:val="28"/>
          <w:szCs w:val="28"/>
          <w:rtl/>
        </w:rPr>
        <w:t xml:space="preserve">נספח </w:t>
      </w:r>
      <w:r w:rsidR="008B5B24">
        <w:rPr>
          <w:rFonts w:hint="cs"/>
          <w:b/>
          <w:bCs/>
          <w:sz w:val="28"/>
          <w:szCs w:val="28"/>
          <w:rtl/>
        </w:rPr>
        <w:t>ו'</w:t>
      </w:r>
      <w:r w:rsidR="00157D9B" w:rsidRPr="00A948D5">
        <w:rPr>
          <w:rFonts w:hint="cs"/>
          <w:b/>
          <w:bCs/>
          <w:sz w:val="28"/>
          <w:szCs w:val="28"/>
          <w:rtl/>
        </w:rPr>
        <w:t xml:space="preserve"> </w:t>
      </w:r>
      <w:r w:rsidR="00F61108" w:rsidRPr="00A948D5">
        <w:rPr>
          <w:b/>
          <w:bCs/>
          <w:sz w:val="28"/>
          <w:szCs w:val="28"/>
          <w:rtl/>
        </w:rPr>
        <w:t>–</w:t>
      </w:r>
      <w:r w:rsidRPr="00A948D5">
        <w:rPr>
          <w:rFonts w:hint="cs"/>
          <w:b/>
          <w:bCs/>
          <w:sz w:val="28"/>
          <w:szCs w:val="28"/>
          <w:rtl/>
        </w:rPr>
        <w:t xml:space="preserve"> חוברת הצעה</w:t>
      </w:r>
      <w:r w:rsidR="006B6784">
        <w:rPr>
          <w:b/>
          <w:bCs/>
          <w:rtl/>
        </w:rPr>
        <w:t xml:space="preserve"> </w:t>
      </w:r>
    </w:p>
    <w:p w:rsidR="00A74BC7" w:rsidRDefault="00A61BF5" w:rsidP="00C90FF8">
      <w:pPr>
        <w:pStyle w:val="a5"/>
        <w:spacing w:line="360" w:lineRule="auto"/>
        <w:rPr>
          <w:b/>
          <w:bCs/>
          <w:sz w:val="28"/>
          <w:szCs w:val="28"/>
          <w:rtl/>
        </w:rPr>
      </w:pPr>
      <w:r w:rsidRPr="00A948D5">
        <w:rPr>
          <w:rFonts w:hint="cs"/>
          <w:b/>
          <w:bCs/>
          <w:sz w:val="28"/>
          <w:szCs w:val="28"/>
          <w:rtl/>
        </w:rPr>
        <w:t xml:space="preserve">נספח </w:t>
      </w:r>
      <w:r w:rsidR="00C90FF8">
        <w:rPr>
          <w:rFonts w:hint="cs"/>
          <w:b/>
          <w:bCs/>
          <w:sz w:val="28"/>
          <w:szCs w:val="28"/>
          <w:rtl/>
        </w:rPr>
        <w:t>ז'</w:t>
      </w:r>
      <w:r w:rsidRPr="00A948D5">
        <w:rPr>
          <w:rFonts w:hint="cs"/>
          <w:b/>
          <w:bCs/>
          <w:sz w:val="28"/>
          <w:szCs w:val="28"/>
          <w:rtl/>
        </w:rPr>
        <w:t xml:space="preserve"> </w:t>
      </w:r>
      <w:r w:rsidRPr="00A948D5">
        <w:rPr>
          <w:b/>
          <w:bCs/>
          <w:sz w:val="28"/>
          <w:szCs w:val="28"/>
          <w:rtl/>
        </w:rPr>
        <w:t>–</w:t>
      </w:r>
      <w:r w:rsidRPr="00A948D5">
        <w:rPr>
          <w:rFonts w:hint="cs"/>
          <w:b/>
          <w:bCs/>
          <w:sz w:val="28"/>
          <w:szCs w:val="28"/>
          <w:rtl/>
        </w:rPr>
        <w:t xml:space="preserve"> טופס פרטי ספק</w:t>
      </w:r>
    </w:p>
    <w:p w:rsidR="00C45E0F" w:rsidRDefault="00C45E0F" w:rsidP="00C45E0F">
      <w:pPr>
        <w:pStyle w:val="a5"/>
        <w:spacing w:line="360" w:lineRule="auto"/>
        <w:rPr>
          <w:b/>
          <w:bCs/>
          <w:sz w:val="28"/>
          <w:szCs w:val="28"/>
          <w:rtl/>
        </w:rPr>
      </w:pPr>
    </w:p>
    <w:p w:rsidR="00E56FA1" w:rsidRDefault="00E56FA1" w:rsidP="00C90FF8">
      <w:pPr>
        <w:pStyle w:val="a5"/>
        <w:spacing w:line="360" w:lineRule="auto"/>
        <w:rPr>
          <w:b/>
          <w:bCs/>
          <w:sz w:val="28"/>
          <w:szCs w:val="28"/>
          <w:rtl/>
        </w:rPr>
      </w:pPr>
    </w:p>
    <w:p w:rsidR="00411B90" w:rsidRPr="00A948D5" w:rsidRDefault="00A61BF5" w:rsidP="0020610E">
      <w:pPr>
        <w:pStyle w:val="a5"/>
        <w:spacing w:line="360" w:lineRule="auto"/>
        <w:rPr>
          <w:b/>
          <w:bCs/>
          <w:rtl/>
        </w:rPr>
      </w:pPr>
      <w:r w:rsidRPr="00A948D5">
        <w:rPr>
          <w:b/>
          <w:bCs/>
          <w:rtl/>
        </w:rPr>
        <w:br w:type="page"/>
      </w:r>
    </w:p>
    <w:p w:rsidR="00284F3C" w:rsidRPr="00A948D5" w:rsidRDefault="00A61BF5" w:rsidP="00FE5B2D">
      <w:pPr>
        <w:pStyle w:val="a5"/>
        <w:numPr>
          <w:ilvl w:val="0"/>
          <w:numId w:val="3"/>
        </w:numPr>
        <w:spacing w:line="360" w:lineRule="auto"/>
        <w:jc w:val="both"/>
        <w:rPr>
          <w:b/>
          <w:bCs/>
          <w:u w:val="single"/>
          <w:rtl/>
        </w:rPr>
      </w:pPr>
      <w:r w:rsidRPr="00A948D5">
        <w:rPr>
          <w:rFonts w:hint="cs"/>
          <w:b/>
          <w:bCs/>
          <w:u w:val="single"/>
          <w:rtl/>
        </w:rPr>
        <w:lastRenderedPageBreak/>
        <w:t>מבוא</w:t>
      </w:r>
    </w:p>
    <w:p w:rsidR="00A722F0" w:rsidRDefault="00A61BF5" w:rsidP="00185CE0">
      <w:pPr>
        <w:numPr>
          <w:ilvl w:val="1"/>
          <w:numId w:val="3"/>
        </w:numPr>
        <w:spacing w:line="360" w:lineRule="auto"/>
        <w:jc w:val="both"/>
        <w:rPr>
          <w:b/>
        </w:rPr>
      </w:pPr>
      <w:r w:rsidRPr="00222D3C">
        <w:rPr>
          <w:rFonts w:hint="cs"/>
          <w:b/>
          <w:rtl/>
        </w:rPr>
        <w:t>משרד המשפטים</w:t>
      </w:r>
      <w:r w:rsidR="00284F3C" w:rsidRPr="00222D3C">
        <w:rPr>
          <w:rFonts w:hint="cs"/>
          <w:b/>
          <w:rtl/>
        </w:rPr>
        <w:t xml:space="preserve"> </w:t>
      </w:r>
      <w:r w:rsidR="0084779D" w:rsidRPr="00222D3C">
        <w:rPr>
          <w:rFonts w:hint="cs"/>
          <w:b/>
          <w:rtl/>
        </w:rPr>
        <w:t>(להלן</w:t>
      </w:r>
      <w:r w:rsidR="00695522" w:rsidRPr="00222D3C">
        <w:rPr>
          <w:rFonts w:hint="cs"/>
          <w:b/>
          <w:rtl/>
        </w:rPr>
        <w:t xml:space="preserve"> </w:t>
      </w:r>
      <w:r w:rsidR="00736910" w:rsidRPr="00222D3C">
        <w:rPr>
          <w:b/>
          <w:rtl/>
        </w:rPr>
        <w:t>–</w:t>
      </w:r>
      <w:r w:rsidR="0084779D" w:rsidRPr="00222D3C">
        <w:rPr>
          <w:rFonts w:hint="cs"/>
          <w:b/>
          <w:rtl/>
        </w:rPr>
        <w:t xml:space="preserve"> "</w:t>
      </w:r>
      <w:r w:rsidR="0084779D" w:rsidRPr="00222D3C">
        <w:rPr>
          <w:rFonts w:hint="cs"/>
          <w:bCs/>
          <w:rtl/>
        </w:rPr>
        <w:t>המשרד</w:t>
      </w:r>
      <w:r w:rsidR="0084779D" w:rsidRPr="00222D3C">
        <w:rPr>
          <w:rFonts w:hint="cs"/>
          <w:b/>
          <w:rtl/>
        </w:rPr>
        <w:t xml:space="preserve">") </w:t>
      </w:r>
      <w:r w:rsidR="0036167A" w:rsidRPr="00222D3C">
        <w:rPr>
          <w:rFonts w:hint="cs"/>
          <w:b/>
          <w:rtl/>
        </w:rPr>
        <w:t>מזמין</w:t>
      </w:r>
      <w:r w:rsidR="009B51A4" w:rsidRPr="00222D3C">
        <w:rPr>
          <w:rFonts w:hint="cs"/>
          <w:b/>
          <w:rtl/>
        </w:rPr>
        <w:t xml:space="preserve"> מציעים ל</w:t>
      </w:r>
      <w:r w:rsidR="005E68B4" w:rsidRPr="00222D3C">
        <w:rPr>
          <w:rFonts w:hint="cs"/>
          <w:b/>
          <w:rtl/>
        </w:rPr>
        <w:t>הציע</w:t>
      </w:r>
      <w:r w:rsidR="009B51A4" w:rsidRPr="00222D3C">
        <w:rPr>
          <w:rFonts w:hint="cs"/>
          <w:b/>
          <w:rtl/>
        </w:rPr>
        <w:t xml:space="preserve"> </w:t>
      </w:r>
      <w:r w:rsidR="00284F3C" w:rsidRPr="00222D3C">
        <w:rPr>
          <w:rFonts w:hint="cs"/>
          <w:b/>
          <w:rtl/>
        </w:rPr>
        <w:t xml:space="preserve">הצעות </w:t>
      </w:r>
      <w:r w:rsidR="00F425D2">
        <w:rPr>
          <w:rFonts w:hint="cs"/>
          <w:b/>
          <w:rtl/>
        </w:rPr>
        <w:t xml:space="preserve">לאספקת שירותי אבטחה לבתי מאוימים, לאבטחת מאוימים ולאבטחת פעילות חוץ בעלת פוטנציאל סיכון/ באזורי סיכון עבור משרד המשפטים </w:t>
      </w:r>
      <w:r w:rsidR="00222D3C" w:rsidRPr="00222D3C">
        <w:t xml:space="preserve"> </w:t>
      </w:r>
      <w:r w:rsidR="00D6238A" w:rsidRPr="00222D3C">
        <w:rPr>
          <w:rFonts w:hint="cs"/>
          <w:b/>
          <w:rtl/>
        </w:rPr>
        <w:t xml:space="preserve">(להלן </w:t>
      </w:r>
      <w:r w:rsidR="00D6238A" w:rsidRPr="00222D3C">
        <w:rPr>
          <w:b/>
          <w:rtl/>
        </w:rPr>
        <w:t>–</w:t>
      </w:r>
      <w:r w:rsidR="00D6238A" w:rsidRPr="00222D3C">
        <w:rPr>
          <w:rFonts w:hint="cs"/>
          <w:b/>
          <w:rtl/>
        </w:rPr>
        <w:t xml:space="preserve"> "</w:t>
      </w:r>
      <w:r w:rsidR="000523AA" w:rsidRPr="00222D3C">
        <w:rPr>
          <w:rFonts w:hint="cs"/>
          <w:bCs/>
          <w:rtl/>
        </w:rPr>
        <w:t>השירותים</w:t>
      </w:r>
      <w:r w:rsidR="00D6238A" w:rsidRPr="00222D3C">
        <w:rPr>
          <w:rFonts w:hint="cs"/>
          <w:b/>
          <w:rtl/>
        </w:rPr>
        <w:t>")</w:t>
      </w:r>
      <w:r w:rsidR="00236866" w:rsidRPr="00222D3C">
        <w:rPr>
          <w:rFonts w:hint="cs"/>
          <w:b/>
          <w:rtl/>
        </w:rPr>
        <w:t>.</w:t>
      </w:r>
    </w:p>
    <w:p w:rsidR="00F425D2" w:rsidRPr="00F425D2" w:rsidRDefault="00A61BF5" w:rsidP="00F425D2">
      <w:pPr>
        <w:numPr>
          <w:ilvl w:val="1"/>
          <w:numId w:val="3"/>
        </w:numPr>
        <w:spacing w:line="360" w:lineRule="auto"/>
        <w:jc w:val="both"/>
        <w:rPr>
          <w:b/>
        </w:rPr>
      </w:pPr>
      <w:r w:rsidRPr="00F425D2">
        <w:rPr>
          <w:b/>
          <w:rtl/>
        </w:rPr>
        <w:t xml:space="preserve">המציע הזוכה יתחייב לספק למשרד שירותי מוקד מבצעים ארצי ייעודי לאבטחת מאוימים, שירותי אבטחה לבתי מאוימים </w:t>
      </w:r>
      <w:r w:rsidR="00653A2B">
        <w:rPr>
          <w:rFonts w:hint="cs"/>
          <w:b/>
          <w:rtl/>
        </w:rPr>
        <w:t xml:space="preserve">ובכלל זה, בית שר המשפטים, </w:t>
      </w:r>
      <w:r w:rsidRPr="00F425D2">
        <w:rPr>
          <w:b/>
          <w:rtl/>
        </w:rPr>
        <w:t xml:space="preserve">ושירותים לאבטחת מאוימים ולאבטחת פעילות חוץ בעלת פוטנציאל סיכון/ באזורי סיכון. </w:t>
      </w:r>
    </w:p>
    <w:p w:rsidR="00222D3C" w:rsidRPr="00222D3C" w:rsidRDefault="00A61BF5" w:rsidP="00222D3C">
      <w:pPr>
        <w:numPr>
          <w:ilvl w:val="1"/>
          <w:numId w:val="3"/>
        </w:numPr>
        <w:spacing w:line="360" w:lineRule="auto"/>
        <w:jc w:val="both"/>
        <w:rPr>
          <w:rFonts w:ascii="Arial" w:hAnsi="Arial"/>
          <w:rtl/>
        </w:rPr>
      </w:pPr>
      <w:r>
        <w:rPr>
          <w:rFonts w:hint="cs"/>
          <w:b/>
          <w:rtl/>
        </w:rPr>
        <w:t xml:space="preserve">על כן, מעוניין המשרד לבחור בספק אחד, אשר </w:t>
      </w:r>
      <w:r w:rsidR="00F425D2">
        <w:rPr>
          <w:rFonts w:hint="cs"/>
          <w:b/>
          <w:rtl/>
        </w:rPr>
        <w:t>יתן את השירותים המבוקשים באמצעות מאבטחים ובעלי תפקיד  מטעמו</w:t>
      </w:r>
      <w:r>
        <w:rPr>
          <w:rFonts w:hint="cs"/>
          <w:b/>
          <w:rtl/>
        </w:rPr>
        <w:t>, הכל כמפורט במכרז זה להלן.</w:t>
      </w:r>
    </w:p>
    <w:p w:rsidR="0036167A" w:rsidRPr="0036167A" w:rsidRDefault="00A61BF5" w:rsidP="000F52D1">
      <w:pPr>
        <w:numPr>
          <w:ilvl w:val="1"/>
          <w:numId w:val="3"/>
        </w:numPr>
        <w:tabs>
          <w:tab w:val="clear" w:pos="792"/>
        </w:tabs>
        <w:spacing w:line="360" w:lineRule="auto"/>
        <w:jc w:val="both"/>
        <w:rPr>
          <w:bCs/>
        </w:rPr>
      </w:pPr>
      <w:r w:rsidRPr="008B5B24">
        <w:rPr>
          <w:rFonts w:hint="cs"/>
          <w:b/>
          <w:bCs/>
          <w:u w:val="single"/>
          <w:rtl/>
        </w:rPr>
        <w:t>תקופת ההתקשרות</w:t>
      </w:r>
      <w:r w:rsidR="00E735F5" w:rsidRPr="008B5B24">
        <w:rPr>
          <w:rFonts w:hint="cs"/>
          <w:b/>
          <w:bCs/>
          <w:u w:val="single"/>
          <w:rtl/>
        </w:rPr>
        <w:t>:</w:t>
      </w:r>
    </w:p>
    <w:p w:rsidR="00F6366F" w:rsidRPr="000F52D1" w:rsidRDefault="00A61BF5" w:rsidP="005B2057">
      <w:pPr>
        <w:spacing w:line="360" w:lineRule="auto"/>
        <w:ind w:left="792"/>
        <w:jc w:val="both"/>
        <w:rPr>
          <w:bCs/>
          <w:rtl/>
        </w:rPr>
      </w:pPr>
      <w:r w:rsidRPr="008B5B24">
        <w:rPr>
          <w:rFonts w:hint="cs"/>
          <w:b/>
          <w:rtl/>
        </w:rPr>
        <w:t>תקופת ההתקשרות עם הזוכ</w:t>
      </w:r>
      <w:r w:rsidR="00F66191">
        <w:rPr>
          <w:rFonts w:hint="cs"/>
          <w:b/>
          <w:rtl/>
        </w:rPr>
        <w:t>ה</w:t>
      </w:r>
      <w:r w:rsidRPr="008B5B24">
        <w:rPr>
          <w:rFonts w:hint="cs"/>
          <w:b/>
          <w:rtl/>
        </w:rPr>
        <w:t xml:space="preserve"> תהא למשך </w:t>
      </w:r>
      <w:r w:rsidR="004448D2">
        <w:rPr>
          <w:rFonts w:hint="cs"/>
          <w:b/>
          <w:rtl/>
        </w:rPr>
        <w:t xml:space="preserve">12 </w:t>
      </w:r>
      <w:r w:rsidRPr="008B5B24">
        <w:rPr>
          <w:rFonts w:hint="cs"/>
          <w:b/>
          <w:rtl/>
        </w:rPr>
        <w:t>חודשים החל מיום חתימת המשרד על הסכם ההתקשרות.</w:t>
      </w:r>
      <w:r w:rsidRPr="008B5B24">
        <w:rPr>
          <w:b/>
          <w:rtl/>
        </w:rPr>
        <w:br/>
      </w:r>
      <w:r w:rsidRPr="008B5B24">
        <w:rPr>
          <w:rFonts w:hint="cs"/>
          <w:b/>
          <w:rtl/>
        </w:rPr>
        <w:t xml:space="preserve">למשרד תהיה שמורה, לפי שיקול דעתו הבלעדי, זכות הברירה להאריך את תקופת ההתקשרות </w:t>
      </w:r>
      <w:r w:rsidR="00185CE0">
        <w:rPr>
          <w:rFonts w:hint="cs"/>
          <w:b/>
          <w:rtl/>
        </w:rPr>
        <w:t>בתקופות נוספות של 12 חודשים</w:t>
      </w:r>
      <w:r w:rsidRPr="008B5B24">
        <w:rPr>
          <w:rFonts w:hint="cs"/>
          <w:b/>
          <w:rtl/>
        </w:rPr>
        <w:t>, בכפוף לצרכי המשרד ולמגבלות התקציב. אולם</w:t>
      </w:r>
      <w:r w:rsidR="00910D7D">
        <w:rPr>
          <w:rFonts w:hint="cs"/>
          <w:b/>
          <w:rtl/>
        </w:rPr>
        <w:t xml:space="preserve"> </w:t>
      </w:r>
      <w:r w:rsidRPr="008B5B24">
        <w:rPr>
          <w:rFonts w:hint="cs"/>
          <w:b/>
          <w:rtl/>
        </w:rPr>
        <w:t xml:space="preserve">משך ההתקשרות הכולל (כולל תקופות ההארכה) לא יעלה על </w:t>
      </w:r>
      <w:r w:rsidR="00EA3288">
        <w:rPr>
          <w:rFonts w:hint="cs"/>
          <w:b/>
          <w:rtl/>
        </w:rPr>
        <w:t>84</w:t>
      </w:r>
      <w:r w:rsidR="00EA3288" w:rsidRPr="008B5B24">
        <w:rPr>
          <w:rFonts w:hint="cs"/>
          <w:b/>
          <w:rtl/>
        </w:rPr>
        <w:t xml:space="preserve"> </w:t>
      </w:r>
      <w:r w:rsidRPr="008B5B24">
        <w:rPr>
          <w:rFonts w:hint="cs"/>
          <w:b/>
          <w:rtl/>
        </w:rPr>
        <w:t>חודשים</w:t>
      </w:r>
      <w:r w:rsidR="00D83825" w:rsidRPr="008B5B24">
        <w:rPr>
          <w:rFonts w:hint="cs"/>
          <w:b/>
          <w:rtl/>
        </w:rPr>
        <w:t>.</w:t>
      </w:r>
    </w:p>
    <w:p w:rsidR="00F6366F" w:rsidRDefault="00A61BF5" w:rsidP="005B2057">
      <w:pPr>
        <w:spacing w:line="360" w:lineRule="auto"/>
        <w:ind w:left="792"/>
        <w:jc w:val="both"/>
        <w:rPr>
          <w:b/>
          <w:rtl/>
        </w:rPr>
      </w:pPr>
      <w:r w:rsidRPr="008B5B24">
        <w:rPr>
          <w:rFonts w:hint="cs"/>
          <w:b/>
          <w:rtl/>
        </w:rPr>
        <w:t xml:space="preserve">יודגש כי הארכת ההתקשרות במסגרת האופציה תעשה על פי שיקול דעתו הבלעדי של המשרד ומותנית בכך כי הספק יעמוד </w:t>
      </w:r>
      <w:r w:rsidR="00C57C52">
        <w:rPr>
          <w:rFonts w:hint="cs"/>
          <w:b/>
          <w:rtl/>
        </w:rPr>
        <w:t>בתנאי המכרז</w:t>
      </w:r>
      <w:r w:rsidRPr="008B5B24">
        <w:rPr>
          <w:rFonts w:hint="cs"/>
          <w:b/>
          <w:rtl/>
        </w:rPr>
        <w:t xml:space="preserve"> במשך כל התקופה שממועד הגשת ההצעה למכרז ועד למועד ההארכה.</w:t>
      </w:r>
    </w:p>
    <w:p w:rsidR="00842909" w:rsidRPr="00CE1647" w:rsidRDefault="00A61BF5" w:rsidP="00CC1D78">
      <w:pPr>
        <w:numPr>
          <w:ilvl w:val="1"/>
          <w:numId w:val="3"/>
        </w:numPr>
        <w:tabs>
          <w:tab w:val="clear" w:pos="792"/>
        </w:tabs>
        <w:spacing w:line="360" w:lineRule="auto"/>
        <w:ind w:left="852" w:hanging="492"/>
        <w:jc w:val="both"/>
      </w:pPr>
      <w:r w:rsidRPr="008B5B24">
        <w:rPr>
          <w:rFonts w:hint="cs"/>
          <w:b/>
          <w:rtl/>
        </w:rPr>
        <w:t xml:space="preserve">הזוכה יוכל להתחיל במתן </w:t>
      </w:r>
      <w:r w:rsidRPr="00934E27">
        <w:rPr>
          <w:rFonts w:hint="cs"/>
          <w:b/>
          <w:rtl/>
        </w:rPr>
        <w:t xml:space="preserve">השירותים בפועל ובאופן מלא, בכפוף לחתימתו על ההסכם עם </w:t>
      </w:r>
      <w:r w:rsidRPr="00934E27">
        <w:rPr>
          <w:rFonts w:hint="eastAsia"/>
          <w:b/>
          <w:rtl/>
        </w:rPr>
        <w:t>ה</w:t>
      </w:r>
      <w:r w:rsidR="003412F4" w:rsidRPr="00934E27">
        <w:rPr>
          <w:rFonts w:hint="eastAsia"/>
          <w:b/>
          <w:rtl/>
        </w:rPr>
        <w:t>מ</w:t>
      </w:r>
      <w:r w:rsidRPr="00934E27">
        <w:rPr>
          <w:rFonts w:hint="eastAsia"/>
          <w:b/>
          <w:rtl/>
        </w:rPr>
        <w:t>שרד</w:t>
      </w:r>
      <w:r w:rsidRPr="00934E27">
        <w:rPr>
          <w:rFonts w:hint="cs"/>
          <w:b/>
          <w:rtl/>
        </w:rPr>
        <w:t xml:space="preserve">, ע"י מורשי החתימה של המשרד כשהוא חתום בחתימה מלאה ומחייבת על ידי כל הצדדים ובכפוף להמצאת </w:t>
      </w:r>
      <w:r w:rsidRPr="00934E27">
        <w:rPr>
          <w:rFonts w:hint="eastAsia"/>
          <w:b/>
          <w:rtl/>
        </w:rPr>
        <w:t>הזמנת</w:t>
      </w:r>
      <w:r w:rsidRPr="00934E27">
        <w:rPr>
          <w:rFonts w:hint="cs"/>
          <w:b/>
          <w:rtl/>
        </w:rPr>
        <w:t xml:space="preserve"> רכש לביצוע השירות, </w:t>
      </w:r>
      <w:r w:rsidR="003412F4" w:rsidRPr="00934E27">
        <w:rPr>
          <w:rFonts w:hint="eastAsia"/>
          <w:b/>
          <w:rtl/>
        </w:rPr>
        <w:t>כשהיא</w:t>
      </w:r>
      <w:r w:rsidR="003412F4" w:rsidRPr="00934E27">
        <w:rPr>
          <w:rFonts w:hint="cs"/>
          <w:b/>
          <w:rtl/>
        </w:rPr>
        <w:t xml:space="preserve"> </w:t>
      </w:r>
      <w:r w:rsidRPr="00934E27">
        <w:rPr>
          <w:rFonts w:hint="cs"/>
          <w:b/>
          <w:rtl/>
        </w:rPr>
        <w:t>חתומה על ידי</w:t>
      </w:r>
      <w:r>
        <w:rPr>
          <w:rFonts w:hint="cs"/>
          <w:b/>
          <w:rtl/>
        </w:rPr>
        <w:t xml:space="preserve"> מורשי החתימה של המשרד</w:t>
      </w:r>
      <w:r w:rsidRPr="008B5B24">
        <w:rPr>
          <w:rFonts w:hint="cs"/>
          <w:b/>
          <w:rtl/>
        </w:rPr>
        <w:t xml:space="preserve"> שיועברו לזוכה ע"י נציג המשרד.</w:t>
      </w:r>
    </w:p>
    <w:p w:rsidR="00842909" w:rsidRPr="00A948D5" w:rsidRDefault="00A61BF5" w:rsidP="00842909">
      <w:pPr>
        <w:numPr>
          <w:ilvl w:val="1"/>
          <w:numId w:val="3"/>
        </w:numPr>
        <w:tabs>
          <w:tab w:val="clear" w:pos="792"/>
        </w:tabs>
        <w:spacing w:line="360" w:lineRule="auto"/>
        <w:ind w:left="852" w:hanging="492"/>
        <w:jc w:val="both"/>
        <w:rPr>
          <w:b/>
          <w:bCs/>
          <w:u w:val="single"/>
        </w:rPr>
      </w:pPr>
      <w:bookmarkStart w:id="0" w:name="_Ref347645389"/>
      <w:r w:rsidRPr="00A948D5">
        <w:rPr>
          <w:rFonts w:hint="cs"/>
          <w:b/>
          <w:bCs/>
          <w:u w:val="single"/>
          <w:rtl/>
        </w:rPr>
        <w:t>הגדרות</w:t>
      </w:r>
      <w:bookmarkEnd w:id="0"/>
    </w:p>
    <w:tbl>
      <w:tblPr>
        <w:bidiVisual/>
        <w:tblW w:w="8935" w:type="dxa"/>
        <w:tblInd w:w="783" w:type="dxa"/>
        <w:tblLayout w:type="fixed"/>
        <w:tblLook w:val="0000" w:firstRow="0" w:lastRow="0" w:firstColumn="0" w:lastColumn="0" w:noHBand="0" w:noVBand="0"/>
      </w:tblPr>
      <w:tblGrid>
        <w:gridCol w:w="2316"/>
        <w:gridCol w:w="426"/>
        <w:gridCol w:w="6193"/>
      </w:tblGrid>
      <w:tr w:rsidR="003619FC" w:rsidTr="00842909">
        <w:trPr>
          <w:cantSplit/>
        </w:trPr>
        <w:tc>
          <w:tcPr>
            <w:tcW w:w="2316" w:type="dxa"/>
          </w:tcPr>
          <w:p w:rsidR="00842909" w:rsidRPr="00A948D5" w:rsidRDefault="00A61BF5" w:rsidP="006D1949">
            <w:pPr>
              <w:tabs>
                <w:tab w:val="left" w:pos="2268"/>
                <w:tab w:val="left" w:pos="2410"/>
              </w:tabs>
              <w:spacing w:line="360" w:lineRule="auto"/>
              <w:rPr>
                <w:rFonts w:ascii="Times New Roman" w:hAnsi="Times New Roman"/>
                <w:b/>
                <w:bCs/>
                <w:rtl/>
              </w:rPr>
            </w:pPr>
            <w:r w:rsidRPr="00A948D5">
              <w:rPr>
                <w:rFonts w:ascii="Times New Roman" w:hAnsi="Times New Roman" w:hint="eastAsia"/>
                <w:b/>
                <w:bCs/>
                <w:rtl/>
              </w:rPr>
              <w:t>המזמין</w:t>
            </w:r>
            <w:r w:rsidRPr="00A948D5">
              <w:rPr>
                <w:rFonts w:ascii="Times New Roman" w:hAnsi="Times New Roman"/>
                <w:b/>
                <w:bCs/>
                <w:rtl/>
              </w:rPr>
              <w:t>/המשרד</w:t>
            </w:r>
          </w:p>
        </w:tc>
        <w:tc>
          <w:tcPr>
            <w:tcW w:w="426" w:type="dxa"/>
          </w:tcPr>
          <w:p w:rsidR="00842909" w:rsidRPr="00A948D5" w:rsidRDefault="00A61BF5" w:rsidP="006D1949">
            <w:pPr>
              <w:spacing w:line="360" w:lineRule="auto"/>
              <w:rPr>
                <w:rFonts w:ascii="Times New Roman" w:hAnsi="Times New Roman"/>
                <w:b/>
                <w:bCs/>
                <w:rtl/>
              </w:rPr>
            </w:pPr>
            <w:r w:rsidRPr="00A948D5">
              <w:rPr>
                <w:rFonts w:ascii="Times New Roman" w:hAnsi="Times New Roman" w:hint="cs"/>
                <w:b/>
                <w:bCs/>
                <w:rtl/>
              </w:rPr>
              <w:t>-</w:t>
            </w:r>
          </w:p>
        </w:tc>
        <w:tc>
          <w:tcPr>
            <w:tcW w:w="6193" w:type="dxa"/>
          </w:tcPr>
          <w:p w:rsidR="00842909" w:rsidRPr="00A948D5" w:rsidRDefault="00A61BF5" w:rsidP="006D1949">
            <w:pPr>
              <w:spacing w:line="360" w:lineRule="auto"/>
              <w:rPr>
                <w:rFonts w:ascii="Times New Roman" w:hAnsi="Times New Roman"/>
                <w:rtl/>
              </w:rPr>
            </w:pPr>
            <w:r w:rsidRPr="00A948D5">
              <w:rPr>
                <w:rFonts w:hint="cs"/>
                <w:b/>
                <w:rtl/>
              </w:rPr>
              <w:t>משרד המשפטים</w:t>
            </w:r>
          </w:p>
        </w:tc>
      </w:tr>
      <w:tr w:rsidR="003619FC" w:rsidTr="00842909">
        <w:trPr>
          <w:cantSplit/>
        </w:trPr>
        <w:tc>
          <w:tcPr>
            <w:tcW w:w="2316" w:type="dxa"/>
          </w:tcPr>
          <w:p w:rsidR="00842909" w:rsidRPr="00A948D5" w:rsidRDefault="00A61BF5" w:rsidP="006D1949">
            <w:pPr>
              <w:tabs>
                <w:tab w:val="left" w:pos="2268"/>
                <w:tab w:val="left" w:pos="2410"/>
              </w:tabs>
              <w:spacing w:line="360" w:lineRule="auto"/>
              <w:rPr>
                <w:rFonts w:ascii="Times New Roman" w:hAnsi="Times New Roman"/>
                <w:b/>
                <w:bCs/>
                <w:rtl/>
              </w:rPr>
            </w:pPr>
            <w:r w:rsidRPr="00A948D5">
              <w:rPr>
                <w:rFonts w:ascii="Times New Roman" w:hAnsi="Times New Roman" w:hint="eastAsia"/>
                <w:b/>
                <w:bCs/>
                <w:rtl/>
              </w:rPr>
              <w:t>מפרט</w:t>
            </w:r>
            <w:r w:rsidRPr="00A948D5">
              <w:rPr>
                <w:rFonts w:ascii="Times New Roman" w:hAnsi="Times New Roman"/>
                <w:b/>
                <w:bCs/>
                <w:rtl/>
              </w:rPr>
              <w:t>/בקשה להצעות</w:t>
            </w:r>
            <w:r>
              <w:rPr>
                <w:rFonts w:ascii="Times New Roman" w:hAnsi="Times New Roman" w:hint="cs"/>
                <w:b/>
                <w:bCs/>
                <w:rtl/>
              </w:rPr>
              <w:t xml:space="preserve"> / המכרז</w:t>
            </w:r>
          </w:p>
        </w:tc>
        <w:tc>
          <w:tcPr>
            <w:tcW w:w="426" w:type="dxa"/>
          </w:tcPr>
          <w:p w:rsidR="00842909" w:rsidRPr="00A948D5" w:rsidRDefault="00A61BF5" w:rsidP="006D1949">
            <w:pPr>
              <w:spacing w:line="360" w:lineRule="auto"/>
              <w:rPr>
                <w:rFonts w:ascii="Times New Roman" w:hAnsi="Times New Roman"/>
                <w:b/>
                <w:bCs/>
                <w:rtl/>
              </w:rPr>
            </w:pPr>
            <w:r w:rsidRPr="00A948D5">
              <w:rPr>
                <w:rFonts w:ascii="Times New Roman" w:hAnsi="Times New Roman" w:hint="cs"/>
                <w:b/>
                <w:bCs/>
                <w:rtl/>
              </w:rPr>
              <w:t>-</w:t>
            </w:r>
          </w:p>
        </w:tc>
        <w:tc>
          <w:tcPr>
            <w:tcW w:w="6193" w:type="dxa"/>
          </w:tcPr>
          <w:p w:rsidR="00842909" w:rsidRPr="00A948D5" w:rsidRDefault="00A61BF5" w:rsidP="006D1949">
            <w:pPr>
              <w:spacing w:line="360" w:lineRule="auto"/>
              <w:rPr>
                <w:rFonts w:ascii="Times New Roman" w:hAnsi="Times New Roman"/>
                <w:rtl/>
              </w:rPr>
            </w:pPr>
            <w:r w:rsidRPr="00A948D5">
              <w:rPr>
                <w:rFonts w:ascii="Times New Roman" w:hAnsi="Times New Roman" w:hint="cs"/>
                <w:rtl/>
              </w:rPr>
              <w:t>מסמך זה על כל נספחיו</w:t>
            </w:r>
            <w:r w:rsidRPr="00A948D5">
              <w:rPr>
                <w:rFonts w:ascii="Times New Roman" w:hAnsi="Times New Roman"/>
                <w:rtl/>
              </w:rPr>
              <w:t>.</w:t>
            </w:r>
          </w:p>
        </w:tc>
      </w:tr>
      <w:tr w:rsidR="003619FC" w:rsidTr="00842909">
        <w:trPr>
          <w:cantSplit/>
        </w:trPr>
        <w:tc>
          <w:tcPr>
            <w:tcW w:w="2316" w:type="dxa"/>
          </w:tcPr>
          <w:p w:rsidR="00842909" w:rsidRPr="00A948D5" w:rsidRDefault="00A61BF5" w:rsidP="006D1949">
            <w:pPr>
              <w:tabs>
                <w:tab w:val="left" w:pos="2268"/>
                <w:tab w:val="left" w:pos="2410"/>
              </w:tabs>
              <w:spacing w:line="360" w:lineRule="auto"/>
              <w:rPr>
                <w:rFonts w:ascii="Times New Roman" w:hAnsi="Times New Roman"/>
                <w:b/>
                <w:bCs/>
                <w:rtl/>
              </w:rPr>
            </w:pPr>
            <w:r>
              <w:rPr>
                <w:rFonts w:ascii="Times New Roman" w:hAnsi="Times New Roman" w:hint="cs"/>
                <w:b/>
                <w:bCs/>
                <w:rtl/>
              </w:rPr>
              <w:t>נציג המשרד</w:t>
            </w:r>
            <w:r w:rsidR="00FD71B5">
              <w:rPr>
                <w:rFonts w:ascii="Times New Roman" w:hAnsi="Times New Roman" w:hint="cs"/>
                <w:b/>
                <w:bCs/>
                <w:rtl/>
              </w:rPr>
              <w:t xml:space="preserve"> / הממונה</w:t>
            </w:r>
          </w:p>
        </w:tc>
        <w:tc>
          <w:tcPr>
            <w:tcW w:w="426" w:type="dxa"/>
          </w:tcPr>
          <w:p w:rsidR="00842909" w:rsidRPr="00BB5192" w:rsidRDefault="00A61BF5" w:rsidP="00FE1866">
            <w:pPr>
              <w:pStyle w:val="af9"/>
              <w:numPr>
                <w:ilvl w:val="0"/>
                <w:numId w:val="26"/>
              </w:numPr>
              <w:spacing w:line="360" w:lineRule="auto"/>
              <w:rPr>
                <w:rFonts w:ascii="Times New Roman" w:hAnsi="Times New Roman"/>
                <w:b/>
                <w:bCs/>
                <w:rtl/>
              </w:rPr>
            </w:pPr>
            <w:r w:rsidRPr="00BB5192">
              <w:rPr>
                <w:rFonts w:ascii="Times New Roman" w:hAnsi="Times New Roman" w:hint="cs"/>
                <w:b/>
                <w:bCs/>
                <w:rtl/>
              </w:rPr>
              <w:t>-</w:t>
            </w:r>
          </w:p>
        </w:tc>
        <w:tc>
          <w:tcPr>
            <w:tcW w:w="6193" w:type="dxa"/>
          </w:tcPr>
          <w:p w:rsidR="00842909" w:rsidRPr="00BB5192" w:rsidRDefault="00A61BF5" w:rsidP="006D1949">
            <w:pPr>
              <w:spacing w:line="360" w:lineRule="auto"/>
              <w:rPr>
                <w:rFonts w:ascii="Times New Roman" w:hAnsi="Times New Roman"/>
                <w:rtl/>
              </w:rPr>
            </w:pPr>
            <w:r w:rsidRPr="00B2062A">
              <w:rPr>
                <w:rFonts w:ascii="Times New Roman" w:hAnsi="Times New Roman"/>
                <w:rtl/>
              </w:rPr>
              <w:t>מנהל אגף בכיר חירום, ביטחון מידע וסייבר, מודי נאור באמצעות סגנו, יצחק יעקב</w:t>
            </w:r>
            <w:r w:rsidR="0076315F" w:rsidRPr="00BB5192">
              <w:rPr>
                <w:rFonts w:ascii="Times New Roman" w:hAnsi="Times New Roman" w:hint="cs"/>
                <w:rtl/>
              </w:rPr>
              <w:t>.</w:t>
            </w:r>
          </w:p>
        </w:tc>
      </w:tr>
      <w:tr w:rsidR="003619FC" w:rsidTr="00842909">
        <w:trPr>
          <w:cantSplit/>
        </w:trPr>
        <w:tc>
          <w:tcPr>
            <w:tcW w:w="2316" w:type="dxa"/>
          </w:tcPr>
          <w:p w:rsidR="00842909" w:rsidRPr="00A948D5" w:rsidRDefault="00A61BF5" w:rsidP="006D1949">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t>מציע</w:t>
            </w:r>
          </w:p>
        </w:tc>
        <w:tc>
          <w:tcPr>
            <w:tcW w:w="426" w:type="dxa"/>
          </w:tcPr>
          <w:p w:rsidR="00842909" w:rsidRPr="00A948D5" w:rsidRDefault="00A61BF5" w:rsidP="006D1949">
            <w:pPr>
              <w:spacing w:line="360" w:lineRule="auto"/>
              <w:rPr>
                <w:rFonts w:ascii="Times New Roman" w:hAnsi="Times New Roman"/>
                <w:b/>
                <w:bCs/>
                <w:rtl/>
              </w:rPr>
            </w:pPr>
            <w:r w:rsidRPr="00A948D5">
              <w:rPr>
                <w:rFonts w:ascii="Times New Roman" w:hAnsi="Times New Roman" w:hint="cs"/>
                <w:b/>
                <w:bCs/>
                <w:rtl/>
              </w:rPr>
              <w:t>-</w:t>
            </w:r>
          </w:p>
        </w:tc>
        <w:tc>
          <w:tcPr>
            <w:tcW w:w="6193" w:type="dxa"/>
          </w:tcPr>
          <w:p w:rsidR="00842909" w:rsidRPr="00A948D5" w:rsidRDefault="00A61BF5" w:rsidP="006D1949">
            <w:pPr>
              <w:spacing w:line="360" w:lineRule="auto"/>
              <w:rPr>
                <w:rFonts w:ascii="Times New Roman" w:hAnsi="Times New Roman"/>
                <w:rtl/>
              </w:rPr>
            </w:pPr>
            <w:r w:rsidRPr="00A948D5">
              <w:rPr>
                <w:rFonts w:ascii="Times New Roman" w:hAnsi="Times New Roman" w:hint="cs"/>
                <w:rtl/>
              </w:rPr>
              <w:t xml:space="preserve">כל גוף אשר </w:t>
            </w:r>
            <w:r>
              <w:rPr>
                <w:rFonts w:ascii="Times New Roman" w:hAnsi="Times New Roman" w:hint="cs"/>
                <w:rtl/>
              </w:rPr>
              <w:t>קיבל</w:t>
            </w:r>
            <w:r w:rsidRPr="00A948D5">
              <w:rPr>
                <w:rFonts w:ascii="Times New Roman" w:hAnsi="Times New Roman" w:hint="cs"/>
                <w:rtl/>
              </w:rPr>
              <w:t xml:space="preserve"> את טפסי המכרז והגיש הצעה נשוא מכרז זה.</w:t>
            </w:r>
          </w:p>
        </w:tc>
      </w:tr>
      <w:tr w:rsidR="003619FC" w:rsidTr="00842909">
        <w:trPr>
          <w:cantSplit/>
        </w:trPr>
        <w:tc>
          <w:tcPr>
            <w:tcW w:w="2316" w:type="dxa"/>
          </w:tcPr>
          <w:p w:rsidR="00842909" w:rsidRPr="00A948D5" w:rsidRDefault="00A61BF5" w:rsidP="006D1949">
            <w:pPr>
              <w:tabs>
                <w:tab w:val="left" w:pos="2268"/>
                <w:tab w:val="left" w:pos="2410"/>
              </w:tabs>
              <w:spacing w:line="360" w:lineRule="auto"/>
              <w:rPr>
                <w:rFonts w:ascii="Times New Roman" w:hAnsi="Times New Roman"/>
                <w:b/>
                <w:bCs/>
                <w:rtl/>
              </w:rPr>
            </w:pPr>
            <w:r>
              <w:rPr>
                <w:rFonts w:ascii="Times New Roman" w:hAnsi="Times New Roman" w:hint="cs"/>
                <w:b/>
                <w:bCs/>
                <w:rtl/>
              </w:rPr>
              <w:lastRenderedPageBreak/>
              <w:t>נותני השירות</w:t>
            </w:r>
          </w:p>
        </w:tc>
        <w:tc>
          <w:tcPr>
            <w:tcW w:w="426" w:type="dxa"/>
          </w:tcPr>
          <w:p w:rsidR="00842909" w:rsidRPr="00A948D5" w:rsidRDefault="00A61BF5" w:rsidP="006D1949">
            <w:pPr>
              <w:spacing w:line="360" w:lineRule="auto"/>
              <w:rPr>
                <w:rFonts w:ascii="Times New Roman" w:hAnsi="Times New Roman"/>
                <w:b/>
                <w:bCs/>
                <w:rtl/>
              </w:rPr>
            </w:pPr>
            <w:r>
              <w:rPr>
                <w:rFonts w:ascii="Times New Roman" w:hAnsi="Times New Roman" w:hint="cs"/>
                <w:b/>
                <w:bCs/>
                <w:rtl/>
              </w:rPr>
              <w:t>-</w:t>
            </w:r>
          </w:p>
        </w:tc>
        <w:tc>
          <w:tcPr>
            <w:tcW w:w="6193" w:type="dxa"/>
          </w:tcPr>
          <w:p w:rsidR="00842909" w:rsidRPr="00A948D5" w:rsidRDefault="00A61BF5" w:rsidP="006D1949">
            <w:pPr>
              <w:spacing w:line="360" w:lineRule="auto"/>
              <w:rPr>
                <w:rFonts w:ascii="Times New Roman" w:hAnsi="Times New Roman"/>
                <w:rtl/>
              </w:rPr>
            </w:pPr>
            <w:r>
              <w:rPr>
                <w:rtl/>
              </w:rPr>
              <w:t>הספק הזוכה, לרבות עובדיו והבאים מטעמו והכול בכפוף לאישור המשרד</w:t>
            </w:r>
            <w:r>
              <w:rPr>
                <w:rFonts w:ascii="Times New Roman" w:hAnsi="Times New Roman" w:hint="cs"/>
                <w:rtl/>
              </w:rPr>
              <w:t>.</w:t>
            </w:r>
          </w:p>
        </w:tc>
      </w:tr>
      <w:tr w:rsidR="003619FC" w:rsidTr="00842909">
        <w:trPr>
          <w:cantSplit/>
        </w:trPr>
        <w:tc>
          <w:tcPr>
            <w:tcW w:w="2316" w:type="dxa"/>
          </w:tcPr>
          <w:p w:rsidR="00842909" w:rsidRPr="00A948D5" w:rsidRDefault="00A61BF5" w:rsidP="006D1949">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t>ספק</w:t>
            </w:r>
            <w:r>
              <w:rPr>
                <w:rFonts w:ascii="Times New Roman" w:hAnsi="Times New Roman" w:hint="cs"/>
                <w:b/>
                <w:bCs/>
                <w:rtl/>
              </w:rPr>
              <w:t xml:space="preserve"> / זוכה</w:t>
            </w:r>
            <w:r w:rsidRPr="00A948D5">
              <w:rPr>
                <w:rFonts w:ascii="Times New Roman" w:hAnsi="Times New Roman" w:hint="cs"/>
                <w:b/>
                <w:bCs/>
                <w:rtl/>
              </w:rPr>
              <w:t xml:space="preserve"> </w:t>
            </w:r>
          </w:p>
        </w:tc>
        <w:tc>
          <w:tcPr>
            <w:tcW w:w="426" w:type="dxa"/>
          </w:tcPr>
          <w:p w:rsidR="00842909" w:rsidRPr="00A948D5" w:rsidRDefault="00A61BF5" w:rsidP="006D1949">
            <w:pPr>
              <w:spacing w:line="360" w:lineRule="auto"/>
              <w:rPr>
                <w:rFonts w:ascii="Times New Roman" w:hAnsi="Times New Roman"/>
                <w:b/>
                <w:bCs/>
                <w:rtl/>
              </w:rPr>
            </w:pPr>
            <w:r w:rsidRPr="00A948D5">
              <w:rPr>
                <w:rFonts w:ascii="Times New Roman" w:hAnsi="Times New Roman" w:hint="cs"/>
                <w:b/>
                <w:bCs/>
                <w:rtl/>
              </w:rPr>
              <w:t>-</w:t>
            </w:r>
          </w:p>
        </w:tc>
        <w:tc>
          <w:tcPr>
            <w:tcW w:w="6193" w:type="dxa"/>
          </w:tcPr>
          <w:p w:rsidR="00842909" w:rsidRPr="00A948D5" w:rsidRDefault="00A61BF5" w:rsidP="006D1949">
            <w:pPr>
              <w:spacing w:line="360" w:lineRule="auto"/>
              <w:rPr>
                <w:rFonts w:ascii="Times New Roman" w:hAnsi="Times New Roman"/>
                <w:rtl/>
              </w:rPr>
            </w:pPr>
            <w:r w:rsidRPr="00A948D5">
              <w:rPr>
                <w:rFonts w:ascii="Times New Roman" w:hAnsi="Times New Roman" w:hint="cs"/>
                <w:rtl/>
              </w:rPr>
              <w:t>מציע אשר הצעתו זכתה במכרז והמשרד חתם עמו על הסכם לביצוע השירותים נשוא מכרז זה.</w:t>
            </w:r>
          </w:p>
        </w:tc>
      </w:tr>
      <w:tr w:rsidR="003619FC" w:rsidTr="00842909">
        <w:trPr>
          <w:cantSplit/>
        </w:trPr>
        <w:tc>
          <w:tcPr>
            <w:tcW w:w="2316" w:type="dxa"/>
          </w:tcPr>
          <w:p w:rsidR="00F425D2" w:rsidRPr="00A948D5" w:rsidRDefault="00A61BF5" w:rsidP="006D1949">
            <w:pPr>
              <w:tabs>
                <w:tab w:val="left" w:pos="2268"/>
                <w:tab w:val="left" w:pos="2410"/>
              </w:tabs>
              <w:spacing w:line="360" w:lineRule="auto"/>
              <w:rPr>
                <w:rFonts w:ascii="Times New Roman" w:hAnsi="Times New Roman"/>
                <w:b/>
                <w:bCs/>
                <w:rtl/>
              </w:rPr>
            </w:pPr>
            <w:r>
              <w:rPr>
                <w:rFonts w:ascii="Times New Roman" w:hAnsi="Times New Roman" w:hint="cs"/>
                <w:b/>
                <w:bCs/>
                <w:rtl/>
              </w:rPr>
              <w:t>מינהל ההסדרה</w:t>
            </w:r>
          </w:p>
        </w:tc>
        <w:tc>
          <w:tcPr>
            <w:tcW w:w="426" w:type="dxa"/>
          </w:tcPr>
          <w:p w:rsidR="00F425D2" w:rsidRPr="00A948D5" w:rsidRDefault="00A61BF5" w:rsidP="006D1949">
            <w:pPr>
              <w:spacing w:line="360" w:lineRule="auto"/>
              <w:rPr>
                <w:rFonts w:ascii="Times New Roman" w:hAnsi="Times New Roman"/>
                <w:b/>
                <w:bCs/>
                <w:rtl/>
              </w:rPr>
            </w:pPr>
            <w:r>
              <w:rPr>
                <w:rFonts w:ascii="Times New Roman" w:hAnsi="Times New Roman" w:hint="cs"/>
                <w:b/>
                <w:bCs/>
                <w:rtl/>
              </w:rPr>
              <w:t>-</w:t>
            </w:r>
          </w:p>
        </w:tc>
        <w:tc>
          <w:tcPr>
            <w:tcW w:w="6193" w:type="dxa"/>
          </w:tcPr>
          <w:p w:rsidR="00F425D2" w:rsidRPr="00A948D5" w:rsidRDefault="00A61BF5" w:rsidP="006D1949">
            <w:pPr>
              <w:spacing w:line="360" w:lineRule="auto"/>
              <w:rPr>
                <w:rFonts w:ascii="Times New Roman" w:hAnsi="Times New Roman"/>
                <w:rtl/>
              </w:rPr>
            </w:pPr>
            <w:r w:rsidRPr="009B16FC">
              <w:rPr>
                <w:rFonts w:ascii="David" w:hAnsi="David" w:hint="cs"/>
                <w:rtl/>
              </w:rPr>
              <w:t>מינהל ההסדרה והאכיפה במשרד</w:t>
            </w:r>
            <w:r>
              <w:rPr>
                <w:rFonts w:ascii="David" w:hAnsi="David" w:hint="cs"/>
                <w:rtl/>
              </w:rPr>
              <w:t xml:space="preserve"> העבודה הרווחה והשירותים החברתיים.</w:t>
            </w:r>
          </w:p>
        </w:tc>
      </w:tr>
      <w:tr w:rsidR="003619FC" w:rsidTr="00842909">
        <w:trPr>
          <w:cantSplit/>
        </w:trPr>
        <w:tc>
          <w:tcPr>
            <w:tcW w:w="2316" w:type="dxa"/>
          </w:tcPr>
          <w:p w:rsidR="00F425D2" w:rsidRDefault="00A61BF5" w:rsidP="006D1949">
            <w:pPr>
              <w:tabs>
                <w:tab w:val="left" w:pos="2268"/>
                <w:tab w:val="left" w:pos="2410"/>
              </w:tabs>
              <w:spacing w:line="360" w:lineRule="auto"/>
              <w:rPr>
                <w:rFonts w:ascii="Times New Roman" w:hAnsi="Times New Roman"/>
                <w:b/>
                <w:bCs/>
                <w:rtl/>
              </w:rPr>
            </w:pPr>
            <w:r>
              <w:rPr>
                <w:rFonts w:ascii="Times New Roman" w:hAnsi="Times New Roman" w:hint="cs"/>
                <w:b/>
                <w:bCs/>
                <w:rtl/>
              </w:rPr>
              <w:t>הוראת התכ"מ</w:t>
            </w:r>
          </w:p>
        </w:tc>
        <w:tc>
          <w:tcPr>
            <w:tcW w:w="426" w:type="dxa"/>
          </w:tcPr>
          <w:p w:rsidR="00F425D2" w:rsidRDefault="00A61BF5" w:rsidP="006D1949">
            <w:pPr>
              <w:spacing w:line="360" w:lineRule="auto"/>
              <w:rPr>
                <w:rFonts w:ascii="Times New Roman" w:hAnsi="Times New Roman"/>
                <w:b/>
                <w:bCs/>
                <w:rtl/>
              </w:rPr>
            </w:pPr>
            <w:r>
              <w:rPr>
                <w:rFonts w:ascii="Times New Roman" w:hAnsi="Times New Roman" w:hint="cs"/>
                <w:b/>
                <w:bCs/>
                <w:rtl/>
              </w:rPr>
              <w:t>-</w:t>
            </w:r>
          </w:p>
        </w:tc>
        <w:tc>
          <w:tcPr>
            <w:tcW w:w="6193" w:type="dxa"/>
          </w:tcPr>
          <w:p w:rsidR="00F425D2" w:rsidRPr="009B16FC" w:rsidRDefault="00A61BF5" w:rsidP="006D1949">
            <w:pPr>
              <w:spacing w:line="360" w:lineRule="auto"/>
              <w:rPr>
                <w:rFonts w:ascii="David" w:hAnsi="David"/>
                <w:rtl/>
              </w:rPr>
            </w:pPr>
            <w:r w:rsidRPr="00F36883">
              <w:rPr>
                <w:rFonts w:ascii="David" w:hAnsi="David" w:hint="eastAsia"/>
                <w:rtl/>
                <w:lang w:val="x-none" w:eastAsia="he-IL"/>
              </w:rPr>
              <w:t>הוראת</w:t>
            </w:r>
            <w:r w:rsidRPr="00F36883">
              <w:rPr>
                <w:rFonts w:ascii="David" w:hAnsi="David"/>
                <w:rtl/>
                <w:lang w:val="x-none" w:eastAsia="he-IL"/>
              </w:rPr>
              <w:t xml:space="preserve"> </w:t>
            </w:r>
            <w:r w:rsidRPr="00F36883">
              <w:rPr>
                <w:rFonts w:ascii="David" w:hAnsi="David" w:hint="eastAsia"/>
                <w:rtl/>
                <w:lang w:val="x-none" w:eastAsia="he-IL"/>
              </w:rPr>
              <w:t>התכ</w:t>
            </w:r>
            <w:r w:rsidRPr="00F36883">
              <w:rPr>
                <w:rFonts w:ascii="David" w:hAnsi="David"/>
                <w:rtl/>
                <w:lang w:val="x-none" w:eastAsia="he-IL"/>
              </w:rPr>
              <w:t>"</w:t>
            </w:r>
            <w:r w:rsidRPr="00F36883">
              <w:rPr>
                <w:rFonts w:ascii="David" w:hAnsi="David" w:hint="eastAsia"/>
                <w:rtl/>
                <w:lang w:val="x-none" w:eastAsia="he-IL"/>
              </w:rPr>
              <w:t>ם</w:t>
            </w:r>
            <w:r w:rsidRPr="00F36883">
              <w:rPr>
                <w:rFonts w:ascii="David" w:hAnsi="David"/>
                <w:rtl/>
                <w:lang w:val="x-none" w:eastAsia="he-IL"/>
              </w:rPr>
              <w:t xml:space="preserve"> </w:t>
            </w:r>
            <w:r w:rsidR="00090DC6">
              <w:rPr>
                <w:rFonts w:ascii="David" w:hAnsi="David"/>
                <w:rtl/>
                <w:lang w:val="x-none" w:eastAsia="he-IL"/>
              </w:rPr>
              <w:t>8.2.1</w:t>
            </w:r>
            <w:r w:rsidRPr="00F36883">
              <w:rPr>
                <w:rFonts w:ascii="David" w:hAnsi="David"/>
                <w:rtl/>
                <w:lang w:val="x-none" w:eastAsia="he-IL"/>
              </w:rPr>
              <w:t xml:space="preserve"> הגנה על זכויות עובדים המועסקים על ידי קבלני שירותים בתחומי השמירה, האבטחה והניקיון והמסמכים הנלווים לה, </w:t>
            </w:r>
            <w:r w:rsidRPr="00F36883">
              <w:rPr>
                <w:rFonts w:ascii="David" w:hAnsi="David" w:hint="eastAsia"/>
                <w:rtl/>
                <w:lang w:val="x-none" w:eastAsia="he-IL"/>
              </w:rPr>
              <w:t>כפי</w:t>
            </w:r>
            <w:r w:rsidRPr="00F36883">
              <w:rPr>
                <w:rFonts w:ascii="David" w:hAnsi="David"/>
                <w:rtl/>
                <w:lang w:val="x-none" w:eastAsia="he-IL"/>
              </w:rPr>
              <w:t xml:space="preserve"> </w:t>
            </w:r>
            <w:r w:rsidRPr="00F36883">
              <w:rPr>
                <w:rFonts w:ascii="David" w:hAnsi="David" w:hint="eastAsia"/>
                <w:rtl/>
                <w:lang w:val="x-none" w:eastAsia="he-IL"/>
              </w:rPr>
              <w:t>שיעודכנו</w:t>
            </w:r>
            <w:r w:rsidRPr="00F36883">
              <w:rPr>
                <w:rFonts w:ascii="David" w:hAnsi="David"/>
                <w:rtl/>
                <w:lang w:val="x-none" w:eastAsia="he-IL"/>
              </w:rPr>
              <w:t xml:space="preserve"> </w:t>
            </w:r>
            <w:r w:rsidRPr="00F36883">
              <w:rPr>
                <w:rFonts w:ascii="David" w:hAnsi="David" w:hint="eastAsia"/>
                <w:rtl/>
                <w:lang w:val="x-none" w:eastAsia="he-IL"/>
              </w:rPr>
              <w:t>מעת</w:t>
            </w:r>
            <w:r w:rsidRPr="00F36883">
              <w:rPr>
                <w:rFonts w:ascii="David" w:hAnsi="David"/>
                <w:rtl/>
                <w:lang w:val="x-none" w:eastAsia="he-IL"/>
              </w:rPr>
              <w:t xml:space="preserve"> </w:t>
            </w:r>
            <w:r w:rsidRPr="00F36883">
              <w:rPr>
                <w:rFonts w:ascii="David" w:hAnsi="David" w:hint="eastAsia"/>
                <w:rtl/>
                <w:lang w:val="x-none" w:eastAsia="he-IL"/>
              </w:rPr>
              <w:t>לעת</w:t>
            </w:r>
            <w:r w:rsidR="00A0482D">
              <w:rPr>
                <w:rFonts w:ascii="David" w:hAnsi="David" w:hint="cs"/>
                <w:rtl/>
                <w:lang w:val="x-none" w:eastAsia="he-IL"/>
              </w:rPr>
              <w:t xml:space="preserve"> והמצ"ב כנספח 19 (1) ו-19 (2) למכרז זה.</w:t>
            </w:r>
          </w:p>
        </w:tc>
      </w:tr>
      <w:tr w:rsidR="003619FC" w:rsidTr="00842909">
        <w:trPr>
          <w:cantSplit/>
        </w:trPr>
        <w:tc>
          <w:tcPr>
            <w:tcW w:w="2316" w:type="dxa"/>
          </w:tcPr>
          <w:p w:rsidR="00842909" w:rsidRPr="00DD6E47" w:rsidRDefault="00A61BF5" w:rsidP="006D1949">
            <w:pPr>
              <w:widowControl w:val="0"/>
              <w:tabs>
                <w:tab w:val="left" w:pos="950"/>
              </w:tabs>
              <w:spacing w:before="120" w:line="276" w:lineRule="auto"/>
              <w:jc w:val="both"/>
              <w:outlineLvl w:val="7"/>
              <w:rPr>
                <w:rFonts w:ascii="Calibri" w:hAnsi="Calibri"/>
                <w:b/>
                <w:bCs/>
              </w:rPr>
            </w:pP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p>
          <w:p w:rsidR="00842909" w:rsidRPr="00A948D5" w:rsidRDefault="00842909" w:rsidP="006D1949">
            <w:pPr>
              <w:tabs>
                <w:tab w:val="left" w:pos="2268"/>
                <w:tab w:val="left" w:pos="2410"/>
              </w:tabs>
              <w:spacing w:line="360" w:lineRule="auto"/>
              <w:rPr>
                <w:rFonts w:ascii="Times New Roman" w:hAnsi="Times New Roman"/>
                <w:b/>
                <w:bCs/>
                <w:rtl/>
              </w:rPr>
            </w:pPr>
          </w:p>
        </w:tc>
        <w:tc>
          <w:tcPr>
            <w:tcW w:w="426" w:type="dxa"/>
          </w:tcPr>
          <w:p w:rsidR="00842909" w:rsidRPr="00A948D5" w:rsidRDefault="00A61BF5" w:rsidP="006D1949">
            <w:pPr>
              <w:spacing w:line="360" w:lineRule="auto"/>
              <w:rPr>
                <w:rFonts w:ascii="Times New Roman" w:hAnsi="Times New Roman"/>
                <w:b/>
                <w:bCs/>
                <w:rtl/>
              </w:rPr>
            </w:pPr>
            <w:r>
              <w:rPr>
                <w:rFonts w:ascii="Times New Roman" w:hAnsi="Times New Roman" w:hint="cs"/>
                <w:b/>
                <w:bCs/>
                <w:rtl/>
              </w:rPr>
              <w:t>-</w:t>
            </w:r>
          </w:p>
        </w:tc>
        <w:tc>
          <w:tcPr>
            <w:tcW w:w="6193" w:type="dxa"/>
          </w:tcPr>
          <w:p w:rsidR="00F425D2" w:rsidRPr="00F425D2" w:rsidRDefault="00A61BF5" w:rsidP="00F425D2">
            <w:pPr>
              <w:spacing w:line="360" w:lineRule="auto"/>
              <w:rPr>
                <w:rFonts w:ascii="Times New Roman" w:hAnsi="Times New Roman"/>
                <w:rtl/>
              </w:rPr>
            </w:pPr>
            <w:r w:rsidRPr="00F425D2">
              <w:rPr>
                <w:rFonts w:ascii="Times New Roman" w:hAnsi="Times New Roman" w:hint="cs"/>
                <w:rtl/>
              </w:rPr>
              <w:t xml:space="preserve">גופים המנויים בסעיף 2 לחוק חובת המכרזים, תשנ"ב-1992, משטרת ישראל, שירות הבטחון הכללי, המוסד, הרשות להגנה על עדים ואחד מהגופים המנויים בתוספת השנייה </w:t>
            </w:r>
            <w:r w:rsidRPr="00F425D2">
              <w:rPr>
                <w:rFonts w:ascii="Times New Roman" w:hAnsi="Times New Roman"/>
                <w:rtl/>
              </w:rPr>
              <w:t xml:space="preserve">לחוק להסדרת הביטחון בגופים ציבוריים </w:t>
            </w:r>
            <w:r w:rsidRPr="00F425D2">
              <w:rPr>
                <w:rFonts w:ascii="Times New Roman" w:hAnsi="Times New Roman" w:hint="cs"/>
                <w:rtl/>
              </w:rPr>
              <w:t>בתשנ"ח</w:t>
            </w:r>
            <w:r w:rsidRPr="00F425D2">
              <w:rPr>
                <w:rFonts w:ascii="Times New Roman" w:hAnsi="Times New Roman"/>
                <w:rtl/>
              </w:rPr>
              <w:t>-1998</w:t>
            </w:r>
            <w:r w:rsidRPr="00F425D2">
              <w:rPr>
                <w:rFonts w:ascii="Times New Roman" w:hAnsi="Times New Roman" w:hint="cs"/>
                <w:rtl/>
              </w:rPr>
              <w:t>.</w:t>
            </w:r>
          </w:p>
          <w:p w:rsidR="00842909" w:rsidRPr="00A948D5" w:rsidRDefault="00A61BF5" w:rsidP="00F425D2">
            <w:pPr>
              <w:spacing w:line="360" w:lineRule="auto"/>
              <w:rPr>
                <w:rFonts w:ascii="Times New Roman" w:hAnsi="Times New Roman"/>
                <w:rtl/>
              </w:rPr>
            </w:pPr>
            <w:r w:rsidRPr="00F425D2">
              <w:rPr>
                <w:rFonts w:ascii="Times New Roman" w:hAnsi="Times New Roman" w:hint="cs"/>
                <w:rtl/>
              </w:rPr>
              <w:t xml:space="preserve">הגופים המנויים בסעיף 8 לתוספת השנייה </w:t>
            </w:r>
            <w:r w:rsidRPr="00F425D2">
              <w:rPr>
                <w:rFonts w:ascii="Times New Roman" w:hAnsi="Times New Roman"/>
                <w:rtl/>
              </w:rPr>
              <w:t xml:space="preserve">לחוק להסדרת הביטחון בגופים ציבוריים </w:t>
            </w:r>
            <w:r w:rsidRPr="00F425D2">
              <w:rPr>
                <w:rFonts w:ascii="Times New Roman" w:hAnsi="Times New Roman" w:hint="cs"/>
                <w:rtl/>
              </w:rPr>
              <w:t>בתשנ"ח</w:t>
            </w:r>
            <w:r w:rsidRPr="00F425D2">
              <w:rPr>
                <w:rFonts w:ascii="Times New Roman" w:hAnsi="Times New Roman"/>
                <w:rtl/>
              </w:rPr>
              <w:t>-1998</w:t>
            </w:r>
            <w:r>
              <w:rPr>
                <w:rFonts w:ascii="Times New Roman" w:hAnsi="Times New Roman" w:hint="cs"/>
                <w:rtl/>
              </w:rPr>
              <w:t xml:space="preserve">, </w:t>
            </w:r>
            <w:r w:rsidRPr="00F425D2">
              <w:rPr>
                <w:rFonts w:ascii="Times New Roman" w:hAnsi="Times New Roman" w:hint="cs"/>
                <w:rtl/>
              </w:rPr>
              <w:t>לא יוכרו כגופים ציבוריים לצורך מכרז זה.</w:t>
            </w:r>
          </w:p>
        </w:tc>
      </w:tr>
      <w:tr w:rsidR="003619FC" w:rsidTr="00842909">
        <w:trPr>
          <w:cantSplit/>
        </w:trPr>
        <w:tc>
          <w:tcPr>
            <w:tcW w:w="2316" w:type="dxa"/>
          </w:tcPr>
          <w:p w:rsidR="00842909" w:rsidRPr="00A948D5" w:rsidRDefault="00A61BF5" w:rsidP="006D1949">
            <w:pPr>
              <w:tabs>
                <w:tab w:val="left" w:pos="2268"/>
                <w:tab w:val="left" w:pos="2410"/>
              </w:tabs>
              <w:spacing w:line="360" w:lineRule="auto"/>
              <w:rPr>
                <w:rFonts w:ascii="Times New Roman" w:hAnsi="Times New Roman"/>
                <w:b/>
                <w:bCs/>
                <w:rtl/>
              </w:rPr>
            </w:pP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sidRPr="00DD6E47">
              <w:rPr>
                <w:rFonts w:ascii="Calibri" w:hAnsi="Calibri" w:hint="eastAsia"/>
                <w:b/>
                <w:bCs/>
                <w:rtl/>
              </w:rPr>
              <w:t>אקדמאי</w:t>
            </w:r>
          </w:p>
        </w:tc>
        <w:tc>
          <w:tcPr>
            <w:tcW w:w="426" w:type="dxa"/>
          </w:tcPr>
          <w:p w:rsidR="00842909" w:rsidRPr="00A948D5" w:rsidRDefault="00A61BF5" w:rsidP="006D1949">
            <w:pPr>
              <w:spacing w:line="360" w:lineRule="auto"/>
              <w:rPr>
                <w:rFonts w:ascii="Times New Roman" w:hAnsi="Times New Roman"/>
                <w:b/>
                <w:bCs/>
                <w:rtl/>
              </w:rPr>
            </w:pPr>
            <w:r>
              <w:rPr>
                <w:rFonts w:ascii="Times New Roman" w:hAnsi="Times New Roman" w:hint="cs"/>
                <w:b/>
                <w:bCs/>
                <w:rtl/>
              </w:rPr>
              <w:t>-</w:t>
            </w:r>
          </w:p>
        </w:tc>
        <w:tc>
          <w:tcPr>
            <w:tcW w:w="6193" w:type="dxa"/>
          </w:tcPr>
          <w:p w:rsidR="00842909" w:rsidRPr="00A948D5" w:rsidRDefault="00A61BF5" w:rsidP="006D1949">
            <w:pPr>
              <w:spacing w:line="360" w:lineRule="auto"/>
              <w:rPr>
                <w:rFonts w:ascii="Times New Roman" w:hAnsi="Times New Roman"/>
                <w:rtl/>
              </w:rPr>
            </w:pP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(המל"ג)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lastRenderedPageBreak/>
              <w:t>במשרד</w:t>
            </w:r>
            <w:r w:rsidRPr="00302D8C">
              <w:rPr>
                <w:rFonts w:ascii="Calibri" w:hAnsi="Calibri"/>
                <w:rtl/>
              </w:rPr>
              <w:t xml:space="preserve"> </w:t>
            </w:r>
            <w:r w:rsidRPr="00302D8C">
              <w:rPr>
                <w:rFonts w:ascii="Calibri" w:hAnsi="Calibri" w:hint="eastAsia"/>
                <w:rtl/>
              </w:rPr>
              <w:t>החינוך</w:t>
            </w:r>
            <w:r w:rsidRPr="00DD6E47">
              <w:rPr>
                <w:rFonts w:ascii="Calibri" w:hAnsi="Calibri"/>
                <w:rtl/>
              </w:rPr>
              <w:t xml:space="preserve">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מהמל"ג.</w:t>
            </w:r>
          </w:p>
        </w:tc>
      </w:tr>
      <w:tr w:rsidR="003619FC" w:rsidTr="00842909">
        <w:trPr>
          <w:cantSplit/>
        </w:trPr>
        <w:tc>
          <w:tcPr>
            <w:tcW w:w="2316" w:type="dxa"/>
          </w:tcPr>
          <w:p w:rsidR="009C5345" w:rsidRPr="00A948D5" w:rsidRDefault="00A61BF5" w:rsidP="006D1949">
            <w:pPr>
              <w:tabs>
                <w:tab w:val="left" w:pos="2268"/>
                <w:tab w:val="left" w:pos="2410"/>
              </w:tabs>
              <w:spacing w:line="360" w:lineRule="auto"/>
              <w:rPr>
                <w:rFonts w:ascii="Times New Roman" w:hAnsi="Times New Roman"/>
                <w:b/>
                <w:bCs/>
                <w:rtl/>
              </w:rPr>
            </w:pPr>
            <w:r>
              <w:rPr>
                <w:rFonts w:ascii="Times New Roman" w:hAnsi="Times New Roman" w:hint="cs"/>
                <w:b/>
                <w:bCs/>
                <w:rtl/>
              </w:rPr>
              <w:lastRenderedPageBreak/>
              <w:t>חברה קשורה</w:t>
            </w:r>
          </w:p>
        </w:tc>
        <w:tc>
          <w:tcPr>
            <w:tcW w:w="426" w:type="dxa"/>
          </w:tcPr>
          <w:p w:rsidR="009C5345" w:rsidRPr="00A948D5" w:rsidRDefault="00A61BF5" w:rsidP="006D1949">
            <w:pPr>
              <w:spacing w:line="360" w:lineRule="auto"/>
              <w:rPr>
                <w:rFonts w:ascii="Times New Roman" w:hAnsi="Times New Roman"/>
                <w:b/>
                <w:bCs/>
                <w:rtl/>
              </w:rPr>
            </w:pPr>
            <w:r>
              <w:rPr>
                <w:rFonts w:ascii="Times New Roman" w:hAnsi="Times New Roman" w:hint="cs"/>
                <w:b/>
                <w:bCs/>
                <w:rtl/>
              </w:rPr>
              <w:t>-</w:t>
            </w:r>
          </w:p>
        </w:tc>
        <w:tc>
          <w:tcPr>
            <w:tcW w:w="6193" w:type="dxa"/>
          </w:tcPr>
          <w:p w:rsidR="009C5345" w:rsidRDefault="00A61BF5" w:rsidP="009C5345">
            <w:pPr>
              <w:widowControl w:val="0"/>
              <w:tabs>
                <w:tab w:val="num" w:pos="2761"/>
              </w:tabs>
              <w:adjustRightInd w:val="0"/>
              <w:spacing w:line="360" w:lineRule="auto"/>
              <w:jc w:val="both"/>
              <w:textAlignment w:val="baseline"/>
              <w:rPr>
                <w:bCs/>
                <w:rtl/>
              </w:rPr>
            </w:pPr>
            <w:r>
              <w:rPr>
                <w:rFonts w:hint="cs"/>
                <w:bCs/>
                <w:rtl/>
              </w:rPr>
              <w:t>אחת לפחות מאלה:</w:t>
            </w:r>
          </w:p>
          <w:p w:rsidR="009C5345" w:rsidRPr="009C5345" w:rsidRDefault="00A61BF5" w:rsidP="00FE1866">
            <w:pPr>
              <w:pStyle w:val="af9"/>
              <w:widowControl w:val="0"/>
              <w:numPr>
                <w:ilvl w:val="0"/>
                <w:numId w:val="57"/>
              </w:numPr>
              <w:tabs>
                <w:tab w:val="num" w:pos="2761"/>
              </w:tabs>
              <w:adjustRightInd w:val="0"/>
              <w:spacing w:line="360" w:lineRule="auto"/>
              <w:jc w:val="both"/>
              <w:textAlignment w:val="baseline"/>
              <w:rPr>
                <w:b/>
                <w:rtl/>
              </w:rPr>
            </w:pPr>
            <w:r w:rsidRPr="009C5345">
              <w:rPr>
                <w:rFonts w:hint="cs"/>
                <w:bCs/>
                <w:rtl/>
              </w:rPr>
              <w:t xml:space="preserve">חברת אם </w:t>
            </w:r>
            <w:r w:rsidRPr="009C5345">
              <w:rPr>
                <w:b/>
                <w:rtl/>
              </w:rPr>
              <w:t>–</w:t>
            </w:r>
            <w:r w:rsidRPr="009C5345">
              <w:rPr>
                <w:rFonts w:hint="cs"/>
                <w:b/>
                <w:rtl/>
              </w:rPr>
              <w:t xml:space="preserve"> חברה השולטת באופן ישיר על 50% או יותר מאמצעי השליטה בחברה מסוימת.</w:t>
            </w:r>
          </w:p>
          <w:p w:rsidR="009C5345" w:rsidRPr="009C5345" w:rsidRDefault="00A61BF5" w:rsidP="00FE1866">
            <w:pPr>
              <w:pStyle w:val="af9"/>
              <w:widowControl w:val="0"/>
              <w:numPr>
                <w:ilvl w:val="0"/>
                <w:numId w:val="57"/>
              </w:numPr>
              <w:tabs>
                <w:tab w:val="num" w:pos="2761"/>
              </w:tabs>
              <w:adjustRightInd w:val="0"/>
              <w:spacing w:line="360" w:lineRule="auto"/>
              <w:jc w:val="both"/>
              <w:textAlignment w:val="baseline"/>
              <w:rPr>
                <w:b/>
                <w:rtl/>
              </w:rPr>
            </w:pPr>
            <w:r w:rsidRPr="009C5345">
              <w:rPr>
                <w:rFonts w:hint="cs"/>
                <w:bCs/>
                <w:rtl/>
              </w:rPr>
              <w:t xml:space="preserve">חברת בת </w:t>
            </w:r>
            <w:r w:rsidRPr="009C5345">
              <w:rPr>
                <w:b/>
                <w:rtl/>
              </w:rPr>
              <w:t>–</w:t>
            </w:r>
            <w:r w:rsidRPr="009C5345">
              <w:rPr>
                <w:rFonts w:hint="cs"/>
                <w:b/>
                <w:rtl/>
              </w:rPr>
              <w:t xml:space="preserve"> חברה שחברה אחרת שולטת באופן ישיר ב-50% או יותר מאמצעי השליטה בה.</w:t>
            </w:r>
          </w:p>
          <w:p w:rsidR="009C5345" w:rsidRPr="009C5345" w:rsidRDefault="00A61BF5" w:rsidP="00FE1866">
            <w:pPr>
              <w:pStyle w:val="af9"/>
              <w:widowControl w:val="0"/>
              <w:numPr>
                <w:ilvl w:val="0"/>
                <w:numId w:val="57"/>
              </w:numPr>
              <w:tabs>
                <w:tab w:val="num" w:pos="2761"/>
              </w:tabs>
              <w:adjustRightInd w:val="0"/>
              <w:spacing w:line="360" w:lineRule="auto"/>
              <w:jc w:val="both"/>
              <w:textAlignment w:val="baseline"/>
              <w:rPr>
                <w:b/>
                <w:rtl/>
              </w:rPr>
            </w:pPr>
            <w:r w:rsidRPr="009C5345">
              <w:rPr>
                <w:rFonts w:hint="cs"/>
                <w:bCs/>
                <w:rtl/>
              </w:rPr>
              <w:t xml:space="preserve">חברה אחות </w:t>
            </w:r>
            <w:r w:rsidRPr="009C5345">
              <w:rPr>
                <w:b/>
                <w:rtl/>
              </w:rPr>
              <w:t>–</w:t>
            </w:r>
            <w:r w:rsidRPr="009C5345">
              <w:rPr>
                <w:rFonts w:hint="cs"/>
                <w:b/>
                <w:rtl/>
              </w:rPr>
              <w:t xml:space="preserve"> שתי חברות להן אותה חברת אם.</w:t>
            </w:r>
          </w:p>
          <w:p w:rsidR="009C5345" w:rsidRPr="00A948D5" w:rsidRDefault="009C5345" w:rsidP="006D1949">
            <w:pPr>
              <w:spacing w:line="360" w:lineRule="auto"/>
              <w:rPr>
                <w:rFonts w:ascii="Times New Roman" w:hAnsi="Times New Roman"/>
                <w:rtl/>
              </w:rPr>
            </w:pPr>
          </w:p>
        </w:tc>
      </w:tr>
      <w:tr w:rsidR="003619FC" w:rsidTr="00842909">
        <w:trPr>
          <w:cantSplit/>
        </w:trPr>
        <w:tc>
          <w:tcPr>
            <w:tcW w:w="2316" w:type="dxa"/>
          </w:tcPr>
          <w:p w:rsidR="009C5345" w:rsidRDefault="00A61BF5" w:rsidP="006D1949">
            <w:pPr>
              <w:tabs>
                <w:tab w:val="left" w:pos="2268"/>
                <w:tab w:val="left" w:pos="2410"/>
              </w:tabs>
              <w:spacing w:line="360" w:lineRule="auto"/>
              <w:rPr>
                <w:rFonts w:ascii="Times New Roman" w:hAnsi="Times New Roman"/>
                <w:b/>
                <w:bCs/>
                <w:rtl/>
              </w:rPr>
            </w:pPr>
            <w:r>
              <w:rPr>
                <w:rFonts w:ascii="Times New Roman" w:hAnsi="Times New Roman" w:hint="cs"/>
                <w:b/>
                <w:bCs/>
                <w:rtl/>
              </w:rPr>
              <w:t>בעל שליטה</w:t>
            </w:r>
          </w:p>
        </w:tc>
        <w:tc>
          <w:tcPr>
            <w:tcW w:w="426" w:type="dxa"/>
          </w:tcPr>
          <w:p w:rsidR="009C5345" w:rsidRDefault="00A61BF5" w:rsidP="006D1949">
            <w:pPr>
              <w:spacing w:line="360" w:lineRule="auto"/>
              <w:rPr>
                <w:rFonts w:ascii="Times New Roman" w:hAnsi="Times New Roman"/>
                <w:b/>
                <w:bCs/>
                <w:rtl/>
              </w:rPr>
            </w:pPr>
            <w:r>
              <w:rPr>
                <w:rFonts w:ascii="Times New Roman" w:hAnsi="Times New Roman" w:hint="cs"/>
                <w:b/>
                <w:bCs/>
                <w:rtl/>
              </w:rPr>
              <w:t>-</w:t>
            </w:r>
          </w:p>
        </w:tc>
        <w:tc>
          <w:tcPr>
            <w:tcW w:w="6193" w:type="dxa"/>
          </w:tcPr>
          <w:p w:rsidR="009C5345" w:rsidRDefault="00A61BF5" w:rsidP="009C5345">
            <w:pPr>
              <w:widowControl w:val="0"/>
              <w:tabs>
                <w:tab w:val="num" w:pos="2761"/>
              </w:tabs>
              <w:adjustRightInd w:val="0"/>
              <w:spacing w:line="360" w:lineRule="auto"/>
              <w:jc w:val="both"/>
              <w:textAlignment w:val="baseline"/>
              <w:rPr>
                <w:bCs/>
                <w:rtl/>
              </w:rPr>
            </w:pPr>
            <w:r w:rsidRPr="008A3B14">
              <w:rPr>
                <w:rFonts w:hint="cs"/>
                <w:rtl/>
              </w:rPr>
              <w:t xml:space="preserve">כהגדרתו </w:t>
            </w:r>
            <w:r w:rsidRPr="008A3B14">
              <w:rPr>
                <w:rtl/>
              </w:rPr>
              <w:t>לפי סעיף 32(9) לפקודת מס הכנסה</w:t>
            </w:r>
            <w:r>
              <w:rPr>
                <w:rFonts w:hint="cs"/>
                <w:rtl/>
              </w:rPr>
              <w:t>.</w:t>
            </w:r>
          </w:p>
        </w:tc>
      </w:tr>
      <w:tr w:rsidR="003619FC" w:rsidTr="00842909">
        <w:trPr>
          <w:cantSplit/>
        </w:trPr>
        <w:tc>
          <w:tcPr>
            <w:tcW w:w="2316" w:type="dxa"/>
          </w:tcPr>
          <w:p w:rsidR="00842909" w:rsidRPr="00A948D5" w:rsidRDefault="00A61BF5" w:rsidP="006D1949">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t>תצהיר בכתב</w:t>
            </w:r>
          </w:p>
        </w:tc>
        <w:tc>
          <w:tcPr>
            <w:tcW w:w="426" w:type="dxa"/>
          </w:tcPr>
          <w:p w:rsidR="00842909" w:rsidRPr="00A948D5" w:rsidRDefault="00A61BF5" w:rsidP="006D1949">
            <w:pPr>
              <w:spacing w:line="360" w:lineRule="auto"/>
              <w:rPr>
                <w:rFonts w:ascii="Times New Roman" w:hAnsi="Times New Roman"/>
                <w:b/>
                <w:bCs/>
                <w:rtl/>
              </w:rPr>
            </w:pPr>
            <w:r w:rsidRPr="00A948D5">
              <w:rPr>
                <w:rFonts w:ascii="Times New Roman" w:hAnsi="Times New Roman" w:hint="cs"/>
                <w:b/>
                <w:bCs/>
                <w:rtl/>
              </w:rPr>
              <w:t>-</w:t>
            </w:r>
          </w:p>
        </w:tc>
        <w:tc>
          <w:tcPr>
            <w:tcW w:w="6193" w:type="dxa"/>
          </w:tcPr>
          <w:p w:rsidR="00842909" w:rsidRPr="00A948D5" w:rsidRDefault="00A61BF5" w:rsidP="006D1949">
            <w:pPr>
              <w:spacing w:line="360" w:lineRule="auto"/>
              <w:rPr>
                <w:rFonts w:ascii="Times New Roman" w:hAnsi="Times New Roman"/>
                <w:rtl/>
              </w:rPr>
            </w:pPr>
            <w:r w:rsidRPr="00A948D5">
              <w:rPr>
                <w:rFonts w:ascii="Times New Roman" w:hAnsi="Times New Roman" w:hint="cs"/>
                <w:rtl/>
              </w:rPr>
              <w:t>כמשמעותו בסימן א' לפרק ב' בפקודת הראיות [נוסח חדש], תשל"א-1971.</w:t>
            </w:r>
          </w:p>
        </w:tc>
      </w:tr>
      <w:tr w:rsidR="003619FC" w:rsidTr="00842909">
        <w:trPr>
          <w:cantSplit/>
        </w:trPr>
        <w:tc>
          <w:tcPr>
            <w:tcW w:w="2316" w:type="dxa"/>
          </w:tcPr>
          <w:p w:rsidR="00842909" w:rsidRPr="00DD6E47" w:rsidRDefault="00A61BF5" w:rsidP="006D1949">
            <w:pPr>
              <w:tabs>
                <w:tab w:val="left" w:pos="2268"/>
                <w:tab w:val="left" w:pos="2410"/>
              </w:tabs>
              <w:spacing w:line="360" w:lineRule="auto"/>
              <w:rPr>
                <w:rFonts w:ascii="Calibri" w:hAnsi="Calibri"/>
                <w:b/>
                <w:bCs/>
                <w:rtl/>
              </w:rPr>
            </w:pPr>
            <w:r w:rsidRPr="00DD6E47">
              <w:rPr>
                <w:rFonts w:ascii="Calibri" w:hAnsi="Calibri" w:hint="eastAsia"/>
                <w:b/>
                <w:bCs/>
                <w:rtl/>
              </w:rPr>
              <w:t>שנים</w:t>
            </w:r>
            <w:r w:rsidRPr="00DD6E47">
              <w:rPr>
                <w:rFonts w:ascii="Calibri" w:hAnsi="Calibri"/>
                <w:b/>
                <w:bCs/>
                <w:rtl/>
              </w:rPr>
              <w:t xml:space="preserve"> </w:t>
            </w:r>
            <w:r w:rsidRPr="00DD6E47">
              <w:rPr>
                <w:rFonts w:ascii="Calibri" w:hAnsi="Calibri" w:hint="eastAsia"/>
                <w:b/>
                <w:bCs/>
                <w:rtl/>
              </w:rPr>
              <w:t>אחרונות</w:t>
            </w:r>
          </w:p>
        </w:tc>
        <w:tc>
          <w:tcPr>
            <w:tcW w:w="426" w:type="dxa"/>
          </w:tcPr>
          <w:p w:rsidR="00842909" w:rsidRDefault="00A61BF5" w:rsidP="006D1949">
            <w:pPr>
              <w:spacing w:line="360" w:lineRule="auto"/>
              <w:rPr>
                <w:rFonts w:ascii="Times New Roman" w:hAnsi="Times New Roman"/>
                <w:b/>
                <w:bCs/>
                <w:rtl/>
              </w:rPr>
            </w:pPr>
            <w:r>
              <w:rPr>
                <w:rFonts w:ascii="Times New Roman" w:hAnsi="Times New Roman" w:hint="cs"/>
                <w:b/>
                <w:bCs/>
                <w:rtl/>
              </w:rPr>
              <w:t>-</w:t>
            </w:r>
          </w:p>
        </w:tc>
        <w:tc>
          <w:tcPr>
            <w:tcW w:w="6193" w:type="dxa"/>
          </w:tcPr>
          <w:p w:rsidR="00842909" w:rsidRPr="00DD6E47" w:rsidRDefault="00A61BF5" w:rsidP="006D1949">
            <w:pPr>
              <w:spacing w:line="360" w:lineRule="auto"/>
              <w:rPr>
                <w:rFonts w:ascii="Calibri" w:hAnsi="Calibri"/>
                <w:rtl/>
              </w:rPr>
            </w:pPr>
            <w:r w:rsidRPr="00DD6E47">
              <w:rPr>
                <w:rFonts w:ascii="Calibri" w:hAnsi="Calibri" w:hint="eastAsia"/>
                <w:rtl/>
              </w:rPr>
              <w:t>הספירה</w:t>
            </w:r>
            <w:r w:rsidRPr="00DD6E47">
              <w:rPr>
                <w:rFonts w:ascii="Calibri" w:hAnsi="Calibri"/>
                <w:rtl/>
              </w:rPr>
              <w:t xml:space="preserve"> </w:t>
            </w:r>
            <w:r w:rsidR="00C75C31">
              <w:rPr>
                <w:rFonts w:ascii="Calibri" w:hAnsi="Calibri" w:hint="cs"/>
                <w:rtl/>
              </w:rPr>
              <w:t xml:space="preserve">לאחור </w:t>
            </w:r>
            <w:r w:rsidRPr="00DD6E47">
              <w:rPr>
                <w:rFonts w:ascii="Calibri" w:hAnsi="Calibri" w:hint="eastAsia"/>
                <w:rtl/>
              </w:rPr>
              <w:t>מתייחסת</w:t>
            </w:r>
            <w:r w:rsidRPr="00DD6E47">
              <w:rPr>
                <w:rFonts w:ascii="Calibri" w:hAnsi="Calibri"/>
                <w:rtl/>
              </w:rPr>
              <w:t xml:space="preserve"> </w:t>
            </w:r>
            <w:r w:rsidRPr="00DD6E47">
              <w:rPr>
                <w:rFonts w:ascii="Calibri" w:hAnsi="Calibri" w:hint="eastAsia"/>
                <w:rtl/>
              </w:rPr>
              <w:t>לשנים</w:t>
            </w:r>
            <w:r w:rsidRPr="00DD6E47">
              <w:rPr>
                <w:rFonts w:ascii="Calibri" w:hAnsi="Calibri"/>
                <w:rtl/>
              </w:rPr>
              <w:t xml:space="preserve"> </w:t>
            </w:r>
            <w:r w:rsidRPr="00DD6E47">
              <w:rPr>
                <w:rFonts w:ascii="Calibri" w:hAnsi="Calibri" w:hint="eastAsia"/>
                <w:rtl/>
              </w:rPr>
              <w:t>מהמועד</w:t>
            </w:r>
            <w:r w:rsidRPr="00DD6E47">
              <w:rPr>
                <w:rFonts w:ascii="Calibri" w:hAnsi="Calibri"/>
                <w:rtl/>
              </w:rPr>
              <w:t xml:space="preserve"> </w:t>
            </w:r>
            <w:r w:rsidRPr="00DD6E47">
              <w:rPr>
                <w:rFonts w:ascii="Calibri" w:hAnsi="Calibri" w:hint="eastAsia"/>
                <w:rtl/>
              </w:rPr>
              <w:t>האחרון</w:t>
            </w:r>
            <w:r w:rsidRPr="00DD6E47">
              <w:rPr>
                <w:rFonts w:ascii="Calibri" w:hAnsi="Calibri"/>
                <w:rtl/>
              </w:rPr>
              <w:t xml:space="preserve"> </w:t>
            </w:r>
            <w:r w:rsidRPr="00DD6E47">
              <w:rPr>
                <w:rFonts w:ascii="Calibri" w:hAnsi="Calibri" w:hint="eastAsia"/>
                <w:rtl/>
              </w:rPr>
              <w:t>להגשת</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למכרז</w:t>
            </w:r>
            <w:r w:rsidRPr="00DD6E47">
              <w:rPr>
                <w:rFonts w:ascii="Calibri" w:hAnsi="Calibri"/>
                <w:rtl/>
              </w:rPr>
              <w:t xml:space="preserve">, </w:t>
            </w:r>
            <w:r w:rsidRPr="00DD6E47">
              <w:rPr>
                <w:rFonts w:ascii="Calibri" w:hAnsi="Calibri" w:hint="eastAsia"/>
                <w:rtl/>
              </w:rPr>
              <w:t>אלא</w:t>
            </w:r>
            <w:r w:rsidRPr="00DD6E47">
              <w:rPr>
                <w:rFonts w:ascii="Calibri" w:hAnsi="Calibri"/>
                <w:rtl/>
              </w:rPr>
              <w:t xml:space="preserve"> </w:t>
            </w:r>
            <w:r w:rsidRPr="00DD6E47">
              <w:rPr>
                <w:rFonts w:ascii="Calibri" w:hAnsi="Calibri" w:hint="eastAsia"/>
                <w:rtl/>
              </w:rPr>
              <w:t>אם</w:t>
            </w:r>
            <w:r w:rsidRPr="00DD6E47">
              <w:rPr>
                <w:rFonts w:ascii="Calibri" w:hAnsi="Calibri"/>
                <w:rtl/>
              </w:rPr>
              <w:t xml:space="preserve"> </w:t>
            </w:r>
            <w:r w:rsidRPr="00DD6E47">
              <w:rPr>
                <w:rFonts w:ascii="Calibri" w:hAnsi="Calibri" w:hint="eastAsia"/>
                <w:rtl/>
              </w:rPr>
              <w:t>כן</w:t>
            </w:r>
            <w:r w:rsidRPr="00DD6E47">
              <w:rPr>
                <w:rFonts w:ascii="Calibri" w:hAnsi="Calibri"/>
                <w:rtl/>
              </w:rPr>
              <w:t xml:space="preserve"> </w:t>
            </w:r>
            <w:r w:rsidRPr="00DD6E47">
              <w:rPr>
                <w:rFonts w:ascii="Calibri" w:hAnsi="Calibri" w:hint="eastAsia"/>
                <w:rtl/>
              </w:rPr>
              <w:t>מצוין</w:t>
            </w:r>
            <w:r w:rsidRPr="00DD6E47">
              <w:rPr>
                <w:rFonts w:ascii="Calibri" w:hAnsi="Calibri"/>
                <w:rtl/>
              </w:rPr>
              <w:t xml:space="preserve"> </w:t>
            </w:r>
            <w:r w:rsidRPr="00DD6E47">
              <w:rPr>
                <w:rFonts w:ascii="Calibri" w:hAnsi="Calibri" w:hint="eastAsia"/>
                <w:rtl/>
              </w:rPr>
              <w:t>אחרת</w:t>
            </w:r>
            <w:r>
              <w:rPr>
                <w:rFonts w:ascii="Calibri" w:hAnsi="Calibri" w:hint="cs"/>
                <w:rtl/>
              </w:rPr>
              <w:t>.</w:t>
            </w:r>
          </w:p>
        </w:tc>
      </w:tr>
      <w:tr w:rsidR="003619FC" w:rsidTr="00842909">
        <w:trPr>
          <w:cantSplit/>
        </w:trPr>
        <w:tc>
          <w:tcPr>
            <w:tcW w:w="2316" w:type="dxa"/>
          </w:tcPr>
          <w:p w:rsidR="00842909" w:rsidRPr="00A948D5" w:rsidRDefault="00A61BF5" w:rsidP="006D1949">
            <w:pPr>
              <w:tabs>
                <w:tab w:val="left" w:pos="2268"/>
                <w:tab w:val="left" w:pos="2410"/>
              </w:tabs>
              <w:spacing w:line="360" w:lineRule="auto"/>
              <w:rPr>
                <w:rFonts w:ascii="Times New Roman" w:hAnsi="Times New Roman"/>
                <w:b/>
                <w:bCs/>
                <w:rtl/>
              </w:rPr>
            </w:pP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p>
        </w:tc>
        <w:tc>
          <w:tcPr>
            <w:tcW w:w="426" w:type="dxa"/>
          </w:tcPr>
          <w:p w:rsidR="00842909" w:rsidRPr="00A948D5" w:rsidRDefault="00A61BF5" w:rsidP="006D1949">
            <w:pPr>
              <w:spacing w:line="360" w:lineRule="auto"/>
              <w:rPr>
                <w:rFonts w:ascii="Times New Roman" w:hAnsi="Times New Roman"/>
                <w:b/>
                <w:bCs/>
                <w:rtl/>
              </w:rPr>
            </w:pPr>
            <w:r>
              <w:rPr>
                <w:rFonts w:ascii="Times New Roman" w:hAnsi="Times New Roman" w:hint="cs"/>
                <w:b/>
                <w:bCs/>
                <w:rtl/>
              </w:rPr>
              <w:t>-</w:t>
            </w:r>
          </w:p>
        </w:tc>
        <w:tc>
          <w:tcPr>
            <w:tcW w:w="6193" w:type="dxa"/>
          </w:tcPr>
          <w:p w:rsidR="00842909" w:rsidRPr="00A948D5" w:rsidRDefault="00A61BF5" w:rsidP="006D1949">
            <w:pPr>
              <w:spacing w:line="360" w:lineRule="auto"/>
              <w:rPr>
                <w:rFonts w:ascii="Times New Roman" w:hAnsi="Times New Roman"/>
                <w:rtl/>
              </w:rPr>
            </w:pP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tc>
      </w:tr>
    </w:tbl>
    <w:p w:rsidR="000F52D1" w:rsidRPr="0036167A" w:rsidRDefault="00A61BF5" w:rsidP="000F52D1">
      <w:pPr>
        <w:numPr>
          <w:ilvl w:val="1"/>
          <w:numId w:val="3"/>
        </w:numPr>
        <w:tabs>
          <w:tab w:val="clear" w:pos="792"/>
        </w:tabs>
        <w:spacing w:line="360" w:lineRule="auto"/>
        <w:jc w:val="both"/>
        <w:rPr>
          <w:bCs/>
        </w:rPr>
      </w:pPr>
      <w:r>
        <w:rPr>
          <w:rFonts w:hint="cs"/>
          <w:b/>
          <w:bCs/>
          <w:u w:val="single"/>
          <w:rtl/>
        </w:rPr>
        <w:t>הוראות כלליות</w:t>
      </w:r>
      <w:r w:rsidRPr="008B5B24">
        <w:rPr>
          <w:rFonts w:hint="cs"/>
          <w:b/>
          <w:bCs/>
          <w:u w:val="single"/>
          <w:rtl/>
        </w:rPr>
        <w:t>:</w:t>
      </w:r>
    </w:p>
    <w:p w:rsidR="0037030E" w:rsidRPr="00A948D5" w:rsidRDefault="00A61BF5" w:rsidP="00A263EB">
      <w:pPr>
        <w:numPr>
          <w:ilvl w:val="2"/>
          <w:numId w:val="3"/>
        </w:numPr>
        <w:spacing w:line="360" w:lineRule="auto"/>
        <w:jc w:val="both"/>
        <w:rPr>
          <w:rtl/>
        </w:rPr>
      </w:pPr>
      <w:r w:rsidRPr="00A948D5">
        <w:rPr>
          <w:rFonts w:hint="cs"/>
          <w:rtl/>
        </w:rPr>
        <w:t xml:space="preserve">על </w:t>
      </w:r>
      <w:r w:rsidR="005A21BF" w:rsidRPr="00A948D5">
        <w:rPr>
          <w:rFonts w:hint="cs"/>
          <w:rtl/>
        </w:rPr>
        <w:t xml:space="preserve">המציע </w:t>
      </w:r>
      <w:r w:rsidRPr="00A948D5">
        <w:rPr>
          <w:rFonts w:hint="cs"/>
          <w:rtl/>
        </w:rPr>
        <w:t xml:space="preserve">להיות אישיות משפטית אחת (להלן </w:t>
      </w:r>
      <w:r w:rsidRPr="00A948D5">
        <w:rPr>
          <w:rtl/>
        </w:rPr>
        <w:t>–</w:t>
      </w:r>
      <w:r w:rsidRPr="00A948D5">
        <w:rPr>
          <w:rFonts w:hint="cs"/>
          <w:rtl/>
        </w:rPr>
        <w:t xml:space="preserve"> "</w:t>
      </w:r>
      <w:r w:rsidRPr="000F52D1">
        <w:rPr>
          <w:rFonts w:hint="eastAsia"/>
          <w:b/>
          <w:bCs/>
          <w:rtl/>
        </w:rPr>
        <w:t>המציע</w:t>
      </w:r>
      <w:r w:rsidRPr="00A948D5">
        <w:rPr>
          <w:rFonts w:hint="cs"/>
          <w:rtl/>
        </w:rPr>
        <w:t>").</w:t>
      </w:r>
    </w:p>
    <w:p w:rsidR="00144CF8" w:rsidRPr="00A948D5" w:rsidRDefault="00A61BF5" w:rsidP="00A263EB">
      <w:pPr>
        <w:numPr>
          <w:ilvl w:val="2"/>
          <w:numId w:val="3"/>
        </w:numPr>
        <w:spacing w:line="360" w:lineRule="auto"/>
        <w:jc w:val="both"/>
      </w:pPr>
      <w:r w:rsidRPr="00A948D5">
        <w:rPr>
          <w:rFonts w:hint="cs"/>
          <w:rtl/>
        </w:rPr>
        <w:t>לא ניתן לערוך כל שינוי</w:t>
      </w:r>
      <w:r w:rsidR="00D366DB" w:rsidRPr="00A948D5">
        <w:rPr>
          <w:rFonts w:hint="cs"/>
          <w:rtl/>
        </w:rPr>
        <w:t xml:space="preserve"> (לרבות מחיקה, עריכה, </w:t>
      </w:r>
      <w:r w:rsidR="001970FB" w:rsidRPr="00A948D5">
        <w:rPr>
          <w:rFonts w:hint="cs"/>
          <w:rtl/>
        </w:rPr>
        <w:t xml:space="preserve">הוספה, </w:t>
      </w:r>
      <w:r w:rsidR="00D366DB" w:rsidRPr="00A948D5">
        <w:rPr>
          <w:rFonts w:hint="cs"/>
          <w:rtl/>
        </w:rPr>
        <w:t>גריעה, הסתייגות וכיו"ב)</w:t>
      </w:r>
      <w:r w:rsidRPr="00A948D5">
        <w:rPr>
          <w:rFonts w:hint="cs"/>
          <w:rtl/>
        </w:rPr>
        <w:t xml:space="preserve"> במסמכי המכרז</w:t>
      </w:r>
      <w:r w:rsidR="001970FB" w:rsidRPr="00A948D5">
        <w:rPr>
          <w:rFonts w:hint="cs"/>
          <w:rtl/>
        </w:rPr>
        <w:t>, בהסכם או בנספחים</w:t>
      </w:r>
      <w:r w:rsidR="00E601AD" w:rsidRPr="00A948D5">
        <w:rPr>
          <w:rFonts w:hint="cs"/>
          <w:rtl/>
        </w:rPr>
        <w:t>.</w:t>
      </w:r>
      <w:r w:rsidR="00284F3C" w:rsidRPr="00A948D5">
        <w:rPr>
          <w:rFonts w:hint="cs"/>
          <w:rtl/>
        </w:rPr>
        <w:t xml:space="preserve"> </w:t>
      </w:r>
    </w:p>
    <w:p w:rsidR="000F15A0" w:rsidRPr="00A948D5" w:rsidRDefault="00A61BF5" w:rsidP="00A263EB">
      <w:pPr>
        <w:numPr>
          <w:ilvl w:val="2"/>
          <w:numId w:val="3"/>
        </w:numPr>
        <w:spacing w:line="360" w:lineRule="auto"/>
        <w:jc w:val="both"/>
      </w:pPr>
      <w:r w:rsidRPr="00A948D5">
        <w:rPr>
          <w:rFonts w:hint="cs"/>
          <w:rtl/>
        </w:rPr>
        <w:t>מציע אשר יערוך שינוי כאמור, הצעתו תיפסל בהתאם להוראות כל דין ובהתאם לשיקול דעתו של המשרד.</w:t>
      </w:r>
    </w:p>
    <w:p w:rsidR="000F15A0" w:rsidRPr="00934E27" w:rsidRDefault="00A61BF5" w:rsidP="00CC1D78">
      <w:pPr>
        <w:numPr>
          <w:ilvl w:val="2"/>
          <w:numId w:val="3"/>
        </w:numPr>
        <w:spacing w:line="360" w:lineRule="auto"/>
        <w:jc w:val="both"/>
      </w:pPr>
      <w:r w:rsidRPr="00A948D5">
        <w:rPr>
          <w:rFonts w:hint="cs"/>
          <w:rtl/>
        </w:rPr>
        <w:lastRenderedPageBreak/>
        <w:t>מידע</w:t>
      </w:r>
      <w:r w:rsidR="00284F3C" w:rsidRPr="00A948D5">
        <w:rPr>
          <w:rFonts w:hint="cs"/>
          <w:rtl/>
        </w:rPr>
        <w:t xml:space="preserve"> </w:t>
      </w:r>
      <w:r w:rsidR="0069132C" w:rsidRPr="00A948D5">
        <w:rPr>
          <w:rFonts w:hint="cs"/>
          <w:rtl/>
        </w:rPr>
        <w:t>ש</w:t>
      </w:r>
      <w:r w:rsidR="00954F6F" w:rsidRPr="00A948D5">
        <w:rPr>
          <w:rFonts w:hint="cs"/>
          <w:rtl/>
        </w:rPr>
        <w:t xml:space="preserve">הזוכה </w:t>
      </w:r>
      <w:r w:rsidRPr="00A948D5">
        <w:rPr>
          <w:rFonts w:hint="cs"/>
          <w:rtl/>
        </w:rPr>
        <w:t>י</w:t>
      </w:r>
      <w:r w:rsidR="00954F6F" w:rsidRPr="00A948D5">
        <w:rPr>
          <w:rFonts w:hint="cs"/>
          <w:rtl/>
        </w:rPr>
        <w:t xml:space="preserve">יתן </w:t>
      </w:r>
      <w:r w:rsidR="0069132C" w:rsidRPr="00A948D5">
        <w:rPr>
          <w:rFonts w:hint="cs"/>
          <w:rtl/>
        </w:rPr>
        <w:t xml:space="preserve">שירות </w:t>
      </w:r>
      <w:r w:rsidR="00954F6F" w:rsidRPr="00A948D5">
        <w:rPr>
          <w:rFonts w:hint="cs"/>
          <w:rtl/>
        </w:rPr>
        <w:t>לגביו,</w:t>
      </w:r>
      <w:r w:rsidR="0069132C" w:rsidRPr="00A948D5">
        <w:rPr>
          <w:rFonts w:hint="cs"/>
          <w:rtl/>
        </w:rPr>
        <w:t xml:space="preserve"> וכל </w:t>
      </w:r>
      <w:r w:rsidRPr="00A948D5">
        <w:rPr>
          <w:rFonts w:hint="cs"/>
          <w:rtl/>
        </w:rPr>
        <w:t>מידע</w:t>
      </w:r>
      <w:r w:rsidR="0069132C" w:rsidRPr="00A948D5">
        <w:rPr>
          <w:rFonts w:hint="cs"/>
          <w:rtl/>
        </w:rPr>
        <w:t xml:space="preserve"> אחר</w:t>
      </w:r>
      <w:r w:rsidR="004655D9" w:rsidRPr="00A948D5">
        <w:rPr>
          <w:rFonts w:hint="cs"/>
          <w:rtl/>
        </w:rPr>
        <w:t xml:space="preserve"> שאינו בגדר מידע פומבי, </w:t>
      </w:r>
      <w:r w:rsidR="00284F3C" w:rsidRPr="00A948D5">
        <w:rPr>
          <w:rFonts w:hint="cs"/>
          <w:rtl/>
        </w:rPr>
        <w:t xml:space="preserve">שייחשף בפני </w:t>
      </w:r>
      <w:r w:rsidR="00954F6F" w:rsidRPr="00A948D5">
        <w:rPr>
          <w:rFonts w:hint="cs"/>
          <w:rtl/>
        </w:rPr>
        <w:t xml:space="preserve">הזוכה, </w:t>
      </w:r>
      <w:r w:rsidR="00284F3C" w:rsidRPr="00A948D5">
        <w:rPr>
          <w:rFonts w:hint="cs"/>
          <w:rtl/>
        </w:rPr>
        <w:t>עובדי</w:t>
      </w:r>
      <w:r w:rsidR="00954F6F" w:rsidRPr="00A948D5">
        <w:rPr>
          <w:rFonts w:hint="cs"/>
          <w:rtl/>
        </w:rPr>
        <w:t>ו</w:t>
      </w:r>
      <w:r w:rsidR="00284F3C" w:rsidRPr="00A948D5">
        <w:rPr>
          <w:rFonts w:hint="cs"/>
          <w:rtl/>
        </w:rPr>
        <w:t xml:space="preserve"> </w:t>
      </w:r>
      <w:r w:rsidR="0069132C" w:rsidRPr="00A948D5">
        <w:rPr>
          <w:rFonts w:hint="cs"/>
          <w:rtl/>
        </w:rPr>
        <w:t>או מי מטעמו</w:t>
      </w:r>
      <w:r w:rsidR="00284F3C" w:rsidRPr="00A948D5">
        <w:rPr>
          <w:rFonts w:hint="cs"/>
          <w:rtl/>
        </w:rPr>
        <w:t xml:space="preserve">, </w:t>
      </w:r>
      <w:r w:rsidR="001970FB" w:rsidRPr="00A948D5">
        <w:rPr>
          <w:rFonts w:hint="cs"/>
          <w:rtl/>
        </w:rPr>
        <w:t xml:space="preserve">הינו בבעלותו </w:t>
      </w:r>
      <w:r w:rsidR="001970FB" w:rsidRPr="00934E27">
        <w:rPr>
          <w:rFonts w:hint="cs"/>
          <w:rtl/>
        </w:rPr>
        <w:t>הבלעדית של המשרד</w:t>
      </w:r>
      <w:r w:rsidRPr="00934E27">
        <w:rPr>
          <w:rFonts w:hint="cs"/>
          <w:rtl/>
        </w:rPr>
        <w:t xml:space="preserve"> </w:t>
      </w:r>
      <w:r w:rsidR="001970FB" w:rsidRPr="00934E27">
        <w:rPr>
          <w:rFonts w:hint="cs"/>
          <w:rtl/>
        </w:rPr>
        <w:t>ו</w:t>
      </w:r>
      <w:r w:rsidRPr="00934E27">
        <w:rPr>
          <w:rFonts w:hint="cs"/>
          <w:rtl/>
        </w:rPr>
        <w:t>הזוכה לא יהיה רשאי</w:t>
      </w:r>
      <w:r w:rsidR="00284F3C" w:rsidRPr="00934E27">
        <w:rPr>
          <w:rFonts w:hint="cs"/>
          <w:rtl/>
        </w:rPr>
        <w:t xml:space="preserve"> להשתמש ב</w:t>
      </w:r>
      <w:r w:rsidR="0069132C" w:rsidRPr="00934E27">
        <w:rPr>
          <w:rFonts w:hint="cs"/>
          <w:rtl/>
        </w:rPr>
        <w:t>ו</w:t>
      </w:r>
      <w:r w:rsidR="0084779D" w:rsidRPr="00934E27">
        <w:rPr>
          <w:rFonts w:hint="cs"/>
          <w:rtl/>
        </w:rPr>
        <w:t>, ו/או לפרסמו ו/או לגלותו</w:t>
      </w:r>
      <w:r w:rsidR="008C0E84" w:rsidRPr="00934E27">
        <w:rPr>
          <w:rFonts w:hint="cs"/>
          <w:rtl/>
        </w:rPr>
        <w:t>.</w:t>
      </w:r>
      <w:r w:rsidR="00386E91" w:rsidRPr="00934E27">
        <w:rPr>
          <w:rFonts w:hint="cs"/>
          <w:rtl/>
        </w:rPr>
        <w:t xml:space="preserve"> הזוכה יחתים את כל הנוגעים מטעמו להתקשרות נשוא מכרז זה על</w:t>
      </w:r>
      <w:r w:rsidR="001A00B2" w:rsidRPr="00934E27">
        <w:rPr>
          <w:rFonts w:hint="cs"/>
          <w:rtl/>
        </w:rPr>
        <w:t xml:space="preserve"> הצהרה </w:t>
      </w:r>
      <w:r w:rsidR="00994E2B" w:rsidRPr="00934E27">
        <w:rPr>
          <w:rFonts w:hint="cs"/>
          <w:rtl/>
        </w:rPr>
        <w:t xml:space="preserve">בדבר </w:t>
      </w:r>
      <w:r w:rsidR="00386E91" w:rsidRPr="00934E27">
        <w:rPr>
          <w:rFonts w:hint="cs"/>
          <w:rtl/>
        </w:rPr>
        <w:t xml:space="preserve">שמירת סודיות, </w:t>
      </w:r>
      <w:r w:rsidR="00D366DB" w:rsidRPr="00934E27">
        <w:rPr>
          <w:rFonts w:hint="cs"/>
          <w:rtl/>
        </w:rPr>
        <w:t>בנוסח המצ"ב</w:t>
      </w:r>
      <w:r w:rsidR="00386E91" w:rsidRPr="00934E27">
        <w:rPr>
          <w:rFonts w:hint="cs"/>
          <w:rtl/>
        </w:rPr>
        <w:t xml:space="preserve"> </w:t>
      </w:r>
      <w:r w:rsidR="00386E91" w:rsidRPr="00934E27">
        <w:rPr>
          <w:rFonts w:hint="eastAsia"/>
          <w:b/>
          <w:bCs/>
          <w:rtl/>
        </w:rPr>
        <w:t>בנספח</w:t>
      </w:r>
      <w:r w:rsidR="00386E91" w:rsidRPr="00934E27">
        <w:rPr>
          <w:b/>
          <w:bCs/>
          <w:rtl/>
        </w:rPr>
        <w:t xml:space="preserve"> </w:t>
      </w:r>
      <w:r w:rsidR="00B740BA" w:rsidRPr="00934E27">
        <w:rPr>
          <w:rFonts w:hint="eastAsia"/>
          <w:b/>
          <w:bCs/>
          <w:rtl/>
        </w:rPr>
        <w:t>ד</w:t>
      </w:r>
      <w:r w:rsidR="00B740BA" w:rsidRPr="00934E27">
        <w:rPr>
          <w:b/>
          <w:bCs/>
          <w:rtl/>
        </w:rPr>
        <w:t>'</w:t>
      </w:r>
      <w:r w:rsidR="003412F4" w:rsidRPr="00934E27">
        <w:rPr>
          <w:rtl/>
        </w:rPr>
        <w:t>.</w:t>
      </w:r>
      <w:r w:rsidR="003412F4" w:rsidRPr="00934E27">
        <w:rPr>
          <w:rFonts w:hint="cs"/>
          <w:rtl/>
        </w:rPr>
        <w:t xml:space="preserve"> </w:t>
      </w:r>
      <w:r w:rsidR="00BB5192" w:rsidRPr="00934E27">
        <w:rPr>
          <w:rFonts w:hint="cs"/>
          <w:rtl/>
        </w:rPr>
        <w:t>כל האמור לא יחול במידה וניתן אישור ספציפי של המשרד מראש לפרסום.</w:t>
      </w:r>
    </w:p>
    <w:p w:rsidR="001970FB" w:rsidRPr="00934E27" w:rsidRDefault="00A61BF5" w:rsidP="00A263EB">
      <w:pPr>
        <w:numPr>
          <w:ilvl w:val="2"/>
          <w:numId w:val="3"/>
        </w:numPr>
        <w:spacing w:line="360" w:lineRule="auto"/>
        <w:jc w:val="both"/>
      </w:pPr>
      <w:r w:rsidRPr="00934E27">
        <w:rPr>
          <w:rFonts w:hint="cs"/>
          <w:rtl/>
        </w:rPr>
        <w:t xml:space="preserve">הזוכה יהיה מחויב לחתום על הסכם ההתקשרות ולספק את כל האישורים, הערבויות והבטוחות כמפורט במכרז, כתנאי להתקשרות </w:t>
      </w:r>
      <w:r w:rsidR="00206E0A" w:rsidRPr="00934E27">
        <w:rPr>
          <w:rFonts w:hint="cs"/>
          <w:rtl/>
        </w:rPr>
        <w:t>עמו</w:t>
      </w:r>
      <w:r w:rsidRPr="00934E27">
        <w:rPr>
          <w:rFonts w:hint="cs"/>
          <w:rtl/>
        </w:rPr>
        <w:t xml:space="preserve"> בכל אחת מתקופות ההתקשרות </w:t>
      </w:r>
      <w:r w:rsidR="00206E0A" w:rsidRPr="00934E27">
        <w:rPr>
          <w:rFonts w:hint="cs"/>
          <w:rtl/>
        </w:rPr>
        <w:t>עמו</w:t>
      </w:r>
      <w:r w:rsidRPr="00934E27">
        <w:rPr>
          <w:rFonts w:hint="cs"/>
          <w:rtl/>
        </w:rPr>
        <w:t>.</w:t>
      </w:r>
    </w:p>
    <w:p w:rsidR="001970FB" w:rsidRPr="00A948D5" w:rsidRDefault="00A61BF5" w:rsidP="00A263EB">
      <w:pPr>
        <w:numPr>
          <w:ilvl w:val="2"/>
          <w:numId w:val="3"/>
        </w:numPr>
        <w:spacing w:line="360" w:lineRule="auto"/>
        <w:jc w:val="both"/>
      </w:pPr>
      <w:r w:rsidRPr="00934E27">
        <w:rPr>
          <w:rFonts w:hint="cs"/>
          <w:rtl/>
        </w:rPr>
        <w:t xml:space="preserve">סמכות השיפוט בכל הקשור לעניינים ולנושאים הנוגעים למכרז זה </w:t>
      </w:r>
      <w:r w:rsidR="003412F4" w:rsidRPr="00934E27">
        <w:rPr>
          <w:rFonts w:hint="eastAsia"/>
          <w:rtl/>
        </w:rPr>
        <w:t>ו</w:t>
      </w:r>
      <w:r w:rsidRPr="00934E27">
        <w:rPr>
          <w:rFonts w:hint="cs"/>
          <w:rtl/>
        </w:rPr>
        <w:t>בכל תביעה הנובעת</w:t>
      </w:r>
      <w:r w:rsidRPr="00A948D5">
        <w:rPr>
          <w:rFonts w:hint="cs"/>
          <w:rtl/>
        </w:rPr>
        <w:t xml:space="preserve"> מהליך ניהול מכרז זה, תהיה לבתי המשפט בעיר ירושלים בלבד.</w:t>
      </w:r>
    </w:p>
    <w:p w:rsidR="00907984" w:rsidRDefault="00A61BF5" w:rsidP="00231514">
      <w:pPr>
        <w:numPr>
          <w:ilvl w:val="2"/>
          <w:numId w:val="3"/>
        </w:numPr>
        <w:spacing w:line="360" w:lineRule="auto"/>
        <w:jc w:val="both"/>
      </w:pPr>
      <w:r w:rsidRPr="00A948D5">
        <w:rPr>
          <w:rFonts w:hint="cs"/>
          <w:rtl/>
        </w:rPr>
        <w:t xml:space="preserve">כל המחירים </w:t>
      </w:r>
      <w:r w:rsidRPr="00114D30">
        <w:rPr>
          <w:rFonts w:hint="cs"/>
          <w:rtl/>
        </w:rPr>
        <w:t xml:space="preserve">המפורטים </w:t>
      </w:r>
      <w:r w:rsidR="00842909" w:rsidRPr="00114D30">
        <w:rPr>
          <w:rFonts w:hint="cs"/>
          <w:rtl/>
        </w:rPr>
        <w:t>שיוצעו ע"י המציע בנספח ב' להצעה</w:t>
      </w:r>
      <w:r w:rsidR="00842909">
        <w:rPr>
          <w:rFonts w:hint="cs"/>
          <w:rtl/>
        </w:rPr>
        <w:t xml:space="preserve">, </w:t>
      </w:r>
      <w:r w:rsidRPr="00A948D5">
        <w:rPr>
          <w:rFonts w:hint="cs"/>
          <w:rtl/>
        </w:rPr>
        <w:t xml:space="preserve">יהיו בשקלים חדשים </w:t>
      </w:r>
      <w:r w:rsidR="009E0396" w:rsidRPr="00A948D5">
        <w:rPr>
          <w:rFonts w:hint="cs"/>
          <w:rtl/>
        </w:rPr>
        <w:t>(לפני </w:t>
      </w:r>
      <w:r w:rsidRPr="00A948D5">
        <w:rPr>
          <w:rFonts w:hint="cs"/>
          <w:rtl/>
        </w:rPr>
        <w:t>מס ערך מוסף</w:t>
      </w:r>
      <w:r w:rsidR="009E0396" w:rsidRPr="00A948D5">
        <w:rPr>
          <w:rFonts w:hint="cs"/>
          <w:rtl/>
        </w:rPr>
        <w:t>)</w:t>
      </w:r>
      <w:r w:rsidRPr="00A948D5">
        <w:rPr>
          <w:rFonts w:hint="cs"/>
          <w:rtl/>
        </w:rPr>
        <w:t>. המחירים יהיו סופיים ומוחלטים ויכללו כל הוצאה אחרת</w:t>
      </w:r>
      <w:r w:rsidR="009E0396" w:rsidRPr="00A948D5">
        <w:rPr>
          <w:rFonts w:hint="cs"/>
          <w:rtl/>
        </w:rPr>
        <w:t xml:space="preserve"> (למעט מע"מ)</w:t>
      </w:r>
      <w:r w:rsidRPr="00A948D5">
        <w:rPr>
          <w:rFonts w:hint="cs"/>
          <w:rtl/>
        </w:rPr>
        <w:t xml:space="preserve">, מכל מין וסוג שהוא. </w:t>
      </w:r>
    </w:p>
    <w:p w:rsidR="00186106" w:rsidRDefault="00A61BF5" w:rsidP="00907984">
      <w:pPr>
        <w:numPr>
          <w:ilvl w:val="2"/>
          <w:numId w:val="3"/>
        </w:numPr>
        <w:spacing w:line="360" w:lineRule="auto"/>
        <w:jc w:val="both"/>
      </w:pPr>
      <w:r w:rsidRPr="00A948D5">
        <w:rPr>
          <w:rFonts w:hint="cs"/>
          <w:rtl/>
        </w:rPr>
        <w:t>ה</w:t>
      </w:r>
      <w:r w:rsidR="00907984">
        <w:rPr>
          <w:rFonts w:hint="cs"/>
          <w:rtl/>
        </w:rPr>
        <w:t xml:space="preserve">צמדה תשולם </w:t>
      </w:r>
      <w:r w:rsidRPr="00A948D5">
        <w:rPr>
          <w:rFonts w:hint="cs"/>
          <w:rtl/>
        </w:rPr>
        <w:t>כאמור בסעיף</w:t>
      </w:r>
      <w:r w:rsidR="008F716C">
        <w:rPr>
          <w:rFonts w:hint="cs"/>
          <w:rtl/>
        </w:rPr>
        <w:t xml:space="preserve"> </w:t>
      </w:r>
      <w:r w:rsidR="00907984">
        <w:rPr>
          <w:rtl/>
        </w:rPr>
        <w:fldChar w:fldCharType="begin"/>
      </w:r>
      <w:r w:rsidR="00907984">
        <w:rPr>
          <w:rtl/>
        </w:rPr>
        <w:instrText xml:space="preserve"> </w:instrText>
      </w:r>
      <w:r w:rsidR="00907984">
        <w:rPr>
          <w:rFonts w:hint="cs"/>
        </w:rPr>
        <w:instrText>REF</w:instrText>
      </w:r>
      <w:r w:rsidR="00907984">
        <w:rPr>
          <w:rFonts w:hint="cs"/>
          <w:rtl/>
        </w:rPr>
        <w:instrText xml:space="preserve"> _</w:instrText>
      </w:r>
      <w:r w:rsidR="00907984">
        <w:rPr>
          <w:rFonts w:hint="cs"/>
        </w:rPr>
        <w:instrText>Ref73516316 \r \h</w:instrText>
      </w:r>
      <w:r w:rsidR="00907984">
        <w:rPr>
          <w:rtl/>
        </w:rPr>
        <w:instrText xml:space="preserve"> </w:instrText>
      </w:r>
      <w:r w:rsidR="00907984">
        <w:rPr>
          <w:rtl/>
        </w:rPr>
      </w:r>
      <w:r w:rsidR="00907984">
        <w:rPr>
          <w:rtl/>
        </w:rPr>
        <w:fldChar w:fldCharType="separate"/>
      </w:r>
      <w:r w:rsidR="00907984">
        <w:rPr>
          <w:rtl/>
        </w:rPr>
        <w:t>‏3.8</w:t>
      </w:r>
      <w:r w:rsidR="00907984">
        <w:rPr>
          <w:rtl/>
        </w:rPr>
        <w:fldChar w:fldCharType="end"/>
      </w:r>
      <w:r w:rsidR="00EF3C75">
        <w:rPr>
          <w:rFonts w:hint="cs"/>
          <w:rtl/>
        </w:rPr>
        <w:t xml:space="preserve"> </w:t>
      </w:r>
      <w:r w:rsidRPr="00A948D5">
        <w:rPr>
          <w:rFonts w:hint="cs"/>
          <w:rtl/>
        </w:rPr>
        <w:t>להלן</w:t>
      </w:r>
      <w:r w:rsidR="00EF3C75">
        <w:rPr>
          <w:rFonts w:hint="cs"/>
          <w:rtl/>
        </w:rPr>
        <w:t>.</w:t>
      </w:r>
    </w:p>
    <w:p w:rsidR="001E4C45" w:rsidRPr="00A948D5" w:rsidRDefault="001E4C45" w:rsidP="001E4C45">
      <w:pPr>
        <w:spacing w:line="360" w:lineRule="auto"/>
        <w:ind w:left="1418"/>
        <w:jc w:val="both"/>
      </w:pPr>
    </w:p>
    <w:p w:rsidR="00144CF8" w:rsidRPr="00A948D5" w:rsidRDefault="00A61BF5" w:rsidP="00FE5B2D">
      <w:pPr>
        <w:numPr>
          <w:ilvl w:val="1"/>
          <w:numId w:val="3"/>
        </w:numPr>
        <w:tabs>
          <w:tab w:val="clear" w:pos="792"/>
        </w:tabs>
        <w:spacing w:line="360" w:lineRule="auto"/>
        <w:ind w:left="852" w:hanging="492"/>
      </w:pPr>
      <w:r w:rsidRPr="00A948D5">
        <w:rPr>
          <w:rFonts w:hint="cs"/>
          <w:b/>
          <w:bCs/>
          <w:u w:val="single"/>
          <w:rtl/>
        </w:rPr>
        <w:t>תשלומים ואופן תשלום</w:t>
      </w:r>
    </w:p>
    <w:p w:rsidR="00F6366F" w:rsidRDefault="00A61BF5" w:rsidP="00842909">
      <w:pPr>
        <w:spacing w:line="360" w:lineRule="auto"/>
        <w:ind w:left="852"/>
        <w:jc w:val="both"/>
        <w:rPr>
          <w:rtl/>
        </w:rPr>
      </w:pPr>
      <w:r w:rsidRPr="00A948D5">
        <w:rPr>
          <w:rFonts w:hint="cs"/>
          <w:rtl/>
        </w:rPr>
        <w:t xml:space="preserve">המשרד יעביר תשלום לזוכה, </w:t>
      </w:r>
      <w:r w:rsidR="00842909">
        <w:rPr>
          <w:rFonts w:hint="cs"/>
          <w:rtl/>
        </w:rPr>
        <w:t>על כל ביצוע בפועל של שירות בנפרד</w:t>
      </w:r>
      <w:r w:rsidR="00842909" w:rsidRPr="00A948D5">
        <w:rPr>
          <w:rFonts w:hint="cs"/>
          <w:rtl/>
        </w:rPr>
        <w:t xml:space="preserve"> </w:t>
      </w:r>
      <w:r w:rsidR="00842909">
        <w:rPr>
          <w:rFonts w:hint="cs"/>
          <w:rtl/>
        </w:rPr>
        <w:t>ו</w:t>
      </w:r>
      <w:r w:rsidR="00842909" w:rsidRPr="00A948D5">
        <w:rPr>
          <w:rFonts w:hint="cs"/>
          <w:rtl/>
        </w:rPr>
        <w:t xml:space="preserve">בכפוף </w:t>
      </w:r>
      <w:r w:rsidR="00842909">
        <w:rPr>
          <w:rFonts w:hint="cs"/>
          <w:rtl/>
        </w:rPr>
        <w:t>לקיום הזמנת רכש בתוקף חתומה ע"י מורשי החתימה</w:t>
      </w:r>
      <w:r w:rsidRPr="00A948D5">
        <w:rPr>
          <w:rFonts w:hint="cs"/>
          <w:rtl/>
        </w:rPr>
        <w:t xml:space="preserve">. התשלומים ע"ח התמורה ישולמו בהתאם למועדים שנקבעו בהוראת תכ"ם </w:t>
      </w:r>
      <w:r w:rsidR="00292D8F">
        <w:rPr>
          <w:rFonts w:hint="cs"/>
          <w:rtl/>
        </w:rPr>
        <w:t>1.4.0.3</w:t>
      </w:r>
      <w:r w:rsidRPr="00A948D5">
        <w:rPr>
          <w:rFonts w:hint="cs"/>
          <w:rtl/>
        </w:rPr>
        <w:t xml:space="preserve">, </w:t>
      </w:r>
      <w:r w:rsidR="00842909" w:rsidRPr="00A948D5">
        <w:rPr>
          <w:rFonts w:hint="cs"/>
          <w:rtl/>
        </w:rPr>
        <w:t xml:space="preserve">ולאחר אישור נציג </w:t>
      </w:r>
      <w:r w:rsidR="00842909">
        <w:rPr>
          <w:rFonts w:hint="cs"/>
          <w:rtl/>
        </w:rPr>
        <w:t xml:space="preserve"> המשרד ו/או המזמין </w:t>
      </w:r>
      <w:r w:rsidR="00842909" w:rsidRPr="00A948D5">
        <w:rPr>
          <w:rFonts w:hint="cs"/>
          <w:rtl/>
        </w:rPr>
        <w:t>א</w:t>
      </w:r>
      <w:r w:rsidR="00842909">
        <w:rPr>
          <w:rFonts w:hint="cs"/>
          <w:rtl/>
        </w:rPr>
        <w:t>ודו</w:t>
      </w:r>
      <w:r w:rsidR="00842909" w:rsidRPr="00A948D5">
        <w:rPr>
          <w:rFonts w:hint="cs"/>
          <w:rtl/>
        </w:rPr>
        <w:t>ת אספקת השירותים לשביעות רצון המשרד</w:t>
      </w:r>
      <w:r w:rsidRPr="00A948D5">
        <w:rPr>
          <w:rFonts w:hint="cs"/>
          <w:rtl/>
        </w:rPr>
        <w:t>.</w:t>
      </w:r>
      <w:r w:rsidR="00C923B1" w:rsidRPr="00A948D5">
        <w:rPr>
          <w:rFonts w:hint="cs"/>
          <w:rtl/>
        </w:rPr>
        <w:t xml:space="preserve"> </w:t>
      </w:r>
    </w:p>
    <w:p w:rsidR="007B6231" w:rsidRDefault="00A61BF5" w:rsidP="00CC1D78">
      <w:pPr>
        <w:spacing w:line="360" w:lineRule="auto"/>
        <w:ind w:left="852"/>
        <w:jc w:val="both"/>
        <w:rPr>
          <w:rtl/>
        </w:rPr>
      </w:pPr>
      <w:r w:rsidRPr="00A948D5">
        <w:rPr>
          <w:rFonts w:hint="cs"/>
          <w:rtl/>
        </w:rPr>
        <w:t xml:space="preserve">במידה שיימצא כי </w:t>
      </w:r>
      <w:r w:rsidR="00182E3D">
        <w:rPr>
          <w:rFonts w:hint="cs"/>
          <w:rtl/>
        </w:rPr>
        <w:t xml:space="preserve">יש לנציג המשרד הערות או אי הסכמות עם הספק לגבי </w:t>
      </w:r>
      <w:r w:rsidRPr="00934E27">
        <w:rPr>
          <w:rFonts w:hint="cs"/>
          <w:rtl/>
        </w:rPr>
        <w:t xml:space="preserve">החשבונית, </w:t>
      </w:r>
      <w:r w:rsidRPr="00934E27">
        <w:rPr>
          <w:rFonts w:hint="eastAsia"/>
          <w:rtl/>
        </w:rPr>
        <w:t>הזוכה</w:t>
      </w:r>
      <w:r w:rsidRPr="00934E27">
        <w:rPr>
          <w:rtl/>
        </w:rPr>
        <w:t xml:space="preserve"> </w:t>
      </w:r>
      <w:r w:rsidRPr="00934E27">
        <w:rPr>
          <w:rFonts w:hint="cs"/>
          <w:rtl/>
        </w:rPr>
        <w:t xml:space="preserve">יידרש להגיש חשבונית זיכוי למשרד ורק לאחר הגשתה בפועל למשרד, יבוצע תשלום לטובת </w:t>
      </w:r>
      <w:r w:rsidRPr="00075120">
        <w:rPr>
          <w:rFonts w:hint="eastAsia"/>
          <w:rtl/>
        </w:rPr>
        <w:t>הזוכה</w:t>
      </w:r>
      <w:r w:rsidR="00182E3D" w:rsidRPr="00075120">
        <w:rPr>
          <w:rtl/>
        </w:rPr>
        <w:t xml:space="preserve"> </w:t>
      </w:r>
      <w:r w:rsidR="00182E3D" w:rsidRPr="00D82CFB">
        <w:rPr>
          <w:rFonts w:hint="cs"/>
          <w:rtl/>
        </w:rPr>
        <w:t>בהתאם למועדים שנקבעו בהוראת התכ"ם</w:t>
      </w:r>
      <w:r w:rsidR="00182E3D" w:rsidRPr="00DF7D0B">
        <w:rPr>
          <w:rFonts w:hint="cs"/>
          <w:rtl/>
        </w:rPr>
        <w:t>. לספק תשמר הזכות להנפיק חשבונית חלקית על הסכומים</w:t>
      </w:r>
      <w:r w:rsidR="00182E3D">
        <w:rPr>
          <w:rFonts w:hint="cs"/>
          <w:rtl/>
        </w:rPr>
        <w:t xml:space="preserve"> שאינם שנויים במחלוקת.</w:t>
      </w:r>
    </w:p>
    <w:p w:rsidR="00182E3D" w:rsidRPr="00A948D5" w:rsidRDefault="00182E3D" w:rsidP="00182E3D">
      <w:pPr>
        <w:spacing w:line="360" w:lineRule="auto"/>
        <w:ind w:left="852"/>
        <w:jc w:val="both"/>
        <w:rPr>
          <w:rtl/>
        </w:rPr>
      </w:pPr>
    </w:p>
    <w:p w:rsidR="00267D18" w:rsidRPr="00A948D5" w:rsidRDefault="00A61BF5" w:rsidP="00FE5B2D">
      <w:pPr>
        <w:numPr>
          <w:ilvl w:val="1"/>
          <w:numId w:val="3"/>
        </w:numPr>
        <w:tabs>
          <w:tab w:val="clear" w:pos="792"/>
        </w:tabs>
        <w:spacing w:line="360" w:lineRule="auto"/>
        <w:ind w:left="852" w:hanging="492"/>
      </w:pPr>
      <w:r w:rsidRPr="00A948D5">
        <w:rPr>
          <w:rFonts w:hint="cs"/>
          <w:b/>
          <w:bCs/>
          <w:u w:val="single"/>
          <w:rtl/>
        </w:rPr>
        <w:t>שמירה על סודיות, אבטחת מידע וניגודי עניינים</w:t>
      </w:r>
    </w:p>
    <w:p w:rsidR="00842909" w:rsidRPr="00934E27" w:rsidRDefault="00A61BF5" w:rsidP="00842909">
      <w:pPr>
        <w:spacing w:line="360" w:lineRule="auto"/>
        <w:ind w:left="852"/>
        <w:jc w:val="both"/>
        <w:rPr>
          <w:b/>
          <w:bCs/>
          <w:rtl/>
        </w:rPr>
      </w:pPr>
      <w:r w:rsidRPr="00A948D5">
        <w:rPr>
          <w:rFonts w:hint="cs"/>
          <w:rtl/>
        </w:rPr>
        <w:t xml:space="preserve">הזוכה ישמור בסודיות </w:t>
      </w:r>
      <w:r w:rsidRPr="00934E27">
        <w:rPr>
          <w:rFonts w:hint="cs"/>
          <w:rtl/>
        </w:rPr>
        <w:t>מלאה כל נתון ו/או מידע שהגיעו אליו במסגרת ביצועו של הסכם התקשרות זה, בין במישרין ובין בעקיפין ולא יגלה כל נתון ו/או מידע כאמור לכל צד שלישי שהוא</w:t>
      </w:r>
      <w:r w:rsidR="006E2B73" w:rsidRPr="00934E27">
        <w:rPr>
          <w:rtl/>
        </w:rPr>
        <w:t>.</w:t>
      </w:r>
      <w:r w:rsidR="006E2B73" w:rsidRPr="00934E27">
        <w:rPr>
          <w:rFonts w:hint="cs"/>
          <w:rtl/>
        </w:rPr>
        <w:t xml:space="preserve"> </w:t>
      </w:r>
      <w:r w:rsidRPr="00934E27">
        <w:rPr>
          <w:rFonts w:hint="cs"/>
          <w:rtl/>
        </w:rPr>
        <w:t xml:space="preserve">בנוסף הזוכה לא יעשה כל שימוש שאינו חלק מביצוע של הסכם התקשרות זה בנתון ו/או מידע אליו הוא נחשף במהלך ביצוע של הסכם התקשרות זה והכול כאמור בנספח </w:t>
      </w:r>
      <w:r w:rsidRPr="00934E27">
        <w:rPr>
          <w:rFonts w:hint="eastAsia"/>
          <w:b/>
          <w:bCs/>
          <w:rtl/>
        </w:rPr>
        <w:t>ההתחייבות</w:t>
      </w:r>
      <w:r w:rsidRPr="00934E27">
        <w:rPr>
          <w:b/>
          <w:bCs/>
          <w:rtl/>
        </w:rPr>
        <w:t xml:space="preserve"> לשמירת סודיות – נספח ד'.</w:t>
      </w:r>
    </w:p>
    <w:p w:rsidR="00842909" w:rsidRPr="00A948D5" w:rsidRDefault="00A61BF5" w:rsidP="00842909">
      <w:pPr>
        <w:spacing w:line="360" w:lineRule="auto"/>
        <w:ind w:left="852"/>
        <w:jc w:val="both"/>
        <w:rPr>
          <w:rtl/>
        </w:rPr>
      </w:pPr>
      <w:r w:rsidRPr="00934E27">
        <w:rPr>
          <w:rFonts w:hint="eastAsia"/>
          <w:rtl/>
        </w:rPr>
        <w:lastRenderedPageBreak/>
        <w:t>נותן</w:t>
      </w:r>
      <w:r w:rsidRPr="00934E27">
        <w:rPr>
          <w:rtl/>
        </w:rPr>
        <w:t xml:space="preserve"> השירותים מטעם הזוכה</w:t>
      </w:r>
      <w:r w:rsidRPr="00934E27">
        <w:rPr>
          <w:rFonts w:hint="cs"/>
          <w:rtl/>
        </w:rPr>
        <w:t xml:space="preserve"> ישמור בסודיות כל נתון ו/או מידע שהגיעו אליו במסגרת ביצועו של הסכם התקשרות זה גם ממעסיקו (להלן הזוכה)</w:t>
      </w:r>
      <w:r>
        <w:rPr>
          <w:rFonts w:hint="cs"/>
          <w:rtl/>
        </w:rPr>
        <w:t xml:space="preserve"> או מעמיתיו לעבודה, אלא אם התקבל אישור בכתב מהמזמין למסירת הנתון ו/או המידע.</w:t>
      </w:r>
    </w:p>
    <w:p w:rsidR="00842909" w:rsidRDefault="00A61BF5" w:rsidP="00842909">
      <w:pPr>
        <w:spacing w:line="360" w:lineRule="auto"/>
        <w:ind w:left="852"/>
        <w:jc w:val="both"/>
        <w:rPr>
          <w:rtl/>
        </w:rPr>
      </w:pPr>
      <w:r>
        <w:rPr>
          <w:rFonts w:hint="cs"/>
          <w:rtl/>
        </w:rPr>
        <w:t xml:space="preserve">יצוין כי </w:t>
      </w:r>
      <w:r w:rsidRPr="00A948D5">
        <w:rPr>
          <w:rFonts w:hint="cs"/>
          <w:rtl/>
        </w:rPr>
        <w:t xml:space="preserve">בנוסף יחתים הזוכה </w:t>
      </w:r>
      <w:r>
        <w:rPr>
          <w:rFonts w:hint="cs"/>
          <w:rtl/>
        </w:rPr>
        <w:t xml:space="preserve">גם </w:t>
      </w:r>
      <w:r w:rsidRPr="00A948D5">
        <w:rPr>
          <w:rFonts w:hint="cs"/>
          <w:rtl/>
        </w:rPr>
        <w:t>את עובדיו וכל מי שמטעמו במתן השירותים נשוא מכרז זה על התחייבות לשמירת סודיות בנוסח המופיע בנספח ד'</w:t>
      </w:r>
      <w:r>
        <w:rPr>
          <w:rFonts w:hint="cs"/>
          <w:rtl/>
        </w:rPr>
        <w:t>, כאמור</w:t>
      </w:r>
      <w:r w:rsidRPr="00A948D5">
        <w:rPr>
          <w:rFonts w:hint="cs"/>
          <w:rtl/>
        </w:rPr>
        <w:t>.</w:t>
      </w:r>
    </w:p>
    <w:p w:rsidR="00842909" w:rsidRPr="00A948D5" w:rsidRDefault="00A61BF5" w:rsidP="00842909">
      <w:pPr>
        <w:spacing w:line="360" w:lineRule="auto"/>
        <w:ind w:left="852"/>
        <w:jc w:val="both"/>
        <w:rPr>
          <w:rtl/>
        </w:rPr>
      </w:pPr>
      <w:r>
        <w:rPr>
          <w:rFonts w:hint="cs"/>
          <w:rtl/>
        </w:rPr>
        <w:t>כמו-כן, הזוכה יידרש לעמוד בכלל התנאים לעניין ניגוד עניינים במכרז שעיקרם נמצא בסעיף 10 להסכם ההתקשרות</w:t>
      </w:r>
      <w:r w:rsidR="002F4711">
        <w:rPr>
          <w:rFonts w:hint="cs"/>
          <w:rtl/>
        </w:rPr>
        <w:t xml:space="preserve"> והזוכה וכן כל הנותן שירות מטעמו יידרשו לחתום </w:t>
      </w:r>
      <w:r w:rsidR="00DF7D0B">
        <w:rPr>
          <w:rtl/>
        </w:rPr>
        <w:t xml:space="preserve">על </w:t>
      </w:r>
      <w:r w:rsidR="00DF7D0B">
        <w:rPr>
          <w:rFonts w:hint="cs"/>
          <w:rtl/>
        </w:rPr>
        <w:t xml:space="preserve">מסמך </w:t>
      </w:r>
      <w:r w:rsidR="00DF7D0B" w:rsidRPr="00075120">
        <w:rPr>
          <w:b/>
          <w:bCs/>
          <w:rtl/>
        </w:rPr>
        <w:t>התח</w:t>
      </w:r>
      <w:r w:rsidR="00DF7D0B" w:rsidRPr="00075120">
        <w:rPr>
          <w:rFonts w:hint="eastAsia"/>
          <w:b/>
          <w:bCs/>
          <w:rtl/>
        </w:rPr>
        <w:t>יי</w:t>
      </w:r>
      <w:r w:rsidR="00DF7D0B" w:rsidRPr="00075120">
        <w:rPr>
          <w:b/>
          <w:bCs/>
          <w:rtl/>
        </w:rPr>
        <w:t>בות לסודיות</w:t>
      </w:r>
      <w:r w:rsidR="00DF7D0B">
        <w:rPr>
          <w:rtl/>
        </w:rPr>
        <w:t xml:space="preserve"> </w:t>
      </w:r>
      <w:r w:rsidR="00DF7D0B">
        <w:rPr>
          <w:rFonts w:hint="cs"/>
          <w:rtl/>
        </w:rPr>
        <w:t xml:space="preserve">בנוסח </w:t>
      </w:r>
      <w:r w:rsidR="00DF7D0B" w:rsidRPr="00075120">
        <w:rPr>
          <w:rFonts w:hint="cs"/>
          <w:rtl/>
        </w:rPr>
        <w:t xml:space="preserve">המסומן </w:t>
      </w:r>
      <w:r w:rsidR="00DF7D0B" w:rsidRPr="00075120">
        <w:rPr>
          <w:rFonts w:hint="eastAsia"/>
          <w:b/>
          <w:bCs/>
          <w:rtl/>
        </w:rPr>
        <w:t>כנספח</w:t>
      </w:r>
      <w:r w:rsidR="00DF7D0B" w:rsidRPr="00075120">
        <w:rPr>
          <w:b/>
          <w:bCs/>
          <w:rtl/>
        </w:rPr>
        <w:t xml:space="preserve"> 4א' להסכם ו</w:t>
      </w:r>
      <w:r w:rsidR="00DF7D0B" w:rsidRPr="00075120">
        <w:rPr>
          <w:rFonts w:hint="eastAsia"/>
          <w:b/>
          <w:bCs/>
          <w:rtl/>
        </w:rPr>
        <w:t>מסמך</w:t>
      </w:r>
      <w:r w:rsidR="00DF7D0B" w:rsidRPr="00075120">
        <w:rPr>
          <w:b/>
          <w:bCs/>
          <w:rtl/>
        </w:rPr>
        <w:t xml:space="preserve"> העדר ניגוד עניינים</w:t>
      </w:r>
      <w:r w:rsidR="00DF7D0B" w:rsidRPr="00075120">
        <w:rPr>
          <w:rtl/>
        </w:rPr>
        <w:t xml:space="preserve"> </w:t>
      </w:r>
      <w:r w:rsidR="00DF7D0B" w:rsidRPr="00075120">
        <w:rPr>
          <w:rFonts w:hint="cs"/>
          <w:rtl/>
        </w:rPr>
        <w:t xml:space="preserve">בנוסח המסומן </w:t>
      </w:r>
      <w:r w:rsidR="00DF7D0B" w:rsidRPr="00075120">
        <w:rPr>
          <w:rFonts w:hint="eastAsia"/>
          <w:b/>
          <w:bCs/>
          <w:rtl/>
        </w:rPr>
        <w:t>כנספח</w:t>
      </w:r>
      <w:r w:rsidR="00DF7D0B" w:rsidRPr="00075120">
        <w:rPr>
          <w:b/>
          <w:bCs/>
          <w:rtl/>
        </w:rPr>
        <w:t xml:space="preserve"> 4ב' </w:t>
      </w:r>
      <w:r w:rsidR="00DF7D0B" w:rsidRPr="00075120">
        <w:rPr>
          <w:rFonts w:hint="eastAsia"/>
          <w:b/>
          <w:bCs/>
          <w:rtl/>
        </w:rPr>
        <w:t>להסכם</w:t>
      </w:r>
      <w:r w:rsidR="00DF7D0B" w:rsidRPr="00075120">
        <w:rPr>
          <w:rFonts w:hint="cs"/>
          <w:rtl/>
        </w:rPr>
        <w:t xml:space="preserve"> </w:t>
      </w:r>
      <w:r w:rsidR="00DF7D0B" w:rsidRPr="00075120">
        <w:rPr>
          <w:rtl/>
        </w:rPr>
        <w:t xml:space="preserve">ויעבור אישור אגף בטחון </w:t>
      </w:r>
      <w:r w:rsidR="00DF7D0B" w:rsidRPr="00075120">
        <w:rPr>
          <w:rFonts w:hint="cs"/>
          <w:rtl/>
        </w:rPr>
        <w:t xml:space="preserve">במשרד </w:t>
      </w:r>
      <w:r w:rsidR="00DF7D0B" w:rsidRPr="00075120">
        <w:rPr>
          <w:rtl/>
        </w:rPr>
        <w:t>כתנאי לתחילת עבודה</w:t>
      </w:r>
      <w:r w:rsidR="00DF7D0B">
        <w:rPr>
          <w:rFonts w:hint="cs"/>
          <w:rtl/>
        </w:rPr>
        <w:t>.</w:t>
      </w:r>
      <w:r>
        <w:rPr>
          <w:rFonts w:hint="cs"/>
          <w:rtl/>
        </w:rPr>
        <w:t>.</w:t>
      </w:r>
    </w:p>
    <w:p w:rsidR="00C2697F" w:rsidRPr="00A948D5" w:rsidRDefault="00A61BF5" w:rsidP="00FE5B2D">
      <w:pPr>
        <w:numPr>
          <w:ilvl w:val="1"/>
          <w:numId w:val="3"/>
        </w:numPr>
        <w:tabs>
          <w:tab w:val="clear" w:pos="792"/>
        </w:tabs>
        <w:spacing w:line="360" w:lineRule="auto"/>
        <w:ind w:left="852" w:hanging="492"/>
        <w:jc w:val="both"/>
      </w:pPr>
      <w:r w:rsidRPr="00A948D5">
        <w:rPr>
          <w:rFonts w:hint="cs"/>
          <w:rtl/>
        </w:rPr>
        <w:t xml:space="preserve">הנספחים למכרז זה מהווים חלק בלתי נפרד מן המכרז. </w:t>
      </w:r>
    </w:p>
    <w:p w:rsidR="001970FB" w:rsidRPr="008B5B24" w:rsidRDefault="00A61BF5" w:rsidP="008B5B24">
      <w:pPr>
        <w:numPr>
          <w:ilvl w:val="1"/>
          <w:numId w:val="3"/>
        </w:numPr>
        <w:tabs>
          <w:tab w:val="clear" w:pos="792"/>
        </w:tabs>
        <w:spacing w:line="360" w:lineRule="auto"/>
        <w:ind w:left="852" w:hanging="492"/>
        <w:jc w:val="both"/>
        <w:rPr>
          <w:b/>
          <w:bCs/>
        </w:rPr>
      </w:pPr>
      <w:bookmarkStart w:id="1" w:name="_Ref321899278"/>
      <w:r w:rsidRPr="008B5B24">
        <w:rPr>
          <w:rFonts w:hint="cs"/>
          <w:b/>
          <w:bCs/>
          <w:rtl/>
        </w:rPr>
        <w:t>טבלת ריכוז תאריכים</w:t>
      </w:r>
      <w:r w:rsidR="00BA2754">
        <w:rPr>
          <w:rFonts w:hint="cs"/>
          <w:b/>
          <w:bCs/>
          <w:rtl/>
        </w:rPr>
        <w:t xml:space="preserve"> מעודכנת</w:t>
      </w:r>
      <w:r w:rsidRPr="008B5B24">
        <w:rPr>
          <w:rFonts w:hint="cs"/>
          <w:b/>
          <w:bCs/>
          <w:rtl/>
        </w:rPr>
        <w:t>:</w:t>
      </w:r>
      <w:bookmarkEnd w:id="1"/>
      <w:r w:rsidRPr="008B5B24">
        <w:rPr>
          <w:rFonts w:hint="cs"/>
          <w:b/>
          <w:bCs/>
          <w:rtl/>
        </w:rPr>
        <w:t xml:space="preserve"> </w:t>
      </w:r>
    </w:p>
    <w:tbl>
      <w:tblPr>
        <w:tblpPr w:leftFromText="180" w:rightFromText="180" w:vertAnchor="text" w:horzAnchor="margin" w:tblpXSpec="center" w:tblpY="127"/>
        <w:bidiVisual/>
        <w:tblW w:w="93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345"/>
        <w:gridCol w:w="3030"/>
      </w:tblGrid>
      <w:tr w:rsidR="00BA2754" w:rsidRPr="00E33B33" w:rsidTr="00417BCA">
        <w:trPr>
          <w:trHeight w:val="476"/>
          <w:tblHeader/>
        </w:trPr>
        <w:tc>
          <w:tcPr>
            <w:tcW w:w="6345" w:type="dxa"/>
            <w:shd w:val="clear" w:color="auto" w:fill="E6E6E6"/>
          </w:tcPr>
          <w:p w:rsidR="00BA2754" w:rsidRPr="00E33B33" w:rsidRDefault="00BA2754" w:rsidP="00BA2754">
            <w:pPr>
              <w:spacing w:line="360" w:lineRule="auto"/>
              <w:rPr>
                <w:b/>
                <w:bCs/>
                <w:rtl/>
              </w:rPr>
            </w:pPr>
            <w:r w:rsidRPr="00E33B33">
              <w:rPr>
                <w:rFonts w:hint="cs"/>
                <w:b/>
                <w:bCs/>
                <w:rtl/>
              </w:rPr>
              <w:t>פעילות</w:t>
            </w:r>
          </w:p>
        </w:tc>
        <w:tc>
          <w:tcPr>
            <w:tcW w:w="3030" w:type="dxa"/>
            <w:shd w:val="clear" w:color="auto" w:fill="E6E6E6"/>
          </w:tcPr>
          <w:p w:rsidR="00BA2754" w:rsidRPr="00E33B33" w:rsidRDefault="00BA2754" w:rsidP="00417BCA">
            <w:pPr>
              <w:spacing w:line="360" w:lineRule="auto"/>
              <w:rPr>
                <w:b/>
                <w:bCs/>
                <w:rtl/>
              </w:rPr>
            </w:pPr>
            <w:r w:rsidRPr="00E33B33">
              <w:rPr>
                <w:rFonts w:hint="cs"/>
                <w:b/>
                <w:bCs/>
                <w:rtl/>
              </w:rPr>
              <w:t>תאריך</w:t>
            </w:r>
          </w:p>
        </w:tc>
      </w:tr>
      <w:tr w:rsidR="00BA2754" w:rsidRPr="00E33B33" w:rsidTr="00417BCA">
        <w:trPr>
          <w:trHeight w:val="476"/>
        </w:trPr>
        <w:tc>
          <w:tcPr>
            <w:tcW w:w="6345" w:type="dxa"/>
          </w:tcPr>
          <w:p w:rsidR="00BA2754" w:rsidRPr="00E33B33" w:rsidRDefault="00BA2754" w:rsidP="00417BCA">
            <w:pPr>
              <w:spacing w:line="360" w:lineRule="auto"/>
              <w:rPr>
                <w:rtl/>
              </w:rPr>
            </w:pPr>
            <w:r>
              <w:rPr>
                <w:rFonts w:hint="cs"/>
                <w:rtl/>
              </w:rPr>
              <w:t xml:space="preserve">מענה לשאלות הבהרה סבב א' </w:t>
            </w:r>
          </w:p>
        </w:tc>
        <w:tc>
          <w:tcPr>
            <w:tcW w:w="3030" w:type="dxa"/>
          </w:tcPr>
          <w:p w:rsidR="00BA2754" w:rsidRDefault="00BA2754" w:rsidP="00417BCA">
            <w:pPr>
              <w:spacing w:line="360" w:lineRule="auto"/>
              <w:rPr>
                <w:rtl/>
              </w:rPr>
            </w:pPr>
            <w:r>
              <w:rPr>
                <w:rFonts w:hint="cs"/>
                <w:rtl/>
              </w:rPr>
              <w:t>18.08.2021</w:t>
            </w:r>
          </w:p>
        </w:tc>
      </w:tr>
      <w:tr w:rsidR="00BA2754" w:rsidRPr="00E33B33" w:rsidTr="00417BCA">
        <w:trPr>
          <w:trHeight w:val="476"/>
        </w:trPr>
        <w:tc>
          <w:tcPr>
            <w:tcW w:w="6345" w:type="dxa"/>
          </w:tcPr>
          <w:p w:rsidR="00BA2754" w:rsidRPr="00E33B33" w:rsidRDefault="00BA2754" w:rsidP="00417BCA">
            <w:pPr>
              <w:spacing w:line="360" w:lineRule="auto"/>
              <w:rPr>
                <w:rtl/>
              </w:rPr>
            </w:pPr>
            <w:r w:rsidRPr="00E33B33">
              <w:rPr>
                <w:rFonts w:hint="cs"/>
                <w:rtl/>
              </w:rPr>
              <w:t>מועד אחרון להגשת בקשה להשתתפות בכנס הספקים</w:t>
            </w:r>
          </w:p>
        </w:tc>
        <w:tc>
          <w:tcPr>
            <w:tcW w:w="3030" w:type="dxa"/>
          </w:tcPr>
          <w:p w:rsidR="00BA2754" w:rsidRPr="00E33B33" w:rsidRDefault="00BA2754" w:rsidP="00417BCA">
            <w:pPr>
              <w:spacing w:line="360" w:lineRule="auto"/>
              <w:rPr>
                <w:rtl/>
              </w:rPr>
            </w:pPr>
            <w:r>
              <w:rPr>
                <w:rFonts w:hint="cs"/>
                <w:rtl/>
              </w:rPr>
              <w:t>25</w:t>
            </w:r>
            <w:r w:rsidRPr="00E33B33">
              <w:rPr>
                <w:rFonts w:hint="cs"/>
                <w:rtl/>
              </w:rPr>
              <w:t>.0</w:t>
            </w:r>
            <w:r>
              <w:rPr>
                <w:rFonts w:hint="cs"/>
                <w:rtl/>
              </w:rPr>
              <w:t>8</w:t>
            </w:r>
            <w:r w:rsidRPr="00E33B33">
              <w:rPr>
                <w:rFonts w:hint="cs"/>
                <w:rtl/>
              </w:rPr>
              <w:t>.2021</w:t>
            </w:r>
            <w:r>
              <w:rPr>
                <w:rFonts w:hint="cs"/>
                <w:rtl/>
              </w:rPr>
              <w:t xml:space="preserve"> שעה 10:00</w:t>
            </w:r>
          </w:p>
        </w:tc>
      </w:tr>
      <w:tr w:rsidR="00BA2754" w:rsidRPr="00E33B33" w:rsidTr="00417BCA">
        <w:trPr>
          <w:trHeight w:val="990"/>
        </w:trPr>
        <w:tc>
          <w:tcPr>
            <w:tcW w:w="6345" w:type="dxa"/>
          </w:tcPr>
          <w:p w:rsidR="00BA2754" w:rsidRDefault="00BA2754" w:rsidP="00417BCA">
            <w:pPr>
              <w:spacing w:line="360" w:lineRule="auto"/>
              <w:rPr>
                <w:rtl/>
              </w:rPr>
            </w:pPr>
            <w:r w:rsidRPr="00E33B33">
              <w:rPr>
                <w:rFonts w:hint="cs"/>
                <w:rtl/>
              </w:rPr>
              <w:t xml:space="preserve">כנס ספקים- </w:t>
            </w:r>
            <w:r>
              <w:rPr>
                <w:rFonts w:hint="cs"/>
                <w:rtl/>
              </w:rPr>
              <w:t>2 (למי שלא השתתף בכנס הראשון).</w:t>
            </w:r>
          </w:p>
          <w:p w:rsidR="00BA2754" w:rsidRPr="00E33B33" w:rsidRDefault="00BA2754" w:rsidP="00417BCA">
            <w:pPr>
              <w:spacing w:line="360" w:lineRule="auto"/>
              <w:rPr>
                <w:rtl/>
              </w:rPr>
            </w:pPr>
            <w:r w:rsidRPr="00E33B33">
              <w:rPr>
                <w:rFonts w:hint="cs"/>
                <w:rtl/>
              </w:rPr>
              <w:t>רחוב צ'לאח א-דין 29 ירושלים. חדר ישיבות 1 קומה 0.</w:t>
            </w:r>
          </w:p>
        </w:tc>
        <w:tc>
          <w:tcPr>
            <w:tcW w:w="3030" w:type="dxa"/>
          </w:tcPr>
          <w:p w:rsidR="00BA2754" w:rsidRPr="00E33B33" w:rsidRDefault="00BA2754" w:rsidP="00417BCA">
            <w:pPr>
              <w:spacing w:line="360" w:lineRule="auto"/>
              <w:rPr>
                <w:rtl/>
              </w:rPr>
            </w:pPr>
            <w:r>
              <w:rPr>
                <w:rFonts w:hint="cs"/>
                <w:rtl/>
              </w:rPr>
              <w:t>26</w:t>
            </w:r>
            <w:r w:rsidRPr="00E33B33">
              <w:rPr>
                <w:rFonts w:hint="cs"/>
                <w:rtl/>
              </w:rPr>
              <w:t>.</w:t>
            </w:r>
            <w:r>
              <w:rPr>
                <w:rFonts w:hint="cs"/>
                <w:rtl/>
              </w:rPr>
              <w:t>8</w:t>
            </w:r>
            <w:r w:rsidRPr="00E33B33">
              <w:rPr>
                <w:rFonts w:hint="cs"/>
                <w:rtl/>
              </w:rPr>
              <w:t xml:space="preserve">.2021 </w:t>
            </w:r>
            <w:r>
              <w:rPr>
                <w:rFonts w:hint="cs"/>
                <w:rtl/>
              </w:rPr>
              <w:t>בשעה 10:00</w:t>
            </w:r>
          </w:p>
        </w:tc>
      </w:tr>
      <w:tr w:rsidR="00BA2754" w:rsidRPr="00E33B33" w:rsidTr="00417BCA">
        <w:trPr>
          <w:trHeight w:val="476"/>
        </w:trPr>
        <w:tc>
          <w:tcPr>
            <w:tcW w:w="6345" w:type="dxa"/>
          </w:tcPr>
          <w:p w:rsidR="00BA2754" w:rsidRPr="00E33B33" w:rsidRDefault="00BA2754" w:rsidP="00417BCA">
            <w:pPr>
              <w:spacing w:line="360" w:lineRule="auto"/>
              <w:rPr>
                <w:rtl/>
              </w:rPr>
            </w:pPr>
            <w:r w:rsidRPr="00E33B33">
              <w:rPr>
                <w:rFonts w:hint="cs"/>
                <w:rtl/>
              </w:rPr>
              <w:t>מועד אחרון להגשת שאלות הבהרה</w:t>
            </w:r>
            <w:r>
              <w:rPr>
                <w:rFonts w:hint="cs"/>
                <w:rtl/>
              </w:rPr>
              <w:t xml:space="preserve"> סבב ב'</w:t>
            </w:r>
          </w:p>
        </w:tc>
        <w:tc>
          <w:tcPr>
            <w:tcW w:w="3030" w:type="dxa"/>
          </w:tcPr>
          <w:p w:rsidR="00BA2754" w:rsidRPr="00E33B33" w:rsidRDefault="00BA2754" w:rsidP="00417BCA">
            <w:pPr>
              <w:spacing w:line="360" w:lineRule="auto"/>
              <w:rPr>
                <w:rtl/>
              </w:rPr>
            </w:pPr>
            <w:r>
              <w:rPr>
                <w:rFonts w:hint="cs"/>
                <w:rtl/>
              </w:rPr>
              <w:t>05.09.2021 בש</w:t>
            </w:r>
            <w:r w:rsidRPr="00E33B33">
              <w:rPr>
                <w:rFonts w:hint="cs"/>
                <w:rtl/>
              </w:rPr>
              <w:t>עה 12:00</w:t>
            </w:r>
          </w:p>
        </w:tc>
      </w:tr>
      <w:tr w:rsidR="00BA2754" w:rsidRPr="00E33B33" w:rsidTr="00417BCA">
        <w:trPr>
          <w:trHeight w:val="463"/>
        </w:trPr>
        <w:tc>
          <w:tcPr>
            <w:tcW w:w="6345" w:type="dxa"/>
          </w:tcPr>
          <w:p w:rsidR="00BA2754" w:rsidRPr="00E33B33" w:rsidRDefault="00BA2754" w:rsidP="00417BCA">
            <w:pPr>
              <w:spacing w:line="360" w:lineRule="auto"/>
              <w:rPr>
                <w:rtl/>
              </w:rPr>
            </w:pPr>
            <w:r>
              <w:rPr>
                <w:rFonts w:hint="cs"/>
                <w:rtl/>
              </w:rPr>
              <w:t xml:space="preserve">מענה לשאלות </w:t>
            </w:r>
            <w:r w:rsidRPr="00E33B33">
              <w:rPr>
                <w:rFonts w:hint="cs"/>
                <w:rtl/>
              </w:rPr>
              <w:t>הבהרה</w:t>
            </w:r>
            <w:r>
              <w:rPr>
                <w:rFonts w:hint="cs"/>
                <w:rtl/>
              </w:rPr>
              <w:t xml:space="preserve"> סבב ב'</w:t>
            </w:r>
          </w:p>
        </w:tc>
        <w:tc>
          <w:tcPr>
            <w:tcW w:w="3030" w:type="dxa"/>
          </w:tcPr>
          <w:p w:rsidR="00BA2754" w:rsidRPr="00E33B33" w:rsidRDefault="00BA2754" w:rsidP="00417BCA">
            <w:pPr>
              <w:spacing w:line="360" w:lineRule="auto"/>
              <w:rPr>
                <w:rtl/>
              </w:rPr>
            </w:pPr>
            <w:r>
              <w:rPr>
                <w:rFonts w:hint="cs"/>
                <w:rtl/>
              </w:rPr>
              <w:t>07.10.2021</w:t>
            </w:r>
          </w:p>
        </w:tc>
      </w:tr>
      <w:tr w:rsidR="00BA2754" w:rsidRPr="00E33B33" w:rsidTr="00417BCA">
        <w:trPr>
          <w:trHeight w:val="476"/>
        </w:trPr>
        <w:tc>
          <w:tcPr>
            <w:tcW w:w="6345" w:type="dxa"/>
          </w:tcPr>
          <w:p w:rsidR="00BA2754" w:rsidRPr="00E33B33" w:rsidRDefault="00BA2754" w:rsidP="00417BCA">
            <w:pPr>
              <w:spacing w:line="360" w:lineRule="auto"/>
              <w:rPr>
                <w:rtl/>
              </w:rPr>
            </w:pPr>
            <w:r w:rsidRPr="00E33B33">
              <w:rPr>
                <w:rFonts w:hint="cs"/>
                <w:rtl/>
              </w:rPr>
              <w:t>מועד אחרון להגשת הצעות</w:t>
            </w:r>
          </w:p>
        </w:tc>
        <w:tc>
          <w:tcPr>
            <w:tcW w:w="3030" w:type="dxa"/>
          </w:tcPr>
          <w:p w:rsidR="00BA2754" w:rsidRPr="00E33B33" w:rsidRDefault="00BA2754" w:rsidP="00417BCA">
            <w:pPr>
              <w:spacing w:line="360" w:lineRule="auto"/>
              <w:rPr>
                <w:rtl/>
              </w:rPr>
            </w:pPr>
            <w:r>
              <w:rPr>
                <w:rFonts w:hint="cs"/>
                <w:rtl/>
              </w:rPr>
              <w:t>21</w:t>
            </w:r>
            <w:r w:rsidRPr="00E33B33">
              <w:rPr>
                <w:rFonts w:hint="cs"/>
                <w:rtl/>
              </w:rPr>
              <w:t>.</w:t>
            </w:r>
            <w:r>
              <w:rPr>
                <w:rFonts w:hint="cs"/>
                <w:rtl/>
              </w:rPr>
              <w:t>10</w:t>
            </w:r>
            <w:r w:rsidRPr="00E33B33">
              <w:rPr>
                <w:rFonts w:hint="cs"/>
                <w:rtl/>
              </w:rPr>
              <w:t>.2021 בשעה 1</w:t>
            </w:r>
            <w:r>
              <w:rPr>
                <w:rFonts w:hint="cs"/>
                <w:rtl/>
              </w:rPr>
              <w:t>4</w:t>
            </w:r>
            <w:r w:rsidRPr="00E33B33">
              <w:rPr>
                <w:rFonts w:hint="cs"/>
                <w:rtl/>
              </w:rPr>
              <w:t>:00</w:t>
            </w:r>
          </w:p>
        </w:tc>
      </w:tr>
      <w:tr w:rsidR="00BA2754" w:rsidTr="00417BCA">
        <w:trPr>
          <w:trHeight w:val="463"/>
        </w:trPr>
        <w:tc>
          <w:tcPr>
            <w:tcW w:w="6345" w:type="dxa"/>
          </w:tcPr>
          <w:p w:rsidR="00BA2754" w:rsidRPr="00E33B33" w:rsidRDefault="00BA2754" w:rsidP="00417BCA">
            <w:pPr>
              <w:spacing w:line="360" w:lineRule="auto"/>
              <w:rPr>
                <w:rtl/>
              </w:rPr>
            </w:pPr>
            <w:r w:rsidRPr="00E33B33">
              <w:rPr>
                <w:rFonts w:hint="cs"/>
                <w:rtl/>
              </w:rPr>
              <w:t xml:space="preserve">תום תוקף </w:t>
            </w:r>
            <w:r w:rsidRPr="00E33B33">
              <w:rPr>
                <w:rFonts w:hint="eastAsia"/>
                <w:rtl/>
              </w:rPr>
              <w:t>ערבות</w:t>
            </w:r>
            <w:r w:rsidRPr="00E33B33">
              <w:rPr>
                <w:rFonts w:hint="cs"/>
                <w:rtl/>
              </w:rPr>
              <w:t xml:space="preserve"> מציע (במקרה שלא ניתנה המחאה בנקאית)</w:t>
            </w:r>
          </w:p>
        </w:tc>
        <w:tc>
          <w:tcPr>
            <w:tcW w:w="3030" w:type="dxa"/>
          </w:tcPr>
          <w:p w:rsidR="00BA2754" w:rsidRPr="00E33B33" w:rsidRDefault="00BA2754" w:rsidP="00417BCA">
            <w:pPr>
              <w:spacing w:line="360" w:lineRule="auto"/>
              <w:rPr>
                <w:rtl/>
              </w:rPr>
            </w:pPr>
            <w:r>
              <w:rPr>
                <w:rFonts w:hint="cs"/>
                <w:rtl/>
              </w:rPr>
              <w:t>31.05.2022</w:t>
            </w:r>
          </w:p>
        </w:tc>
      </w:tr>
    </w:tbl>
    <w:p w:rsidR="001970FB" w:rsidRDefault="001970FB" w:rsidP="001970FB">
      <w:pPr>
        <w:spacing w:line="360" w:lineRule="auto"/>
        <w:ind w:left="360"/>
        <w:rPr>
          <w:rtl/>
        </w:rPr>
      </w:pPr>
    </w:p>
    <w:p w:rsidR="00284F3C" w:rsidRPr="00A948D5" w:rsidRDefault="00A61BF5" w:rsidP="00FE5B2D">
      <w:pPr>
        <w:pStyle w:val="a5"/>
        <w:numPr>
          <w:ilvl w:val="0"/>
          <w:numId w:val="3"/>
        </w:numPr>
        <w:spacing w:line="360" w:lineRule="auto"/>
        <w:jc w:val="both"/>
        <w:rPr>
          <w:b/>
          <w:bCs/>
          <w:u w:val="single"/>
        </w:rPr>
      </w:pPr>
      <w:r w:rsidRPr="00A948D5">
        <w:rPr>
          <w:rFonts w:hint="cs"/>
          <w:b/>
          <w:bCs/>
          <w:u w:val="single"/>
          <w:rtl/>
        </w:rPr>
        <w:t>מנהלה</w:t>
      </w:r>
    </w:p>
    <w:p w:rsidR="00780053" w:rsidRPr="00A948D5" w:rsidRDefault="00A61BF5" w:rsidP="00FE5B2D">
      <w:pPr>
        <w:numPr>
          <w:ilvl w:val="1"/>
          <w:numId w:val="3"/>
        </w:numPr>
        <w:spacing w:line="360" w:lineRule="auto"/>
        <w:jc w:val="both"/>
        <w:rPr>
          <w:b/>
          <w:bCs/>
          <w:rtl/>
        </w:rPr>
      </w:pPr>
      <w:r w:rsidRPr="00A948D5">
        <w:rPr>
          <w:rFonts w:hint="cs"/>
          <w:b/>
          <w:bCs/>
          <w:rtl/>
        </w:rPr>
        <w:t xml:space="preserve">עיון במסמכי המכרז: </w:t>
      </w:r>
    </w:p>
    <w:p w:rsidR="00780053" w:rsidRPr="00EF3C75" w:rsidRDefault="00A61BF5" w:rsidP="00A263EB">
      <w:pPr>
        <w:numPr>
          <w:ilvl w:val="2"/>
          <w:numId w:val="3"/>
        </w:numPr>
        <w:spacing w:line="360" w:lineRule="auto"/>
        <w:jc w:val="both"/>
      </w:pPr>
      <w:r w:rsidRPr="00A948D5">
        <w:rPr>
          <w:rFonts w:hint="cs"/>
          <w:rtl/>
        </w:rPr>
        <w:lastRenderedPageBreak/>
        <w:t>מסמכי המכרז יעמדו לעיון הציבור באתר האינטרנט של המשרד בכתובת</w:t>
      </w:r>
      <w:r w:rsidR="00547699" w:rsidRPr="00A948D5">
        <w:rPr>
          <w:rtl/>
        </w:rPr>
        <w:br/>
      </w:r>
      <w:hyperlink r:id="rId8" w:history="1">
        <w:r w:rsidR="00EF3C75" w:rsidRPr="00EF3C75">
          <w:rPr>
            <w:rStyle w:val="Hyperlink"/>
          </w:rPr>
          <w:t>http://index.justice.gov.il/Pubilcations/Tenders/Pages/SearchTender.aspx</w:t>
        </w:r>
      </w:hyperlink>
    </w:p>
    <w:p w:rsidR="00A263EB" w:rsidRDefault="00A61BF5" w:rsidP="00A263EB">
      <w:pPr>
        <w:numPr>
          <w:ilvl w:val="2"/>
          <w:numId w:val="3"/>
        </w:numPr>
        <w:spacing w:line="360" w:lineRule="auto"/>
        <w:jc w:val="both"/>
      </w:pPr>
      <w:r>
        <w:rPr>
          <w:rFonts w:hint="cs"/>
          <w:rtl/>
        </w:rPr>
        <w:t>המציע</w:t>
      </w:r>
      <w:r w:rsidR="00780053" w:rsidRPr="00A948D5">
        <w:rPr>
          <w:rFonts w:hint="cs"/>
          <w:rtl/>
        </w:rPr>
        <w:t xml:space="preserve"> </w:t>
      </w:r>
      <w:r>
        <w:rPr>
          <w:rFonts w:hint="cs"/>
          <w:rtl/>
        </w:rPr>
        <w:t xml:space="preserve">נדרש להעביר בנוסח </w:t>
      </w:r>
      <w:r w:rsidR="00762482" w:rsidRPr="00EF3C75">
        <w:rPr>
          <w:rFonts w:hint="cs"/>
          <w:b/>
          <w:bCs/>
          <w:rtl/>
        </w:rPr>
        <w:t xml:space="preserve">נספח </w:t>
      </w:r>
      <w:r w:rsidR="00866171">
        <w:rPr>
          <w:rFonts w:hint="cs"/>
          <w:b/>
          <w:bCs/>
          <w:rtl/>
        </w:rPr>
        <w:t>א'</w:t>
      </w:r>
      <w:r w:rsidR="00762482" w:rsidRPr="00A948D5">
        <w:rPr>
          <w:rFonts w:hint="cs"/>
          <w:rtl/>
        </w:rPr>
        <w:t xml:space="preserve"> </w:t>
      </w:r>
      <w:r w:rsidR="00780053" w:rsidRPr="00A948D5">
        <w:rPr>
          <w:rFonts w:hint="cs"/>
          <w:rtl/>
        </w:rPr>
        <w:t>את הנתונים הבאים</w:t>
      </w:r>
      <w:r>
        <w:rPr>
          <w:rFonts w:hint="cs"/>
          <w:rtl/>
        </w:rPr>
        <w:t xml:space="preserve"> לנציג</w:t>
      </w:r>
      <w:r w:rsidR="00780053" w:rsidRPr="00A948D5">
        <w:rPr>
          <w:rFonts w:hint="cs"/>
          <w:rtl/>
        </w:rPr>
        <w:t>:</w:t>
      </w:r>
      <w:r w:rsidR="00B41A4F" w:rsidRPr="00A948D5">
        <w:rPr>
          <w:rFonts w:hint="cs"/>
          <w:rtl/>
        </w:rPr>
        <w:t xml:space="preserve"> </w:t>
      </w:r>
      <w:r w:rsidR="00780053" w:rsidRPr="00A948D5">
        <w:rPr>
          <w:rFonts w:hint="cs"/>
          <w:rtl/>
        </w:rPr>
        <w:t xml:space="preserve">שמו, כתובתו, שם התאגיד, שם איש הקשר בתאגיד, מספר הטלפון, מספר הפקס וכתובת הדואר האלקטרוני לצורך ההתקשרות עם איש הקשר. </w:t>
      </w:r>
    </w:p>
    <w:p w:rsidR="00780053" w:rsidRPr="00A948D5" w:rsidRDefault="00A61BF5" w:rsidP="00A263EB">
      <w:pPr>
        <w:numPr>
          <w:ilvl w:val="2"/>
          <w:numId w:val="3"/>
        </w:numPr>
        <w:spacing w:line="360" w:lineRule="auto"/>
        <w:jc w:val="both"/>
        <w:rPr>
          <w:rtl/>
        </w:rPr>
      </w:pPr>
      <w:r w:rsidRPr="00A948D5">
        <w:rPr>
          <w:rFonts w:hint="cs"/>
          <w:rtl/>
        </w:rPr>
        <w:t>מסירת כל האמור לידי הנציג הינה באחריותו הבלעדית של המציע.</w:t>
      </w:r>
    </w:p>
    <w:p w:rsidR="00284F3C" w:rsidRPr="00A948D5" w:rsidRDefault="00284F3C" w:rsidP="00E24A16">
      <w:pPr>
        <w:spacing w:line="360" w:lineRule="auto"/>
        <w:ind w:hanging="415"/>
        <w:jc w:val="both"/>
        <w:rPr>
          <w:b/>
          <w:bCs/>
          <w:rtl/>
        </w:rPr>
      </w:pPr>
    </w:p>
    <w:p w:rsidR="00E01B8F" w:rsidRPr="00A948D5" w:rsidRDefault="00A61BF5" w:rsidP="00FE5B2D">
      <w:pPr>
        <w:numPr>
          <w:ilvl w:val="1"/>
          <w:numId w:val="3"/>
        </w:numPr>
        <w:spacing w:line="360" w:lineRule="auto"/>
      </w:pPr>
      <w:bookmarkStart w:id="2" w:name="_Ref321897695"/>
      <w:r w:rsidRPr="00A948D5">
        <w:rPr>
          <w:rFonts w:hint="cs"/>
          <w:b/>
          <w:bCs/>
          <w:rtl/>
        </w:rPr>
        <w:t>נציג המשרד לפניות</w:t>
      </w:r>
      <w:bookmarkEnd w:id="2"/>
    </w:p>
    <w:p w:rsidR="00780458" w:rsidRPr="00A948D5" w:rsidRDefault="00A61BF5" w:rsidP="00B55A66">
      <w:pPr>
        <w:numPr>
          <w:ilvl w:val="2"/>
          <w:numId w:val="3"/>
        </w:numPr>
        <w:spacing w:line="360" w:lineRule="auto"/>
        <w:jc w:val="both"/>
      </w:pPr>
      <w:r w:rsidRPr="00A948D5">
        <w:rPr>
          <w:rFonts w:hint="cs"/>
          <w:rtl/>
        </w:rPr>
        <w:t xml:space="preserve">נציג המשרד לעניין מכרז זה </w:t>
      </w:r>
      <w:r w:rsidR="00FE4330">
        <w:rPr>
          <w:rFonts w:hint="cs"/>
          <w:rtl/>
        </w:rPr>
        <w:t>ה</w:t>
      </w:r>
      <w:r w:rsidR="00D669BC">
        <w:rPr>
          <w:rFonts w:hint="cs"/>
          <w:rtl/>
        </w:rPr>
        <w:t>ו</w:t>
      </w:r>
      <w:r w:rsidR="00FE4330">
        <w:rPr>
          <w:rFonts w:hint="cs"/>
          <w:rtl/>
        </w:rPr>
        <w:t xml:space="preserve">א </w:t>
      </w:r>
      <w:r w:rsidR="001E4C45">
        <w:rPr>
          <w:rFonts w:ascii="Times New Roman" w:hAnsi="Times New Roman" w:hint="cs"/>
          <w:rtl/>
        </w:rPr>
        <w:t>סגן מנהל אגף הבטחון</w:t>
      </w:r>
      <w:r w:rsidR="0056120B">
        <w:rPr>
          <w:rFonts w:hint="cs"/>
          <w:rtl/>
        </w:rPr>
        <w:t>.</w:t>
      </w:r>
      <w:r w:rsidRPr="00A948D5">
        <w:rPr>
          <w:rFonts w:hint="cs"/>
          <w:rtl/>
        </w:rPr>
        <w:t xml:space="preserve"> ניתן לפנות </w:t>
      </w:r>
      <w:r w:rsidR="000213E0" w:rsidRPr="00A948D5">
        <w:rPr>
          <w:rFonts w:hint="cs"/>
          <w:rtl/>
        </w:rPr>
        <w:t>אלי</w:t>
      </w:r>
      <w:r w:rsidR="00D669BC">
        <w:rPr>
          <w:rFonts w:hint="cs"/>
          <w:rtl/>
        </w:rPr>
        <w:t>ו</w:t>
      </w:r>
      <w:r w:rsidR="000213E0" w:rsidRPr="00A948D5">
        <w:rPr>
          <w:rFonts w:hint="cs"/>
          <w:rtl/>
        </w:rPr>
        <w:t xml:space="preserve"> </w:t>
      </w:r>
      <w:r w:rsidRPr="00A948D5">
        <w:rPr>
          <w:rFonts w:hint="cs"/>
          <w:rtl/>
        </w:rPr>
        <w:t>באמצעות כתובת דוא"ל</w:t>
      </w:r>
      <w:r w:rsidR="001E4C45">
        <w:rPr>
          <w:rFonts w:hint="cs"/>
          <w:rtl/>
        </w:rPr>
        <w:t xml:space="preserve"> </w:t>
      </w:r>
      <w:r w:rsidR="006B6784">
        <w:rPr>
          <w:rFonts w:hint="cs"/>
        </w:rPr>
        <w:t xml:space="preserve"> </w:t>
      </w:r>
      <w:hyperlink r:id="rId9" w:history="1">
        <w:r w:rsidR="00547699" w:rsidRPr="00EF3C75">
          <w:rPr>
            <w:rStyle w:val="Hyperlink"/>
          </w:rPr>
          <w:t>michraz@justice.gov.il</w:t>
        </w:r>
      </w:hyperlink>
    </w:p>
    <w:p w:rsidR="00284F3C" w:rsidRPr="00A948D5" w:rsidRDefault="00A61BF5" w:rsidP="00FE5B2D">
      <w:pPr>
        <w:numPr>
          <w:ilvl w:val="2"/>
          <w:numId w:val="3"/>
        </w:numPr>
        <w:spacing w:line="360" w:lineRule="auto"/>
        <w:jc w:val="both"/>
        <w:rPr>
          <w:rtl/>
        </w:rPr>
      </w:pPr>
      <w:r w:rsidRPr="00A948D5">
        <w:rPr>
          <w:rFonts w:hint="cs"/>
          <w:rtl/>
        </w:rPr>
        <w:t xml:space="preserve">כל הפניות בגין </w:t>
      </w:r>
      <w:r w:rsidR="00E01B8F" w:rsidRPr="00A948D5">
        <w:rPr>
          <w:rFonts w:hint="cs"/>
          <w:rtl/>
        </w:rPr>
        <w:t>המכרז</w:t>
      </w:r>
      <w:r w:rsidRPr="00A948D5">
        <w:rPr>
          <w:rFonts w:hint="cs"/>
          <w:rtl/>
        </w:rPr>
        <w:t xml:space="preserve"> ייעשו בהתאם לסעי</w:t>
      </w:r>
      <w:r w:rsidR="008A219F" w:rsidRPr="00A948D5">
        <w:rPr>
          <w:rFonts w:hint="cs"/>
          <w:rtl/>
        </w:rPr>
        <w:t xml:space="preserve">ף </w:t>
      </w:r>
      <w:r w:rsidR="00E01B8F" w:rsidRPr="00A948D5">
        <w:rPr>
          <w:rtl/>
        </w:rPr>
        <w:fldChar w:fldCharType="begin"/>
      </w:r>
      <w:r w:rsidR="00E01B8F" w:rsidRPr="00A948D5">
        <w:rPr>
          <w:rtl/>
        </w:rPr>
        <w:instrText xml:space="preserve"> </w:instrText>
      </w:r>
      <w:r w:rsidR="00E01B8F" w:rsidRPr="00A948D5">
        <w:rPr>
          <w:rFonts w:hint="cs"/>
        </w:rPr>
        <w:instrText>REF</w:instrText>
      </w:r>
      <w:r w:rsidR="00E01B8F" w:rsidRPr="00A948D5">
        <w:rPr>
          <w:rFonts w:hint="cs"/>
          <w:rtl/>
        </w:rPr>
        <w:instrText xml:space="preserve"> _</w:instrText>
      </w:r>
      <w:r w:rsidR="00E01B8F" w:rsidRPr="00A948D5">
        <w:rPr>
          <w:rFonts w:hint="cs"/>
        </w:rPr>
        <w:instrText>Ref321897630 \r \h</w:instrText>
      </w:r>
      <w:r w:rsidR="00E01B8F" w:rsidRPr="00A948D5">
        <w:rPr>
          <w:rtl/>
        </w:rPr>
        <w:instrText xml:space="preserve">  \* </w:instrText>
      </w:r>
      <w:r w:rsidR="00E01B8F" w:rsidRPr="00A948D5">
        <w:instrText>MERGEFORMAT</w:instrText>
      </w:r>
      <w:r w:rsidR="00E01B8F" w:rsidRPr="00A948D5">
        <w:rPr>
          <w:rtl/>
        </w:rPr>
        <w:instrText xml:space="preserve"> </w:instrText>
      </w:r>
      <w:r w:rsidR="00E01B8F" w:rsidRPr="00A948D5">
        <w:rPr>
          <w:rtl/>
        </w:rPr>
      </w:r>
      <w:r w:rsidR="00E01B8F" w:rsidRPr="00A948D5">
        <w:rPr>
          <w:rtl/>
        </w:rPr>
        <w:fldChar w:fldCharType="separate"/>
      </w:r>
      <w:r w:rsidR="00907984">
        <w:rPr>
          <w:rtl/>
        </w:rPr>
        <w:t>‏2.3</w:t>
      </w:r>
      <w:r w:rsidR="00E01B8F" w:rsidRPr="00A948D5">
        <w:rPr>
          <w:rtl/>
        </w:rPr>
        <w:fldChar w:fldCharType="end"/>
      </w:r>
      <w:r w:rsidR="00E01B8F" w:rsidRPr="00A948D5">
        <w:rPr>
          <w:rFonts w:hint="cs"/>
          <w:rtl/>
        </w:rPr>
        <w:t xml:space="preserve"> </w:t>
      </w:r>
      <w:r w:rsidRPr="00A948D5">
        <w:rPr>
          <w:rFonts w:hint="cs"/>
          <w:rtl/>
        </w:rPr>
        <w:t>להלן.</w:t>
      </w:r>
    </w:p>
    <w:p w:rsidR="00284F3C" w:rsidRPr="00A948D5" w:rsidRDefault="00284F3C" w:rsidP="00B41A4F">
      <w:pPr>
        <w:spacing w:line="360" w:lineRule="auto"/>
        <w:ind w:left="720"/>
        <w:jc w:val="both"/>
        <w:rPr>
          <w:b/>
          <w:bCs/>
          <w:rtl/>
        </w:rPr>
      </w:pPr>
    </w:p>
    <w:p w:rsidR="00284F3C" w:rsidRPr="00A948D5" w:rsidRDefault="00A61BF5" w:rsidP="00FE5B2D">
      <w:pPr>
        <w:numPr>
          <w:ilvl w:val="1"/>
          <w:numId w:val="3"/>
        </w:numPr>
        <w:spacing w:line="360" w:lineRule="auto"/>
        <w:rPr>
          <w:rtl/>
        </w:rPr>
      </w:pPr>
      <w:bookmarkStart w:id="3" w:name="_Ref321897630"/>
      <w:r w:rsidRPr="00A948D5">
        <w:rPr>
          <w:rFonts w:hint="cs"/>
          <w:b/>
          <w:bCs/>
          <w:rtl/>
        </w:rPr>
        <w:t>נוהל העברת שאלות ובירורים</w:t>
      </w:r>
      <w:bookmarkEnd w:id="3"/>
      <w:r w:rsidR="00E01B8F" w:rsidRPr="00A948D5">
        <w:rPr>
          <w:b/>
          <w:bCs/>
          <w:rtl/>
        </w:rPr>
        <w:br/>
      </w:r>
      <w:r w:rsidRPr="00A948D5">
        <w:rPr>
          <w:rFonts w:hint="cs"/>
          <w:rtl/>
        </w:rPr>
        <w:t xml:space="preserve">נוהל העברת שאלות </w:t>
      </w:r>
      <w:r w:rsidR="00216FA3" w:rsidRPr="00A948D5">
        <w:rPr>
          <w:rFonts w:hint="cs"/>
          <w:rtl/>
        </w:rPr>
        <w:t>ה</w:t>
      </w:r>
      <w:r w:rsidR="009B01BA" w:rsidRPr="00A948D5">
        <w:rPr>
          <w:rFonts w:hint="cs"/>
          <w:rtl/>
        </w:rPr>
        <w:t>משתתפים</w:t>
      </w:r>
      <w:r w:rsidRPr="00A948D5">
        <w:rPr>
          <w:rFonts w:hint="cs"/>
          <w:rtl/>
        </w:rPr>
        <w:t xml:space="preserve"> </w:t>
      </w:r>
      <w:r w:rsidR="0078277C" w:rsidRPr="00A948D5">
        <w:rPr>
          <w:rFonts w:hint="cs"/>
          <w:rtl/>
        </w:rPr>
        <w:t>יהא כדלקמן:</w:t>
      </w:r>
    </w:p>
    <w:p w:rsidR="00284F3C" w:rsidRPr="00A948D5" w:rsidRDefault="00A61BF5" w:rsidP="00FE5B2D">
      <w:pPr>
        <w:numPr>
          <w:ilvl w:val="2"/>
          <w:numId w:val="3"/>
        </w:numPr>
        <w:spacing w:line="360" w:lineRule="auto"/>
        <w:jc w:val="both"/>
      </w:pPr>
      <w:r w:rsidRPr="00A948D5">
        <w:rPr>
          <w:rFonts w:hint="cs"/>
          <w:rtl/>
        </w:rPr>
        <w:t xml:space="preserve">הפניה תכלול את פרוט השאלה ופרטי השואל, כאשר לכל שאלה יצורף מספר הסעיף הרלוונטי ומספר הפרק במסמכי המכרז אליו היא מתייחסת. </w:t>
      </w:r>
      <w:r w:rsidRPr="00A948D5">
        <w:rPr>
          <w:rFonts w:hint="cs"/>
          <w:b/>
          <w:bCs/>
          <w:rtl/>
        </w:rPr>
        <w:t>שאלה שלא תכלול פרטים אלה לא ת</w:t>
      </w:r>
      <w:r w:rsidR="004D378C" w:rsidRPr="00A948D5">
        <w:rPr>
          <w:rFonts w:hint="cs"/>
          <w:b/>
          <w:bCs/>
          <w:rtl/>
        </w:rPr>
        <w:t>י</w:t>
      </w:r>
      <w:r w:rsidRPr="00A948D5">
        <w:rPr>
          <w:rFonts w:hint="cs"/>
          <w:b/>
          <w:bCs/>
          <w:rtl/>
        </w:rPr>
        <w:t>ענה</w:t>
      </w:r>
      <w:r w:rsidRPr="00A948D5">
        <w:rPr>
          <w:rFonts w:hint="cs"/>
          <w:rtl/>
        </w:rPr>
        <w:t>.</w:t>
      </w:r>
    </w:p>
    <w:p w:rsidR="00284F3C" w:rsidRDefault="00A61BF5" w:rsidP="00FE5B2D">
      <w:pPr>
        <w:numPr>
          <w:ilvl w:val="2"/>
          <w:numId w:val="3"/>
        </w:numPr>
        <w:spacing w:line="360" w:lineRule="auto"/>
        <w:jc w:val="both"/>
      </w:pPr>
      <w:r w:rsidRPr="00A948D5">
        <w:rPr>
          <w:rFonts w:hint="cs"/>
          <w:rtl/>
        </w:rPr>
        <w:t xml:space="preserve">שאלות </w:t>
      </w:r>
      <w:r w:rsidR="009B01BA" w:rsidRPr="00A948D5">
        <w:rPr>
          <w:rFonts w:hint="cs"/>
          <w:rtl/>
        </w:rPr>
        <w:t>המשתתפים</w:t>
      </w:r>
      <w:r w:rsidRPr="00A948D5">
        <w:rPr>
          <w:rFonts w:hint="cs"/>
          <w:rtl/>
        </w:rPr>
        <w:t xml:space="preserve"> תוגשנה בדוא"ל </w:t>
      </w:r>
      <w:r w:rsidR="00E92C2F" w:rsidRPr="00A948D5">
        <w:rPr>
          <w:rFonts w:hint="cs"/>
          <w:rtl/>
        </w:rPr>
        <w:t xml:space="preserve">בלבד </w:t>
      </w:r>
      <w:r w:rsidR="001C336D" w:rsidRPr="001C336D">
        <w:rPr>
          <w:rFonts w:hint="cs"/>
          <w:b/>
          <w:bCs/>
          <w:rtl/>
        </w:rPr>
        <w:t>ובקובץ</w:t>
      </w:r>
      <w:r w:rsidR="001C336D" w:rsidRPr="001C336D">
        <w:rPr>
          <w:rFonts w:hint="cs"/>
          <w:b/>
          <w:bCs/>
        </w:rPr>
        <w:t xml:space="preserve">WORD </w:t>
      </w:r>
      <w:r w:rsidR="001C336D">
        <w:rPr>
          <w:rFonts w:hint="cs"/>
          <w:b/>
          <w:bCs/>
          <w:rtl/>
        </w:rPr>
        <w:t xml:space="preserve"> </w:t>
      </w:r>
      <w:r w:rsidR="001C336D" w:rsidRPr="001C336D">
        <w:rPr>
          <w:rFonts w:hint="cs"/>
          <w:b/>
          <w:bCs/>
          <w:rtl/>
        </w:rPr>
        <w:t>בלבד</w:t>
      </w:r>
      <w:r w:rsidR="001C336D">
        <w:rPr>
          <w:rFonts w:hint="cs"/>
          <w:rtl/>
        </w:rPr>
        <w:t xml:space="preserve"> </w:t>
      </w:r>
      <w:r w:rsidRPr="00A948D5">
        <w:rPr>
          <w:rFonts w:hint="cs"/>
          <w:rtl/>
        </w:rPr>
        <w:t>לכתובת שבסעיף</w:t>
      </w:r>
      <w:r w:rsidR="008C0E84" w:rsidRPr="00A948D5">
        <w:rPr>
          <w:rFonts w:hint="cs"/>
          <w:rtl/>
        </w:rPr>
        <w:t xml:space="preserve"> </w:t>
      </w:r>
      <w:r w:rsidR="00E01B8F" w:rsidRPr="00A948D5">
        <w:rPr>
          <w:rtl/>
        </w:rPr>
        <w:fldChar w:fldCharType="begin"/>
      </w:r>
      <w:r w:rsidR="00E01B8F" w:rsidRPr="00A948D5">
        <w:rPr>
          <w:rtl/>
        </w:rPr>
        <w:instrText xml:space="preserve"> </w:instrText>
      </w:r>
      <w:r w:rsidR="00E01B8F" w:rsidRPr="00A948D5">
        <w:rPr>
          <w:rFonts w:hint="cs"/>
        </w:rPr>
        <w:instrText>REF</w:instrText>
      </w:r>
      <w:r w:rsidR="00E01B8F" w:rsidRPr="00A948D5">
        <w:rPr>
          <w:rFonts w:hint="cs"/>
          <w:rtl/>
        </w:rPr>
        <w:instrText xml:space="preserve"> _</w:instrText>
      </w:r>
      <w:r w:rsidR="00E01B8F" w:rsidRPr="00A948D5">
        <w:rPr>
          <w:rFonts w:hint="cs"/>
        </w:rPr>
        <w:instrText>Ref321897695 \r \h</w:instrText>
      </w:r>
      <w:r w:rsidR="00E01B8F" w:rsidRPr="00A948D5">
        <w:rPr>
          <w:rtl/>
        </w:rPr>
        <w:instrText xml:space="preserve"> </w:instrText>
      </w:r>
      <w:r w:rsidR="00CD144C" w:rsidRPr="00A948D5">
        <w:rPr>
          <w:rtl/>
        </w:rPr>
        <w:instrText xml:space="preserve"> \* </w:instrText>
      </w:r>
      <w:r w:rsidR="00CD144C" w:rsidRPr="00A948D5">
        <w:instrText>MERGEFORMAT</w:instrText>
      </w:r>
      <w:r w:rsidR="00CD144C" w:rsidRPr="00A948D5">
        <w:rPr>
          <w:rtl/>
        </w:rPr>
        <w:instrText xml:space="preserve"> </w:instrText>
      </w:r>
      <w:r w:rsidR="00E01B8F" w:rsidRPr="00A948D5">
        <w:rPr>
          <w:rtl/>
        </w:rPr>
      </w:r>
      <w:r w:rsidR="00E01B8F" w:rsidRPr="00A948D5">
        <w:rPr>
          <w:rtl/>
        </w:rPr>
        <w:fldChar w:fldCharType="separate"/>
      </w:r>
      <w:r w:rsidR="00907984">
        <w:rPr>
          <w:rtl/>
        </w:rPr>
        <w:t>‏2.2</w:t>
      </w:r>
      <w:r w:rsidR="00E01B8F" w:rsidRPr="00A948D5">
        <w:rPr>
          <w:rtl/>
        </w:rPr>
        <w:fldChar w:fldCharType="end"/>
      </w:r>
      <w:r w:rsidR="00E01B8F" w:rsidRPr="00A948D5">
        <w:rPr>
          <w:rFonts w:hint="cs"/>
          <w:rtl/>
        </w:rPr>
        <w:t xml:space="preserve"> </w:t>
      </w:r>
      <w:r w:rsidRPr="00A948D5">
        <w:rPr>
          <w:rFonts w:hint="cs"/>
          <w:rtl/>
        </w:rPr>
        <w:t xml:space="preserve">לעיל עד "למועד האחרון לשאלות ההבהרה" </w:t>
      </w:r>
      <w:r w:rsidR="001A00B2" w:rsidRPr="00A948D5">
        <w:rPr>
          <w:rFonts w:hint="cs"/>
          <w:rtl/>
        </w:rPr>
        <w:t>הנקוב</w:t>
      </w:r>
      <w:r w:rsidRPr="00A948D5">
        <w:rPr>
          <w:rFonts w:hint="cs"/>
          <w:rtl/>
        </w:rPr>
        <w:t xml:space="preserve"> בטבלת המועדים </w:t>
      </w:r>
      <w:r w:rsidR="00780053" w:rsidRPr="00A948D5">
        <w:rPr>
          <w:rFonts w:hint="cs"/>
          <w:rtl/>
        </w:rPr>
        <w:t xml:space="preserve">בסעיף </w:t>
      </w:r>
      <w:r w:rsidR="00780053" w:rsidRPr="00A948D5">
        <w:rPr>
          <w:rtl/>
        </w:rPr>
        <w:fldChar w:fldCharType="begin"/>
      </w:r>
      <w:r w:rsidR="00780053" w:rsidRPr="00A948D5">
        <w:rPr>
          <w:rtl/>
        </w:rPr>
        <w:instrText xml:space="preserve"> </w:instrText>
      </w:r>
      <w:r w:rsidR="00780053" w:rsidRPr="00A948D5">
        <w:rPr>
          <w:rFonts w:hint="cs"/>
        </w:rPr>
        <w:instrText>REF</w:instrText>
      </w:r>
      <w:r w:rsidR="00780053" w:rsidRPr="00A948D5">
        <w:rPr>
          <w:rFonts w:hint="cs"/>
          <w:rtl/>
        </w:rPr>
        <w:instrText xml:space="preserve"> _</w:instrText>
      </w:r>
      <w:r w:rsidR="00780053" w:rsidRPr="00A948D5">
        <w:rPr>
          <w:rFonts w:hint="cs"/>
        </w:rPr>
        <w:instrText>Ref321899278 \r \h</w:instrText>
      </w:r>
      <w:r w:rsidR="00780053" w:rsidRPr="00A948D5">
        <w:rPr>
          <w:rtl/>
        </w:rPr>
        <w:instrText xml:space="preserve"> </w:instrText>
      </w:r>
      <w:r w:rsidR="00B41A4F" w:rsidRPr="00A948D5">
        <w:rPr>
          <w:rtl/>
        </w:rPr>
        <w:instrText xml:space="preserve"> \* </w:instrText>
      </w:r>
      <w:r w:rsidR="00B41A4F" w:rsidRPr="00A948D5">
        <w:instrText>MERGEFORMAT</w:instrText>
      </w:r>
      <w:r w:rsidR="00B41A4F" w:rsidRPr="00A948D5">
        <w:rPr>
          <w:rtl/>
        </w:rPr>
        <w:instrText xml:space="preserve"> </w:instrText>
      </w:r>
      <w:r w:rsidR="00780053" w:rsidRPr="00A948D5">
        <w:rPr>
          <w:rtl/>
        </w:rPr>
      </w:r>
      <w:r w:rsidR="00780053" w:rsidRPr="00A948D5">
        <w:rPr>
          <w:rtl/>
        </w:rPr>
        <w:fldChar w:fldCharType="separate"/>
      </w:r>
      <w:r w:rsidR="00907984">
        <w:rPr>
          <w:rtl/>
        </w:rPr>
        <w:t>‏1.11</w:t>
      </w:r>
      <w:r w:rsidR="00780053" w:rsidRPr="00A948D5">
        <w:rPr>
          <w:rtl/>
        </w:rPr>
        <w:fldChar w:fldCharType="end"/>
      </w:r>
      <w:r w:rsidR="00780053" w:rsidRPr="00A948D5">
        <w:rPr>
          <w:rFonts w:hint="cs"/>
          <w:rtl/>
        </w:rPr>
        <w:t xml:space="preserve"> </w:t>
      </w:r>
      <w:r w:rsidRPr="00A948D5">
        <w:rPr>
          <w:rFonts w:hint="cs"/>
          <w:rtl/>
        </w:rPr>
        <w:t>לעיל.</w:t>
      </w:r>
    </w:p>
    <w:p w:rsidR="00BC371E" w:rsidRDefault="00A61BF5" w:rsidP="00BC371E">
      <w:pPr>
        <w:numPr>
          <w:ilvl w:val="2"/>
          <w:numId w:val="3"/>
        </w:numPr>
        <w:spacing w:line="360" w:lineRule="auto"/>
        <w:jc w:val="both"/>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rsidR="001C336D" w:rsidRDefault="00A61BF5" w:rsidP="00FE5B2D">
      <w:pPr>
        <w:numPr>
          <w:ilvl w:val="2"/>
          <w:numId w:val="3"/>
        </w:numPr>
        <w:spacing w:line="360" w:lineRule="auto"/>
        <w:jc w:val="both"/>
      </w:pPr>
      <w:r>
        <w:rPr>
          <w:rFonts w:hint="cs"/>
          <w:rtl/>
        </w:rPr>
        <w:t>השאלות יוגשו במבנה הבא:</w:t>
      </w:r>
    </w:p>
    <w:p w:rsidR="00BC371E" w:rsidRDefault="00BC371E" w:rsidP="00BC371E">
      <w:pPr>
        <w:spacing w:line="360" w:lineRule="auto"/>
        <w:ind w:left="1418"/>
        <w:jc w:val="both"/>
      </w:pPr>
    </w:p>
    <w:tbl>
      <w:tblPr>
        <w:bidiVisual/>
        <w:tblW w:w="7519" w:type="dxa"/>
        <w:tblInd w:w="1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9"/>
        <w:gridCol w:w="2036"/>
        <w:gridCol w:w="1890"/>
        <w:gridCol w:w="1754"/>
      </w:tblGrid>
      <w:tr w:rsidR="003619FC" w:rsidTr="00F8576A">
        <w:tc>
          <w:tcPr>
            <w:tcW w:w="1839" w:type="dxa"/>
            <w:shd w:val="clear" w:color="auto" w:fill="auto"/>
          </w:tcPr>
          <w:p w:rsidR="001C336D" w:rsidRPr="001C336D" w:rsidRDefault="00A61BF5" w:rsidP="00F8576A">
            <w:pPr>
              <w:tabs>
                <w:tab w:val="left" w:pos="790"/>
                <w:tab w:val="left" w:pos="1602"/>
              </w:tabs>
              <w:ind w:right="-142"/>
              <w:rPr>
                <w:rFonts w:ascii="Courier" w:hAnsi="Courier"/>
                <w:rtl/>
              </w:rPr>
            </w:pPr>
            <w:r w:rsidRPr="001C336D">
              <w:rPr>
                <w:rFonts w:ascii="Courier" w:hAnsi="Courier" w:hint="cs"/>
                <w:rtl/>
              </w:rPr>
              <w:t>מספר שאלה</w:t>
            </w:r>
          </w:p>
        </w:tc>
        <w:tc>
          <w:tcPr>
            <w:tcW w:w="2036" w:type="dxa"/>
            <w:shd w:val="clear" w:color="auto" w:fill="auto"/>
          </w:tcPr>
          <w:p w:rsidR="001C336D" w:rsidRPr="001C336D" w:rsidRDefault="00A61BF5" w:rsidP="00F8576A">
            <w:pPr>
              <w:tabs>
                <w:tab w:val="left" w:pos="790"/>
                <w:tab w:val="left" w:pos="1602"/>
              </w:tabs>
              <w:ind w:right="80"/>
              <w:rPr>
                <w:rFonts w:ascii="Courier" w:hAnsi="Courier"/>
                <w:rtl/>
              </w:rPr>
            </w:pPr>
            <w:r w:rsidRPr="001C336D">
              <w:rPr>
                <w:rFonts w:ascii="Courier" w:hAnsi="Courier" w:hint="cs"/>
                <w:rtl/>
              </w:rPr>
              <w:t>עמוד במכרז אליו מתייחסת השאלה</w:t>
            </w:r>
          </w:p>
        </w:tc>
        <w:tc>
          <w:tcPr>
            <w:tcW w:w="1890" w:type="dxa"/>
            <w:shd w:val="clear" w:color="auto" w:fill="auto"/>
          </w:tcPr>
          <w:p w:rsidR="001C336D" w:rsidRPr="001C336D" w:rsidRDefault="00A61BF5" w:rsidP="00F8576A">
            <w:pPr>
              <w:tabs>
                <w:tab w:val="left" w:pos="1780"/>
              </w:tabs>
              <w:ind w:right="100"/>
              <w:rPr>
                <w:rFonts w:ascii="Courier" w:hAnsi="Courier"/>
                <w:rtl/>
              </w:rPr>
            </w:pPr>
            <w:r w:rsidRPr="001C336D">
              <w:rPr>
                <w:rFonts w:ascii="Courier" w:hAnsi="Courier" w:hint="cs"/>
                <w:rtl/>
              </w:rPr>
              <w:t>סעיף במכרז אליו מתייחסת השאלה</w:t>
            </w:r>
          </w:p>
        </w:tc>
        <w:tc>
          <w:tcPr>
            <w:tcW w:w="1754" w:type="dxa"/>
            <w:shd w:val="clear" w:color="auto" w:fill="auto"/>
          </w:tcPr>
          <w:p w:rsidR="001C336D" w:rsidRPr="001C336D" w:rsidRDefault="00A61BF5" w:rsidP="00F8576A">
            <w:pPr>
              <w:tabs>
                <w:tab w:val="left" w:pos="790"/>
                <w:tab w:val="left" w:pos="1602"/>
              </w:tabs>
              <w:ind w:right="-142"/>
              <w:rPr>
                <w:rFonts w:ascii="Courier" w:hAnsi="Courier"/>
                <w:rtl/>
              </w:rPr>
            </w:pPr>
            <w:r w:rsidRPr="001C336D">
              <w:rPr>
                <w:rFonts w:ascii="Courier" w:hAnsi="Courier" w:hint="cs"/>
                <w:rtl/>
              </w:rPr>
              <w:t>נוסח השאלה</w:t>
            </w:r>
          </w:p>
        </w:tc>
      </w:tr>
      <w:tr w:rsidR="003619FC" w:rsidTr="00F8576A">
        <w:tc>
          <w:tcPr>
            <w:tcW w:w="1839" w:type="dxa"/>
            <w:shd w:val="clear" w:color="auto" w:fill="auto"/>
          </w:tcPr>
          <w:p w:rsidR="001C336D" w:rsidRPr="00F77A83" w:rsidRDefault="001C336D" w:rsidP="00F8576A">
            <w:pPr>
              <w:tabs>
                <w:tab w:val="left" w:pos="790"/>
                <w:tab w:val="left" w:pos="1602"/>
              </w:tabs>
              <w:ind w:right="-142"/>
              <w:rPr>
                <w:rFonts w:ascii="Courier" w:hAnsi="Courier"/>
                <w:rtl/>
              </w:rPr>
            </w:pPr>
          </w:p>
        </w:tc>
        <w:tc>
          <w:tcPr>
            <w:tcW w:w="2036" w:type="dxa"/>
            <w:shd w:val="clear" w:color="auto" w:fill="auto"/>
          </w:tcPr>
          <w:p w:rsidR="001C336D" w:rsidRPr="00F77A83" w:rsidRDefault="001C336D" w:rsidP="00F8576A">
            <w:pPr>
              <w:tabs>
                <w:tab w:val="left" w:pos="790"/>
                <w:tab w:val="left" w:pos="1602"/>
              </w:tabs>
              <w:ind w:right="-142"/>
              <w:rPr>
                <w:rFonts w:ascii="Courier" w:hAnsi="Courier"/>
                <w:rtl/>
              </w:rPr>
            </w:pPr>
          </w:p>
        </w:tc>
        <w:tc>
          <w:tcPr>
            <w:tcW w:w="1890" w:type="dxa"/>
            <w:shd w:val="clear" w:color="auto" w:fill="auto"/>
          </w:tcPr>
          <w:p w:rsidR="001C336D" w:rsidRPr="00F77A83" w:rsidRDefault="001C336D" w:rsidP="00F8576A">
            <w:pPr>
              <w:tabs>
                <w:tab w:val="left" w:pos="790"/>
                <w:tab w:val="left" w:pos="1602"/>
              </w:tabs>
              <w:ind w:right="-142"/>
              <w:rPr>
                <w:rFonts w:ascii="Courier" w:hAnsi="Courier"/>
                <w:rtl/>
              </w:rPr>
            </w:pPr>
          </w:p>
        </w:tc>
        <w:tc>
          <w:tcPr>
            <w:tcW w:w="1754" w:type="dxa"/>
            <w:shd w:val="clear" w:color="auto" w:fill="auto"/>
          </w:tcPr>
          <w:p w:rsidR="001C336D" w:rsidRPr="00F77A83" w:rsidRDefault="001C336D" w:rsidP="00F8576A">
            <w:pPr>
              <w:tabs>
                <w:tab w:val="left" w:pos="790"/>
                <w:tab w:val="left" w:pos="1602"/>
              </w:tabs>
              <w:ind w:right="-142"/>
              <w:rPr>
                <w:rFonts w:ascii="Courier" w:hAnsi="Courier"/>
                <w:rtl/>
              </w:rPr>
            </w:pPr>
          </w:p>
        </w:tc>
      </w:tr>
      <w:tr w:rsidR="003619FC" w:rsidTr="00F8576A">
        <w:tc>
          <w:tcPr>
            <w:tcW w:w="1839" w:type="dxa"/>
            <w:shd w:val="clear" w:color="auto" w:fill="auto"/>
          </w:tcPr>
          <w:p w:rsidR="001C336D" w:rsidRPr="00F77A83" w:rsidRDefault="001C336D" w:rsidP="00F8576A">
            <w:pPr>
              <w:tabs>
                <w:tab w:val="left" w:pos="790"/>
                <w:tab w:val="left" w:pos="1602"/>
              </w:tabs>
              <w:ind w:right="-142"/>
              <w:rPr>
                <w:rFonts w:ascii="Courier" w:hAnsi="Courier"/>
                <w:rtl/>
              </w:rPr>
            </w:pPr>
          </w:p>
        </w:tc>
        <w:tc>
          <w:tcPr>
            <w:tcW w:w="2036" w:type="dxa"/>
            <w:shd w:val="clear" w:color="auto" w:fill="auto"/>
          </w:tcPr>
          <w:p w:rsidR="001C336D" w:rsidRPr="00F77A83" w:rsidRDefault="001C336D" w:rsidP="00F8576A">
            <w:pPr>
              <w:tabs>
                <w:tab w:val="left" w:pos="790"/>
                <w:tab w:val="left" w:pos="1602"/>
              </w:tabs>
              <w:ind w:right="-142"/>
              <w:rPr>
                <w:rFonts w:ascii="Courier" w:hAnsi="Courier"/>
                <w:rtl/>
              </w:rPr>
            </w:pPr>
          </w:p>
        </w:tc>
        <w:tc>
          <w:tcPr>
            <w:tcW w:w="1890" w:type="dxa"/>
            <w:shd w:val="clear" w:color="auto" w:fill="auto"/>
          </w:tcPr>
          <w:p w:rsidR="001C336D" w:rsidRPr="00F77A83" w:rsidRDefault="001C336D" w:rsidP="00F8576A">
            <w:pPr>
              <w:tabs>
                <w:tab w:val="left" w:pos="790"/>
                <w:tab w:val="left" w:pos="1602"/>
              </w:tabs>
              <w:ind w:right="-142"/>
              <w:rPr>
                <w:rFonts w:ascii="Courier" w:hAnsi="Courier"/>
                <w:rtl/>
              </w:rPr>
            </w:pPr>
          </w:p>
        </w:tc>
        <w:tc>
          <w:tcPr>
            <w:tcW w:w="1754" w:type="dxa"/>
            <w:shd w:val="clear" w:color="auto" w:fill="auto"/>
          </w:tcPr>
          <w:p w:rsidR="001C336D" w:rsidRPr="00F77A83" w:rsidRDefault="001C336D" w:rsidP="00F8576A">
            <w:pPr>
              <w:tabs>
                <w:tab w:val="left" w:pos="790"/>
                <w:tab w:val="left" w:pos="1602"/>
              </w:tabs>
              <w:ind w:right="-142"/>
              <w:rPr>
                <w:rFonts w:ascii="Courier" w:hAnsi="Courier"/>
                <w:rtl/>
              </w:rPr>
            </w:pPr>
          </w:p>
        </w:tc>
      </w:tr>
    </w:tbl>
    <w:p w:rsidR="001C336D" w:rsidRPr="00A948D5" w:rsidRDefault="001C336D" w:rsidP="001C336D">
      <w:pPr>
        <w:spacing w:line="360" w:lineRule="auto"/>
        <w:ind w:left="1418"/>
        <w:jc w:val="both"/>
      </w:pPr>
    </w:p>
    <w:p w:rsidR="00BC371E" w:rsidRDefault="00A61BF5" w:rsidP="00454EEF">
      <w:pPr>
        <w:numPr>
          <w:ilvl w:val="2"/>
          <w:numId w:val="3"/>
        </w:numPr>
        <w:spacing w:line="360" w:lineRule="auto"/>
        <w:jc w:val="both"/>
        <w:rPr>
          <w:rFonts w:ascii="Calibri" w:hAnsi="Calibri"/>
        </w:rPr>
      </w:pPr>
      <w:r w:rsidRPr="003435BE">
        <w:rPr>
          <w:rFonts w:ascii="Calibri" w:hAnsi="Calibri" w:hint="eastAsia"/>
          <w:rtl/>
        </w:rPr>
        <w:t>מובהר</w:t>
      </w:r>
      <w:r w:rsidRPr="003435BE">
        <w:rPr>
          <w:rFonts w:ascii="Calibri" w:hAnsi="Calibri"/>
          <w:rtl/>
        </w:rPr>
        <w:t xml:space="preserve"> </w:t>
      </w:r>
      <w:r w:rsidRPr="003435BE">
        <w:rPr>
          <w:rFonts w:ascii="Calibri" w:hAnsi="Calibri" w:hint="eastAsia"/>
          <w:rtl/>
        </w:rPr>
        <w:t>כי</w:t>
      </w:r>
      <w:r w:rsidRPr="003435BE">
        <w:rPr>
          <w:rFonts w:ascii="Calibri" w:hAnsi="Calibri"/>
          <w:rtl/>
        </w:rPr>
        <w:t xml:space="preserve"> </w:t>
      </w:r>
      <w:r w:rsidRPr="003435BE">
        <w:rPr>
          <w:rFonts w:ascii="Calibri" w:hAnsi="Calibri" w:hint="eastAsia"/>
          <w:rtl/>
        </w:rPr>
        <w:t>בכל</w:t>
      </w:r>
      <w:r w:rsidRPr="003435BE">
        <w:rPr>
          <w:rFonts w:ascii="Calibri" w:hAnsi="Calibri"/>
          <w:rtl/>
        </w:rPr>
        <w:t xml:space="preserve"> </w:t>
      </w:r>
      <w:r w:rsidRPr="003435BE">
        <w:rPr>
          <w:rFonts w:ascii="Calibri" w:hAnsi="Calibri" w:hint="eastAsia"/>
          <w:rtl/>
        </w:rPr>
        <w:t>מקרה</w:t>
      </w:r>
      <w:r w:rsidRPr="003435BE">
        <w:rPr>
          <w:rFonts w:ascii="Calibri" w:hAnsi="Calibri"/>
          <w:rtl/>
        </w:rPr>
        <w:t xml:space="preserve"> </w:t>
      </w:r>
      <w:r w:rsidRPr="003435BE">
        <w:rPr>
          <w:rFonts w:ascii="Calibri" w:hAnsi="Calibri" w:hint="eastAsia"/>
          <w:rtl/>
        </w:rPr>
        <w:t>של</w:t>
      </w:r>
      <w:r w:rsidRPr="003435BE">
        <w:rPr>
          <w:rFonts w:ascii="Calibri" w:hAnsi="Calibri"/>
          <w:rtl/>
        </w:rPr>
        <w:t xml:space="preserve"> </w:t>
      </w:r>
      <w:r w:rsidRPr="003435BE">
        <w:rPr>
          <w:rFonts w:ascii="Calibri" w:hAnsi="Calibri" w:hint="eastAsia"/>
          <w:rtl/>
        </w:rPr>
        <w:t>פגם</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חסר</w:t>
      </w:r>
      <w:r w:rsidRPr="003435BE">
        <w:rPr>
          <w:rFonts w:ascii="Calibri" w:hAnsi="Calibri"/>
          <w:rtl/>
        </w:rPr>
        <w:t xml:space="preserve"> </w:t>
      </w:r>
      <w:r w:rsidRPr="003435BE">
        <w:rPr>
          <w:rFonts w:ascii="Calibri" w:hAnsi="Calibri" w:hint="eastAsia"/>
          <w:rtl/>
        </w:rPr>
        <w:t>במכרז</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מסמכיו</w:t>
      </w:r>
      <w:r w:rsidRPr="003435BE">
        <w:rPr>
          <w:rFonts w:ascii="Calibri" w:hAnsi="Calibri"/>
          <w:rtl/>
        </w:rPr>
        <w:t xml:space="preserve">, </w:t>
      </w:r>
      <w:r w:rsidRPr="003435BE">
        <w:rPr>
          <w:rFonts w:ascii="Calibri" w:hAnsi="Calibri" w:hint="eastAsia"/>
          <w:rtl/>
        </w:rPr>
        <w:t>חובה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המציע</w:t>
      </w:r>
      <w:r w:rsidRPr="003435BE">
        <w:rPr>
          <w:rFonts w:ascii="Calibri" w:hAnsi="Calibri"/>
          <w:rtl/>
        </w:rPr>
        <w:t xml:space="preserve"> </w:t>
      </w:r>
      <w:r w:rsidRPr="003435BE">
        <w:rPr>
          <w:rFonts w:ascii="Calibri" w:hAnsi="Calibri" w:hint="eastAsia"/>
          <w:rtl/>
        </w:rPr>
        <w:t>ליתן</w:t>
      </w:r>
      <w:r w:rsidRPr="003435BE">
        <w:rPr>
          <w:rFonts w:ascii="Calibri" w:hAnsi="Calibri"/>
          <w:rtl/>
        </w:rPr>
        <w:t xml:space="preserve"> </w:t>
      </w:r>
      <w:r w:rsidRPr="003435BE">
        <w:rPr>
          <w:rFonts w:ascii="Calibri" w:hAnsi="Calibri" w:hint="eastAsia"/>
          <w:rtl/>
        </w:rPr>
        <w:t>למזמין</w:t>
      </w:r>
      <w:r w:rsidRPr="003435BE">
        <w:rPr>
          <w:rFonts w:ascii="Calibri" w:hAnsi="Calibri"/>
          <w:rtl/>
        </w:rPr>
        <w:t xml:space="preserve"> </w:t>
      </w:r>
      <w:r w:rsidRPr="003435BE">
        <w:rPr>
          <w:rFonts w:ascii="Calibri" w:hAnsi="Calibri" w:hint="eastAsia"/>
          <w:rtl/>
        </w:rPr>
        <w:t>הודעה</w:t>
      </w:r>
      <w:r w:rsidRPr="003435BE">
        <w:rPr>
          <w:rFonts w:ascii="Calibri" w:hAnsi="Calibri"/>
          <w:rtl/>
        </w:rPr>
        <w:t xml:space="preserve"> </w:t>
      </w:r>
      <w:r w:rsidRPr="003435BE">
        <w:rPr>
          <w:rFonts w:ascii="Calibri" w:hAnsi="Calibri" w:hint="eastAsia"/>
          <w:rtl/>
        </w:rPr>
        <w:t>בכתב</w:t>
      </w:r>
      <w:r w:rsidRPr="003435BE">
        <w:rPr>
          <w:rFonts w:ascii="Calibri" w:hAnsi="Calibri"/>
          <w:rtl/>
        </w:rPr>
        <w:t xml:space="preserve"> </w:t>
      </w:r>
      <w:r w:rsidRPr="003435BE">
        <w:rPr>
          <w:rFonts w:ascii="Calibri" w:hAnsi="Calibri" w:hint="eastAsia"/>
          <w:rtl/>
        </w:rPr>
        <w:t>בדבר</w:t>
      </w:r>
      <w:r w:rsidRPr="003435BE">
        <w:rPr>
          <w:rFonts w:ascii="Calibri" w:hAnsi="Calibri"/>
          <w:rtl/>
        </w:rPr>
        <w:t xml:space="preserve"> </w:t>
      </w:r>
      <w:r w:rsidRPr="003435BE">
        <w:rPr>
          <w:rFonts w:ascii="Calibri" w:hAnsi="Calibri" w:hint="eastAsia"/>
          <w:rtl/>
        </w:rPr>
        <w:t>האמור</w:t>
      </w:r>
      <w:r w:rsidRPr="003435BE">
        <w:rPr>
          <w:rFonts w:ascii="Calibri" w:hAnsi="Calibri"/>
          <w:rtl/>
        </w:rPr>
        <w:t xml:space="preserve"> </w:t>
      </w:r>
      <w:r w:rsidRPr="003435BE">
        <w:rPr>
          <w:rFonts w:ascii="Calibri" w:hAnsi="Calibri" w:hint="eastAsia"/>
          <w:rtl/>
        </w:rPr>
        <w:t>מיד</w:t>
      </w:r>
      <w:r w:rsidRPr="003435BE">
        <w:rPr>
          <w:rFonts w:ascii="Calibri" w:hAnsi="Calibri"/>
          <w:rtl/>
        </w:rPr>
        <w:t xml:space="preserve"> </w:t>
      </w:r>
      <w:r w:rsidRPr="003435BE">
        <w:rPr>
          <w:rFonts w:ascii="Calibri" w:hAnsi="Calibri" w:hint="eastAsia"/>
          <w:rtl/>
        </w:rPr>
        <w:t>עם</w:t>
      </w:r>
      <w:r w:rsidRPr="003435BE">
        <w:rPr>
          <w:rFonts w:ascii="Calibri" w:hAnsi="Calibri"/>
          <w:rtl/>
        </w:rPr>
        <w:t xml:space="preserve"> </w:t>
      </w:r>
      <w:r w:rsidRPr="003435BE">
        <w:rPr>
          <w:rFonts w:ascii="Calibri" w:hAnsi="Calibri" w:hint="eastAsia"/>
          <w:rtl/>
        </w:rPr>
        <w:t>גילויה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ידו</w:t>
      </w:r>
      <w:r w:rsidRPr="003435BE">
        <w:rPr>
          <w:rFonts w:ascii="Calibri" w:hAnsi="Calibri"/>
          <w:rtl/>
        </w:rPr>
        <w:t xml:space="preserve"> </w:t>
      </w:r>
      <w:r w:rsidRPr="003435BE">
        <w:rPr>
          <w:rFonts w:ascii="Calibri" w:hAnsi="Calibri" w:hint="eastAsia"/>
          <w:rtl/>
        </w:rPr>
        <w:t>ועל</w:t>
      </w:r>
      <w:r w:rsidRPr="003435BE">
        <w:rPr>
          <w:rFonts w:ascii="Calibri" w:hAnsi="Calibri"/>
          <w:rtl/>
        </w:rPr>
        <w:t xml:space="preserve"> </w:t>
      </w:r>
      <w:r w:rsidRPr="003435BE">
        <w:rPr>
          <w:rFonts w:ascii="Calibri" w:hAnsi="Calibri" w:hint="eastAsia"/>
          <w:rtl/>
        </w:rPr>
        <w:t>פי</w:t>
      </w:r>
      <w:r w:rsidRPr="003435BE">
        <w:rPr>
          <w:rFonts w:ascii="Calibri" w:hAnsi="Calibri"/>
          <w:rtl/>
        </w:rPr>
        <w:t xml:space="preserve"> </w:t>
      </w:r>
      <w:r w:rsidRPr="003435BE">
        <w:rPr>
          <w:rFonts w:ascii="Calibri" w:hAnsi="Calibri" w:hint="eastAsia"/>
          <w:rtl/>
        </w:rPr>
        <w:t>המפורט</w:t>
      </w:r>
      <w:r w:rsidRPr="003435BE">
        <w:rPr>
          <w:rFonts w:ascii="Calibri" w:hAnsi="Calibri"/>
          <w:rtl/>
        </w:rPr>
        <w:t xml:space="preserve"> </w:t>
      </w:r>
      <w:r w:rsidRPr="003435BE">
        <w:rPr>
          <w:rFonts w:ascii="Calibri" w:hAnsi="Calibri" w:hint="eastAsia"/>
          <w:rtl/>
        </w:rPr>
        <w:t>לעיל</w:t>
      </w:r>
      <w:r w:rsidR="00934E27">
        <w:rPr>
          <w:rFonts w:ascii="Calibri" w:hAnsi="Calibri" w:hint="cs"/>
          <w:rtl/>
        </w:rPr>
        <w:t xml:space="preserve"> </w:t>
      </w:r>
      <w:r w:rsidRPr="003435BE">
        <w:rPr>
          <w:rFonts w:ascii="Calibri" w:hAnsi="Calibri" w:hint="eastAsia"/>
          <w:rtl/>
        </w:rPr>
        <w:t>שאם</w:t>
      </w:r>
      <w:r w:rsidRPr="003435BE">
        <w:rPr>
          <w:rFonts w:ascii="Calibri" w:hAnsi="Calibri"/>
          <w:rtl/>
        </w:rPr>
        <w:t xml:space="preserve"> </w:t>
      </w:r>
      <w:r w:rsidRPr="003435BE">
        <w:rPr>
          <w:rFonts w:ascii="Calibri" w:hAnsi="Calibri" w:hint="eastAsia"/>
          <w:rtl/>
        </w:rPr>
        <w:t>לא</w:t>
      </w:r>
      <w:r w:rsidRPr="003435BE">
        <w:rPr>
          <w:rFonts w:ascii="Calibri" w:hAnsi="Calibri"/>
          <w:rtl/>
        </w:rPr>
        <w:t xml:space="preserve"> </w:t>
      </w:r>
      <w:r w:rsidRPr="003435BE">
        <w:rPr>
          <w:rFonts w:ascii="Calibri" w:hAnsi="Calibri" w:hint="eastAsia"/>
          <w:rtl/>
        </w:rPr>
        <w:t>כן</w:t>
      </w:r>
      <w:r w:rsidRPr="003435BE">
        <w:rPr>
          <w:rFonts w:ascii="Calibri" w:hAnsi="Calibri"/>
          <w:rtl/>
        </w:rPr>
        <w:t xml:space="preserve"> </w:t>
      </w:r>
      <w:r w:rsidRPr="003435BE">
        <w:rPr>
          <w:rFonts w:ascii="Calibri" w:hAnsi="Calibri" w:hint="eastAsia"/>
          <w:rtl/>
        </w:rPr>
        <w:t>יהא</w:t>
      </w:r>
      <w:r w:rsidRPr="003435BE">
        <w:rPr>
          <w:rFonts w:ascii="Calibri" w:hAnsi="Calibri"/>
          <w:rtl/>
        </w:rPr>
        <w:t xml:space="preserve"> </w:t>
      </w:r>
      <w:r w:rsidRPr="003435BE">
        <w:rPr>
          <w:rFonts w:ascii="Calibri" w:hAnsi="Calibri" w:hint="eastAsia"/>
          <w:rtl/>
        </w:rPr>
        <w:t>מושתק</w:t>
      </w:r>
      <w:r w:rsidRPr="003435BE">
        <w:rPr>
          <w:rFonts w:ascii="Calibri" w:hAnsi="Calibri"/>
          <w:rtl/>
        </w:rPr>
        <w:t xml:space="preserve"> </w:t>
      </w:r>
      <w:r w:rsidRPr="003435BE">
        <w:rPr>
          <w:rFonts w:ascii="Calibri" w:hAnsi="Calibri" w:hint="eastAsia"/>
          <w:rtl/>
        </w:rPr>
        <w:t>מלטעון</w:t>
      </w:r>
      <w:r w:rsidRPr="003435BE">
        <w:rPr>
          <w:rFonts w:ascii="Calibri" w:hAnsi="Calibri"/>
          <w:rtl/>
        </w:rPr>
        <w:t xml:space="preserve"> </w:t>
      </w:r>
      <w:r w:rsidRPr="003435BE">
        <w:rPr>
          <w:rFonts w:ascii="Calibri" w:hAnsi="Calibri" w:hint="eastAsia"/>
          <w:rtl/>
        </w:rPr>
        <w:t>כל</w:t>
      </w:r>
      <w:r w:rsidRPr="003435BE">
        <w:rPr>
          <w:rFonts w:ascii="Calibri" w:hAnsi="Calibri"/>
          <w:rtl/>
        </w:rPr>
        <w:t xml:space="preserve"> </w:t>
      </w:r>
      <w:r w:rsidRPr="003435BE">
        <w:rPr>
          <w:rFonts w:ascii="Calibri" w:hAnsi="Calibri" w:hint="eastAsia"/>
          <w:rtl/>
        </w:rPr>
        <w:t>טענה</w:t>
      </w:r>
      <w:r w:rsidRPr="003435BE">
        <w:rPr>
          <w:rFonts w:ascii="Calibri" w:hAnsi="Calibri"/>
          <w:rtl/>
        </w:rPr>
        <w:t xml:space="preserve"> </w:t>
      </w:r>
      <w:r w:rsidRPr="003435BE">
        <w:rPr>
          <w:rFonts w:ascii="Calibri" w:hAnsi="Calibri" w:hint="eastAsia"/>
          <w:rtl/>
        </w:rPr>
        <w:t>בהקשר</w:t>
      </w:r>
      <w:r w:rsidRPr="003435BE">
        <w:rPr>
          <w:rFonts w:ascii="Calibri" w:hAnsi="Calibri"/>
          <w:rtl/>
        </w:rPr>
        <w:t xml:space="preserve"> </w:t>
      </w:r>
      <w:r w:rsidRPr="003435BE">
        <w:rPr>
          <w:rFonts w:ascii="Calibri" w:hAnsi="Calibri" w:hint="eastAsia"/>
          <w:rtl/>
        </w:rPr>
        <w:t>זה</w:t>
      </w:r>
      <w:r w:rsidRPr="003435BE">
        <w:rPr>
          <w:rFonts w:ascii="Calibri" w:hAnsi="Calibri"/>
          <w:rtl/>
        </w:rPr>
        <w:t>.</w:t>
      </w:r>
    </w:p>
    <w:p w:rsidR="001C336D" w:rsidRDefault="00A61BF5" w:rsidP="00FD5D52">
      <w:pPr>
        <w:numPr>
          <w:ilvl w:val="2"/>
          <w:numId w:val="3"/>
        </w:numPr>
        <w:spacing w:line="360" w:lineRule="auto"/>
        <w:jc w:val="both"/>
        <w:rPr>
          <w:rFonts w:ascii="Calibri" w:hAnsi="Calibri"/>
        </w:rPr>
      </w:pPr>
      <w:r w:rsidRPr="008648FC">
        <w:rPr>
          <w:rFonts w:ascii="Calibri" w:hAnsi="Calibri"/>
          <w:rtl/>
        </w:rPr>
        <w:t xml:space="preserve">מובהר בזאת כי על המציעים לשאול ולהעיר בנוגע לדרישות הביטוח במכרז במסגרת הליך שאלות ההבהרה בלבד. </w:t>
      </w:r>
    </w:p>
    <w:p w:rsidR="001C336D" w:rsidRPr="00AB0A8C" w:rsidRDefault="00A61BF5" w:rsidP="001C336D">
      <w:pPr>
        <w:numPr>
          <w:ilvl w:val="2"/>
          <w:numId w:val="3"/>
        </w:numPr>
        <w:spacing w:line="360" w:lineRule="auto"/>
        <w:jc w:val="both"/>
        <w:rPr>
          <w:rFonts w:ascii="Calibri" w:hAnsi="Calibri"/>
        </w:rPr>
      </w:pPr>
      <w:r w:rsidRPr="00AB0A8C">
        <w:rPr>
          <w:rFonts w:ascii="Calibri" w:hAnsi="Calibri" w:hint="cs"/>
          <w:rtl/>
        </w:rPr>
        <w:t>ביצוע שינויים במסמכי המכרז, עלולים להביא לפסילת ההצעה.</w:t>
      </w:r>
    </w:p>
    <w:p w:rsidR="000E50DF" w:rsidRDefault="00A61BF5" w:rsidP="00FC43FF">
      <w:pPr>
        <w:numPr>
          <w:ilvl w:val="2"/>
          <w:numId w:val="3"/>
        </w:numPr>
        <w:spacing w:line="360" w:lineRule="auto"/>
      </w:pPr>
      <w:r w:rsidRPr="00A948D5">
        <w:rPr>
          <w:rFonts w:hint="cs"/>
          <w:rtl/>
        </w:rPr>
        <w:t>תשובות לשאלות ההבהרה</w:t>
      </w:r>
      <w:r>
        <w:rPr>
          <w:rFonts w:hint="cs"/>
          <w:rtl/>
        </w:rPr>
        <w:t xml:space="preserve"> ו/או </w:t>
      </w:r>
      <w:r w:rsidR="00FC43FF" w:rsidRPr="00A948D5">
        <w:rPr>
          <w:rFonts w:hint="cs"/>
          <w:rtl/>
        </w:rPr>
        <w:t xml:space="preserve">הודעות </w:t>
      </w:r>
      <w:r w:rsidR="00284F3C" w:rsidRPr="00A948D5">
        <w:rPr>
          <w:rFonts w:hint="cs"/>
          <w:rtl/>
        </w:rPr>
        <w:t>על הבהרות והנחיות שהן בגדר שינוי ו/או</w:t>
      </w:r>
      <w:r w:rsidR="008C0E84" w:rsidRPr="00A948D5">
        <w:rPr>
          <w:rFonts w:hint="cs"/>
          <w:rtl/>
        </w:rPr>
        <w:t xml:space="preserve"> הוספת</w:t>
      </w:r>
      <w:r w:rsidR="00284F3C" w:rsidRPr="00A948D5">
        <w:rPr>
          <w:rFonts w:hint="cs"/>
          <w:rtl/>
        </w:rPr>
        <w:t xml:space="preserve"> תנאים בנוסח המכרז, ו/או בנוסח ההסכם, אם יהיו, </w:t>
      </w:r>
      <w:r>
        <w:rPr>
          <w:rFonts w:hint="cs"/>
          <w:rtl/>
        </w:rPr>
        <w:t>יתפרסמו באתר האינטרנט של המשרד ובאתר מערכת מנו"ף, בכתובות הבאות:</w:t>
      </w:r>
    </w:p>
    <w:p w:rsidR="000E50DF" w:rsidRPr="000E50DF" w:rsidRDefault="009E4C0F" w:rsidP="000E50DF">
      <w:pPr>
        <w:pStyle w:val="a0"/>
        <w:numPr>
          <w:ilvl w:val="0"/>
          <w:numId w:val="0"/>
        </w:numPr>
        <w:ind w:left="1434"/>
        <w:rPr>
          <w:rFonts w:ascii="David" w:hAnsi="David" w:cs="David"/>
          <w:sz w:val="24"/>
          <w:szCs w:val="24"/>
          <w:rtl/>
        </w:rPr>
      </w:pPr>
      <w:hyperlink r:id="rId10" w:history="1">
        <w:r w:rsidR="00025C91" w:rsidRPr="000E50DF">
          <w:rPr>
            <w:rStyle w:val="Hyperlink"/>
            <w:rFonts w:ascii="David" w:hAnsi="David" w:cs="David"/>
            <w:sz w:val="24"/>
            <w:szCs w:val="24"/>
          </w:rPr>
          <w:t>http://www.justice.gov.il/Pubilcations/Tenders/Pages/SearchTender.aspx</w:t>
        </w:r>
      </w:hyperlink>
    </w:p>
    <w:p w:rsidR="000E50DF" w:rsidRPr="000E50DF" w:rsidRDefault="009E4C0F" w:rsidP="000E50DF">
      <w:pPr>
        <w:pStyle w:val="a0"/>
        <w:numPr>
          <w:ilvl w:val="0"/>
          <w:numId w:val="0"/>
        </w:numPr>
        <w:ind w:left="1434"/>
        <w:rPr>
          <w:rFonts w:ascii="David" w:hAnsi="David" w:cs="David"/>
          <w:sz w:val="24"/>
          <w:szCs w:val="24"/>
          <w:rtl/>
        </w:rPr>
      </w:pPr>
      <w:hyperlink r:id="rId11" w:history="1">
        <w:r w:rsidR="00025C91" w:rsidRPr="000E50DF">
          <w:rPr>
            <w:rStyle w:val="Hyperlink"/>
            <w:rFonts w:ascii="David" w:hAnsi="David" w:cs="David"/>
            <w:sz w:val="24"/>
            <w:szCs w:val="24"/>
          </w:rPr>
          <w:t>https://www.mr.gov.il/officestenders/pages/searchofficetenders.aspx</w:t>
        </w:r>
      </w:hyperlink>
    </w:p>
    <w:p w:rsidR="00284F3C" w:rsidRPr="00A948D5" w:rsidRDefault="00A61BF5" w:rsidP="000E50DF">
      <w:pPr>
        <w:spacing w:line="360" w:lineRule="auto"/>
        <w:ind w:left="1418"/>
      </w:pPr>
      <w:r w:rsidRPr="00A948D5">
        <w:rPr>
          <w:rtl/>
        </w:rPr>
        <w:br/>
      </w:r>
      <w:r w:rsidRPr="00A948D5">
        <w:rPr>
          <w:rFonts w:hint="cs"/>
          <w:rtl/>
        </w:rPr>
        <w:t xml:space="preserve">היה </w:t>
      </w:r>
      <w:r w:rsidR="00F90FC4" w:rsidRPr="00A948D5">
        <w:rPr>
          <w:rFonts w:hint="eastAsia"/>
          <w:rtl/>
        </w:rPr>
        <w:t>ותתפרסמנה</w:t>
      </w:r>
      <w:r w:rsidR="00F90FC4" w:rsidRPr="00A948D5">
        <w:rPr>
          <w:rFonts w:hint="cs"/>
          <w:rtl/>
        </w:rPr>
        <w:t xml:space="preserve"> הודעות</w:t>
      </w:r>
      <w:r w:rsidRPr="00A948D5">
        <w:rPr>
          <w:rFonts w:hint="cs"/>
          <w:rtl/>
        </w:rPr>
        <w:t xml:space="preserve"> כאמור, </w:t>
      </w:r>
      <w:r w:rsidR="008C0E84" w:rsidRPr="00A948D5">
        <w:rPr>
          <w:rFonts w:hint="cs"/>
          <w:rtl/>
        </w:rPr>
        <w:t>הן</w:t>
      </w:r>
      <w:r w:rsidRPr="00A948D5">
        <w:rPr>
          <w:rFonts w:hint="cs"/>
          <w:rtl/>
        </w:rPr>
        <w:t xml:space="preserve"> </w:t>
      </w:r>
      <w:r w:rsidR="008C0E84" w:rsidRPr="00A948D5">
        <w:rPr>
          <w:rFonts w:hint="cs"/>
          <w:rtl/>
        </w:rPr>
        <w:t>יהיו</w:t>
      </w:r>
      <w:r w:rsidRPr="00A948D5">
        <w:rPr>
          <w:rFonts w:hint="cs"/>
          <w:rtl/>
        </w:rPr>
        <w:t xml:space="preserve"> חלק בלתי נפרד ממסמכי המכרז</w:t>
      </w:r>
      <w:r w:rsidR="00F90FC4" w:rsidRPr="00A948D5">
        <w:rPr>
          <w:rFonts w:hint="cs"/>
          <w:rtl/>
        </w:rPr>
        <w:t>.</w:t>
      </w:r>
    </w:p>
    <w:p w:rsidR="00F6366F" w:rsidRDefault="00A61BF5" w:rsidP="00FC43FF">
      <w:pPr>
        <w:numPr>
          <w:ilvl w:val="2"/>
          <w:numId w:val="3"/>
        </w:numPr>
        <w:spacing w:line="360" w:lineRule="auto"/>
      </w:pPr>
      <w:r>
        <w:rPr>
          <w:rFonts w:hint="cs"/>
          <w:rtl/>
        </w:rPr>
        <w:t>על כל המציעים חלה חובה להתעדכן באתר האינטרנט בדבר הבהרות או שינויים.</w:t>
      </w:r>
    </w:p>
    <w:p w:rsidR="00284F3C" w:rsidRDefault="00A61BF5" w:rsidP="00FC43FF">
      <w:pPr>
        <w:numPr>
          <w:ilvl w:val="2"/>
          <w:numId w:val="3"/>
        </w:numPr>
        <w:spacing w:line="360" w:lineRule="auto"/>
      </w:pPr>
      <w:r w:rsidRPr="00A948D5">
        <w:rPr>
          <w:rFonts w:hint="cs"/>
          <w:rtl/>
        </w:rPr>
        <w:t>המשרד רשאי לפרסם שינויים והבהרות במסמכי המכרז, כאמור, עד המועד האחרון להגשת ההצעות</w:t>
      </w:r>
      <w:r w:rsidR="00FC43FF" w:rsidRPr="00A948D5">
        <w:rPr>
          <w:rFonts w:hint="cs"/>
          <w:rtl/>
        </w:rPr>
        <w:t>.</w:t>
      </w:r>
    </w:p>
    <w:p w:rsidR="000E50DF" w:rsidRDefault="00A61BF5" w:rsidP="000E50DF">
      <w:pPr>
        <w:spacing w:line="360" w:lineRule="auto"/>
        <w:ind w:left="1418"/>
        <w:rPr>
          <w:b/>
          <w:bCs/>
          <w:color w:val="000000"/>
          <w:rtl/>
        </w:rPr>
      </w:pPr>
      <w:r w:rsidRPr="00207C74">
        <w:rPr>
          <w:rFonts w:hint="eastAsia"/>
          <w:b/>
          <w:bCs/>
          <w:color w:val="000000"/>
          <w:rtl/>
        </w:rPr>
        <w:t>יודגש</w:t>
      </w:r>
      <w:r w:rsidRPr="00207C74">
        <w:rPr>
          <w:b/>
          <w:bCs/>
          <w:color w:val="000000"/>
          <w:rtl/>
        </w:rPr>
        <w:t xml:space="preserve"> כי באחריות </w:t>
      </w:r>
      <w:r w:rsidRPr="00207C74">
        <w:rPr>
          <w:rFonts w:hint="eastAsia"/>
          <w:b/>
          <w:bCs/>
          <w:color w:val="000000"/>
          <w:rtl/>
        </w:rPr>
        <w:t>המציעים</w:t>
      </w:r>
      <w:r w:rsidRPr="00207C74">
        <w:rPr>
          <w:b/>
          <w:bCs/>
          <w:color w:val="000000"/>
          <w:rtl/>
        </w:rPr>
        <w:t xml:space="preserve"> </w:t>
      </w:r>
      <w:r w:rsidRPr="00207C74">
        <w:rPr>
          <w:rFonts w:hint="eastAsia"/>
          <w:b/>
          <w:bCs/>
          <w:color w:val="000000"/>
          <w:rtl/>
        </w:rPr>
        <w:t>לברר</w:t>
      </w:r>
      <w:r w:rsidRPr="00207C74">
        <w:rPr>
          <w:b/>
          <w:bCs/>
          <w:color w:val="000000"/>
          <w:rtl/>
        </w:rPr>
        <w:t xml:space="preserve"> </w:t>
      </w:r>
      <w:r w:rsidRPr="00207C74">
        <w:rPr>
          <w:rFonts w:hint="eastAsia"/>
          <w:b/>
          <w:bCs/>
          <w:color w:val="000000"/>
          <w:rtl/>
        </w:rPr>
        <w:t>ולהתעדכן</w:t>
      </w:r>
      <w:r w:rsidRPr="00207C74">
        <w:rPr>
          <w:b/>
          <w:bCs/>
          <w:color w:val="000000"/>
          <w:rtl/>
        </w:rPr>
        <w:t xml:space="preserve"> </w:t>
      </w:r>
      <w:r w:rsidRPr="00207C74">
        <w:rPr>
          <w:rFonts w:hint="eastAsia"/>
          <w:b/>
          <w:bCs/>
          <w:color w:val="000000"/>
          <w:rtl/>
        </w:rPr>
        <w:t>בגין</w:t>
      </w:r>
      <w:r w:rsidRPr="00207C74">
        <w:rPr>
          <w:b/>
          <w:bCs/>
          <w:color w:val="000000"/>
          <w:rtl/>
        </w:rPr>
        <w:t xml:space="preserve"> </w:t>
      </w:r>
      <w:r w:rsidRPr="00207C74">
        <w:rPr>
          <w:rFonts w:hint="eastAsia"/>
          <w:b/>
          <w:bCs/>
          <w:color w:val="000000"/>
          <w:rtl/>
        </w:rPr>
        <w:t>שינויים</w:t>
      </w:r>
      <w:r w:rsidRPr="00207C74">
        <w:rPr>
          <w:b/>
          <w:bCs/>
          <w:color w:val="000000"/>
          <w:rtl/>
        </w:rPr>
        <w:t xml:space="preserve"> </w:t>
      </w:r>
      <w:r w:rsidRPr="00207C74">
        <w:rPr>
          <w:rFonts w:hint="eastAsia"/>
          <w:b/>
          <w:bCs/>
          <w:color w:val="000000"/>
          <w:rtl/>
        </w:rPr>
        <w:t>אלו</w:t>
      </w:r>
      <w:r w:rsidRPr="00207C74">
        <w:rPr>
          <w:b/>
          <w:bCs/>
          <w:color w:val="000000"/>
          <w:rtl/>
        </w:rPr>
        <w:t>.</w:t>
      </w:r>
      <w:r>
        <w:rPr>
          <w:rFonts w:hint="cs"/>
          <w:b/>
          <w:bCs/>
          <w:color w:val="000000"/>
          <w:rtl/>
        </w:rPr>
        <w:t xml:space="preserve"> הצעה שתוגש מבלי להחיל את השינויים האמורים בעקבות תשובות לשאלות ההבהרה וכיו"ב כאמור, עשויה להיפסל כולה או חלקה עקב אי עמידה בתנאי המכרז המעודכנים.</w:t>
      </w:r>
    </w:p>
    <w:p w:rsidR="00114D30" w:rsidRDefault="00114D30" w:rsidP="000E50DF">
      <w:pPr>
        <w:spacing w:line="360" w:lineRule="auto"/>
        <w:ind w:left="1418"/>
        <w:rPr>
          <w:b/>
          <w:bCs/>
          <w:color w:val="000000"/>
          <w:rtl/>
        </w:rPr>
      </w:pPr>
    </w:p>
    <w:p w:rsidR="004448D2" w:rsidRPr="00AF6A18" w:rsidRDefault="00A61BF5" w:rsidP="004448D2">
      <w:pPr>
        <w:numPr>
          <w:ilvl w:val="1"/>
          <w:numId w:val="3"/>
        </w:numPr>
        <w:spacing w:line="360" w:lineRule="auto"/>
        <w:jc w:val="both"/>
        <w:rPr>
          <w:b/>
          <w:bCs/>
        </w:rPr>
      </w:pPr>
      <w:r w:rsidRPr="00AF6A18">
        <w:rPr>
          <w:rFonts w:hint="cs"/>
          <w:b/>
          <w:bCs/>
          <w:rtl/>
        </w:rPr>
        <w:t>כנס ספקים</w:t>
      </w:r>
    </w:p>
    <w:p w:rsidR="004448D2" w:rsidRDefault="00A61BF5" w:rsidP="0030120D">
      <w:pPr>
        <w:numPr>
          <w:ilvl w:val="2"/>
          <w:numId w:val="3"/>
        </w:numPr>
        <w:spacing w:line="360" w:lineRule="auto"/>
        <w:jc w:val="both"/>
      </w:pPr>
      <w:r w:rsidRPr="00AF6A18">
        <w:rPr>
          <w:rtl/>
        </w:rPr>
        <w:t>כנס ספקים יתקיים ב</w:t>
      </w:r>
      <w:r w:rsidRPr="00AF6A18">
        <w:rPr>
          <w:rFonts w:hint="cs"/>
          <w:rtl/>
        </w:rPr>
        <w:t xml:space="preserve">משרד המשפטים, ברח' </w:t>
      </w:r>
      <w:r>
        <w:rPr>
          <w:rFonts w:hint="cs"/>
          <w:rtl/>
        </w:rPr>
        <w:t>צ'</w:t>
      </w:r>
      <w:r w:rsidRPr="00AF6A18">
        <w:rPr>
          <w:rFonts w:hint="cs"/>
          <w:rtl/>
        </w:rPr>
        <w:t>ל</w:t>
      </w:r>
      <w:r>
        <w:rPr>
          <w:rFonts w:hint="cs"/>
          <w:rtl/>
        </w:rPr>
        <w:t>א</w:t>
      </w:r>
      <w:r w:rsidRPr="00AF6A18">
        <w:rPr>
          <w:rFonts w:hint="cs"/>
          <w:rtl/>
        </w:rPr>
        <w:t xml:space="preserve">ח א- דין 29, בחדר הישיבות בקומת המרתף במועד המצוין בטבלת המועדים בסעיף </w:t>
      </w:r>
      <w:r w:rsidRPr="00AF6A18">
        <w:rPr>
          <w:rtl/>
        </w:rPr>
        <w:fldChar w:fldCharType="begin"/>
      </w:r>
      <w:r w:rsidRPr="00AF6A18">
        <w:rPr>
          <w:rtl/>
        </w:rPr>
        <w:instrText xml:space="preserve"> </w:instrText>
      </w:r>
      <w:r w:rsidRPr="00AF6A18">
        <w:rPr>
          <w:rFonts w:hint="cs"/>
        </w:rPr>
        <w:instrText>REF</w:instrText>
      </w:r>
      <w:r w:rsidRPr="00AF6A18">
        <w:rPr>
          <w:rFonts w:hint="cs"/>
          <w:rtl/>
        </w:rPr>
        <w:instrText xml:space="preserve"> _</w:instrText>
      </w:r>
      <w:r w:rsidRPr="00AF6A18">
        <w:rPr>
          <w:rFonts w:hint="cs"/>
        </w:rPr>
        <w:instrText>Ref321899278 \r \h</w:instrText>
      </w:r>
      <w:r w:rsidRPr="00AF6A18">
        <w:rPr>
          <w:rtl/>
        </w:rPr>
        <w:instrText xml:space="preserve">  \* </w:instrText>
      </w:r>
      <w:r w:rsidRPr="00AF6A18">
        <w:instrText>MERGEFORMAT</w:instrText>
      </w:r>
      <w:r w:rsidRPr="00AF6A18">
        <w:rPr>
          <w:rtl/>
        </w:rPr>
        <w:instrText xml:space="preserve"> </w:instrText>
      </w:r>
      <w:r w:rsidRPr="00AF6A18">
        <w:rPr>
          <w:rtl/>
        </w:rPr>
      </w:r>
      <w:r w:rsidRPr="00AF6A18">
        <w:rPr>
          <w:rtl/>
        </w:rPr>
        <w:fldChar w:fldCharType="separate"/>
      </w:r>
      <w:r w:rsidR="00907984">
        <w:rPr>
          <w:rtl/>
        </w:rPr>
        <w:t>‏1.11</w:t>
      </w:r>
      <w:r w:rsidRPr="00AF6A18">
        <w:rPr>
          <w:rtl/>
        </w:rPr>
        <w:fldChar w:fldCharType="end"/>
      </w:r>
      <w:r w:rsidRPr="00AF6A18">
        <w:rPr>
          <w:rFonts w:hint="cs"/>
          <w:rtl/>
        </w:rPr>
        <w:t xml:space="preserve"> לעיל.</w:t>
      </w:r>
    </w:p>
    <w:p w:rsidR="00B2062A" w:rsidRDefault="00A61BF5" w:rsidP="00B2062A">
      <w:pPr>
        <w:spacing w:line="360" w:lineRule="auto"/>
        <w:ind w:left="908"/>
        <w:jc w:val="both"/>
        <w:rPr>
          <w:rtl/>
        </w:rPr>
      </w:pPr>
      <w:r>
        <w:rPr>
          <w:rFonts w:hint="cs"/>
          <w:rtl/>
        </w:rPr>
        <w:t xml:space="preserve">הכנס יבוצע בהתאם להנחיות משרד הבריאות שיהיו בתוקף בעת קיום הכנס. </w:t>
      </w:r>
    </w:p>
    <w:p w:rsidR="00B2062A" w:rsidRPr="00AF6A18" w:rsidRDefault="00A61BF5" w:rsidP="00B2062A">
      <w:pPr>
        <w:spacing w:line="360" w:lineRule="auto"/>
        <w:ind w:left="908"/>
        <w:jc w:val="both"/>
      </w:pPr>
      <w:r>
        <w:rPr>
          <w:rFonts w:hint="cs"/>
          <w:rtl/>
        </w:rPr>
        <w:t>במידה ולא יתאפשר קיום הכנס פיזית, המשרד שומר לעצמו את הזכות לקיים את הכנס באמצעים דיגיטליים.</w:t>
      </w:r>
    </w:p>
    <w:p w:rsidR="004448D2" w:rsidRPr="00AF6A18" w:rsidRDefault="00A61BF5" w:rsidP="004448D2">
      <w:pPr>
        <w:numPr>
          <w:ilvl w:val="2"/>
          <w:numId w:val="3"/>
        </w:numPr>
        <w:spacing w:line="360" w:lineRule="auto"/>
        <w:jc w:val="both"/>
      </w:pPr>
      <w:r w:rsidRPr="00AF6A18">
        <w:rPr>
          <w:rtl/>
        </w:rPr>
        <w:lastRenderedPageBreak/>
        <w:t xml:space="preserve">בכנס הספקים יידרשו המשתתפים למסור, בכתב, את שם איש הקשר שלהם לעניין מכרז זה, את מספרי הטלפון הקווי והסלולארי שלו וכתובת אי-מייל למשלוח הודעות. </w:t>
      </w:r>
      <w:r w:rsidRPr="00AF6A18">
        <w:rPr>
          <w:rFonts w:hint="cs"/>
          <w:rtl/>
        </w:rPr>
        <w:br/>
      </w:r>
      <w:r w:rsidRPr="00AF6A18">
        <w:rPr>
          <w:rtl/>
        </w:rPr>
        <w:t>מסירת הודעות מהמשרד לאיש הקשר כמוה כהודעה לגוף המציע/משתתף.</w:t>
      </w:r>
    </w:p>
    <w:p w:rsidR="004448D2" w:rsidRPr="00AF6A18" w:rsidRDefault="00A61BF5" w:rsidP="004448D2">
      <w:pPr>
        <w:numPr>
          <w:ilvl w:val="2"/>
          <w:numId w:val="3"/>
        </w:numPr>
        <w:spacing w:line="360" w:lineRule="auto"/>
        <w:jc w:val="both"/>
      </w:pPr>
      <w:r w:rsidRPr="00AF6A18">
        <w:rPr>
          <w:b/>
          <w:bCs/>
          <w:rtl/>
        </w:rPr>
        <w:t>ההשתתפות בכנס הספקים היא חובה ומהווה תנאי סף להשתתפות במכרז</w:t>
      </w:r>
      <w:r w:rsidRPr="00AF6A18">
        <w:rPr>
          <w:rtl/>
        </w:rPr>
        <w:t>.</w:t>
      </w:r>
      <w:r w:rsidR="00867A00">
        <w:rPr>
          <w:rFonts w:hint="cs"/>
          <w:rtl/>
        </w:rPr>
        <w:t xml:space="preserve"> המשרד יהיה רשאי להחליט, בהתאם לשיקול דעתו הבלעדי, כי הכנס יבוצע באמצעות אמצעים דיגיטליים.</w:t>
      </w:r>
    </w:p>
    <w:p w:rsidR="004448D2" w:rsidRDefault="00A61BF5" w:rsidP="004448D2">
      <w:pPr>
        <w:numPr>
          <w:ilvl w:val="2"/>
          <w:numId w:val="3"/>
        </w:numPr>
        <w:spacing w:line="360" w:lineRule="auto"/>
        <w:jc w:val="both"/>
      </w:pPr>
      <w:r w:rsidRPr="00AF6A18">
        <w:rPr>
          <w:rtl/>
        </w:rPr>
        <w:t>פרוטוקול כנס הספקים</w:t>
      </w:r>
      <w:r w:rsidRPr="00AF6A18">
        <w:rPr>
          <w:rFonts w:hint="cs"/>
          <w:rtl/>
        </w:rPr>
        <w:t xml:space="preserve"> והחלקים החסויים במכרז</w:t>
      </w:r>
      <w:r w:rsidRPr="00AF6A18">
        <w:rPr>
          <w:rtl/>
        </w:rPr>
        <w:t xml:space="preserve"> יימסר</w:t>
      </w:r>
      <w:r w:rsidRPr="00AF6A18">
        <w:rPr>
          <w:rFonts w:hint="cs"/>
          <w:rtl/>
        </w:rPr>
        <w:t>ו</w:t>
      </w:r>
      <w:r w:rsidRPr="00AF6A18">
        <w:rPr>
          <w:rtl/>
        </w:rPr>
        <w:t xml:space="preserve"> לכל הספקים שהשתתפו ב</w:t>
      </w:r>
      <w:r w:rsidRPr="00AF6A18">
        <w:rPr>
          <w:rFonts w:hint="cs"/>
          <w:rtl/>
        </w:rPr>
        <w:t xml:space="preserve">כנס הספקים וחתמו על </w:t>
      </w:r>
      <w:r w:rsidRPr="00AF6A18">
        <w:rPr>
          <w:rFonts w:ascii="Courier" w:hAnsi="Courier" w:hint="cs"/>
          <w:rtl/>
        </w:rPr>
        <w:t>הצהרת סודיות והתחייבות לאבטחת המידע</w:t>
      </w:r>
      <w:r w:rsidRPr="00AF6A18">
        <w:rPr>
          <w:rFonts w:hint="cs"/>
          <w:rtl/>
        </w:rPr>
        <w:t xml:space="preserve"> </w:t>
      </w:r>
      <w:r w:rsidR="00C20B9E">
        <w:rPr>
          <w:rFonts w:hint="cs"/>
          <w:rtl/>
        </w:rPr>
        <w:t>ב</w:t>
      </w:r>
      <w:r w:rsidRPr="00AF6A18">
        <w:rPr>
          <w:rFonts w:hint="cs"/>
          <w:rtl/>
        </w:rPr>
        <w:t>מהלך הכנס ובנוכחות נציג משרד המשפטים</w:t>
      </w:r>
      <w:r w:rsidRPr="00AF6A18">
        <w:rPr>
          <w:rtl/>
        </w:rPr>
        <w:t>.</w:t>
      </w:r>
    </w:p>
    <w:p w:rsidR="008B12E8" w:rsidRDefault="00A61BF5" w:rsidP="007431A4">
      <w:pPr>
        <w:pStyle w:val="af9"/>
        <w:numPr>
          <w:ilvl w:val="2"/>
          <w:numId w:val="3"/>
        </w:numPr>
        <w:spacing w:line="360" w:lineRule="auto"/>
        <w:jc w:val="both"/>
      </w:pPr>
      <w:r>
        <w:rPr>
          <w:rFonts w:hint="cs"/>
          <w:rtl/>
        </w:rPr>
        <w:t xml:space="preserve">על המציע להגיש בקשה בתיבת מייל </w:t>
      </w:r>
      <w:hyperlink r:id="rId12" w:history="1">
        <w:r w:rsidRPr="00AD322E">
          <w:rPr>
            <w:rStyle w:val="Hyperlink"/>
          </w:rPr>
          <w:t>michraz@justice.gov.il</w:t>
        </w:r>
      </w:hyperlink>
      <w:r>
        <w:t xml:space="preserve"> </w:t>
      </w:r>
      <w:r>
        <w:rPr>
          <w:rFonts w:hint="cs"/>
          <w:rtl/>
        </w:rPr>
        <w:t xml:space="preserve"> עד ליום הקבוע בסעיף 1.11 לעיל בטבלת "לוחות הזמנים לעריכת מכרז".</w:t>
      </w:r>
    </w:p>
    <w:p w:rsidR="004448D2" w:rsidRDefault="004448D2" w:rsidP="004448D2">
      <w:pPr>
        <w:spacing w:line="360" w:lineRule="auto"/>
        <w:ind w:left="792"/>
        <w:jc w:val="both"/>
        <w:rPr>
          <w:b/>
          <w:bCs/>
        </w:rPr>
      </w:pPr>
    </w:p>
    <w:p w:rsidR="009A4524" w:rsidRPr="00A948D5" w:rsidRDefault="00A61BF5" w:rsidP="00FE5B2D">
      <w:pPr>
        <w:numPr>
          <w:ilvl w:val="1"/>
          <w:numId w:val="3"/>
        </w:numPr>
        <w:spacing w:line="360" w:lineRule="auto"/>
        <w:jc w:val="both"/>
        <w:rPr>
          <w:b/>
          <w:bCs/>
        </w:rPr>
      </w:pPr>
      <w:r w:rsidRPr="00A948D5">
        <w:rPr>
          <w:rFonts w:hint="cs"/>
          <w:b/>
          <w:bCs/>
          <w:rtl/>
        </w:rPr>
        <w:t>הגשת ההצעות:</w:t>
      </w:r>
    </w:p>
    <w:p w:rsidR="00284F3C" w:rsidRPr="00934E27" w:rsidRDefault="00A61BF5" w:rsidP="00447863">
      <w:pPr>
        <w:numPr>
          <w:ilvl w:val="2"/>
          <w:numId w:val="3"/>
        </w:numPr>
        <w:spacing w:line="360" w:lineRule="auto"/>
        <w:jc w:val="both"/>
      </w:pPr>
      <w:r w:rsidRPr="00EF3C75">
        <w:rPr>
          <w:rFonts w:ascii="Times New Roman" w:hAnsi="Times New Roman" w:hint="cs"/>
          <w:b/>
          <w:bCs/>
          <w:rtl/>
        </w:rPr>
        <w:t xml:space="preserve">ההצעות </w:t>
      </w:r>
      <w:r w:rsidR="000B699B" w:rsidRPr="00EF3C75">
        <w:rPr>
          <w:rFonts w:ascii="Times New Roman" w:hAnsi="Times New Roman" w:hint="cs"/>
          <w:b/>
          <w:bCs/>
          <w:rtl/>
        </w:rPr>
        <w:t xml:space="preserve">תוכנסנה לאריזה </w:t>
      </w:r>
      <w:r w:rsidRPr="00EF3C75">
        <w:rPr>
          <w:rFonts w:ascii="Times New Roman" w:hAnsi="Times New Roman" w:hint="cs"/>
          <w:b/>
          <w:bCs/>
          <w:rtl/>
        </w:rPr>
        <w:t>סגורה אחת</w:t>
      </w:r>
      <w:r w:rsidRPr="00A948D5">
        <w:rPr>
          <w:rFonts w:ascii="Times New Roman" w:hAnsi="Times New Roman" w:hint="cs"/>
          <w:rtl/>
        </w:rPr>
        <w:t xml:space="preserve">, עליה </w:t>
      </w:r>
      <w:r w:rsidRPr="00934E27">
        <w:rPr>
          <w:rFonts w:ascii="Times New Roman" w:hAnsi="Times New Roman" w:hint="cs"/>
          <w:rtl/>
        </w:rPr>
        <w:t>ירשם מכרז מס'</w:t>
      </w:r>
      <w:r w:rsidR="008C5EB8" w:rsidRPr="00934E27">
        <w:rPr>
          <w:rFonts w:ascii="Times New Roman" w:hAnsi="Times New Roman" w:hint="cs"/>
          <w:rtl/>
        </w:rPr>
        <w:t xml:space="preserve"> </w:t>
      </w:r>
      <w:r w:rsidR="00447863">
        <w:rPr>
          <w:rFonts w:ascii="Times New Roman" w:hAnsi="Times New Roman" w:hint="cs"/>
          <w:rtl/>
        </w:rPr>
        <w:t>05-2021</w:t>
      </w:r>
      <w:r w:rsidRPr="00934E27">
        <w:rPr>
          <w:rFonts w:ascii="Times New Roman" w:hAnsi="Times New Roman" w:hint="cs"/>
          <w:rtl/>
        </w:rPr>
        <w:t xml:space="preserve">. </w:t>
      </w:r>
      <w:r w:rsidR="000B699B" w:rsidRPr="00934E27">
        <w:rPr>
          <w:rFonts w:ascii="Times New Roman" w:hAnsi="Times New Roman" w:hint="cs"/>
          <w:b/>
          <w:bCs/>
          <w:rtl/>
        </w:rPr>
        <w:t xml:space="preserve">האריזה </w:t>
      </w:r>
      <w:r w:rsidRPr="00934E27">
        <w:rPr>
          <w:rFonts w:ascii="Times New Roman" w:hAnsi="Times New Roman" w:hint="cs"/>
          <w:b/>
          <w:bCs/>
          <w:rtl/>
        </w:rPr>
        <w:t>תכלול</w:t>
      </w:r>
      <w:r w:rsidRPr="00934E27">
        <w:rPr>
          <w:rFonts w:ascii="Times New Roman" w:hAnsi="Times New Roman" w:hint="cs"/>
          <w:rtl/>
        </w:rPr>
        <w:t xml:space="preserve"> שתי מעטפות סגורות. </w:t>
      </w:r>
      <w:r w:rsidR="000B699B" w:rsidRPr="00075120">
        <w:rPr>
          <w:rFonts w:ascii="Times New Roman" w:hAnsi="Times New Roman" w:hint="cs"/>
          <w:rtl/>
        </w:rPr>
        <w:t xml:space="preserve">למעטפה </w:t>
      </w:r>
      <w:r w:rsidRPr="00075120">
        <w:rPr>
          <w:rFonts w:ascii="Times New Roman" w:hAnsi="Times New Roman" w:hint="cs"/>
          <w:rtl/>
        </w:rPr>
        <w:t xml:space="preserve">סגורה אחת </w:t>
      </w:r>
      <w:r w:rsidR="000B699B" w:rsidRPr="00D82CFB">
        <w:rPr>
          <w:rFonts w:ascii="Times New Roman" w:hAnsi="Times New Roman" w:hint="cs"/>
          <w:rtl/>
        </w:rPr>
        <w:t xml:space="preserve">יוכנס </w:t>
      </w:r>
      <w:r w:rsidRPr="00D82CFB">
        <w:rPr>
          <w:rFonts w:ascii="Times New Roman" w:hAnsi="Times New Roman" w:hint="cs"/>
          <w:rtl/>
        </w:rPr>
        <w:t xml:space="preserve">העותק המקורי של </w:t>
      </w:r>
      <w:r w:rsidRPr="00DF7D0B">
        <w:rPr>
          <w:rFonts w:ascii="Times New Roman" w:hAnsi="Times New Roman" w:hint="eastAsia"/>
          <w:rtl/>
        </w:rPr>
        <w:t>ההצעה</w:t>
      </w:r>
      <w:r w:rsidRPr="00DF7D0B">
        <w:rPr>
          <w:rFonts w:ascii="Times New Roman" w:hAnsi="Times New Roman" w:hint="cs"/>
          <w:rtl/>
        </w:rPr>
        <w:t xml:space="preserve"> ו</w:t>
      </w:r>
      <w:r w:rsidR="000B699B" w:rsidRPr="00DF7D0B">
        <w:rPr>
          <w:rFonts w:ascii="Times New Roman" w:hAnsi="Times New Roman" w:hint="cs"/>
          <w:rtl/>
        </w:rPr>
        <w:t xml:space="preserve">של </w:t>
      </w:r>
      <w:r w:rsidRPr="00DF7D0B">
        <w:rPr>
          <w:rFonts w:ascii="Times New Roman" w:hAnsi="Times New Roman" w:hint="cs"/>
          <w:rtl/>
        </w:rPr>
        <w:t>כל המסמכים הנדרשים במסמכי המכרז ונספחיו. למעטפה הסגורה השניי</w:t>
      </w:r>
      <w:r w:rsidRPr="00DF7D0B">
        <w:rPr>
          <w:rFonts w:ascii="Times New Roman" w:hAnsi="Times New Roman" w:hint="eastAsia"/>
          <w:rtl/>
        </w:rPr>
        <w:t>ה</w:t>
      </w:r>
      <w:r w:rsidRPr="00DF7D0B">
        <w:rPr>
          <w:rFonts w:ascii="Times New Roman" w:hAnsi="Times New Roman" w:hint="cs"/>
          <w:rtl/>
        </w:rPr>
        <w:t xml:space="preserve"> יוכנסו מסמכי הצעת המחיר חתומים </w:t>
      </w:r>
      <w:r w:rsidRPr="00DF7D0B">
        <w:rPr>
          <w:rFonts w:ascii="Times New Roman" w:hAnsi="Times New Roman" w:hint="eastAsia"/>
          <w:rtl/>
        </w:rPr>
        <w:t>באופן</w:t>
      </w:r>
      <w:r w:rsidRPr="00DF7D0B">
        <w:rPr>
          <w:rFonts w:ascii="Times New Roman" w:hAnsi="Times New Roman"/>
          <w:rtl/>
        </w:rPr>
        <w:t xml:space="preserve"> </w:t>
      </w:r>
      <w:r w:rsidRPr="00DF7D0B">
        <w:rPr>
          <w:rFonts w:ascii="Times New Roman" w:hAnsi="Times New Roman" w:hint="eastAsia"/>
          <w:rtl/>
        </w:rPr>
        <w:t>מחייב</w:t>
      </w:r>
      <w:r w:rsidR="00934E27">
        <w:rPr>
          <w:rFonts w:ascii="Times New Roman" w:hAnsi="Times New Roman" w:hint="cs"/>
          <w:rtl/>
        </w:rPr>
        <w:t xml:space="preserve"> ועל פי הנדרש במסמכי המכרז</w:t>
      </w:r>
      <w:r w:rsidRPr="00934E27">
        <w:rPr>
          <w:rFonts w:ascii="Times New Roman" w:hAnsi="Times New Roman" w:hint="cs"/>
          <w:rtl/>
        </w:rPr>
        <w:t>. על המעטפה הראשונה י</w:t>
      </w:r>
      <w:r w:rsidR="000B699B" w:rsidRPr="00934E27">
        <w:rPr>
          <w:rFonts w:ascii="Times New Roman" w:hAnsi="Times New Roman" w:hint="cs"/>
          <w:rtl/>
        </w:rPr>
        <w:t>י</w:t>
      </w:r>
      <w:r w:rsidRPr="00934E27">
        <w:rPr>
          <w:rFonts w:ascii="Times New Roman" w:hAnsi="Times New Roman" w:hint="cs"/>
          <w:rtl/>
        </w:rPr>
        <w:t xml:space="preserve">רשם </w:t>
      </w:r>
      <w:r w:rsidRPr="00934E27">
        <w:rPr>
          <w:rFonts w:ascii="Times New Roman" w:hAnsi="Times New Roman"/>
          <w:rtl/>
        </w:rPr>
        <w:t>–</w:t>
      </w:r>
      <w:r w:rsidRPr="00934E27">
        <w:rPr>
          <w:rFonts w:ascii="Times New Roman" w:hAnsi="Times New Roman" w:hint="cs"/>
          <w:rtl/>
        </w:rPr>
        <w:t xml:space="preserve"> "מסמכי</w:t>
      </w:r>
      <w:r w:rsidR="000B699B" w:rsidRPr="00934E27">
        <w:rPr>
          <w:rFonts w:ascii="Times New Roman" w:hAnsi="Times New Roman" w:hint="cs"/>
          <w:rtl/>
        </w:rPr>
        <w:t xml:space="preserve"> המכרז</w:t>
      </w:r>
      <w:r w:rsidRPr="00934E27">
        <w:rPr>
          <w:rFonts w:ascii="Times New Roman" w:hAnsi="Times New Roman" w:hint="cs"/>
          <w:rtl/>
        </w:rPr>
        <w:t>" ועל המעטפה השניי</w:t>
      </w:r>
      <w:r w:rsidRPr="00934E27">
        <w:rPr>
          <w:rFonts w:ascii="Times New Roman" w:hAnsi="Times New Roman" w:hint="eastAsia"/>
          <w:rtl/>
        </w:rPr>
        <w:t>ה</w:t>
      </w:r>
      <w:r w:rsidRPr="00934E27">
        <w:rPr>
          <w:rFonts w:ascii="Times New Roman" w:hAnsi="Times New Roman" w:hint="cs"/>
          <w:rtl/>
        </w:rPr>
        <w:t xml:space="preserve"> </w:t>
      </w:r>
      <w:r w:rsidRPr="00934E27">
        <w:rPr>
          <w:rFonts w:ascii="Times New Roman" w:hAnsi="Times New Roman"/>
          <w:rtl/>
        </w:rPr>
        <w:t>–</w:t>
      </w:r>
      <w:r w:rsidRPr="00934E27">
        <w:rPr>
          <w:rFonts w:ascii="Times New Roman" w:hAnsi="Times New Roman" w:hint="cs"/>
          <w:rtl/>
        </w:rPr>
        <w:t xml:space="preserve"> "הצעת המחיר".</w:t>
      </w:r>
      <w:r w:rsidRPr="00934E27">
        <w:rPr>
          <w:rFonts w:hint="cs"/>
          <w:rtl/>
        </w:rPr>
        <w:t xml:space="preserve"> </w:t>
      </w:r>
    </w:p>
    <w:p w:rsidR="00F6366F" w:rsidRPr="000F52D1" w:rsidRDefault="00A61BF5" w:rsidP="00FE5B2D">
      <w:pPr>
        <w:numPr>
          <w:ilvl w:val="2"/>
          <w:numId w:val="3"/>
        </w:numPr>
        <w:spacing w:line="360" w:lineRule="auto"/>
        <w:jc w:val="both"/>
        <w:rPr>
          <w:rtl/>
        </w:rPr>
      </w:pPr>
      <w:r>
        <w:rPr>
          <w:rFonts w:hint="cs"/>
          <w:rtl/>
        </w:rPr>
        <w:t xml:space="preserve">חל איסור לציין את הצעת המחיר בכל חלק מההצעה, אלא במעטפת "הצעת המחיר" בלבד. הצעה שתכלול עדות להצעת המחיר מחוץ למעטפת "הצעת המחיר" </w:t>
      </w:r>
      <w:r w:rsidRPr="000F52D1">
        <w:rPr>
          <w:rFonts w:hint="eastAsia"/>
          <w:b/>
          <w:bCs/>
          <w:rtl/>
        </w:rPr>
        <w:t>עלולה</w:t>
      </w:r>
      <w:r w:rsidRPr="000F52D1">
        <w:rPr>
          <w:b/>
          <w:bCs/>
          <w:rtl/>
        </w:rPr>
        <w:t xml:space="preserve"> </w:t>
      </w:r>
      <w:r w:rsidRPr="000F52D1">
        <w:rPr>
          <w:rFonts w:hint="eastAsia"/>
          <w:b/>
          <w:bCs/>
          <w:rtl/>
        </w:rPr>
        <w:t>להפסל</w:t>
      </w:r>
      <w:r>
        <w:rPr>
          <w:rFonts w:hint="cs"/>
          <w:rtl/>
        </w:rPr>
        <w:t>.</w:t>
      </w:r>
    </w:p>
    <w:p w:rsidR="004F5806" w:rsidRPr="00A948D5" w:rsidRDefault="00A61BF5" w:rsidP="00FE5B2D">
      <w:pPr>
        <w:numPr>
          <w:ilvl w:val="2"/>
          <w:numId w:val="3"/>
        </w:numPr>
        <w:spacing w:line="360" w:lineRule="auto"/>
        <w:jc w:val="both"/>
      </w:pPr>
      <w:r w:rsidRPr="00EF3C75">
        <w:rPr>
          <w:b/>
          <w:bCs/>
          <w:rtl/>
        </w:rPr>
        <w:t>המציע ידביק על הצד החיצוני של האריזה מעטפה נוספת</w:t>
      </w:r>
      <w:r w:rsidRPr="00A948D5">
        <w:rPr>
          <w:rtl/>
        </w:rPr>
        <w:t xml:space="preserve">, סגורה היטב, ללא פרטי המציע על גבה, ובתוכה יופיעו שם המציע ופרטי איש קשר מטעמו (מספר טלפון וכתובת) לשם החזרת </w:t>
      </w:r>
      <w:r w:rsidR="000B699B" w:rsidRPr="00A948D5">
        <w:rPr>
          <w:rFonts w:hint="cs"/>
          <w:rtl/>
        </w:rPr>
        <w:t>האריזה</w:t>
      </w:r>
      <w:r w:rsidRPr="00A948D5">
        <w:rPr>
          <w:rtl/>
        </w:rPr>
        <w:t xml:space="preserve"> במקרה הצורך</w:t>
      </w:r>
      <w:r w:rsidRPr="00A948D5">
        <w:rPr>
          <w:rFonts w:hint="cs"/>
          <w:rtl/>
        </w:rPr>
        <w:t>.</w:t>
      </w:r>
    </w:p>
    <w:p w:rsidR="000B699B" w:rsidRPr="00A948D5" w:rsidRDefault="00A61BF5" w:rsidP="00645ADF">
      <w:pPr>
        <w:numPr>
          <w:ilvl w:val="2"/>
          <w:numId w:val="3"/>
        </w:numPr>
        <w:spacing w:line="360" w:lineRule="auto"/>
        <w:jc w:val="both"/>
      </w:pPr>
      <w:r w:rsidRPr="00A948D5">
        <w:rPr>
          <w:rFonts w:hint="cs"/>
          <w:rtl/>
        </w:rPr>
        <w:t>ככל שבהצעת המציע קיימים סודות מסחריים או מקצועיים, המציע נדרש לצרף את חלקי ההצעה הכוללים סודות מסחריים או מקצועיים במעטפה סגורה נפרדת שתוכנס לאריזה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r w:rsidR="00645ADF">
        <w:rPr>
          <w:rFonts w:hint="cs"/>
          <w:rtl/>
        </w:rPr>
        <w:t xml:space="preserve"> המציע יציין בדף נפרד את העמודים בהם קיים סוד מסחרי ומספר הסעיף במכרז. יובהר כי סוג המידע אשר המציע יבקש לחסות כסוד מסחרי לא תשמע טענת נגד של אותו מציע כי לא מדובר בסוד מסחרי כאשר מדובר בהצעה אחרת. </w:t>
      </w:r>
    </w:p>
    <w:p w:rsidR="00BC371E" w:rsidRPr="007B1A07" w:rsidRDefault="00A61BF5" w:rsidP="00BC371E">
      <w:pPr>
        <w:numPr>
          <w:ilvl w:val="2"/>
          <w:numId w:val="3"/>
        </w:numPr>
        <w:spacing w:line="360" w:lineRule="auto"/>
        <w:jc w:val="both"/>
        <w:rPr>
          <w:b/>
          <w:bCs/>
          <w:lang w:eastAsia="he-IL"/>
        </w:rPr>
      </w:pPr>
      <w:r w:rsidRPr="00A948D5">
        <w:rPr>
          <w:rFonts w:hint="cs"/>
          <w:rtl/>
        </w:rPr>
        <w:lastRenderedPageBreak/>
        <w:t xml:space="preserve">ההצעה </w:t>
      </w:r>
      <w:r w:rsidR="004A6C74" w:rsidRPr="00A948D5">
        <w:rPr>
          <w:rFonts w:hint="cs"/>
          <w:rtl/>
        </w:rPr>
        <w:t xml:space="preserve">תכיל </w:t>
      </w:r>
      <w:r w:rsidRPr="00DD6E47">
        <w:rPr>
          <w:rFonts w:ascii="Calibri" w:hAnsi="Calibri"/>
          <w:rtl/>
        </w:rPr>
        <w:t xml:space="preserve">2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מודפסים</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 xml:space="preserve">") </w:t>
      </w:r>
      <w:r w:rsidRPr="00DD6E47">
        <w:rPr>
          <w:rFonts w:ascii="Calibri" w:hAnsi="Calibri" w:hint="eastAsia"/>
          <w:rtl/>
        </w:rPr>
        <w:t>וה</w:t>
      </w:r>
      <w:r>
        <w:rPr>
          <w:rFonts w:ascii="Calibri" w:hAnsi="Calibri" w:hint="eastAsia"/>
          <w:rtl/>
        </w:rPr>
        <w:t>עתק</w:t>
      </w:r>
      <w:r w:rsidRPr="00DD6E47">
        <w:rPr>
          <w:rFonts w:ascii="Calibri" w:hAnsi="Calibri"/>
          <w:rtl/>
        </w:rPr>
        <w:t xml:space="preserve"> אחד </w:t>
      </w:r>
      <w:r w:rsidRPr="00DD6E47">
        <w:rPr>
          <w:rFonts w:ascii="Calibri" w:hAnsi="Calibri" w:hint="eastAsia"/>
          <w:rtl/>
        </w:rPr>
        <w:t>בפורמט</w:t>
      </w:r>
      <w:r w:rsidRPr="00DD6E47">
        <w:rPr>
          <w:rFonts w:ascii="Calibri" w:hAnsi="Calibri"/>
          <w:rtl/>
        </w:rPr>
        <w:t xml:space="preserve"> </w:t>
      </w:r>
      <w:r w:rsidRPr="00DD6E47">
        <w:rPr>
          <w:rFonts w:ascii="Calibri" w:hAnsi="Calibri" w:hint="eastAsia"/>
          <w:rtl/>
        </w:rPr>
        <w:t>דיגיטלי</w:t>
      </w:r>
      <w:r w:rsidRPr="00DD6E47">
        <w:rPr>
          <w:rFonts w:ascii="Calibri" w:hAnsi="Calibri"/>
          <w:rtl/>
        </w:rPr>
        <w:t xml:space="preserve"> </w:t>
      </w: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גבי</w:t>
      </w:r>
      <w:r w:rsidRPr="00DD6E47">
        <w:rPr>
          <w:rFonts w:ascii="Calibri" w:hAnsi="Calibri"/>
          <w:rtl/>
        </w:rPr>
        <w:t xml:space="preserve"> </w:t>
      </w:r>
      <w:r w:rsidRPr="00DD6E47">
        <w:rPr>
          <w:rFonts w:ascii="Calibri" w:hAnsi="Calibri" w:hint="eastAsia"/>
          <w:rtl/>
        </w:rPr>
        <w:t>תקליטור</w:t>
      </w:r>
      <w:r w:rsidRPr="00DD6E47">
        <w:rPr>
          <w:rFonts w:ascii="Calibri" w:hAnsi="Calibri"/>
          <w:rtl/>
        </w:rPr>
        <w:t xml:space="preserve"> (דיסק או דיסק און קי)</w:t>
      </w:r>
      <w:r w:rsidRPr="00725CAE">
        <w:rPr>
          <w:rFonts w:ascii="David" w:eastAsia="David" w:hAnsi="David" w:hint="cs"/>
          <w:rtl/>
          <w:lang w:eastAsia="he-IL"/>
        </w:rPr>
        <w:t>.</w:t>
      </w:r>
      <w:r>
        <w:rPr>
          <w:rFonts w:ascii="David" w:eastAsia="David" w:hAnsi="David" w:hint="cs"/>
          <w:rtl/>
          <w:lang w:eastAsia="he-IL"/>
        </w:rPr>
        <w:t xml:space="preserve"> </w:t>
      </w:r>
    </w:p>
    <w:p w:rsidR="00BC371E" w:rsidRPr="007B1A07" w:rsidRDefault="00A61BF5" w:rsidP="00162A72">
      <w:pPr>
        <w:numPr>
          <w:ilvl w:val="2"/>
          <w:numId w:val="3"/>
        </w:numPr>
        <w:spacing w:line="360" w:lineRule="auto"/>
        <w:jc w:val="both"/>
        <w:rPr>
          <w:lang w:eastAsia="he-IL"/>
        </w:rPr>
      </w:pPr>
      <w:r w:rsidRPr="007B1A07">
        <w:rPr>
          <w:rFonts w:hint="cs"/>
          <w:b/>
          <w:bCs/>
          <w:rtl/>
          <w:lang w:eastAsia="he-IL"/>
        </w:rPr>
        <w:t xml:space="preserve">את הצעת המחיר יש להגיש </w:t>
      </w:r>
      <w:r w:rsidR="00162A72">
        <w:rPr>
          <w:rFonts w:hint="cs"/>
          <w:b/>
          <w:bCs/>
          <w:u w:val="single"/>
          <w:rtl/>
          <w:lang w:eastAsia="he-IL"/>
        </w:rPr>
        <w:t xml:space="preserve">(בהעתק אחד) </w:t>
      </w:r>
      <w:r w:rsidRPr="007B1A07">
        <w:rPr>
          <w:rFonts w:hint="cs"/>
          <w:b/>
          <w:bCs/>
          <w:u w:val="single"/>
          <w:rtl/>
          <w:lang w:eastAsia="he-IL"/>
        </w:rPr>
        <w:t>רק</w:t>
      </w:r>
      <w:r w:rsidRPr="007B1A07">
        <w:rPr>
          <w:rFonts w:hint="cs"/>
          <w:b/>
          <w:bCs/>
          <w:rtl/>
          <w:lang w:eastAsia="he-IL"/>
        </w:rPr>
        <w:t xml:space="preserve"> במעטפה נפרדת וסגורה ללא סימני זיהוי ועליה יירשם "הצעת המחיר" ומספר המכרז בלבד.</w:t>
      </w:r>
    </w:p>
    <w:p w:rsidR="00BC371E" w:rsidRPr="00AB0A8C" w:rsidRDefault="00A61BF5" w:rsidP="00BC371E">
      <w:pPr>
        <w:numPr>
          <w:ilvl w:val="2"/>
          <w:numId w:val="3"/>
        </w:numPr>
        <w:spacing w:line="360" w:lineRule="auto"/>
        <w:jc w:val="both"/>
        <w:rPr>
          <w:b/>
          <w:bCs/>
          <w:lang w:eastAsia="he-IL"/>
        </w:rPr>
      </w:pPr>
      <w:r w:rsidRPr="00AB0A8C">
        <w:rPr>
          <w:rFonts w:ascii="David" w:eastAsia="David" w:hAnsi="David" w:hint="eastAsia"/>
          <w:rtl/>
          <w:lang w:eastAsia="he-IL"/>
        </w:rPr>
        <w:t>העותק</w:t>
      </w:r>
      <w:r w:rsidRPr="00AB0A8C">
        <w:rPr>
          <w:rFonts w:ascii="David" w:eastAsia="David" w:hAnsi="David"/>
          <w:rtl/>
          <w:lang w:eastAsia="he-IL"/>
        </w:rPr>
        <w:t xml:space="preserve"> הקשיח יכלול שתי מעטפות פנימיות נפרדות, האחת ובה הצעת המחיר, והשנייה ובה שאר פרטי ההצעה. </w:t>
      </w:r>
      <w:r w:rsidRPr="00AB0A8C">
        <w:rPr>
          <w:rFonts w:ascii="David" w:eastAsia="David" w:hAnsi="David" w:hint="eastAsia"/>
          <w:b/>
          <w:bCs/>
          <w:rtl/>
          <w:lang w:eastAsia="he-IL"/>
        </w:rPr>
        <w:t>אין</w:t>
      </w:r>
      <w:r w:rsidRPr="00AB0A8C">
        <w:rPr>
          <w:rFonts w:ascii="David" w:eastAsia="David" w:hAnsi="David"/>
          <w:b/>
          <w:bCs/>
          <w:rtl/>
          <w:lang w:eastAsia="he-IL"/>
        </w:rPr>
        <w:t xml:space="preserve"> </w:t>
      </w:r>
      <w:r w:rsidRPr="00AB0A8C">
        <w:rPr>
          <w:rFonts w:ascii="David" w:eastAsia="David" w:hAnsi="David" w:hint="eastAsia"/>
          <w:b/>
          <w:bCs/>
          <w:rtl/>
          <w:lang w:eastAsia="he-IL"/>
        </w:rPr>
        <w:t>לציין</w:t>
      </w:r>
      <w:r w:rsidRPr="00AB0A8C">
        <w:rPr>
          <w:rFonts w:ascii="David" w:eastAsia="David" w:hAnsi="David"/>
          <w:b/>
          <w:bCs/>
          <w:rtl/>
          <w:lang w:eastAsia="he-IL"/>
        </w:rPr>
        <w:t xml:space="preserve"> </w:t>
      </w:r>
      <w:r w:rsidRPr="00AB0A8C">
        <w:rPr>
          <w:rFonts w:ascii="David" w:eastAsia="David" w:hAnsi="David" w:hint="eastAsia"/>
          <w:b/>
          <w:bCs/>
          <w:rtl/>
          <w:lang w:eastAsia="he-IL"/>
        </w:rPr>
        <w:t>את</w:t>
      </w:r>
      <w:r w:rsidRPr="00AB0A8C">
        <w:rPr>
          <w:rFonts w:ascii="David" w:eastAsia="David" w:hAnsi="David"/>
          <w:b/>
          <w:bCs/>
          <w:rtl/>
          <w:lang w:eastAsia="he-IL"/>
        </w:rPr>
        <w:t xml:space="preserve"> </w:t>
      </w:r>
      <w:r w:rsidRPr="00AB0A8C">
        <w:rPr>
          <w:rFonts w:ascii="David" w:eastAsia="David" w:hAnsi="David" w:hint="eastAsia"/>
          <w:b/>
          <w:bCs/>
          <w:rtl/>
          <w:lang w:eastAsia="he-IL"/>
        </w:rPr>
        <w:t>הצעת</w:t>
      </w:r>
      <w:r w:rsidRPr="00AB0A8C">
        <w:rPr>
          <w:rFonts w:ascii="David" w:eastAsia="David" w:hAnsi="David"/>
          <w:b/>
          <w:bCs/>
          <w:rtl/>
          <w:lang w:eastAsia="he-IL"/>
        </w:rPr>
        <w:t xml:space="preserve"> </w:t>
      </w:r>
      <w:r w:rsidRPr="00AB0A8C">
        <w:rPr>
          <w:rFonts w:ascii="David" w:eastAsia="David" w:hAnsi="David" w:hint="eastAsia"/>
          <w:b/>
          <w:bCs/>
          <w:rtl/>
          <w:lang w:eastAsia="he-IL"/>
        </w:rPr>
        <w:t>המחיר</w:t>
      </w:r>
      <w:r w:rsidRPr="00AB0A8C">
        <w:rPr>
          <w:rFonts w:ascii="David" w:eastAsia="David" w:hAnsi="David"/>
          <w:b/>
          <w:bCs/>
          <w:rtl/>
          <w:lang w:eastAsia="he-IL"/>
        </w:rPr>
        <w:t xml:space="preserve"> </w:t>
      </w:r>
      <w:r w:rsidRPr="00AB0A8C">
        <w:rPr>
          <w:rFonts w:ascii="David" w:eastAsia="David" w:hAnsi="David" w:hint="eastAsia"/>
          <w:b/>
          <w:bCs/>
          <w:rtl/>
          <w:lang w:eastAsia="he-IL"/>
        </w:rPr>
        <w:t>או</w:t>
      </w:r>
      <w:r w:rsidRPr="00AB0A8C">
        <w:rPr>
          <w:rFonts w:ascii="David" w:eastAsia="David" w:hAnsi="David"/>
          <w:b/>
          <w:bCs/>
          <w:rtl/>
          <w:lang w:eastAsia="he-IL"/>
        </w:rPr>
        <w:t xml:space="preserve"> </w:t>
      </w:r>
      <w:r w:rsidRPr="00AB0A8C">
        <w:rPr>
          <w:rFonts w:ascii="David" w:eastAsia="David" w:hAnsi="David" w:hint="eastAsia"/>
          <w:b/>
          <w:bCs/>
          <w:rtl/>
          <w:lang w:eastAsia="he-IL"/>
        </w:rPr>
        <w:t>פרטים</w:t>
      </w:r>
      <w:r w:rsidRPr="00AB0A8C">
        <w:rPr>
          <w:rFonts w:ascii="David" w:eastAsia="David" w:hAnsi="David"/>
          <w:b/>
          <w:bCs/>
          <w:rtl/>
          <w:lang w:eastAsia="he-IL"/>
        </w:rPr>
        <w:t xml:space="preserve"> </w:t>
      </w:r>
      <w:r w:rsidRPr="00AB0A8C">
        <w:rPr>
          <w:rFonts w:ascii="David" w:eastAsia="David" w:hAnsi="David" w:hint="eastAsia"/>
          <w:b/>
          <w:bCs/>
          <w:rtl/>
          <w:lang w:eastAsia="he-IL"/>
        </w:rPr>
        <w:t>המרמזים</w:t>
      </w:r>
      <w:r w:rsidRPr="00AB0A8C">
        <w:rPr>
          <w:rFonts w:ascii="David" w:eastAsia="David" w:hAnsi="David"/>
          <w:b/>
          <w:bCs/>
          <w:rtl/>
          <w:lang w:eastAsia="he-IL"/>
        </w:rPr>
        <w:t xml:space="preserve"> </w:t>
      </w:r>
      <w:r w:rsidRPr="00AB0A8C">
        <w:rPr>
          <w:rFonts w:ascii="David" w:eastAsia="David" w:hAnsi="David" w:hint="eastAsia"/>
          <w:b/>
          <w:bCs/>
          <w:rtl/>
          <w:lang w:eastAsia="he-IL"/>
        </w:rPr>
        <w:t>על</w:t>
      </w:r>
      <w:r w:rsidRPr="00AB0A8C">
        <w:rPr>
          <w:rFonts w:ascii="David" w:eastAsia="David" w:hAnsi="David"/>
          <w:b/>
          <w:bCs/>
          <w:rtl/>
          <w:lang w:eastAsia="he-IL"/>
        </w:rPr>
        <w:t xml:space="preserve"> </w:t>
      </w:r>
      <w:r w:rsidRPr="00AB0A8C">
        <w:rPr>
          <w:rFonts w:ascii="David" w:eastAsia="David" w:hAnsi="David" w:hint="eastAsia"/>
          <w:b/>
          <w:bCs/>
          <w:rtl/>
          <w:lang w:eastAsia="he-IL"/>
        </w:rPr>
        <w:t>הצעת</w:t>
      </w:r>
      <w:r w:rsidRPr="00AB0A8C">
        <w:rPr>
          <w:rFonts w:ascii="David" w:eastAsia="David" w:hAnsi="David"/>
          <w:b/>
          <w:bCs/>
          <w:rtl/>
          <w:lang w:eastAsia="he-IL"/>
        </w:rPr>
        <w:t xml:space="preserve"> </w:t>
      </w:r>
      <w:r w:rsidRPr="00AB0A8C">
        <w:rPr>
          <w:rFonts w:ascii="David" w:eastAsia="David" w:hAnsi="David" w:hint="eastAsia"/>
          <w:b/>
          <w:bCs/>
          <w:rtl/>
          <w:lang w:eastAsia="he-IL"/>
        </w:rPr>
        <w:t>המחיר</w:t>
      </w:r>
      <w:r w:rsidRPr="00AB0A8C">
        <w:rPr>
          <w:rFonts w:ascii="David" w:eastAsia="David" w:hAnsi="David"/>
          <w:b/>
          <w:bCs/>
          <w:rtl/>
          <w:lang w:eastAsia="he-IL"/>
        </w:rPr>
        <w:t xml:space="preserve"> </w:t>
      </w:r>
      <w:r w:rsidRPr="00AB0A8C">
        <w:rPr>
          <w:rFonts w:ascii="David" w:eastAsia="David" w:hAnsi="David" w:hint="eastAsia"/>
          <w:b/>
          <w:bCs/>
          <w:rtl/>
          <w:lang w:eastAsia="he-IL"/>
        </w:rPr>
        <w:t>למעט</w:t>
      </w:r>
      <w:r w:rsidRPr="00AB0A8C">
        <w:rPr>
          <w:rFonts w:ascii="David" w:eastAsia="David" w:hAnsi="David"/>
          <w:b/>
          <w:bCs/>
          <w:rtl/>
          <w:lang w:eastAsia="he-IL"/>
        </w:rPr>
        <w:t xml:space="preserve"> </w:t>
      </w:r>
      <w:r w:rsidRPr="00AB0A8C">
        <w:rPr>
          <w:rFonts w:ascii="David" w:eastAsia="David" w:hAnsi="David" w:hint="eastAsia"/>
          <w:b/>
          <w:bCs/>
          <w:rtl/>
          <w:lang w:eastAsia="he-IL"/>
        </w:rPr>
        <w:t>בטופס</w:t>
      </w:r>
      <w:r w:rsidRPr="00AB0A8C">
        <w:rPr>
          <w:rFonts w:ascii="David" w:eastAsia="David" w:hAnsi="David"/>
          <w:b/>
          <w:bCs/>
          <w:rtl/>
          <w:lang w:eastAsia="he-IL"/>
        </w:rPr>
        <w:t xml:space="preserve"> </w:t>
      </w:r>
      <w:r w:rsidRPr="00AB0A8C">
        <w:rPr>
          <w:rFonts w:ascii="David" w:eastAsia="David" w:hAnsi="David" w:hint="eastAsia"/>
          <w:b/>
          <w:bCs/>
          <w:rtl/>
          <w:lang w:eastAsia="he-IL"/>
        </w:rPr>
        <w:t>הצעת</w:t>
      </w:r>
      <w:r w:rsidRPr="00AB0A8C">
        <w:rPr>
          <w:rFonts w:ascii="David" w:eastAsia="David" w:hAnsi="David"/>
          <w:b/>
          <w:bCs/>
          <w:rtl/>
          <w:lang w:eastAsia="he-IL"/>
        </w:rPr>
        <w:t xml:space="preserve"> </w:t>
      </w:r>
      <w:r w:rsidRPr="00AB0A8C">
        <w:rPr>
          <w:rFonts w:ascii="David" w:eastAsia="David" w:hAnsi="David" w:hint="eastAsia"/>
          <w:b/>
          <w:bCs/>
          <w:rtl/>
          <w:lang w:eastAsia="he-IL"/>
        </w:rPr>
        <w:t>המחיר</w:t>
      </w:r>
      <w:r w:rsidRPr="00AB0A8C">
        <w:rPr>
          <w:rFonts w:ascii="David" w:eastAsia="David" w:hAnsi="David"/>
          <w:b/>
          <w:bCs/>
          <w:rtl/>
          <w:lang w:eastAsia="he-IL"/>
        </w:rPr>
        <w:t xml:space="preserve"> </w:t>
      </w:r>
      <w:r w:rsidRPr="00AB0A8C">
        <w:rPr>
          <w:rFonts w:ascii="David" w:eastAsia="David" w:hAnsi="David" w:hint="eastAsia"/>
          <w:b/>
          <w:bCs/>
          <w:rtl/>
          <w:lang w:eastAsia="he-IL"/>
        </w:rPr>
        <w:t>המיועד</w:t>
      </w:r>
      <w:r w:rsidRPr="00AB0A8C">
        <w:rPr>
          <w:rFonts w:ascii="David" w:eastAsia="David" w:hAnsi="David"/>
          <w:b/>
          <w:bCs/>
          <w:rtl/>
          <w:lang w:eastAsia="he-IL"/>
        </w:rPr>
        <w:t xml:space="preserve"> </w:t>
      </w:r>
      <w:r w:rsidRPr="00AB0A8C">
        <w:rPr>
          <w:rFonts w:ascii="David" w:eastAsia="David" w:hAnsi="David" w:hint="eastAsia"/>
          <w:b/>
          <w:bCs/>
          <w:rtl/>
          <w:lang w:eastAsia="he-IL"/>
        </w:rPr>
        <w:t>לכך</w:t>
      </w:r>
      <w:r w:rsidRPr="00AB0A8C">
        <w:rPr>
          <w:rFonts w:ascii="David" w:eastAsia="David" w:hAnsi="David" w:hint="cs"/>
          <w:b/>
          <w:bCs/>
          <w:rtl/>
          <w:lang w:eastAsia="he-IL"/>
        </w:rPr>
        <w:t xml:space="preserve"> שיוגש </w:t>
      </w:r>
      <w:r w:rsidRPr="00AB0A8C">
        <w:rPr>
          <w:rFonts w:ascii="David" w:eastAsia="David" w:hAnsi="David" w:hint="cs"/>
          <w:b/>
          <w:bCs/>
          <w:u w:val="single"/>
          <w:rtl/>
          <w:lang w:eastAsia="he-IL"/>
        </w:rPr>
        <w:t>רק</w:t>
      </w:r>
      <w:r w:rsidRPr="00AB0A8C">
        <w:rPr>
          <w:rFonts w:ascii="David" w:eastAsia="David" w:hAnsi="David" w:hint="cs"/>
          <w:b/>
          <w:bCs/>
          <w:rtl/>
          <w:lang w:eastAsia="he-IL"/>
        </w:rPr>
        <w:t xml:space="preserve"> במעטפה נפרדת</w:t>
      </w:r>
      <w:r w:rsidR="00162A72">
        <w:rPr>
          <w:rFonts w:ascii="David" w:eastAsia="David" w:hAnsi="David" w:hint="cs"/>
          <w:b/>
          <w:bCs/>
          <w:rtl/>
          <w:lang w:eastAsia="he-IL"/>
        </w:rPr>
        <w:t xml:space="preserve"> ובהעתק אחד</w:t>
      </w:r>
      <w:r w:rsidRPr="00AB0A8C">
        <w:rPr>
          <w:rFonts w:ascii="David" w:eastAsia="David" w:hAnsi="David" w:hint="cs"/>
          <w:b/>
          <w:bCs/>
          <w:rtl/>
          <w:lang w:eastAsia="he-IL"/>
        </w:rPr>
        <w:t>.</w:t>
      </w:r>
    </w:p>
    <w:p w:rsidR="008C5EB8" w:rsidRPr="00A948D5" w:rsidRDefault="00A61BF5" w:rsidP="00FE5B2D">
      <w:pPr>
        <w:numPr>
          <w:ilvl w:val="2"/>
          <w:numId w:val="3"/>
        </w:numPr>
        <w:spacing w:line="360" w:lineRule="auto"/>
      </w:pPr>
      <w:bookmarkStart w:id="4" w:name="_Ref364580306"/>
      <w:bookmarkStart w:id="5" w:name="_Ref321900399"/>
      <w:r w:rsidRPr="00A948D5">
        <w:rPr>
          <w:rFonts w:hint="cs"/>
          <w:b/>
          <w:bCs/>
          <w:rtl/>
        </w:rPr>
        <w:t>חתימות</w:t>
      </w:r>
      <w:bookmarkEnd w:id="4"/>
    </w:p>
    <w:p w:rsidR="00284F3C" w:rsidRPr="00A948D5" w:rsidRDefault="00A61BF5" w:rsidP="005F1563">
      <w:pPr>
        <w:spacing w:line="360" w:lineRule="auto"/>
        <w:ind w:left="1418"/>
        <w:rPr>
          <w:rtl/>
        </w:rPr>
      </w:pPr>
      <w:r w:rsidRPr="00A948D5">
        <w:rPr>
          <w:rFonts w:hint="cs"/>
          <w:rtl/>
        </w:rPr>
        <w:t>המציע יחתום על</w:t>
      </w:r>
      <w:r w:rsidR="00843208" w:rsidRPr="00A948D5">
        <w:rPr>
          <w:rFonts w:hint="cs"/>
          <w:rtl/>
        </w:rPr>
        <w:t>:</w:t>
      </w:r>
      <w:r w:rsidRPr="00A948D5">
        <w:rPr>
          <w:rFonts w:hint="cs"/>
          <w:rtl/>
        </w:rPr>
        <w:t xml:space="preserve"> </w:t>
      </w:r>
      <w:r w:rsidRPr="00A948D5">
        <w:rPr>
          <w:rFonts w:hint="cs"/>
          <w:u w:val="single"/>
          <w:rtl/>
        </w:rPr>
        <w:t>כל</w:t>
      </w:r>
      <w:r w:rsidRPr="00A948D5">
        <w:rPr>
          <w:rFonts w:hint="cs"/>
          <w:rtl/>
        </w:rPr>
        <w:t xml:space="preserve"> עמודי </w:t>
      </w:r>
      <w:r w:rsidR="00843208" w:rsidRPr="00A948D5">
        <w:rPr>
          <w:rFonts w:hint="cs"/>
          <w:rtl/>
        </w:rPr>
        <w:t>הצעתו, כל עמוד ממסמכי</w:t>
      </w:r>
      <w:r w:rsidRPr="00A948D5">
        <w:rPr>
          <w:rFonts w:hint="cs"/>
          <w:rtl/>
        </w:rPr>
        <w:t xml:space="preserve"> המכרז</w:t>
      </w:r>
      <w:r w:rsidR="00D93677" w:rsidRPr="00A948D5">
        <w:rPr>
          <w:rFonts w:hint="cs"/>
          <w:rtl/>
        </w:rPr>
        <w:t xml:space="preserve">, נספחיו וכן </w:t>
      </w:r>
      <w:r w:rsidRPr="00A948D5">
        <w:rPr>
          <w:rFonts w:hint="cs"/>
          <w:rtl/>
        </w:rPr>
        <w:t>על עמודי ההבהרות שישלחו</w:t>
      </w:r>
      <w:r w:rsidR="009D16F6" w:rsidRPr="00A948D5">
        <w:rPr>
          <w:rFonts w:hint="cs"/>
          <w:rtl/>
        </w:rPr>
        <w:t>,</w:t>
      </w:r>
      <w:r w:rsidRPr="00A948D5">
        <w:rPr>
          <w:rFonts w:hint="cs"/>
          <w:rtl/>
        </w:rPr>
        <w:t xml:space="preserve"> </w:t>
      </w:r>
      <w:r w:rsidR="00130B3B" w:rsidRPr="00A948D5">
        <w:rPr>
          <w:rFonts w:hint="cs"/>
          <w:rtl/>
        </w:rPr>
        <w:t>בסוף כל עמוד</w:t>
      </w:r>
      <w:r w:rsidRPr="00A948D5">
        <w:rPr>
          <w:rFonts w:hint="cs"/>
          <w:rtl/>
        </w:rPr>
        <w:t xml:space="preserve"> בראשי תיבות.</w:t>
      </w:r>
      <w:bookmarkEnd w:id="5"/>
      <w:r w:rsidR="000E7236" w:rsidRPr="00A948D5">
        <w:rPr>
          <w:rtl/>
        </w:rPr>
        <w:br/>
      </w:r>
      <w:r w:rsidR="000E7236" w:rsidRPr="00A948D5">
        <w:rPr>
          <w:rFonts w:hint="cs"/>
          <w:rtl/>
        </w:rPr>
        <w:t xml:space="preserve">מסמכי המכרז החתומים יצורפו כנספח </w:t>
      </w:r>
      <w:r w:rsidR="002F4711">
        <w:rPr>
          <w:rFonts w:hint="cs"/>
          <w:rtl/>
        </w:rPr>
        <w:t>12</w:t>
      </w:r>
      <w:r w:rsidR="00983D9C" w:rsidRPr="00A948D5">
        <w:rPr>
          <w:rFonts w:hint="cs"/>
          <w:rtl/>
        </w:rPr>
        <w:t xml:space="preserve"> </w:t>
      </w:r>
      <w:r w:rsidR="000E7236" w:rsidRPr="00A948D5">
        <w:rPr>
          <w:rFonts w:hint="cs"/>
          <w:rtl/>
        </w:rPr>
        <w:t>לחוברת ההצעה.</w:t>
      </w:r>
    </w:p>
    <w:p w:rsidR="00284F3C" w:rsidRPr="00A948D5" w:rsidRDefault="00A61BF5" w:rsidP="00FE4330">
      <w:pPr>
        <w:numPr>
          <w:ilvl w:val="2"/>
          <w:numId w:val="3"/>
        </w:numPr>
        <w:spacing w:line="360" w:lineRule="auto"/>
        <w:jc w:val="both"/>
      </w:pPr>
      <w:r w:rsidRPr="00A948D5">
        <w:rPr>
          <w:rFonts w:hint="cs"/>
          <w:rtl/>
        </w:rPr>
        <w:t>ההצעות י</w:t>
      </w:r>
      <w:r w:rsidR="00D52F5C" w:rsidRPr="00A948D5">
        <w:rPr>
          <w:rFonts w:hint="cs"/>
          <w:rtl/>
        </w:rPr>
        <w:t>ו</w:t>
      </w:r>
      <w:r w:rsidRPr="00A948D5">
        <w:rPr>
          <w:rFonts w:hint="cs"/>
          <w:rtl/>
        </w:rPr>
        <w:t xml:space="preserve">כנסו פיזית </w:t>
      </w:r>
      <w:r w:rsidR="005F2B00" w:rsidRPr="00A948D5">
        <w:rPr>
          <w:rFonts w:hint="cs"/>
          <w:rtl/>
        </w:rPr>
        <w:t xml:space="preserve">אל </w:t>
      </w:r>
      <w:r w:rsidRPr="00A948D5">
        <w:rPr>
          <w:rFonts w:hint="cs"/>
          <w:rtl/>
        </w:rPr>
        <w:t xml:space="preserve">תוך תיבת המכרזים של משרד </w:t>
      </w:r>
      <w:r w:rsidR="00BE2E62" w:rsidRPr="00A948D5">
        <w:rPr>
          <w:rFonts w:hint="cs"/>
          <w:rtl/>
        </w:rPr>
        <w:t xml:space="preserve">המשפטים </w:t>
      </w:r>
      <w:r w:rsidR="00D52F5C" w:rsidRPr="00A948D5">
        <w:rPr>
          <w:rFonts w:hint="cs"/>
          <w:rtl/>
        </w:rPr>
        <w:t>ב</w:t>
      </w:r>
      <w:r w:rsidRPr="00A948D5">
        <w:rPr>
          <w:rFonts w:hint="cs"/>
          <w:rtl/>
        </w:rPr>
        <w:t xml:space="preserve">רח' </w:t>
      </w:r>
      <w:r w:rsidR="00FE4330">
        <w:rPr>
          <w:rFonts w:hint="cs"/>
          <w:rtl/>
        </w:rPr>
        <w:t>דוד המלך 20</w:t>
      </w:r>
      <w:r w:rsidRPr="00A948D5">
        <w:rPr>
          <w:rFonts w:hint="cs"/>
          <w:rtl/>
        </w:rPr>
        <w:t xml:space="preserve">, </w:t>
      </w:r>
      <w:r w:rsidR="00FE4330">
        <w:rPr>
          <w:rFonts w:hint="cs"/>
          <w:rtl/>
        </w:rPr>
        <w:t xml:space="preserve">קומה 3 </w:t>
      </w:r>
      <w:r w:rsidR="00D52F5C" w:rsidRPr="00A948D5">
        <w:rPr>
          <w:rFonts w:hint="cs"/>
          <w:rtl/>
        </w:rPr>
        <w:t xml:space="preserve">חדר מספר </w:t>
      </w:r>
      <w:r w:rsidR="00FE4330">
        <w:rPr>
          <w:rFonts w:hint="cs"/>
          <w:rtl/>
        </w:rPr>
        <w:t>40</w:t>
      </w:r>
      <w:r w:rsidR="00D52F5C" w:rsidRPr="00A948D5">
        <w:rPr>
          <w:rFonts w:hint="cs"/>
          <w:rtl/>
        </w:rPr>
        <w:t xml:space="preserve">, </w:t>
      </w:r>
      <w:r w:rsidRPr="00A948D5">
        <w:rPr>
          <w:rFonts w:hint="cs"/>
          <w:rtl/>
        </w:rPr>
        <w:t xml:space="preserve">עד למועד האחרון </w:t>
      </w:r>
      <w:r w:rsidR="005F2B00" w:rsidRPr="00A948D5">
        <w:rPr>
          <w:rFonts w:hint="cs"/>
          <w:rtl/>
        </w:rPr>
        <w:t>להגשת הצעות כ</w:t>
      </w:r>
      <w:r w:rsidR="00017730" w:rsidRPr="00A948D5">
        <w:rPr>
          <w:rFonts w:hint="cs"/>
          <w:rtl/>
        </w:rPr>
        <w:t xml:space="preserve">מפורט </w:t>
      </w:r>
      <w:r w:rsidR="00D52F5C" w:rsidRPr="00A948D5">
        <w:rPr>
          <w:rFonts w:hint="cs"/>
          <w:rtl/>
        </w:rPr>
        <w:t xml:space="preserve">בטבלה </w:t>
      </w:r>
      <w:r w:rsidR="009A4524" w:rsidRPr="00A948D5">
        <w:rPr>
          <w:rFonts w:hint="cs"/>
          <w:rtl/>
        </w:rPr>
        <w:t xml:space="preserve">בסעיף </w:t>
      </w:r>
      <w:r w:rsidR="009A4524" w:rsidRPr="00A948D5">
        <w:rPr>
          <w:rtl/>
        </w:rPr>
        <w:fldChar w:fldCharType="begin"/>
      </w:r>
      <w:r w:rsidR="009A4524" w:rsidRPr="00A948D5">
        <w:rPr>
          <w:rtl/>
        </w:rPr>
        <w:instrText xml:space="preserve"> </w:instrText>
      </w:r>
      <w:r w:rsidR="009A4524" w:rsidRPr="00A948D5">
        <w:rPr>
          <w:rFonts w:hint="cs"/>
        </w:rPr>
        <w:instrText>REF</w:instrText>
      </w:r>
      <w:r w:rsidR="009A4524" w:rsidRPr="00A948D5">
        <w:rPr>
          <w:rFonts w:hint="cs"/>
          <w:rtl/>
        </w:rPr>
        <w:instrText xml:space="preserve"> _</w:instrText>
      </w:r>
      <w:r w:rsidR="009A4524" w:rsidRPr="00A948D5">
        <w:rPr>
          <w:rFonts w:hint="cs"/>
        </w:rPr>
        <w:instrText>Ref321899278 \r \h</w:instrText>
      </w:r>
      <w:r w:rsidR="009A4524" w:rsidRPr="00A948D5">
        <w:rPr>
          <w:rtl/>
        </w:rPr>
        <w:instrText xml:space="preserve">  \* </w:instrText>
      </w:r>
      <w:r w:rsidR="009A4524" w:rsidRPr="00A948D5">
        <w:instrText>MERGEFORMAT</w:instrText>
      </w:r>
      <w:r w:rsidR="009A4524" w:rsidRPr="00A948D5">
        <w:rPr>
          <w:rtl/>
        </w:rPr>
        <w:instrText xml:space="preserve"> </w:instrText>
      </w:r>
      <w:r w:rsidR="009A4524" w:rsidRPr="00A948D5">
        <w:rPr>
          <w:rtl/>
        </w:rPr>
      </w:r>
      <w:r w:rsidR="009A4524" w:rsidRPr="00A948D5">
        <w:rPr>
          <w:rtl/>
        </w:rPr>
        <w:fldChar w:fldCharType="separate"/>
      </w:r>
      <w:r w:rsidR="00907984">
        <w:rPr>
          <w:rtl/>
        </w:rPr>
        <w:t>‏1.11</w:t>
      </w:r>
      <w:r w:rsidR="009A4524" w:rsidRPr="00A948D5">
        <w:rPr>
          <w:rtl/>
        </w:rPr>
        <w:fldChar w:fldCharType="end"/>
      </w:r>
      <w:r w:rsidR="009A4524" w:rsidRPr="00A948D5">
        <w:rPr>
          <w:rFonts w:hint="cs"/>
          <w:rtl/>
        </w:rPr>
        <w:t xml:space="preserve"> </w:t>
      </w:r>
      <w:r w:rsidR="00D52F5C" w:rsidRPr="00A948D5">
        <w:rPr>
          <w:rFonts w:hint="cs"/>
          <w:rtl/>
        </w:rPr>
        <w:t>לעיל.</w:t>
      </w:r>
    </w:p>
    <w:p w:rsidR="00284F3C" w:rsidRPr="00A948D5" w:rsidRDefault="00A61BF5" w:rsidP="00FE5B2D">
      <w:pPr>
        <w:numPr>
          <w:ilvl w:val="2"/>
          <w:numId w:val="3"/>
        </w:numPr>
        <w:spacing w:line="360" w:lineRule="auto"/>
        <w:jc w:val="both"/>
      </w:pPr>
      <w:r w:rsidRPr="00A948D5">
        <w:rPr>
          <w:rFonts w:hint="cs"/>
          <w:rtl/>
        </w:rPr>
        <w:t xml:space="preserve">המציע יוודא כי טרם הכנסת המעטפה לתיבה, תחתם </w:t>
      </w:r>
      <w:r w:rsidR="00843208" w:rsidRPr="00A948D5">
        <w:rPr>
          <w:rFonts w:hint="cs"/>
          <w:rtl/>
        </w:rPr>
        <w:t xml:space="preserve">האריזה </w:t>
      </w:r>
      <w:r w:rsidRPr="00A948D5">
        <w:rPr>
          <w:rFonts w:hint="cs"/>
          <w:rtl/>
        </w:rPr>
        <w:t xml:space="preserve">על ידי נציג ועדת המכרזים, </w:t>
      </w:r>
      <w:r w:rsidR="008C0E84" w:rsidRPr="00A948D5">
        <w:rPr>
          <w:rFonts w:hint="cs"/>
          <w:rtl/>
        </w:rPr>
        <w:t>תוטבע עליה</w:t>
      </w:r>
      <w:r w:rsidRPr="00A948D5">
        <w:rPr>
          <w:rFonts w:hint="cs"/>
          <w:rtl/>
        </w:rPr>
        <w:t xml:space="preserve"> חותמת "</w:t>
      </w:r>
      <w:r w:rsidR="00843208" w:rsidRPr="00A948D5">
        <w:rPr>
          <w:rFonts w:hint="cs"/>
          <w:rtl/>
        </w:rPr>
        <w:t>נתקבל</w:t>
      </w:r>
      <w:r w:rsidRPr="00A948D5">
        <w:rPr>
          <w:rFonts w:hint="cs"/>
          <w:rtl/>
        </w:rPr>
        <w:t xml:space="preserve">" </w:t>
      </w:r>
      <w:r w:rsidR="00780458" w:rsidRPr="00A948D5">
        <w:rPr>
          <w:rFonts w:hint="cs"/>
          <w:rtl/>
        </w:rPr>
        <w:t>ויצוי</w:t>
      </w:r>
      <w:r w:rsidR="008E2A3C" w:rsidRPr="00A948D5">
        <w:rPr>
          <w:rFonts w:hint="cs"/>
          <w:rtl/>
        </w:rPr>
        <w:t>נו</w:t>
      </w:r>
      <w:r w:rsidR="00780458" w:rsidRPr="00A948D5">
        <w:rPr>
          <w:rFonts w:hint="cs"/>
          <w:rtl/>
        </w:rPr>
        <w:t xml:space="preserve"> תאריך ושעה.</w:t>
      </w:r>
      <w:r w:rsidR="008C5EB8" w:rsidRPr="00A948D5">
        <w:rPr>
          <w:rFonts w:hint="cs"/>
          <w:rtl/>
        </w:rPr>
        <w:t xml:space="preserve"> </w:t>
      </w:r>
      <w:r w:rsidR="00130B3B" w:rsidRPr="00A948D5">
        <w:rPr>
          <w:rFonts w:hint="cs"/>
          <w:rtl/>
        </w:rPr>
        <w:t>בנוסף</w:t>
      </w:r>
      <w:r w:rsidR="009A4524" w:rsidRPr="00A948D5">
        <w:rPr>
          <w:rFonts w:hint="cs"/>
          <w:rtl/>
        </w:rPr>
        <w:t>,</w:t>
      </w:r>
      <w:r w:rsidRPr="00A948D5">
        <w:rPr>
          <w:rFonts w:hint="cs"/>
          <w:rtl/>
        </w:rPr>
        <w:t xml:space="preserve"> על </w:t>
      </w:r>
      <w:r w:rsidR="009B01BA" w:rsidRPr="00A948D5">
        <w:rPr>
          <w:rFonts w:hint="cs"/>
          <w:rtl/>
        </w:rPr>
        <w:t>המציע</w:t>
      </w:r>
      <w:r w:rsidRPr="00A948D5">
        <w:rPr>
          <w:rFonts w:hint="cs"/>
          <w:rtl/>
        </w:rPr>
        <w:t xml:space="preserve"> לוודא קבלת אישור </w:t>
      </w:r>
      <w:r w:rsidR="008E2A3C" w:rsidRPr="00A948D5">
        <w:rPr>
          <w:rFonts w:hint="cs"/>
          <w:rtl/>
        </w:rPr>
        <w:t xml:space="preserve">בכתב </w:t>
      </w:r>
      <w:r w:rsidRPr="00A948D5">
        <w:rPr>
          <w:rFonts w:hint="cs"/>
          <w:rtl/>
        </w:rPr>
        <w:t>על מסירת ההצעה.</w:t>
      </w:r>
    </w:p>
    <w:p w:rsidR="00284F3C" w:rsidRPr="00A948D5" w:rsidRDefault="00A61BF5" w:rsidP="00FE5B2D">
      <w:pPr>
        <w:numPr>
          <w:ilvl w:val="2"/>
          <w:numId w:val="3"/>
        </w:numPr>
        <w:spacing w:line="360" w:lineRule="auto"/>
        <w:jc w:val="both"/>
        <w:rPr>
          <w:b/>
          <w:bCs/>
        </w:rPr>
      </w:pPr>
      <w:r w:rsidRPr="00A948D5">
        <w:rPr>
          <w:rFonts w:hint="cs"/>
          <w:rtl/>
        </w:rPr>
        <w:t xml:space="preserve">המועד האחרון להגשת הצעות </w:t>
      </w:r>
      <w:r w:rsidR="00D52F5C" w:rsidRPr="00A948D5">
        <w:rPr>
          <w:rFonts w:hint="cs"/>
          <w:rtl/>
        </w:rPr>
        <w:t xml:space="preserve">מפורט בטבלה </w:t>
      </w:r>
      <w:r w:rsidR="009A4524" w:rsidRPr="00A948D5">
        <w:rPr>
          <w:rFonts w:hint="cs"/>
          <w:rtl/>
        </w:rPr>
        <w:t xml:space="preserve">בסעיף </w:t>
      </w:r>
      <w:r w:rsidR="009A4524" w:rsidRPr="00A948D5">
        <w:rPr>
          <w:rtl/>
        </w:rPr>
        <w:fldChar w:fldCharType="begin"/>
      </w:r>
      <w:r w:rsidR="009A4524" w:rsidRPr="00A948D5">
        <w:rPr>
          <w:rtl/>
        </w:rPr>
        <w:instrText xml:space="preserve"> </w:instrText>
      </w:r>
      <w:r w:rsidR="009A4524" w:rsidRPr="00A948D5">
        <w:rPr>
          <w:rFonts w:hint="cs"/>
        </w:rPr>
        <w:instrText>REF</w:instrText>
      </w:r>
      <w:r w:rsidR="009A4524" w:rsidRPr="00A948D5">
        <w:rPr>
          <w:rFonts w:hint="cs"/>
          <w:rtl/>
        </w:rPr>
        <w:instrText xml:space="preserve"> _</w:instrText>
      </w:r>
      <w:r w:rsidR="009A4524" w:rsidRPr="00A948D5">
        <w:rPr>
          <w:rFonts w:hint="cs"/>
        </w:rPr>
        <w:instrText>Ref321899278 \r \h</w:instrText>
      </w:r>
      <w:r w:rsidR="009A4524" w:rsidRPr="00A948D5">
        <w:rPr>
          <w:rtl/>
        </w:rPr>
        <w:instrText xml:space="preserve">  \* </w:instrText>
      </w:r>
      <w:r w:rsidR="009A4524" w:rsidRPr="00A948D5">
        <w:instrText>MERGEFORMAT</w:instrText>
      </w:r>
      <w:r w:rsidR="009A4524" w:rsidRPr="00A948D5">
        <w:rPr>
          <w:rtl/>
        </w:rPr>
        <w:instrText xml:space="preserve"> </w:instrText>
      </w:r>
      <w:r w:rsidR="009A4524" w:rsidRPr="00A948D5">
        <w:rPr>
          <w:rtl/>
        </w:rPr>
      </w:r>
      <w:r w:rsidR="009A4524" w:rsidRPr="00A948D5">
        <w:rPr>
          <w:rtl/>
        </w:rPr>
        <w:fldChar w:fldCharType="separate"/>
      </w:r>
      <w:r w:rsidR="00907984">
        <w:rPr>
          <w:rtl/>
        </w:rPr>
        <w:t>‏1.11</w:t>
      </w:r>
      <w:r w:rsidR="009A4524" w:rsidRPr="00A948D5">
        <w:rPr>
          <w:rtl/>
        </w:rPr>
        <w:fldChar w:fldCharType="end"/>
      </w:r>
      <w:r w:rsidR="009A4524" w:rsidRPr="00A948D5">
        <w:rPr>
          <w:rFonts w:hint="cs"/>
          <w:rtl/>
        </w:rPr>
        <w:t xml:space="preserve"> </w:t>
      </w:r>
      <w:r w:rsidR="00D52F5C" w:rsidRPr="00A948D5">
        <w:rPr>
          <w:rFonts w:hint="cs"/>
          <w:rtl/>
        </w:rPr>
        <w:t xml:space="preserve">לעיל. </w:t>
      </w:r>
      <w:r w:rsidRPr="00A948D5">
        <w:rPr>
          <w:rFonts w:hint="cs"/>
          <w:b/>
          <w:bCs/>
          <w:rtl/>
        </w:rPr>
        <w:t>המשרד רשאי לדחות את המועד האחרון להגשת הצעות, כפי שיימצא לנכון</w:t>
      </w:r>
      <w:r w:rsidR="0075381F" w:rsidRPr="00A948D5">
        <w:rPr>
          <w:rFonts w:hint="cs"/>
          <w:b/>
          <w:bCs/>
          <w:rtl/>
        </w:rPr>
        <w:t xml:space="preserve"> ועל פי שיקול דעתו</w:t>
      </w:r>
      <w:r w:rsidRPr="00A948D5">
        <w:rPr>
          <w:rFonts w:hint="cs"/>
          <w:b/>
          <w:bCs/>
          <w:rtl/>
        </w:rPr>
        <w:t xml:space="preserve">. </w:t>
      </w:r>
    </w:p>
    <w:p w:rsidR="00CF6D85" w:rsidRPr="00A948D5" w:rsidRDefault="00A61BF5" w:rsidP="0081705E">
      <w:pPr>
        <w:numPr>
          <w:ilvl w:val="2"/>
          <w:numId w:val="3"/>
        </w:numPr>
        <w:spacing w:line="360" w:lineRule="auto"/>
        <w:jc w:val="both"/>
        <w:rPr>
          <w:b/>
          <w:bCs/>
        </w:rPr>
      </w:pPr>
      <w:r w:rsidRPr="00A948D5">
        <w:rPr>
          <w:rtl/>
        </w:rPr>
        <w:t>על ההצעה להימצא בתוך "תיבת המכרזים" לא יאוחר מ</w:t>
      </w:r>
      <w:r w:rsidRPr="00A948D5">
        <w:rPr>
          <w:rFonts w:hint="cs"/>
          <w:rtl/>
        </w:rPr>
        <w:t>ה</w:t>
      </w:r>
      <w:r w:rsidRPr="00A948D5">
        <w:rPr>
          <w:rtl/>
        </w:rPr>
        <w:t xml:space="preserve">שעה 12:00 בצהריים </w:t>
      </w:r>
      <w:r w:rsidR="0081705E" w:rsidRPr="00A948D5">
        <w:rPr>
          <w:rFonts w:hint="cs"/>
          <w:rtl/>
        </w:rPr>
        <w:t xml:space="preserve">למועד האחרון להגשת הצעות </w:t>
      </w:r>
      <w:r w:rsidRPr="00A948D5">
        <w:rPr>
          <w:rFonts w:hint="cs"/>
          <w:rtl/>
        </w:rPr>
        <w:t xml:space="preserve">(שעת נעילת התיבה). </w:t>
      </w:r>
      <w:r w:rsidRPr="00A948D5">
        <w:rPr>
          <w:b/>
          <w:bCs/>
          <w:rtl/>
        </w:rPr>
        <w:t>הצעה שתובא למשרד לאחר המועד האחרון להגשת ההצעות, לא תובא לדיון ותפסל על הסף</w:t>
      </w:r>
      <w:r w:rsidRPr="00A948D5">
        <w:rPr>
          <w:rFonts w:hint="cs"/>
          <w:b/>
          <w:bCs/>
          <w:rtl/>
        </w:rPr>
        <w:t>.</w:t>
      </w:r>
    </w:p>
    <w:p w:rsidR="00FA4209" w:rsidRPr="00A948D5" w:rsidRDefault="00A61BF5" w:rsidP="00FE5B2D">
      <w:pPr>
        <w:numPr>
          <w:ilvl w:val="2"/>
          <w:numId w:val="3"/>
        </w:numPr>
        <w:spacing w:line="360" w:lineRule="auto"/>
        <w:jc w:val="both"/>
      </w:pPr>
      <w:r w:rsidRPr="00A948D5">
        <w:rPr>
          <w:rFonts w:hint="cs"/>
          <w:rtl/>
        </w:rPr>
        <w:t xml:space="preserve">הצעה </w:t>
      </w:r>
      <w:r w:rsidR="008C5EB8" w:rsidRPr="00A948D5">
        <w:rPr>
          <w:rFonts w:hint="cs"/>
          <w:rtl/>
        </w:rPr>
        <w:t xml:space="preserve">שתוגש </w:t>
      </w:r>
      <w:r w:rsidRPr="00A948D5">
        <w:rPr>
          <w:rFonts w:hint="cs"/>
          <w:rtl/>
        </w:rPr>
        <w:t>בפקס</w:t>
      </w:r>
      <w:r w:rsidR="00CF6D85" w:rsidRPr="00A948D5">
        <w:rPr>
          <w:rFonts w:hint="cs"/>
          <w:rtl/>
        </w:rPr>
        <w:t xml:space="preserve">, </w:t>
      </w:r>
      <w:r w:rsidRPr="00A948D5">
        <w:rPr>
          <w:rFonts w:hint="cs"/>
          <w:rtl/>
        </w:rPr>
        <w:t>בדוא"ל</w:t>
      </w:r>
      <w:r w:rsidR="00CF6D85" w:rsidRPr="00A948D5">
        <w:rPr>
          <w:rFonts w:hint="cs"/>
          <w:rtl/>
        </w:rPr>
        <w:t>,</w:t>
      </w:r>
      <w:r w:rsidRPr="00A948D5">
        <w:rPr>
          <w:rFonts w:hint="cs"/>
          <w:rtl/>
        </w:rPr>
        <w:t xml:space="preserve"> בדואר ישראל</w:t>
      </w:r>
      <w:r w:rsidR="00CF6D85" w:rsidRPr="00A948D5">
        <w:rPr>
          <w:rFonts w:hint="cs"/>
          <w:rtl/>
        </w:rPr>
        <w:t>,</w:t>
      </w:r>
      <w:r w:rsidRPr="00A948D5">
        <w:rPr>
          <w:rFonts w:hint="cs"/>
          <w:rtl/>
        </w:rPr>
        <w:t xml:space="preserve"> ע"י שירות שליחים</w:t>
      </w:r>
      <w:r w:rsidR="00CF6D85" w:rsidRPr="00A948D5">
        <w:rPr>
          <w:rFonts w:hint="cs"/>
          <w:rtl/>
        </w:rPr>
        <w:t>,</w:t>
      </w:r>
      <w:r w:rsidRPr="00A948D5">
        <w:rPr>
          <w:rFonts w:hint="cs"/>
          <w:rtl/>
        </w:rPr>
        <w:t xml:space="preserve"> ע"י הובלה מסחרית או בכל דרך אחרת שאינה הכנסה פיזית של ההצעה לתוך תיבת המכרזים של המשרד עד למועד</w:t>
      </w:r>
      <w:r w:rsidR="00B82895" w:rsidRPr="00A948D5">
        <w:rPr>
          <w:rFonts w:hint="cs"/>
          <w:rtl/>
        </w:rPr>
        <w:t xml:space="preserve"> האחרון להגשת הצעות</w:t>
      </w:r>
      <w:r w:rsidRPr="00A948D5">
        <w:rPr>
          <w:rFonts w:hint="cs"/>
          <w:rtl/>
        </w:rPr>
        <w:t xml:space="preserve"> והשעה המפורטים במסמכי הליך</w:t>
      </w:r>
      <w:r w:rsidR="00B82895" w:rsidRPr="00A948D5">
        <w:rPr>
          <w:rFonts w:hint="cs"/>
          <w:rtl/>
        </w:rPr>
        <w:t xml:space="preserve"> זה</w:t>
      </w:r>
      <w:r w:rsidRPr="00A948D5">
        <w:rPr>
          <w:rFonts w:hint="cs"/>
          <w:rtl/>
        </w:rPr>
        <w:t xml:space="preserve"> </w:t>
      </w:r>
      <w:r w:rsidRPr="00A948D5">
        <w:rPr>
          <w:rtl/>
        </w:rPr>
        <w:t>–</w:t>
      </w:r>
      <w:r w:rsidRPr="00A948D5">
        <w:rPr>
          <w:rFonts w:hint="cs"/>
          <w:rtl/>
        </w:rPr>
        <w:t xml:space="preserve"> </w:t>
      </w:r>
      <w:r w:rsidRPr="00A948D5">
        <w:rPr>
          <w:rFonts w:hint="cs"/>
          <w:u w:val="single"/>
          <w:rtl/>
        </w:rPr>
        <w:t>תיפסל על הסף</w:t>
      </w:r>
      <w:r w:rsidRPr="00A948D5">
        <w:rPr>
          <w:rFonts w:hint="cs"/>
          <w:rtl/>
        </w:rPr>
        <w:t>.</w:t>
      </w:r>
      <w:r w:rsidR="008C5EB8" w:rsidRPr="00A948D5">
        <w:rPr>
          <w:rFonts w:hint="cs"/>
          <w:rtl/>
        </w:rPr>
        <w:t xml:space="preserve"> </w:t>
      </w:r>
      <w:r w:rsidRPr="00A948D5">
        <w:rPr>
          <w:rFonts w:hint="cs"/>
          <w:rtl/>
        </w:rPr>
        <w:t>עצם משלוח ההצעה אינו מהווה מסירה כשלעצמה, אלא אם ההצעה הוכנסה לתיבת המכרזים</w:t>
      </w:r>
      <w:r w:rsidR="00B82895" w:rsidRPr="00A948D5">
        <w:rPr>
          <w:rFonts w:hint="cs"/>
          <w:rtl/>
        </w:rPr>
        <w:t xml:space="preserve"> ונתקבל אישור בכתב</w:t>
      </w:r>
      <w:r w:rsidRPr="00A948D5">
        <w:rPr>
          <w:rFonts w:hint="cs"/>
          <w:rtl/>
        </w:rPr>
        <w:t xml:space="preserve"> כמפורט לעיל.</w:t>
      </w:r>
    </w:p>
    <w:p w:rsidR="00284F3C" w:rsidRPr="00A948D5" w:rsidRDefault="00284F3C" w:rsidP="009A4524">
      <w:pPr>
        <w:spacing w:line="360" w:lineRule="auto"/>
        <w:ind w:left="1418"/>
        <w:rPr>
          <w:rtl/>
        </w:rPr>
      </w:pPr>
    </w:p>
    <w:p w:rsidR="00284F3C" w:rsidRPr="00A948D5" w:rsidRDefault="00A61BF5" w:rsidP="00CF6D85">
      <w:pPr>
        <w:spacing w:line="360" w:lineRule="auto"/>
        <w:ind w:left="794"/>
        <w:rPr>
          <w:b/>
          <w:bCs/>
          <w:rtl/>
        </w:rPr>
      </w:pPr>
      <w:r w:rsidRPr="00A948D5">
        <w:rPr>
          <w:rFonts w:hint="cs"/>
          <w:b/>
          <w:bCs/>
          <w:rtl/>
        </w:rPr>
        <w:t>יודגש</w:t>
      </w:r>
      <w:r w:rsidR="00CF6D85" w:rsidRPr="00A948D5">
        <w:rPr>
          <w:rFonts w:hint="cs"/>
          <w:b/>
          <w:bCs/>
          <w:rtl/>
        </w:rPr>
        <w:t xml:space="preserve"> כי</w:t>
      </w:r>
      <w:r w:rsidRPr="00A948D5">
        <w:rPr>
          <w:rFonts w:hint="cs"/>
          <w:b/>
          <w:bCs/>
          <w:rtl/>
        </w:rPr>
        <w:t xml:space="preserve"> הצעה </w:t>
      </w:r>
      <w:r w:rsidR="003C0387" w:rsidRPr="00A948D5">
        <w:rPr>
          <w:rFonts w:hint="cs"/>
          <w:b/>
          <w:bCs/>
          <w:rtl/>
        </w:rPr>
        <w:t xml:space="preserve">שתוגש </w:t>
      </w:r>
      <w:r w:rsidRPr="00A948D5">
        <w:rPr>
          <w:rFonts w:hint="cs"/>
          <w:b/>
          <w:bCs/>
          <w:rtl/>
        </w:rPr>
        <w:t>בא</w:t>
      </w:r>
      <w:r w:rsidR="00D52F5C" w:rsidRPr="00A948D5">
        <w:rPr>
          <w:rFonts w:hint="cs"/>
          <w:b/>
          <w:bCs/>
          <w:rtl/>
        </w:rPr>
        <w:t>י</w:t>
      </w:r>
      <w:r w:rsidRPr="00A948D5">
        <w:rPr>
          <w:rFonts w:hint="cs"/>
          <w:b/>
          <w:bCs/>
          <w:rtl/>
        </w:rPr>
        <w:t>חור או שת</w:t>
      </w:r>
      <w:r w:rsidR="003C0387" w:rsidRPr="00A948D5">
        <w:rPr>
          <w:rFonts w:hint="cs"/>
          <w:b/>
          <w:bCs/>
          <w:rtl/>
        </w:rPr>
        <w:t>וגש</w:t>
      </w:r>
      <w:r w:rsidRPr="00A948D5">
        <w:rPr>
          <w:rFonts w:hint="cs"/>
          <w:b/>
          <w:bCs/>
          <w:rtl/>
        </w:rPr>
        <w:t xml:space="preserve"> בלתי חתומה</w:t>
      </w:r>
      <w:r w:rsidR="00A107AB" w:rsidRPr="00A948D5">
        <w:rPr>
          <w:rFonts w:hint="cs"/>
          <w:b/>
          <w:bCs/>
          <w:rtl/>
        </w:rPr>
        <w:t xml:space="preserve"> </w:t>
      </w:r>
      <w:r w:rsidR="00A00DAE" w:rsidRPr="00A948D5">
        <w:rPr>
          <w:rFonts w:hint="cs"/>
          <w:b/>
          <w:bCs/>
          <w:rtl/>
        </w:rPr>
        <w:t xml:space="preserve">הכל </w:t>
      </w:r>
      <w:r w:rsidR="00A107AB" w:rsidRPr="00A948D5">
        <w:rPr>
          <w:rFonts w:hint="cs"/>
          <w:b/>
          <w:bCs/>
          <w:rtl/>
        </w:rPr>
        <w:t>כנדרש לעיל</w:t>
      </w:r>
      <w:r w:rsidR="00A00DAE" w:rsidRPr="00A948D5">
        <w:rPr>
          <w:rFonts w:hint="cs"/>
          <w:b/>
          <w:bCs/>
          <w:rtl/>
        </w:rPr>
        <w:t>,</w:t>
      </w:r>
      <w:r w:rsidRPr="00A948D5">
        <w:rPr>
          <w:rFonts w:hint="cs"/>
          <w:b/>
          <w:bCs/>
          <w:rtl/>
        </w:rPr>
        <w:t xml:space="preserve"> לא תשתתף במכרז.</w:t>
      </w:r>
    </w:p>
    <w:p w:rsidR="00284F3C" w:rsidRPr="00A948D5" w:rsidRDefault="00284F3C" w:rsidP="00E24A16">
      <w:pPr>
        <w:spacing w:line="360" w:lineRule="auto"/>
        <w:ind w:left="1440"/>
        <w:jc w:val="both"/>
      </w:pPr>
    </w:p>
    <w:p w:rsidR="00FA4209" w:rsidRPr="00A948D5" w:rsidRDefault="00A61BF5" w:rsidP="00FE5B2D">
      <w:pPr>
        <w:numPr>
          <w:ilvl w:val="1"/>
          <w:numId w:val="3"/>
        </w:numPr>
        <w:spacing w:line="360" w:lineRule="auto"/>
        <w:rPr>
          <w:b/>
          <w:bCs/>
        </w:rPr>
      </w:pPr>
      <w:r w:rsidRPr="00A948D5">
        <w:rPr>
          <w:rFonts w:hint="cs"/>
          <w:b/>
          <w:bCs/>
          <w:rtl/>
        </w:rPr>
        <w:lastRenderedPageBreak/>
        <w:t>תוקף ההצעה</w:t>
      </w:r>
    </w:p>
    <w:p w:rsidR="00185CE0" w:rsidRPr="00934E27" w:rsidRDefault="00A61BF5" w:rsidP="00FE5B2D">
      <w:pPr>
        <w:numPr>
          <w:ilvl w:val="2"/>
          <w:numId w:val="3"/>
        </w:numPr>
        <w:spacing w:line="360" w:lineRule="auto"/>
        <w:jc w:val="both"/>
      </w:pPr>
      <w:r>
        <w:rPr>
          <w:rFonts w:hint="cs"/>
          <w:rtl/>
        </w:rPr>
        <w:t xml:space="preserve">המשרד יכול </w:t>
      </w:r>
      <w:r w:rsidRPr="00934E27">
        <w:rPr>
          <w:rFonts w:hint="cs"/>
          <w:rtl/>
        </w:rPr>
        <w:t>להכריז על כשיר שני</w:t>
      </w:r>
      <w:r w:rsidR="00934E27" w:rsidRPr="00934E27">
        <w:rPr>
          <w:rFonts w:hint="cs"/>
          <w:rtl/>
        </w:rPr>
        <w:t xml:space="preserve">, </w:t>
      </w:r>
      <w:r w:rsidRPr="00934E27">
        <w:rPr>
          <w:rFonts w:hint="eastAsia"/>
          <w:rtl/>
        </w:rPr>
        <w:t>שלישי</w:t>
      </w:r>
      <w:r w:rsidR="00934E27" w:rsidRPr="008A078E">
        <w:rPr>
          <w:rtl/>
        </w:rPr>
        <w:t xml:space="preserve">, </w:t>
      </w:r>
      <w:r w:rsidR="00934E27" w:rsidRPr="008A078E">
        <w:rPr>
          <w:rFonts w:hint="eastAsia"/>
          <w:rtl/>
        </w:rPr>
        <w:t>רביעי</w:t>
      </w:r>
      <w:r w:rsidR="00934E27" w:rsidRPr="008A078E">
        <w:rPr>
          <w:rtl/>
        </w:rPr>
        <w:t xml:space="preserve"> </w:t>
      </w:r>
      <w:r w:rsidR="00934E27" w:rsidRPr="008A078E">
        <w:rPr>
          <w:rFonts w:hint="eastAsia"/>
          <w:rtl/>
        </w:rPr>
        <w:t>וחמישי</w:t>
      </w:r>
      <w:r w:rsidRPr="00934E27">
        <w:rPr>
          <w:rtl/>
        </w:rPr>
        <w:t xml:space="preserve"> </w:t>
      </w:r>
      <w:r w:rsidRPr="00934E27">
        <w:rPr>
          <w:rFonts w:hint="cs"/>
          <w:rtl/>
        </w:rPr>
        <w:t>לצורך מתן השירותים.</w:t>
      </w:r>
    </w:p>
    <w:p w:rsidR="00FA4209" w:rsidRDefault="00A61BF5" w:rsidP="00FE5B2D">
      <w:pPr>
        <w:numPr>
          <w:ilvl w:val="2"/>
          <w:numId w:val="3"/>
        </w:numPr>
        <w:spacing w:line="360" w:lineRule="auto"/>
        <w:jc w:val="both"/>
      </w:pPr>
      <w:r w:rsidRPr="00075120">
        <w:rPr>
          <w:rFonts w:hint="cs"/>
          <w:rtl/>
        </w:rPr>
        <w:t xml:space="preserve">הצעת </w:t>
      </w:r>
      <w:r w:rsidR="00F4083F" w:rsidRPr="00075120">
        <w:rPr>
          <w:rFonts w:hint="cs"/>
          <w:rtl/>
        </w:rPr>
        <w:t>מציע</w:t>
      </w:r>
      <w:r w:rsidRPr="00075120">
        <w:rPr>
          <w:rFonts w:hint="cs"/>
          <w:rtl/>
        </w:rPr>
        <w:t xml:space="preserve">ים </w:t>
      </w:r>
      <w:r w:rsidR="00F66191">
        <w:rPr>
          <w:rFonts w:hint="cs"/>
          <w:rtl/>
        </w:rPr>
        <w:t>שהצעתם לא נבחרה כהצעה הזוכה במכרז</w:t>
      </w:r>
      <w:r w:rsidRPr="000634BF">
        <w:rPr>
          <w:rFonts w:hint="cs"/>
          <w:rtl/>
        </w:rPr>
        <w:t xml:space="preserve"> </w:t>
      </w:r>
      <w:r w:rsidRPr="00D82CFB">
        <w:rPr>
          <w:rFonts w:hint="cs"/>
          <w:rtl/>
        </w:rPr>
        <w:t>תעמוד בתוקפה למשך</w:t>
      </w:r>
      <w:r w:rsidRPr="00A948D5">
        <w:rPr>
          <w:rFonts w:hint="cs"/>
          <w:rtl/>
        </w:rPr>
        <w:t xml:space="preserve"> </w:t>
      </w:r>
      <w:r w:rsidR="005007D8">
        <w:rPr>
          <w:rFonts w:hint="cs"/>
          <w:rtl/>
        </w:rPr>
        <w:t>12</w:t>
      </w:r>
      <w:r w:rsidR="005007D8" w:rsidRPr="00A948D5">
        <w:rPr>
          <w:rFonts w:hint="cs"/>
          <w:rtl/>
        </w:rPr>
        <w:t xml:space="preserve"> </w:t>
      </w:r>
      <w:r w:rsidR="00185CE0">
        <w:rPr>
          <w:rFonts w:hint="cs"/>
          <w:rtl/>
        </w:rPr>
        <w:t>חודשים</w:t>
      </w:r>
      <w:r w:rsidRPr="00A948D5">
        <w:rPr>
          <w:rFonts w:hint="cs"/>
          <w:rtl/>
        </w:rPr>
        <w:t xml:space="preserve"> מהמועד </w:t>
      </w:r>
      <w:r w:rsidR="009817B3" w:rsidRPr="00A948D5">
        <w:rPr>
          <w:rFonts w:hint="cs"/>
          <w:rtl/>
        </w:rPr>
        <w:t>בו חתם המשרד על הסכם ההתקשרות עם הזוכה</w:t>
      </w:r>
      <w:r w:rsidRPr="00A948D5">
        <w:rPr>
          <w:rFonts w:hint="cs"/>
          <w:rtl/>
        </w:rPr>
        <w:t>/ים</w:t>
      </w:r>
      <w:r w:rsidR="009817B3" w:rsidRPr="00A948D5">
        <w:rPr>
          <w:rFonts w:hint="cs"/>
          <w:rtl/>
        </w:rPr>
        <w:t>.</w:t>
      </w:r>
    </w:p>
    <w:p w:rsidR="00185CE0" w:rsidRPr="00934E27" w:rsidRDefault="00A61BF5" w:rsidP="00CC1D78">
      <w:pPr>
        <w:numPr>
          <w:ilvl w:val="2"/>
          <w:numId w:val="3"/>
        </w:numPr>
        <w:spacing w:line="360" w:lineRule="auto"/>
        <w:jc w:val="both"/>
      </w:pPr>
      <w:r>
        <w:rPr>
          <w:rFonts w:hint="cs"/>
          <w:rtl/>
        </w:rPr>
        <w:t xml:space="preserve">בהסכמת הכשירים הנוספים, </w:t>
      </w:r>
      <w:r w:rsidRPr="00934E27">
        <w:rPr>
          <w:rFonts w:hint="cs"/>
          <w:rtl/>
        </w:rPr>
        <w:t>הצעתם ת</w:t>
      </w:r>
      <w:r w:rsidR="004823C5" w:rsidRPr="00934E27">
        <w:rPr>
          <w:rFonts w:hint="cs"/>
          <w:rtl/>
        </w:rPr>
        <w:t>י</w:t>
      </w:r>
      <w:r w:rsidRPr="00934E27">
        <w:rPr>
          <w:rFonts w:hint="cs"/>
          <w:rtl/>
        </w:rPr>
        <w:t xml:space="preserve">וותר </w:t>
      </w:r>
      <w:r w:rsidR="00D678D1" w:rsidRPr="00934E27">
        <w:rPr>
          <w:rFonts w:hint="eastAsia"/>
          <w:rtl/>
        </w:rPr>
        <w:t>בתוקף</w:t>
      </w:r>
      <w:r w:rsidR="00D678D1" w:rsidRPr="00934E27">
        <w:rPr>
          <w:rFonts w:hint="cs"/>
          <w:rtl/>
        </w:rPr>
        <w:t xml:space="preserve"> </w:t>
      </w:r>
      <w:r w:rsidRPr="00934E27">
        <w:rPr>
          <w:rFonts w:hint="cs"/>
          <w:rtl/>
        </w:rPr>
        <w:t xml:space="preserve">לאחר </w:t>
      </w:r>
      <w:r w:rsidR="005007D8">
        <w:rPr>
          <w:rFonts w:hint="cs"/>
          <w:rtl/>
        </w:rPr>
        <w:t>12</w:t>
      </w:r>
      <w:r w:rsidR="005007D8" w:rsidRPr="00934E27">
        <w:rPr>
          <w:rFonts w:hint="cs"/>
          <w:rtl/>
        </w:rPr>
        <w:t xml:space="preserve"> </w:t>
      </w:r>
      <w:r w:rsidRPr="00934E27">
        <w:rPr>
          <w:rFonts w:hint="cs"/>
          <w:rtl/>
        </w:rPr>
        <w:t>חודשים ולמשך כל תקופת ההתקשרות עם הזוכה.</w:t>
      </w:r>
    </w:p>
    <w:p w:rsidR="00185CE0" w:rsidRDefault="00A61BF5" w:rsidP="00FE5B2D">
      <w:pPr>
        <w:numPr>
          <w:ilvl w:val="2"/>
          <w:numId w:val="3"/>
        </w:numPr>
        <w:spacing w:line="360" w:lineRule="auto"/>
        <w:jc w:val="both"/>
      </w:pPr>
      <w:r w:rsidRPr="00A948D5">
        <w:rPr>
          <w:rFonts w:hint="cs"/>
          <w:rtl/>
        </w:rPr>
        <w:t>מציע אינו רשאי לחזור בו מהצעתו או לשנותה בתקופה הנ"ל.</w:t>
      </w:r>
      <w:r w:rsidR="003C0387" w:rsidRPr="00A948D5">
        <w:rPr>
          <w:rFonts w:hint="cs"/>
          <w:rtl/>
        </w:rPr>
        <w:t xml:space="preserve"> </w:t>
      </w:r>
    </w:p>
    <w:p w:rsidR="00452D6F" w:rsidRDefault="00A61BF5" w:rsidP="00FE5B2D">
      <w:pPr>
        <w:numPr>
          <w:ilvl w:val="2"/>
          <w:numId w:val="3"/>
        </w:numPr>
        <w:spacing w:line="360" w:lineRule="auto"/>
        <w:jc w:val="both"/>
      </w:pPr>
      <w:r>
        <w:rPr>
          <w:rFonts w:hint="cs"/>
          <w:rtl/>
        </w:rPr>
        <w:t>אין דרישה כי בתקופה זו יעמידו המציעים ערבות.</w:t>
      </w:r>
    </w:p>
    <w:p w:rsidR="00284F3C" w:rsidRPr="00A948D5" w:rsidRDefault="00A61BF5" w:rsidP="00FE5B2D">
      <w:pPr>
        <w:numPr>
          <w:ilvl w:val="1"/>
          <w:numId w:val="3"/>
        </w:numPr>
        <w:spacing w:line="360" w:lineRule="auto"/>
        <w:jc w:val="both"/>
        <w:rPr>
          <w:b/>
          <w:bCs/>
        </w:rPr>
      </w:pPr>
      <w:r w:rsidRPr="00A948D5">
        <w:rPr>
          <w:rFonts w:hint="cs"/>
          <w:b/>
          <w:bCs/>
          <w:rtl/>
        </w:rPr>
        <w:t>התחייבות ואישורים שיידרשו מ</w:t>
      </w:r>
      <w:r w:rsidR="009B01BA" w:rsidRPr="00A948D5">
        <w:rPr>
          <w:rFonts w:hint="cs"/>
          <w:b/>
          <w:bCs/>
          <w:rtl/>
        </w:rPr>
        <w:t>הזוכה</w:t>
      </w:r>
      <w:r w:rsidRPr="00A948D5">
        <w:rPr>
          <w:rFonts w:hint="cs"/>
          <w:b/>
          <w:bCs/>
          <w:rtl/>
        </w:rPr>
        <w:t xml:space="preserve"> בגין </w:t>
      </w:r>
      <w:r w:rsidR="009D6E56" w:rsidRPr="00A948D5">
        <w:rPr>
          <w:rFonts w:hint="cs"/>
          <w:b/>
          <w:bCs/>
          <w:rtl/>
        </w:rPr>
        <w:t>הזכייה</w:t>
      </w:r>
    </w:p>
    <w:p w:rsidR="007B3025" w:rsidRPr="00A948D5" w:rsidRDefault="00A61BF5" w:rsidP="00FE5B2D">
      <w:pPr>
        <w:numPr>
          <w:ilvl w:val="2"/>
          <w:numId w:val="3"/>
        </w:numPr>
        <w:spacing w:line="360" w:lineRule="auto"/>
        <w:rPr>
          <w:u w:val="single"/>
        </w:rPr>
      </w:pPr>
      <w:r w:rsidRPr="00A948D5">
        <w:rPr>
          <w:rFonts w:hint="cs"/>
          <w:u w:val="single"/>
          <w:rtl/>
        </w:rPr>
        <w:t>הסכם התקשרות</w:t>
      </w:r>
    </w:p>
    <w:p w:rsidR="000E50DF" w:rsidRPr="00A948D5" w:rsidRDefault="00A61BF5" w:rsidP="000E50DF">
      <w:pPr>
        <w:numPr>
          <w:ilvl w:val="3"/>
          <w:numId w:val="3"/>
        </w:numPr>
        <w:spacing w:line="360" w:lineRule="auto"/>
        <w:ind w:left="2269" w:hanging="851"/>
        <w:jc w:val="both"/>
      </w:pPr>
      <w:bookmarkStart w:id="6" w:name="_Ref340122403"/>
      <w:bookmarkStart w:id="7" w:name="_Ref347119689"/>
      <w:r>
        <w:rPr>
          <w:rFonts w:hint="cs"/>
          <w:rtl/>
        </w:rPr>
        <w:t xml:space="preserve">כל </w:t>
      </w:r>
      <w:r w:rsidRPr="0069356C">
        <w:rPr>
          <w:rFonts w:hint="eastAsia"/>
          <w:u w:val="single"/>
          <w:rtl/>
        </w:rPr>
        <w:t>מציע</w:t>
      </w:r>
      <w:r w:rsidRPr="00A948D5">
        <w:rPr>
          <w:rFonts w:hint="cs"/>
          <w:rtl/>
        </w:rPr>
        <w:t xml:space="preserve"> יחתום בחתימה מלאה על ההסכם </w:t>
      </w:r>
      <w:r w:rsidRPr="00114D30">
        <w:rPr>
          <w:rFonts w:hint="cs"/>
          <w:rtl/>
        </w:rPr>
        <w:t xml:space="preserve">המצורף </w:t>
      </w:r>
      <w:r w:rsidRPr="00934E27">
        <w:rPr>
          <w:rFonts w:hint="eastAsia"/>
          <w:b/>
          <w:bCs/>
          <w:rtl/>
        </w:rPr>
        <w:t>בנספח</w:t>
      </w:r>
      <w:r w:rsidRPr="00934E27">
        <w:rPr>
          <w:b/>
          <w:bCs/>
          <w:rtl/>
        </w:rPr>
        <w:t xml:space="preserve"> </w:t>
      </w:r>
      <w:r w:rsidRPr="00934E27">
        <w:rPr>
          <w:rFonts w:hint="eastAsia"/>
          <w:b/>
          <w:bCs/>
          <w:rtl/>
        </w:rPr>
        <w:t>ה</w:t>
      </w:r>
      <w:r w:rsidRPr="00934E27">
        <w:rPr>
          <w:b/>
          <w:bCs/>
          <w:rtl/>
        </w:rPr>
        <w:t>'</w:t>
      </w:r>
      <w:r w:rsidRPr="00114D30">
        <w:rPr>
          <w:rFonts w:hint="cs"/>
          <w:rtl/>
        </w:rPr>
        <w:t xml:space="preserve"> להלן</w:t>
      </w:r>
      <w:r w:rsidRPr="00A948D5">
        <w:rPr>
          <w:rFonts w:hint="cs"/>
          <w:rtl/>
        </w:rPr>
        <w:t xml:space="preserve">. </w:t>
      </w:r>
      <w:r>
        <w:rPr>
          <w:rFonts w:hint="cs"/>
          <w:rtl/>
        </w:rPr>
        <w:t xml:space="preserve">נספחים שלא ניתנים לחתום עליהם כגון: אישור קיום ביטוחים, ערבות ביצוע, טופס סודיות של עובדים, </w:t>
      </w:r>
      <w:r w:rsidRPr="00A948D5">
        <w:rPr>
          <w:rFonts w:hint="cs"/>
          <w:rtl/>
        </w:rPr>
        <w:t>ייחת</w:t>
      </w:r>
      <w:r>
        <w:rPr>
          <w:rFonts w:hint="cs"/>
          <w:rtl/>
        </w:rPr>
        <w:t>מו</w:t>
      </w:r>
      <w:r w:rsidRPr="00A948D5">
        <w:rPr>
          <w:rFonts w:hint="cs"/>
          <w:rtl/>
        </w:rPr>
        <w:t xml:space="preserve"> על ידי הזוכה בתוך 10 ימים מיום שהודיע לו המשרד על זכייתו.</w:t>
      </w:r>
      <w:bookmarkEnd w:id="6"/>
    </w:p>
    <w:p w:rsidR="000E50DF" w:rsidRPr="00A948D5" w:rsidRDefault="00A61BF5" w:rsidP="000E50DF">
      <w:pPr>
        <w:numPr>
          <w:ilvl w:val="3"/>
          <w:numId w:val="3"/>
        </w:numPr>
        <w:spacing w:line="360" w:lineRule="auto"/>
        <w:ind w:left="2269" w:hanging="851"/>
        <w:jc w:val="both"/>
      </w:pPr>
      <w:r w:rsidRPr="00A948D5">
        <w:rPr>
          <w:rFonts w:hint="cs"/>
          <w:rtl/>
        </w:rPr>
        <w:t xml:space="preserve">לא העביר הספק הזוכה את </w:t>
      </w:r>
      <w:r>
        <w:rPr>
          <w:rFonts w:hint="cs"/>
          <w:rtl/>
        </w:rPr>
        <w:t>המהמסמכים הנ"ל</w:t>
      </w:r>
      <w:r w:rsidRPr="00A948D5">
        <w:rPr>
          <w:rFonts w:hint="cs"/>
          <w:rtl/>
        </w:rPr>
        <w:t xml:space="preserve"> כאמור בסעיף </w:t>
      </w: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Ref340122403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907984">
        <w:rPr>
          <w:rtl/>
        </w:rPr>
        <w:t>‏2.7.1.1</w:t>
      </w:r>
      <w:r w:rsidRPr="00A948D5">
        <w:rPr>
          <w:rtl/>
        </w:rPr>
        <w:fldChar w:fldCharType="end"/>
      </w:r>
      <w:r w:rsidRPr="00A948D5">
        <w:rPr>
          <w:rFonts w:hint="cs"/>
          <w:rtl/>
        </w:rPr>
        <w:t xml:space="preserve"> לעיל, יהא המשרד רשאי (אך לא חייב) לבטל את זכייתו</w:t>
      </w:r>
      <w:r>
        <w:rPr>
          <w:rFonts w:hint="cs"/>
          <w:rtl/>
        </w:rPr>
        <w:t xml:space="preserve"> לאחר שווידא המשרד כי המציע קיבל הודעה על זכייתו</w:t>
      </w:r>
      <w:r w:rsidRPr="00A948D5">
        <w:rPr>
          <w:rFonts w:hint="cs"/>
          <w:rtl/>
        </w:rPr>
        <w:t>.</w:t>
      </w:r>
      <w:r>
        <w:rPr>
          <w:rFonts w:hint="cs"/>
          <w:rtl/>
        </w:rPr>
        <w:t xml:space="preserve"> במידה ומבטל המשרד את זכייתו, רשאי המשרד </w:t>
      </w:r>
      <w:r w:rsidRPr="009F5907">
        <w:rPr>
          <w:rFonts w:hint="cs"/>
          <w:rtl/>
        </w:rPr>
        <w:t>להתקשר על פי מכרז זה, עם המציע הבא שהצעתו דורגה במקום הבא אחריו, זאת מבלי לגרוע מזכות המשרד לנהל משא ומתן עם המציע שקיבל את הניקוד הגבוה ביותר הבא אחריו.</w:t>
      </w:r>
    </w:p>
    <w:p w:rsidR="000E50DF" w:rsidRDefault="00A61BF5" w:rsidP="000E50DF">
      <w:pPr>
        <w:numPr>
          <w:ilvl w:val="3"/>
          <w:numId w:val="3"/>
        </w:numPr>
        <w:spacing w:line="360" w:lineRule="auto"/>
        <w:ind w:left="2269" w:hanging="851"/>
        <w:jc w:val="both"/>
      </w:pPr>
      <w:r w:rsidRPr="00A948D5">
        <w:rPr>
          <w:rFonts w:hint="cs"/>
          <w:rtl/>
        </w:rPr>
        <w:t>מובהר בזאת כי אין בהודעת המשרד למציע, שהצעתו נתקבלה כדי ל</w:t>
      </w:r>
      <w:r>
        <w:rPr>
          <w:rFonts w:hint="cs"/>
          <w:rtl/>
        </w:rPr>
        <w:t>י</w:t>
      </w:r>
      <w:r w:rsidRPr="00A948D5">
        <w:rPr>
          <w:rFonts w:hint="cs"/>
          <w:rtl/>
        </w:rPr>
        <w:t xml:space="preserve">תן תוקף להתקשרות ביניהם וכי ההתקשרות תיכנס לתוקף רק בחתימת ההסכם על ידי כל </w:t>
      </w:r>
      <w:r>
        <w:rPr>
          <w:rFonts w:hint="cs"/>
          <w:rtl/>
        </w:rPr>
        <w:t>מורשי החתימה של המשרד</w:t>
      </w:r>
      <w:r w:rsidRPr="00A948D5">
        <w:rPr>
          <w:rFonts w:hint="cs"/>
          <w:rtl/>
        </w:rPr>
        <w:t xml:space="preserve"> ובנוסף מילוי כל ההתחייבויות החלות על הזוכה לרבות צירוף כל האישורים והמסמכים הנדרשים לצורך ההתקשרות.</w:t>
      </w:r>
    </w:p>
    <w:p w:rsidR="00186106" w:rsidRPr="00A948D5" w:rsidRDefault="00A61BF5" w:rsidP="00FE5B2D">
      <w:pPr>
        <w:numPr>
          <w:ilvl w:val="2"/>
          <w:numId w:val="3"/>
        </w:numPr>
        <w:spacing w:line="360" w:lineRule="auto"/>
        <w:rPr>
          <w:b/>
          <w:bCs/>
          <w:u w:val="single"/>
        </w:rPr>
      </w:pPr>
      <w:r w:rsidRPr="00A948D5">
        <w:rPr>
          <w:rFonts w:hint="cs"/>
          <w:u w:val="single"/>
          <w:rtl/>
        </w:rPr>
        <w:t>ערבות ביצוע:</w:t>
      </w:r>
      <w:bookmarkEnd w:id="7"/>
      <w:r w:rsidR="00C90F5C" w:rsidRPr="00A948D5">
        <w:rPr>
          <w:rFonts w:hint="cs"/>
          <w:u w:val="single"/>
          <w:rtl/>
        </w:rPr>
        <w:t xml:space="preserve"> </w:t>
      </w:r>
    </w:p>
    <w:p w:rsidR="00186106" w:rsidRPr="00A948D5" w:rsidRDefault="00A61BF5" w:rsidP="008B5B24">
      <w:pPr>
        <w:numPr>
          <w:ilvl w:val="3"/>
          <w:numId w:val="3"/>
        </w:numPr>
        <w:spacing w:line="360" w:lineRule="auto"/>
        <w:ind w:left="2269" w:hanging="851"/>
        <w:jc w:val="both"/>
      </w:pPr>
      <w:r w:rsidRPr="00A948D5">
        <w:rPr>
          <w:rFonts w:hint="cs"/>
          <w:rtl/>
        </w:rPr>
        <w:t xml:space="preserve">הספק הזוכה יידרש להמציא למשרד ערבות ביצוע בלתי מותנית צמודה למדד המחירים לצרכן הידוע במועד החתימה על הסכם ההתקשרות, </w:t>
      </w:r>
      <w:r w:rsidR="00C923B1" w:rsidRPr="00A948D5">
        <w:rPr>
          <w:rFonts w:hint="cs"/>
          <w:rtl/>
        </w:rPr>
        <w:t>בשיעור של 5% מהיקף ההתקשרות</w:t>
      </w:r>
      <w:r w:rsidR="00BC2815" w:rsidRPr="00A948D5">
        <w:rPr>
          <w:rFonts w:hint="cs"/>
          <w:rtl/>
        </w:rPr>
        <w:t xml:space="preserve"> </w:t>
      </w:r>
      <w:r w:rsidR="00BB78C8">
        <w:rPr>
          <w:rFonts w:hint="cs"/>
          <w:rtl/>
        </w:rPr>
        <w:t xml:space="preserve"> המשוער </w:t>
      </w:r>
      <w:r w:rsidR="00BC2815" w:rsidRPr="00A948D5">
        <w:rPr>
          <w:rFonts w:hint="cs"/>
          <w:rtl/>
        </w:rPr>
        <w:t>כולל מע"מ</w:t>
      </w:r>
      <w:r w:rsidRPr="00A948D5">
        <w:rPr>
          <w:rFonts w:hint="cs"/>
          <w:rtl/>
        </w:rPr>
        <w:t>.</w:t>
      </w:r>
    </w:p>
    <w:p w:rsidR="00186106" w:rsidRPr="00A948D5" w:rsidRDefault="00A61BF5" w:rsidP="006D7131">
      <w:pPr>
        <w:numPr>
          <w:ilvl w:val="3"/>
          <w:numId w:val="3"/>
        </w:numPr>
        <w:spacing w:line="360" w:lineRule="auto"/>
        <w:ind w:left="2269" w:hanging="851"/>
        <w:jc w:val="both"/>
      </w:pPr>
      <w:r w:rsidRPr="00A948D5">
        <w:rPr>
          <w:rFonts w:hint="cs"/>
          <w:rtl/>
        </w:rPr>
        <w:lastRenderedPageBreak/>
        <w:t xml:space="preserve">הערבות תהא לטובת המשרד, ובתוקף למשך </w:t>
      </w:r>
      <w:r w:rsidR="00E62F64" w:rsidRPr="00A948D5">
        <w:rPr>
          <w:rFonts w:hint="cs"/>
          <w:rtl/>
        </w:rPr>
        <w:t xml:space="preserve">תקופת החוזה </w:t>
      </w:r>
      <w:r w:rsidRPr="00A948D5">
        <w:rPr>
          <w:rFonts w:hint="cs"/>
          <w:rtl/>
        </w:rPr>
        <w:t xml:space="preserve">ועוד שלושה חודשים, להבטחת קיום כל התחייבויות הזוכה לפי המכרז. ערבות זו תוארך בכל פעם שיוארך ההסכם </w:t>
      </w:r>
      <w:r w:rsidR="006D7131" w:rsidRPr="00A948D5">
        <w:rPr>
          <w:rFonts w:hint="cs"/>
          <w:rtl/>
        </w:rPr>
        <w:t>ו</w:t>
      </w:r>
      <w:r w:rsidRPr="00A948D5">
        <w:rPr>
          <w:rFonts w:hint="cs"/>
          <w:rtl/>
        </w:rPr>
        <w:t xml:space="preserve">למשך תקופת ההתקשרות, לפי דרישת המשרד, ותהיה תקפה בכל הארכה לתקופה של שלושה חודשים </w:t>
      </w:r>
      <w:r w:rsidR="002027F7">
        <w:rPr>
          <w:rFonts w:hint="cs"/>
          <w:rtl/>
        </w:rPr>
        <w:t xml:space="preserve">נוספים </w:t>
      </w:r>
      <w:r w:rsidRPr="00A948D5">
        <w:rPr>
          <w:rFonts w:hint="cs"/>
          <w:rtl/>
        </w:rPr>
        <w:t>מ</w:t>
      </w:r>
      <w:r w:rsidR="002027F7">
        <w:rPr>
          <w:rFonts w:hint="cs"/>
          <w:rtl/>
        </w:rPr>
        <w:t xml:space="preserve">תאריך </w:t>
      </w:r>
      <w:r w:rsidRPr="00A948D5">
        <w:rPr>
          <w:rFonts w:hint="cs"/>
          <w:rtl/>
        </w:rPr>
        <w:t xml:space="preserve">תום תוקף </w:t>
      </w:r>
      <w:r w:rsidR="006D7131" w:rsidRPr="00A948D5">
        <w:rPr>
          <w:rFonts w:hint="cs"/>
          <w:rtl/>
        </w:rPr>
        <w:t>החוזה ש</w:t>
      </w:r>
      <w:r w:rsidR="00BB16DE" w:rsidRPr="00A948D5">
        <w:rPr>
          <w:rFonts w:hint="cs"/>
          <w:rtl/>
        </w:rPr>
        <w:t>י</w:t>
      </w:r>
      <w:r w:rsidR="006D7131" w:rsidRPr="00A948D5">
        <w:rPr>
          <w:rFonts w:hint="cs"/>
          <w:rtl/>
        </w:rPr>
        <w:t>וארך</w:t>
      </w:r>
      <w:r w:rsidRPr="00A948D5">
        <w:rPr>
          <w:rFonts w:hint="cs"/>
          <w:rtl/>
        </w:rPr>
        <w:t>.</w:t>
      </w:r>
    </w:p>
    <w:p w:rsidR="00186106" w:rsidRPr="00A948D5" w:rsidRDefault="00A61BF5" w:rsidP="00FE5B2D">
      <w:pPr>
        <w:numPr>
          <w:ilvl w:val="3"/>
          <w:numId w:val="3"/>
        </w:numPr>
        <w:spacing w:line="360" w:lineRule="auto"/>
        <w:ind w:left="2269" w:hanging="851"/>
        <w:jc w:val="both"/>
      </w:pPr>
      <w:r w:rsidRPr="00A948D5">
        <w:rPr>
          <w:rFonts w:hint="cs"/>
          <w:rtl/>
        </w:rPr>
        <w:t xml:space="preserve">יודגש </w:t>
      </w:r>
      <w:r w:rsidR="007A762D" w:rsidRPr="00A948D5">
        <w:rPr>
          <w:rFonts w:hint="cs"/>
          <w:rtl/>
        </w:rPr>
        <w:t xml:space="preserve">כי </w:t>
      </w:r>
      <w:r w:rsidRPr="00A948D5">
        <w:rPr>
          <w:rFonts w:hint="cs"/>
          <w:rtl/>
        </w:rPr>
        <w:t>המשרד יהיה רשאי לחלט את הערבות לצורך גביית פיצויים המגיעים לו עקב הפרות, לרבות עקב הפרות בלוחות הזמנים על ידי הזוכה או לצורך כל תשלום אחר המגיע לממשלה מהזוכה.</w:t>
      </w:r>
    </w:p>
    <w:p w:rsidR="008D1F77" w:rsidRPr="00A948D5" w:rsidRDefault="00A61BF5" w:rsidP="00157D9B">
      <w:pPr>
        <w:numPr>
          <w:ilvl w:val="3"/>
          <w:numId w:val="3"/>
        </w:numPr>
        <w:spacing w:line="360" w:lineRule="auto"/>
        <w:ind w:left="2269" w:hanging="851"/>
        <w:jc w:val="both"/>
      </w:pPr>
      <w:r>
        <w:rPr>
          <w:rFonts w:hint="cs"/>
          <w:rtl/>
        </w:rPr>
        <w:t xml:space="preserve">יש לחתום על </w:t>
      </w:r>
      <w:r w:rsidRPr="00A948D5">
        <w:rPr>
          <w:rFonts w:hint="cs"/>
          <w:rtl/>
        </w:rPr>
        <w:t xml:space="preserve">נוסח ערבות הביצוע </w:t>
      </w:r>
      <w:r>
        <w:rPr>
          <w:rFonts w:hint="cs"/>
          <w:rtl/>
        </w:rPr>
        <w:t>ה</w:t>
      </w:r>
      <w:r w:rsidRPr="00A948D5">
        <w:rPr>
          <w:rFonts w:hint="cs"/>
          <w:rtl/>
        </w:rPr>
        <w:t xml:space="preserve">מצ"ב </w:t>
      </w:r>
      <w:r>
        <w:rPr>
          <w:rFonts w:hint="cs"/>
          <w:rtl/>
        </w:rPr>
        <w:t xml:space="preserve">והמסומן </w:t>
      </w:r>
      <w:r w:rsidR="000E50DF" w:rsidRPr="00934E27">
        <w:rPr>
          <w:rFonts w:hint="eastAsia"/>
          <w:b/>
          <w:bCs/>
          <w:rtl/>
        </w:rPr>
        <w:t>כ</w:t>
      </w:r>
      <w:r w:rsidRPr="00934E27">
        <w:rPr>
          <w:rFonts w:hint="eastAsia"/>
          <w:b/>
          <w:bCs/>
          <w:rtl/>
        </w:rPr>
        <w:t>נספח</w:t>
      </w:r>
      <w:r w:rsidRPr="00934E27">
        <w:rPr>
          <w:b/>
          <w:bCs/>
          <w:rtl/>
        </w:rPr>
        <w:t xml:space="preserve"> </w:t>
      </w:r>
      <w:r w:rsidR="002F4711" w:rsidRPr="00934E27">
        <w:rPr>
          <w:b/>
          <w:bCs/>
          <w:rtl/>
        </w:rPr>
        <w:t>5</w:t>
      </w:r>
      <w:r w:rsidRPr="00934E27">
        <w:rPr>
          <w:b/>
          <w:bCs/>
          <w:rtl/>
        </w:rPr>
        <w:t xml:space="preserve"> </w:t>
      </w:r>
      <w:r w:rsidR="00157D9B" w:rsidRPr="00934E27">
        <w:rPr>
          <w:rFonts w:hint="eastAsia"/>
          <w:b/>
          <w:bCs/>
          <w:rtl/>
        </w:rPr>
        <w:t>להסכם</w:t>
      </w:r>
      <w:r w:rsidRPr="00934E27">
        <w:rPr>
          <w:b/>
          <w:bCs/>
          <w:rtl/>
        </w:rPr>
        <w:t>.</w:t>
      </w:r>
    </w:p>
    <w:p w:rsidR="007A762D" w:rsidRPr="00A948D5" w:rsidRDefault="00A61BF5" w:rsidP="00FE5B2D">
      <w:pPr>
        <w:numPr>
          <w:ilvl w:val="2"/>
          <w:numId w:val="3"/>
        </w:numPr>
        <w:spacing w:line="360" w:lineRule="auto"/>
      </w:pPr>
      <w:r w:rsidRPr="00A948D5">
        <w:rPr>
          <w:rFonts w:hint="cs"/>
          <w:u w:val="single"/>
          <w:rtl/>
        </w:rPr>
        <w:t>ביטוח</w:t>
      </w:r>
    </w:p>
    <w:p w:rsidR="00141E1D" w:rsidRPr="00A948D5" w:rsidRDefault="00A61BF5" w:rsidP="00BC371E">
      <w:pPr>
        <w:spacing w:line="360" w:lineRule="auto"/>
        <w:ind w:left="1418"/>
        <w:jc w:val="both"/>
        <w:rPr>
          <w:rtl/>
        </w:rPr>
      </w:pPr>
      <w:r w:rsidRPr="00A948D5">
        <w:rPr>
          <w:rFonts w:hint="cs"/>
          <w:rtl/>
        </w:rPr>
        <w:t>הגדרות תכולת הביטוח ותנאיו הינן כמפורט בהסכם ההתקשרות.</w:t>
      </w:r>
    </w:p>
    <w:p w:rsidR="008D1F77" w:rsidRPr="00A948D5" w:rsidRDefault="00A61BF5" w:rsidP="00E42182">
      <w:pPr>
        <w:spacing w:line="360" w:lineRule="auto"/>
        <w:ind w:left="1418"/>
        <w:jc w:val="both"/>
        <w:rPr>
          <w:rtl/>
        </w:rPr>
      </w:pPr>
      <w:r w:rsidRPr="00A948D5">
        <w:rPr>
          <w:rFonts w:hint="cs"/>
          <w:rtl/>
        </w:rPr>
        <w:t xml:space="preserve">הספק הזוכה יידרש לרכוש את כל הביטוחים המפורטים </w:t>
      </w:r>
      <w:r w:rsidR="00157D9B" w:rsidRPr="00A948D5">
        <w:rPr>
          <w:rFonts w:hint="cs"/>
          <w:rtl/>
        </w:rPr>
        <w:t>בהסכם</w:t>
      </w:r>
      <w:r w:rsidR="00607ECD" w:rsidRPr="00A948D5">
        <w:rPr>
          <w:rFonts w:hint="cs"/>
          <w:rtl/>
        </w:rPr>
        <w:t xml:space="preserve"> </w:t>
      </w:r>
      <w:r w:rsidRPr="00A948D5">
        <w:rPr>
          <w:rFonts w:hint="cs"/>
          <w:rtl/>
        </w:rPr>
        <w:t xml:space="preserve">על חשבונו ולהמציא </w:t>
      </w:r>
      <w:r w:rsidR="00141E1D" w:rsidRPr="00A948D5">
        <w:rPr>
          <w:rFonts w:hint="cs"/>
          <w:rtl/>
        </w:rPr>
        <w:t>למשרד כתנאי מוקדם לחתימת</w:t>
      </w:r>
      <w:r w:rsidR="00930AD6" w:rsidRPr="00A948D5">
        <w:rPr>
          <w:rFonts w:hint="cs"/>
          <w:rtl/>
        </w:rPr>
        <w:t xml:space="preserve"> המשרד</w:t>
      </w:r>
      <w:r w:rsidR="00141E1D" w:rsidRPr="00A948D5">
        <w:rPr>
          <w:rFonts w:hint="cs"/>
          <w:rtl/>
        </w:rPr>
        <w:t xml:space="preserve"> על הסכם ההתקשרות, </w:t>
      </w:r>
      <w:r w:rsidR="005E24B7" w:rsidRPr="00A948D5">
        <w:rPr>
          <w:rFonts w:hint="cs"/>
          <w:b/>
          <w:bCs/>
          <w:rtl/>
        </w:rPr>
        <w:t>את העתקי פוליסות הביטוח, מאושרות ע"י המבטח או אישור קיום ביטוחים בחתימתו על קיום הביטוחים בהתאם לדרישות הביטוח כמפורט בסעיף הביטוח למכרז ולהסכם ההתקשרות</w:t>
      </w:r>
      <w:r w:rsidR="00925E1E">
        <w:rPr>
          <w:rFonts w:hint="cs"/>
          <w:b/>
          <w:bCs/>
          <w:rtl/>
        </w:rPr>
        <w:t>.</w:t>
      </w:r>
    </w:p>
    <w:p w:rsidR="00141E1D" w:rsidRPr="00A948D5" w:rsidRDefault="00A61BF5" w:rsidP="00BC371E">
      <w:pPr>
        <w:spacing w:line="360" w:lineRule="auto"/>
        <w:ind w:left="1418"/>
        <w:jc w:val="both"/>
        <w:rPr>
          <w:rtl/>
        </w:rPr>
      </w:pPr>
      <w:r w:rsidRPr="00A948D5">
        <w:rPr>
          <w:rFonts w:hint="cs"/>
          <w:rtl/>
        </w:rPr>
        <w:t xml:space="preserve">המשרד רשאי לדרוש ולקבל העתק מאושר של כל פוליסה רלוונטית בעת </w:t>
      </w:r>
      <w:r w:rsidR="00930AD6" w:rsidRPr="00A948D5">
        <w:rPr>
          <w:rFonts w:hint="cs"/>
          <w:rtl/>
        </w:rPr>
        <w:t>שידרוש זאת מהזוכה</w:t>
      </w:r>
      <w:r w:rsidR="004D24E1" w:rsidRPr="00A948D5">
        <w:rPr>
          <w:rFonts w:hint="cs"/>
          <w:rtl/>
        </w:rPr>
        <w:t xml:space="preserve"> ועל פי שיקול דעתו הבלעדי</w:t>
      </w:r>
      <w:r w:rsidR="00D47495" w:rsidRPr="00A948D5">
        <w:rPr>
          <w:rFonts w:hint="cs"/>
          <w:rtl/>
        </w:rPr>
        <w:t xml:space="preserve"> של המשרד</w:t>
      </w:r>
      <w:r w:rsidRPr="00A948D5">
        <w:rPr>
          <w:rFonts w:hint="cs"/>
          <w:rtl/>
        </w:rPr>
        <w:t>, והספק הזוכה יעביר לגורם הדורש זאת את הפוליסות בתוך שלושה ימי עבודה מיום הדרישה.</w:t>
      </w:r>
    </w:p>
    <w:p w:rsidR="003F04E1" w:rsidRDefault="00A61BF5" w:rsidP="00866171">
      <w:pPr>
        <w:numPr>
          <w:ilvl w:val="2"/>
          <w:numId w:val="3"/>
        </w:numPr>
        <w:spacing w:line="360" w:lineRule="auto"/>
      </w:pPr>
      <w:r w:rsidRPr="009B1B29">
        <w:rPr>
          <w:rFonts w:hint="cs"/>
          <w:u w:val="single"/>
          <w:rtl/>
        </w:rPr>
        <w:t>טופס פרטי ספק</w:t>
      </w:r>
      <w:r w:rsidRPr="009B1B29">
        <w:rPr>
          <w:u w:val="single"/>
          <w:rtl/>
        </w:rPr>
        <w:br/>
      </w:r>
      <w:r w:rsidRPr="009B1B29">
        <w:rPr>
          <w:rFonts w:hint="cs"/>
          <w:rtl/>
        </w:rPr>
        <w:t xml:space="preserve">הזוכה יידרש להעביר למשרד את טופס פרטי הספק (כולל נספחיו) המופיע </w:t>
      </w:r>
      <w:r w:rsidRPr="000E50DF">
        <w:rPr>
          <w:rFonts w:hint="cs"/>
          <w:b/>
          <w:bCs/>
          <w:rtl/>
        </w:rPr>
        <w:t xml:space="preserve">כנספח </w:t>
      </w:r>
      <w:r w:rsidR="00866171" w:rsidRPr="000E50DF">
        <w:rPr>
          <w:rFonts w:hint="cs"/>
          <w:b/>
          <w:bCs/>
          <w:rtl/>
        </w:rPr>
        <w:t>ז'</w:t>
      </w:r>
      <w:r w:rsidRPr="009B1B29">
        <w:rPr>
          <w:rFonts w:hint="cs"/>
          <w:rtl/>
        </w:rPr>
        <w:t xml:space="preserve"> למסמכי המכרז.</w:t>
      </w:r>
    </w:p>
    <w:p w:rsidR="00BC371E" w:rsidRPr="00BC371E" w:rsidRDefault="00A61BF5" w:rsidP="00BC371E">
      <w:pPr>
        <w:numPr>
          <w:ilvl w:val="2"/>
          <w:numId w:val="3"/>
        </w:numPr>
        <w:spacing w:line="360" w:lineRule="auto"/>
        <w:jc w:val="both"/>
      </w:pPr>
      <w:r w:rsidRPr="009847E0">
        <w:rPr>
          <w:rFonts w:hint="cs"/>
          <w:u w:val="single"/>
          <w:rtl/>
        </w:rPr>
        <w:t>פורטל הספקים הממשלתי</w:t>
      </w:r>
    </w:p>
    <w:p w:rsidR="00A263EB" w:rsidRDefault="00A61BF5" w:rsidP="00BC371E">
      <w:pPr>
        <w:spacing w:line="360" w:lineRule="auto"/>
        <w:ind w:left="1418"/>
        <w:jc w:val="both"/>
      </w:pPr>
      <w:r>
        <w:rPr>
          <w:rtl/>
        </w:rPr>
        <w:t xml:space="preserve">הזוכה יידרש, בכפוף לשיקול דעתו של </w:t>
      </w:r>
      <w:r>
        <w:rPr>
          <w:rFonts w:hint="cs"/>
          <w:rtl/>
        </w:rPr>
        <w:t>המשרד</w:t>
      </w:r>
      <w:r>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p>
    <w:p w:rsidR="0080724C" w:rsidRPr="00934E27" w:rsidRDefault="00A61BF5" w:rsidP="00BC371E">
      <w:pPr>
        <w:spacing w:line="360" w:lineRule="auto"/>
        <w:ind w:left="1418"/>
        <w:jc w:val="both"/>
        <w:rPr>
          <w:b/>
          <w:bCs/>
          <w:rtl/>
        </w:rPr>
      </w:pPr>
      <w:r>
        <w:rPr>
          <w:rtl/>
        </w:rPr>
        <w:t>יודגש, הזוכה יישא בכלל העלויות הכרוכות בהתחברות לפורטל הספקים הממשלת</w:t>
      </w:r>
      <w:r>
        <w:rPr>
          <w:rFonts w:hint="cs"/>
          <w:rtl/>
        </w:rPr>
        <w:t>י</w:t>
      </w:r>
      <w:r w:rsidR="00167143">
        <w:rPr>
          <w:rFonts w:hint="cs"/>
          <w:rtl/>
        </w:rPr>
        <w:t xml:space="preserve"> ובתוך כך יחתום על טופס התחייבות לעבודה עם פורטל הספקים הממשלתי, בהתאם </w:t>
      </w:r>
      <w:r w:rsidR="00167143" w:rsidRPr="00934E27">
        <w:rPr>
          <w:rFonts w:hint="eastAsia"/>
          <w:b/>
          <w:bCs/>
          <w:rtl/>
        </w:rPr>
        <w:t>לנספח</w:t>
      </w:r>
      <w:r w:rsidR="00167143" w:rsidRPr="00934E27">
        <w:rPr>
          <w:b/>
          <w:bCs/>
          <w:rtl/>
        </w:rPr>
        <w:t xml:space="preserve"> 8 </w:t>
      </w:r>
      <w:r w:rsidR="00167143" w:rsidRPr="00934E27">
        <w:rPr>
          <w:rFonts w:hint="eastAsia"/>
          <w:b/>
          <w:bCs/>
          <w:rtl/>
        </w:rPr>
        <w:t>להסכם</w:t>
      </w:r>
      <w:r w:rsidR="00934E27">
        <w:rPr>
          <w:rFonts w:hint="cs"/>
          <w:b/>
          <w:bCs/>
          <w:rtl/>
        </w:rPr>
        <w:t>.</w:t>
      </w:r>
      <w:r w:rsidR="00167143" w:rsidRPr="00934E27">
        <w:rPr>
          <w:b/>
          <w:bCs/>
          <w:rtl/>
        </w:rPr>
        <w:t xml:space="preserve"> </w:t>
      </w:r>
    </w:p>
    <w:p w:rsidR="00DF404B" w:rsidRPr="009B1B29" w:rsidRDefault="00A61BF5" w:rsidP="00FE5B2D">
      <w:pPr>
        <w:numPr>
          <w:ilvl w:val="2"/>
          <w:numId w:val="3"/>
        </w:numPr>
        <w:spacing w:line="360" w:lineRule="auto"/>
        <w:jc w:val="both"/>
        <w:rPr>
          <w:u w:val="single"/>
          <w:rtl/>
        </w:rPr>
      </w:pPr>
      <w:r w:rsidRPr="009B1B29">
        <w:rPr>
          <w:rFonts w:hint="cs"/>
          <w:b/>
          <w:bCs/>
          <w:rtl/>
        </w:rPr>
        <w:t>המשרד שומר לעצמו את הזכות לדרוש מהספק הזוכה אישורים והתחייבויות נוספים</w:t>
      </w:r>
      <w:r w:rsidR="005F59A5" w:rsidRPr="009B1B29">
        <w:rPr>
          <w:rFonts w:hint="cs"/>
          <w:b/>
          <w:bCs/>
          <w:rtl/>
        </w:rPr>
        <w:t xml:space="preserve"> </w:t>
      </w:r>
      <w:r w:rsidRPr="009B1B29">
        <w:rPr>
          <w:rFonts w:hint="cs"/>
          <w:b/>
          <w:bCs/>
          <w:rtl/>
        </w:rPr>
        <w:t>בהתאם לנסיבות העניין ולשיקול דעתו הבלעדי</w:t>
      </w:r>
      <w:r w:rsidR="005C3B71" w:rsidRPr="009B1B29">
        <w:rPr>
          <w:rFonts w:hint="cs"/>
          <w:b/>
          <w:bCs/>
          <w:rtl/>
        </w:rPr>
        <w:t xml:space="preserve"> של המשרד</w:t>
      </w:r>
      <w:r w:rsidRPr="009B1B29">
        <w:rPr>
          <w:rFonts w:hint="cs"/>
          <w:rtl/>
        </w:rPr>
        <w:t>.</w:t>
      </w:r>
    </w:p>
    <w:p w:rsidR="00141E1D" w:rsidRPr="00A948D5" w:rsidRDefault="00141E1D" w:rsidP="00E24A16">
      <w:pPr>
        <w:spacing w:line="360" w:lineRule="auto"/>
        <w:jc w:val="both"/>
        <w:rPr>
          <w:rtl/>
        </w:rPr>
      </w:pPr>
    </w:p>
    <w:p w:rsidR="000E50DF" w:rsidRPr="000E50DF" w:rsidRDefault="00A61BF5" w:rsidP="000E50DF">
      <w:pPr>
        <w:numPr>
          <w:ilvl w:val="1"/>
          <w:numId w:val="3"/>
        </w:numPr>
        <w:spacing w:line="360" w:lineRule="auto"/>
        <w:jc w:val="both"/>
        <w:rPr>
          <w:b/>
          <w:bCs/>
        </w:rPr>
      </w:pPr>
      <w:r w:rsidRPr="000E50DF">
        <w:rPr>
          <w:rFonts w:hint="eastAsia"/>
          <w:b/>
          <w:bCs/>
          <w:rtl/>
        </w:rPr>
        <w:lastRenderedPageBreak/>
        <w:t>בדיקה</w:t>
      </w:r>
      <w:r w:rsidRPr="000E50DF">
        <w:rPr>
          <w:b/>
          <w:bCs/>
          <w:rtl/>
        </w:rPr>
        <w:t xml:space="preserve"> </w:t>
      </w:r>
      <w:r w:rsidRPr="000E50DF">
        <w:rPr>
          <w:rFonts w:hint="eastAsia"/>
          <w:b/>
          <w:bCs/>
          <w:rtl/>
        </w:rPr>
        <w:t>ביטחונית</w:t>
      </w:r>
      <w:r w:rsidRPr="000E50DF">
        <w:rPr>
          <w:rFonts w:hint="cs"/>
          <w:b/>
          <w:bCs/>
          <w:rtl/>
        </w:rPr>
        <w:t xml:space="preserve"> </w:t>
      </w:r>
    </w:p>
    <w:p w:rsidR="000E50DF" w:rsidRPr="005A7320" w:rsidRDefault="00A61BF5" w:rsidP="000E50DF">
      <w:pPr>
        <w:spacing w:line="360" w:lineRule="auto"/>
        <w:ind w:left="794"/>
        <w:jc w:val="both"/>
        <w:rPr>
          <w:color w:val="000000"/>
        </w:rPr>
      </w:pPr>
      <w:r w:rsidRPr="005364CA">
        <w:rPr>
          <w:rFonts w:hint="cs"/>
          <w:color w:val="000000"/>
          <w:rtl/>
        </w:rPr>
        <w:t>כל עובדי הספק הזוכה, אשר יידרשו להגיע לאתרי המשרד יידרשו לעבור בדיקה ביטחונית</w:t>
      </w:r>
      <w:r>
        <w:rPr>
          <w:rFonts w:hint="cs"/>
          <w:color w:val="000000"/>
          <w:rtl/>
        </w:rPr>
        <w:t xml:space="preserve"> </w:t>
      </w:r>
      <w:r w:rsidRPr="005364CA">
        <w:rPr>
          <w:rFonts w:hint="cs"/>
          <w:color w:val="000000"/>
          <w:rtl/>
        </w:rPr>
        <w:t>בהתאם להנחיות קב"ט המשרד.</w:t>
      </w:r>
      <w:r>
        <w:rPr>
          <w:rFonts w:hint="cs"/>
          <w:color w:val="000000"/>
          <w:rtl/>
        </w:rPr>
        <w:t xml:space="preserve"> </w:t>
      </w:r>
      <w:r w:rsidRPr="005A7320">
        <w:rPr>
          <w:rFonts w:hint="cs"/>
          <w:color w:val="000000"/>
          <w:rtl/>
        </w:rPr>
        <w:t>למשרד, באמצעות נציג המשרד לפי דרישתו או דרישת קב"ט המשרד, שמורה הזכות להורות על הפסקת מתן השירות באמצעות עובד מסוים שנמצא ע"י המשרד כלא מתאים לביצוע העבודה באתר המשרד.</w:t>
      </w:r>
    </w:p>
    <w:p w:rsidR="000E50DF" w:rsidRDefault="000E50DF" w:rsidP="000E50DF">
      <w:pPr>
        <w:spacing w:line="360" w:lineRule="auto"/>
        <w:ind w:left="792"/>
        <w:jc w:val="both"/>
        <w:rPr>
          <w:b/>
          <w:bCs/>
        </w:rPr>
      </w:pPr>
    </w:p>
    <w:p w:rsidR="00284F3C" w:rsidRPr="00A948D5" w:rsidRDefault="00A61BF5" w:rsidP="00FE5B2D">
      <w:pPr>
        <w:numPr>
          <w:ilvl w:val="1"/>
          <w:numId w:val="3"/>
        </w:numPr>
        <w:spacing w:line="360" w:lineRule="auto"/>
        <w:jc w:val="both"/>
        <w:rPr>
          <w:b/>
          <w:bCs/>
          <w:rtl/>
        </w:rPr>
      </w:pPr>
      <w:r w:rsidRPr="00A948D5">
        <w:rPr>
          <w:rFonts w:hint="cs"/>
          <w:b/>
          <w:bCs/>
          <w:rtl/>
        </w:rPr>
        <w:t>זכויות המשרד</w:t>
      </w:r>
    </w:p>
    <w:p w:rsidR="00284F3C" w:rsidRDefault="00A61BF5" w:rsidP="00FE5B2D">
      <w:pPr>
        <w:numPr>
          <w:ilvl w:val="2"/>
          <w:numId w:val="3"/>
        </w:numPr>
        <w:tabs>
          <w:tab w:val="num" w:pos="1224"/>
        </w:tabs>
        <w:spacing w:line="360" w:lineRule="auto"/>
        <w:jc w:val="both"/>
      </w:pPr>
      <w:r w:rsidRPr="00A948D5">
        <w:rPr>
          <w:rFonts w:hint="cs"/>
          <w:rtl/>
        </w:rPr>
        <w:t xml:space="preserve">המשרד </w:t>
      </w:r>
      <w:r w:rsidR="0069228E" w:rsidRPr="00A948D5">
        <w:rPr>
          <w:rFonts w:hint="cs"/>
          <w:rtl/>
        </w:rPr>
        <w:t xml:space="preserve">אינו </w:t>
      </w:r>
      <w:r w:rsidRPr="00A948D5">
        <w:rPr>
          <w:rFonts w:hint="cs"/>
          <w:rtl/>
        </w:rPr>
        <w:t>מ</w:t>
      </w:r>
      <w:r w:rsidR="0069228E" w:rsidRPr="00A948D5">
        <w:rPr>
          <w:rFonts w:hint="cs"/>
          <w:rtl/>
        </w:rPr>
        <w:t>חויב</w:t>
      </w:r>
      <w:r w:rsidRPr="00A948D5">
        <w:rPr>
          <w:rFonts w:hint="cs"/>
          <w:rtl/>
        </w:rPr>
        <w:t xml:space="preserve"> </w:t>
      </w:r>
      <w:r w:rsidR="006529B8" w:rsidRPr="00A948D5">
        <w:rPr>
          <w:rFonts w:hint="cs"/>
          <w:rtl/>
        </w:rPr>
        <w:t>להתקשר עם מי מהמציעים כספק</w:t>
      </w:r>
      <w:r w:rsidRPr="00A948D5">
        <w:rPr>
          <w:rFonts w:hint="cs"/>
          <w:rtl/>
        </w:rPr>
        <w:t>. כל הכרעה בנושא זה נתונה לשיקול דעתו הבלעדי של המשרד.</w:t>
      </w:r>
    </w:p>
    <w:p w:rsidR="000E50DF" w:rsidRDefault="00A61BF5" w:rsidP="000E50DF">
      <w:pPr>
        <w:numPr>
          <w:ilvl w:val="2"/>
          <w:numId w:val="3"/>
        </w:numPr>
        <w:tabs>
          <w:tab w:val="num" w:pos="1224"/>
        </w:tabs>
        <w:spacing w:line="360" w:lineRule="auto"/>
        <w:jc w:val="both"/>
        <w:rPr>
          <w:color w:val="000000"/>
        </w:rPr>
      </w:pPr>
      <w:r w:rsidRPr="00A012F7">
        <w:rPr>
          <w:rFonts w:hint="cs"/>
          <w:color w:val="000000"/>
          <w:rtl/>
        </w:rPr>
        <w:t xml:space="preserve">המשרד יהא רשאי לבצע את השירותים נשוא פניה זו בעצמו או באמצעות אחר. </w:t>
      </w:r>
    </w:p>
    <w:p w:rsidR="00284F3C" w:rsidRPr="00A948D5" w:rsidRDefault="00A61BF5" w:rsidP="00FE5B2D">
      <w:pPr>
        <w:numPr>
          <w:ilvl w:val="2"/>
          <w:numId w:val="3"/>
        </w:numPr>
        <w:tabs>
          <w:tab w:val="num" w:pos="1224"/>
        </w:tabs>
        <w:spacing w:line="360" w:lineRule="auto"/>
        <w:jc w:val="both"/>
      </w:pPr>
      <w:r w:rsidRPr="00A948D5">
        <w:rPr>
          <w:rFonts w:hint="cs"/>
          <w:rtl/>
        </w:rPr>
        <w:t>המשרד רשאי לחתום על הסכם חלקי,</w:t>
      </w:r>
      <w:r w:rsidR="003550FA" w:rsidRPr="00A948D5">
        <w:rPr>
          <w:rFonts w:hint="cs"/>
          <w:rtl/>
        </w:rPr>
        <w:t xml:space="preserve"> בין השאר על מנת לבחון את </w:t>
      </w:r>
      <w:r w:rsidRPr="00A948D5">
        <w:rPr>
          <w:rFonts w:hint="cs"/>
          <w:rtl/>
        </w:rPr>
        <w:t xml:space="preserve">יכולתו של </w:t>
      </w:r>
      <w:r w:rsidR="009B01BA" w:rsidRPr="00A948D5">
        <w:rPr>
          <w:rFonts w:hint="cs"/>
          <w:rtl/>
        </w:rPr>
        <w:t>הזוכה</w:t>
      </w:r>
      <w:r w:rsidRPr="00A948D5">
        <w:rPr>
          <w:rFonts w:hint="cs"/>
          <w:rtl/>
        </w:rPr>
        <w:t xml:space="preserve"> לבצע את העבודה.</w:t>
      </w:r>
    </w:p>
    <w:p w:rsidR="00076360" w:rsidRDefault="00A61BF5" w:rsidP="00FE5B2D">
      <w:pPr>
        <w:numPr>
          <w:ilvl w:val="2"/>
          <w:numId w:val="3"/>
        </w:numPr>
        <w:tabs>
          <w:tab w:val="num" w:pos="1224"/>
        </w:tabs>
        <w:spacing w:line="360" w:lineRule="auto"/>
        <w:jc w:val="both"/>
      </w:pPr>
      <w:r w:rsidRPr="00A948D5">
        <w:rPr>
          <w:rFonts w:hint="cs"/>
          <w:rtl/>
        </w:rPr>
        <w:t>המשרד שומר לעצמו את הזכות להרחיב את השימוש בשירותי הספק/ים הזוכה/ים עבור יחידות נוספות במשרד.</w:t>
      </w:r>
    </w:p>
    <w:p w:rsidR="0016408E" w:rsidRDefault="00A61BF5" w:rsidP="00FE5B2D">
      <w:pPr>
        <w:numPr>
          <w:ilvl w:val="2"/>
          <w:numId w:val="3"/>
        </w:numPr>
        <w:tabs>
          <w:tab w:val="num" w:pos="1224"/>
        </w:tabs>
        <w:spacing w:line="360" w:lineRule="auto"/>
        <w:jc w:val="both"/>
      </w:pPr>
      <w:r>
        <w:rPr>
          <w:rFonts w:hint="cs"/>
          <w:rtl/>
        </w:rPr>
        <w:t>המשרד שומר לעצמו את הזכות, להחליף במידת הצורך איש צוות שנבחר כחלק מהחברה הזוכה, בהתאם לנסיבות וצרכי המשרד תוך עדכון ושיתוף פעולה מול החברה הזוכה.</w:t>
      </w:r>
    </w:p>
    <w:p w:rsidR="00F341E3" w:rsidRPr="00A948D5" w:rsidRDefault="00A61BF5" w:rsidP="003968BE">
      <w:pPr>
        <w:numPr>
          <w:ilvl w:val="2"/>
          <w:numId w:val="3"/>
        </w:numPr>
        <w:tabs>
          <w:tab w:val="num" w:pos="1224"/>
        </w:tabs>
        <w:spacing w:line="360" w:lineRule="auto"/>
        <w:jc w:val="both"/>
      </w:pPr>
      <w:r w:rsidRPr="003528F7">
        <w:rPr>
          <w:rFonts w:ascii="Arial" w:hAnsi="Arial" w:hint="cs"/>
          <w:rtl/>
        </w:rPr>
        <w:t xml:space="preserve">המשרד רשאי לצמצם או להרחיב את היקף ההתקשרות, </w:t>
      </w:r>
      <w:r w:rsidRPr="003528F7">
        <w:rPr>
          <w:rFonts w:ascii="Arial" w:hAnsi="Arial"/>
          <w:rtl/>
        </w:rPr>
        <w:t xml:space="preserve">בהתאם לצורכי </w:t>
      </w:r>
      <w:r w:rsidRPr="003528F7">
        <w:rPr>
          <w:rFonts w:ascii="Arial" w:hAnsi="Arial" w:hint="cs"/>
          <w:rtl/>
        </w:rPr>
        <w:t>המשרד</w:t>
      </w:r>
      <w:r w:rsidRPr="003528F7">
        <w:rPr>
          <w:rFonts w:ascii="Arial" w:hAnsi="Arial"/>
          <w:rtl/>
        </w:rPr>
        <w:t xml:space="preserve"> כפי שישתנו מעת לעת ויהיו בהתאם להזמנות שיאושרו ע</w:t>
      </w:r>
      <w:r w:rsidRPr="003528F7">
        <w:rPr>
          <w:rFonts w:ascii="Arial" w:hAnsi="Arial" w:hint="cs"/>
          <w:rtl/>
        </w:rPr>
        <w:t>ל יד</w:t>
      </w:r>
      <w:r w:rsidRPr="003528F7">
        <w:rPr>
          <w:rFonts w:ascii="Arial" w:hAnsi="Arial"/>
          <w:rtl/>
        </w:rPr>
        <w:t xml:space="preserve">י מורשי החתימה של </w:t>
      </w:r>
      <w:r w:rsidRPr="003528F7">
        <w:rPr>
          <w:rFonts w:ascii="Arial" w:hAnsi="Arial" w:hint="cs"/>
          <w:rtl/>
        </w:rPr>
        <w:t>המשרד</w:t>
      </w:r>
      <w:r w:rsidR="003968BE" w:rsidRPr="006D1949">
        <w:rPr>
          <w:rFonts w:hint="cs"/>
          <w:rtl/>
        </w:rPr>
        <w:t>.</w:t>
      </w:r>
    </w:p>
    <w:p w:rsidR="00284F3C" w:rsidRPr="00A948D5" w:rsidRDefault="00A61BF5" w:rsidP="00FE5B2D">
      <w:pPr>
        <w:numPr>
          <w:ilvl w:val="2"/>
          <w:numId w:val="3"/>
        </w:numPr>
        <w:tabs>
          <w:tab w:val="num" w:pos="1224"/>
        </w:tabs>
        <w:spacing w:line="360" w:lineRule="auto"/>
        <w:jc w:val="both"/>
      </w:pPr>
      <w:r w:rsidRPr="00A948D5">
        <w:rPr>
          <w:rFonts w:hint="cs"/>
          <w:rtl/>
        </w:rPr>
        <w:t>המשרד רשאי לפצל את ה</w:t>
      </w:r>
      <w:r w:rsidR="00E52FF2" w:rsidRPr="00A948D5">
        <w:rPr>
          <w:rFonts w:hint="cs"/>
          <w:rtl/>
        </w:rPr>
        <w:t>שירות</w:t>
      </w:r>
      <w:r w:rsidRPr="00A948D5">
        <w:rPr>
          <w:rFonts w:hint="cs"/>
          <w:rtl/>
        </w:rPr>
        <w:t>/</w:t>
      </w:r>
      <w:r w:rsidR="00AD6FF2" w:rsidRPr="00A948D5">
        <w:rPr>
          <w:rFonts w:hint="cs"/>
          <w:rtl/>
        </w:rPr>
        <w:t>הזכיי</w:t>
      </w:r>
      <w:r w:rsidR="00AD6FF2" w:rsidRPr="00A948D5">
        <w:rPr>
          <w:rFonts w:hint="eastAsia"/>
          <w:rtl/>
        </w:rPr>
        <w:t>ה</w:t>
      </w:r>
      <w:r w:rsidRPr="00A948D5">
        <w:rPr>
          <w:rFonts w:hint="cs"/>
          <w:rtl/>
        </w:rPr>
        <w:t xml:space="preserve"> בין מספר </w:t>
      </w:r>
      <w:r w:rsidR="008C0E84" w:rsidRPr="00A948D5">
        <w:rPr>
          <w:rFonts w:hint="cs"/>
          <w:rtl/>
        </w:rPr>
        <w:t>זוכים</w:t>
      </w:r>
      <w:r w:rsidRPr="00A948D5">
        <w:rPr>
          <w:rFonts w:hint="cs"/>
          <w:rtl/>
        </w:rPr>
        <w:t xml:space="preserve"> לפי שיקול דעתו ובכל אופן פיצול כפי שיימצא לנכון.</w:t>
      </w:r>
    </w:p>
    <w:p w:rsidR="00A263EB" w:rsidRDefault="00A61BF5" w:rsidP="00A263EB">
      <w:pPr>
        <w:pStyle w:val="af9"/>
        <w:widowControl w:val="0"/>
        <w:numPr>
          <w:ilvl w:val="2"/>
          <w:numId w:val="3"/>
        </w:numPr>
        <w:tabs>
          <w:tab w:val="num" w:pos="1467"/>
        </w:tabs>
        <w:adjustRightInd w:val="0"/>
        <w:spacing w:line="360" w:lineRule="auto"/>
        <w:jc w:val="both"/>
        <w:textAlignment w:val="baseline"/>
      </w:pPr>
      <w:r>
        <w:rPr>
          <w:rFonts w:hint="cs"/>
          <w:rtl/>
        </w:rPr>
        <w:t>המשרד רשאי, אך לא חייב, לפתוח בהליך תחרותי נוסף באחד מהמקרים הבאים:</w:t>
      </w:r>
    </w:p>
    <w:p w:rsidR="00A263EB" w:rsidRDefault="00A61BF5" w:rsidP="00A263EB">
      <w:pPr>
        <w:pStyle w:val="af9"/>
        <w:widowControl w:val="0"/>
        <w:numPr>
          <w:ilvl w:val="3"/>
          <w:numId w:val="3"/>
        </w:numPr>
        <w:adjustRightInd w:val="0"/>
        <w:spacing w:line="360" w:lineRule="auto"/>
        <w:jc w:val="both"/>
        <w:textAlignment w:val="baseline"/>
      </w:pPr>
      <w:r>
        <w:rPr>
          <w:rFonts w:hint="cs"/>
          <w:rtl/>
        </w:rPr>
        <w:t xml:space="preserve">במידה </w:t>
      </w:r>
      <w:r w:rsidR="00D53031">
        <w:rPr>
          <w:rFonts w:hint="cs"/>
          <w:rtl/>
        </w:rPr>
        <w:t>ש</w:t>
      </w:r>
      <w:r>
        <w:rPr>
          <w:rFonts w:hint="cs"/>
          <w:rtl/>
        </w:rPr>
        <w:t xml:space="preserve">נמצא פער בין </w:t>
      </w:r>
      <w:r w:rsidRPr="007C41D0">
        <w:rPr>
          <w:rFonts w:hint="cs"/>
          <w:b/>
          <w:bCs/>
          <w:rtl/>
        </w:rPr>
        <w:t>הצעות המחיר</w:t>
      </w:r>
      <w:r>
        <w:rPr>
          <w:rFonts w:hint="cs"/>
          <w:rtl/>
        </w:rPr>
        <w:t xml:space="preserve"> של המציעים שדורגו בשלושת המקומות הראשונים </w:t>
      </w:r>
      <w:r w:rsidRPr="007C41D0">
        <w:rPr>
          <w:rFonts w:hint="cs"/>
          <w:b/>
          <w:bCs/>
          <w:rtl/>
        </w:rPr>
        <w:t>בציון הכללי</w:t>
      </w:r>
      <w:r>
        <w:rPr>
          <w:rFonts w:hint="cs"/>
          <w:rtl/>
        </w:rPr>
        <w:t xml:space="preserve">, שעולה על 5% - </w:t>
      </w:r>
      <w:r w:rsidRPr="007C41D0">
        <w:rPr>
          <w:rFonts w:hint="cs"/>
          <w:b/>
          <w:bCs/>
          <w:rtl/>
        </w:rPr>
        <w:t>הן בסכום הצעת המחיר והן בכל רכיב בנפרד</w:t>
      </w:r>
      <w:r>
        <w:rPr>
          <w:rFonts w:hint="cs"/>
          <w:rtl/>
        </w:rPr>
        <w:t>.</w:t>
      </w:r>
    </w:p>
    <w:p w:rsidR="00A263EB" w:rsidRDefault="00A61BF5" w:rsidP="00A263EB">
      <w:pPr>
        <w:pStyle w:val="af9"/>
        <w:widowControl w:val="0"/>
        <w:numPr>
          <w:ilvl w:val="3"/>
          <w:numId w:val="3"/>
        </w:numPr>
        <w:adjustRightInd w:val="0"/>
        <w:spacing w:line="360" w:lineRule="auto"/>
        <w:jc w:val="both"/>
        <w:textAlignment w:val="baseline"/>
      </w:pPr>
      <w:r>
        <w:rPr>
          <w:rFonts w:hint="cs"/>
          <w:rtl/>
        </w:rPr>
        <w:t>במקרה שהצעת המחיר של ההצעה בעל הניקוד המשוקלל הגבוה ביותר, חורגת מהתקציב של המשרד למתן השירותים.</w:t>
      </w:r>
    </w:p>
    <w:p w:rsidR="00A263EB" w:rsidRDefault="00A61BF5" w:rsidP="00A263EB">
      <w:pPr>
        <w:pStyle w:val="af9"/>
        <w:widowControl w:val="0"/>
        <w:numPr>
          <w:ilvl w:val="3"/>
          <w:numId w:val="3"/>
        </w:numPr>
        <w:adjustRightInd w:val="0"/>
        <w:spacing w:line="360" w:lineRule="auto"/>
        <w:jc w:val="both"/>
        <w:textAlignment w:val="baseline"/>
      </w:pPr>
      <w:r>
        <w:rPr>
          <w:rFonts w:hint="cs"/>
          <w:rtl/>
        </w:rPr>
        <w:t>מקום בו לשני מציעים או יותר ציון משוקלל זהה</w:t>
      </w:r>
      <w:r w:rsidR="003E049C">
        <w:rPr>
          <w:rFonts w:hint="cs"/>
          <w:rtl/>
        </w:rPr>
        <w:t xml:space="preserve"> </w:t>
      </w:r>
      <w:r w:rsidR="006E2110">
        <w:rPr>
          <w:rFonts w:hint="cs"/>
          <w:rtl/>
        </w:rPr>
        <w:t>או בפער המצדיק לדעת הועדה הליך תחרותי נוסף</w:t>
      </w:r>
      <w:r>
        <w:rPr>
          <w:rFonts w:hint="cs"/>
          <w:rtl/>
        </w:rPr>
        <w:t>.</w:t>
      </w:r>
    </w:p>
    <w:p w:rsidR="00A263EB" w:rsidRDefault="00A61BF5" w:rsidP="00A263EB">
      <w:pPr>
        <w:pStyle w:val="af9"/>
        <w:widowControl w:val="0"/>
        <w:numPr>
          <w:ilvl w:val="2"/>
          <w:numId w:val="3"/>
        </w:numPr>
        <w:tabs>
          <w:tab w:val="num" w:pos="1467"/>
        </w:tabs>
        <w:adjustRightInd w:val="0"/>
        <w:spacing w:line="360" w:lineRule="auto"/>
        <w:jc w:val="both"/>
        <w:textAlignment w:val="baseline"/>
      </w:pPr>
      <w:r>
        <w:rPr>
          <w:rFonts w:hint="cs"/>
          <w:rtl/>
        </w:rPr>
        <w:t xml:space="preserve">במידה </w:t>
      </w:r>
      <w:r w:rsidR="00D53031">
        <w:rPr>
          <w:rFonts w:hint="cs"/>
          <w:rtl/>
        </w:rPr>
        <w:t>ש</w:t>
      </w:r>
      <w:r>
        <w:rPr>
          <w:rFonts w:hint="cs"/>
          <w:rtl/>
        </w:rPr>
        <w:t>הוחלט לפתוח בהליך תחרותי נוסף, המשרד יודיע למציע</w:t>
      </w:r>
      <w:r w:rsidR="00D669BC">
        <w:rPr>
          <w:rFonts w:hint="cs"/>
          <w:rtl/>
        </w:rPr>
        <w:t>/</w:t>
      </w:r>
      <w:r>
        <w:rPr>
          <w:rFonts w:hint="cs"/>
          <w:rtl/>
        </w:rPr>
        <w:t>ים</w:t>
      </w:r>
      <w:r w:rsidR="00D669BC">
        <w:rPr>
          <w:rFonts w:hint="cs"/>
          <w:rtl/>
        </w:rPr>
        <w:t xml:space="preserve"> אשר קבע המשרד כי ישתתפו בהליך התחרותי הנוסף, </w:t>
      </w:r>
      <w:r>
        <w:rPr>
          <w:rFonts w:hint="cs"/>
          <w:rtl/>
        </w:rPr>
        <w:t xml:space="preserve">על מועד אחרון להגשת הצעות מחיר משופרות. במידה </w:t>
      </w:r>
      <w:r w:rsidR="00D53031">
        <w:rPr>
          <w:rFonts w:hint="cs"/>
          <w:rtl/>
        </w:rPr>
        <w:t>ש</w:t>
      </w:r>
      <w:r>
        <w:rPr>
          <w:rFonts w:hint="cs"/>
          <w:rtl/>
        </w:rPr>
        <w:t>יחליט מציע לא להגיש הצעה מיטבית, תחשב הצעת המחיר המקורית שהגיש.</w:t>
      </w:r>
    </w:p>
    <w:p w:rsidR="00A263EB" w:rsidRDefault="00A61BF5" w:rsidP="00A263EB">
      <w:pPr>
        <w:pStyle w:val="af9"/>
        <w:widowControl w:val="0"/>
        <w:numPr>
          <w:ilvl w:val="2"/>
          <w:numId w:val="3"/>
        </w:numPr>
        <w:tabs>
          <w:tab w:val="num" w:pos="1467"/>
        </w:tabs>
        <w:adjustRightInd w:val="0"/>
        <w:spacing w:line="360" w:lineRule="auto"/>
        <w:jc w:val="both"/>
        <w:textAlignment w:val="baseline"/>
      </w:pPr>
      <w:r>
        <w:rPr>
          <w:rFonts w:hint="cs"/>
          <w:rtl/>
        </w:rPr>
        <w:lastRenderedPageBreak/>
        <w:t xml:space="preserve">לאחר ביצוע ההליך, ייערך שקלול נוסף בהתאם להצעות המחיר המיטביות שהוגשו, במידה </w:t>
      </w:r>
      <w:r w:rsidR="00D53031">
        <w:rPr>
          <w:rFonts w:hint="cs"/>
          <w:rtl/>
        </w:rPr>
        <w:t>ש</w:t>
      </w:r>
      <w:r>
        <w:rPr>
          <w:rFonts w:hint="cs"/>
          <w:rtl/>
        </w:rPr>
        <w:t>הוגשו, וציון זה יקבע לצורך הכרזה על זוכה.</w:t>
      </w:r>
    </w:p>
    <w:p w:rsidR="00284F3C" w:rsidRPr="00A948D5" w:rsidRDefault="00A61BF5" w:rsidP="00FE5B2D">
      <w:pPr>
        <w:numPr>
          <w:ilvl w:val="2"/>
          <w:numId w:val="3"/>
        </w:numPr>
        <w:tabs>
          <w:tab w:val="num" w:pos="1224"/>
        </w:tabs>
        <w:spacing w:line="360" w:lineRule="auto"/>
        <w:jc w:val="both"/>
      </w:pPr>
      <w:r w:rsidRPr="00A948D5">
        <w:rPr>
          <w:rFonts w:hint="cs"/>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rsidR="00284F3C" w:rsidRPr="00A948D5" w:rsidRDefault="00A61BF5" w:rsidP="00FE5B2D">
      <w:pPr>
        <w:numPr>
          <w:ilvl w:val="2"/>
          <w:numId w:val="3"/>
        </w:numPr>
        <w:tabs>
          <w:tab w:val="num" w:pos="1224"/>
        </w:tabs>
        <w:spacing w:line="360" w:lineRule="auto"/>
        <w:jc w:val="both"/>
      </w:pPr>
      <w:r w:rsidRPr="00A948D5">
        <w:rPr>
          <w:rFonts w:hint="cs"/>
          <w:rtl/>
        </w:rPr>
        <w:t>המשרד רשאי ב</w:t>
      </w:r>
      <w:r w:rsidR="008C0E84" w:rsidRPr="00A948D5">
        <w:rPr>
          <w:rFonts w:hint="cs"/>
          <w:rtl/>
        </w:rPr>
        <w:t>מהלך הבדיקה וההערכה לפנות ל</w:t>
      </w:r>
      <w:r w:rsidRPr="00A948D5">
        <w:rPr>
          <w:rFonts w:hint="cs"/>
          <w:rtl/>
        </w:rPr>
        <w:t>מציע כדי לקבל הבהרות להצעתו או כדי להסיר אי בהירויות שעלולות להתעורר וזאת בכפוף לקבוע בחוק חובת המכרזים, תשנ"</w:t>
      </w:r>
      <w:r w:rsidR="00FB50A3" w:rsidRPr="00A948D5">
        <w:rPr>
          <w:rFonts w:hint="cs"/>
          <w:rtl/>
        </w:rPr>
        <w:t>ב</w:t>
      </w:r>
      <w:r w:rsidRPr="00A948D5">
        <w:rPr>
          <w:rFonts w:hint="cs"/>
          <w:rtl/>
        </w:rPr>
        <w:t>-199</w:t>
      </w:r>
      <w:r w:rsidR="00FB50A3" w:rsidRPr="00A948D5">
        <w:rPr>
          <w:rFonts w:hint="cs"/>
          <w:rtl/>
        </w:rPr>
        <w:t>2</w:t>
      </w:r>
      <w:r w:rsidRPr="00A948D5">
        <w:rPr>
          <w:rFonts w:hint="cs"/>
          <w:rtl/>
        </w:rPr>
        <w:t xml:space="preserve"> והתקנות שהותקנו לפיו.</w:t>
      </w:r>
    </w:p>
    <w:p w:rsidR="00284F3C" w:rsidRPr="00A948D5" w:rsidRDefault="00A61BF5" w:rsidP="006B6784">
      <w:pPr>
        <w:numPr>
          <w:ilvl w:val="2"/>
          <w:numId w:val="3"/>
        </w:numPr>
        <w:tabs>
          <w:tab w:val="num" w:pos="1224"/>
        </w:tabs>
        <w:spacing w:line="360" w:lineRule="auto"/>
        <w:jc w:val="both"/>
        <w:rPr>
          <w:rtl/>
        </w:rPr>
      </w:pPr>
      <w:r w:rsidRPr="00A948D5">
        <w:rPr>
          <w:rFonts w:hint="cs"/>
          <w:rtl/>
        </w:rPr>
        <w:t xml:space="preserve">המשרד רשאי לבטל את </w:t>
      </w:r>
      <w:r w:rsidR="006B6784" w:rsidRPr="00A948D5">
        <w:rPr>
          <w:rFonts w:hint="cs"/>
          <w:rtl/>
        </w:rPr>
        <w:t>ה</w:t>
      </w:r>
      <w:r w:rsidR="006B6784">
        <w:rPr>
          <w:rFonts w:hint="cs"/>
          <w:rtl/>
        </w:rPr>
        <w:t>הזמנ</w:t>
      </w:r>
      <w:r w:rsidR="006B6784" w:rsidRPr="00A948D5">
        <w:rPr>
          <w:rFonts w:hint="cs"/>
          <w:rtl/>
        </w:rPr>
        <w:t xml:space="preserve">ה </w:t>
      </w:r>
      <w:r w:rsidRPr="00A948D5">
        <w:rPr>
          <w:rFonts w:hint="cs"/>
          <w:rtl/>
        </w:rPr>
        <w:t>לקבלת הצעות או לצאת בבקשה להצעות חדשות וזאת על פי החלטתו, ללא מתן הסברים לספק או לכל גורם אחר וללא הודעה מוקדמת</w:t>
      </w:r>
      <w:r w:rsidR="0060086C" w:rsidRPr="00A948D5">
        <w:rPr>
          <w:rFonts w:hint="cs"/>
          <w:rtl/>
        </w:rPr>
        <w:t xml:space="preserve"> ועל פי שיקול דעתו הבלעדי של המשרד</w:t>
      </w:r>
      <w:r w:rsidRPr="00A948D5">
        <w:rPr>
          <w:rFonts w:hint="cs"/>
          <w:rtl/>
        </w:rPr>
        <w:t>.</w:t>
      </w:r>
    </w:p>
    <w:p w:rsidR="00284F3C" w:rsidRPr="00A948D5" w:rsidRDefault="00A61BF5" w:rsidP="00FE5B2D">
      <w:pPr>
        <w:numPr>
          <w:ilvl w:val="2"/>
          <w:numId w:val="3"/>
        </w:numPr>
        <w:tabs>
          <w:tab w:val="num" w:pos="1224"/>
        </w:tabs>
        <w:spacing w:line="360" w:lineRule="auto"/>
        <w:jc w:val="both"/>
        <w:rPr>
          <w:rtl/>
        </w:rPr>
      </w:pPr>
      <w:r w:rsidRPr="00A948D5">
        <w:rPr>
          <w:rFonts w:hint="cs"/>
          <w:rtl/>
        </w:rPr>
        <w:t xml:space="preserve">למען הסר ספק, מסירת </w:t>
      </w:r>
      <w:r w:rsidR="006529B8" w:rsidRPr="00A948D5">
        <w:rPr>
          <w:rFonts w:hint="cs"/>
          <w:rtl/>
        </w:rPr>
        <w:t>השירות</w:t>
      </w:r>
      <w:r w:rsidRPr="00A948D5">
        <w:rPr>
          <w:rFonts w:hint="cs"/>
          <w:rtl/>
        </w:rPr>
        <w:t xml:space="preserve"> בשלמות</w:t>
      </w:r>
      <w:r w:rsidR="006529B8" w:rsidRPr="00A948D5">
        <w:rPr>
          <w:rFonts w:hint="cs"/>
          <w:rtl/>
        </w:rPr>
        <w:t>ו</w:t>
      </w:r>
      <w:r w:rsidRPr="00A948D5">
        <w:rPr>
          <w:rFonts w:hint="cs"/>
          <w:rtl/>
        </w:rPr>
        <w:t xml:space="preserve"> או בחלק</w:t>
      </w:r>
      <w:r w:rsidR="006529B8" w:rsidRPr="00A948D5">
        <w:rPr>
          <w:rFonts w:hint="cs"/>
          <w:rtl/>
        </w:rPr>
        <w:t>ו</w:t>
      </w:r>
      <w:r w:rsidRPr="00A948D5">
        <w:rPr>
          <w:rFonts w:hint="cs"/>
          <w:rtl/>
        </w:rPr>
        <w:t xml:space="preserve"> מותנית בתקציב המאושר לפי חוק התקציב לכל שנת תקציב רלוונטית.</w:t>
      </w:r>
    </w:p>
    <w:p w:rsidR="00284F3C" w:rsidRPr="00A948D5" w:rsidRDefault="00A61BF5" w:rsidP="00FE5B2D">
      <w:pPr>
        <w:numPr>
          <w:ilvl w:val="2"/>
          <w:numId w:val="3"/>
        </w:numPr>
        <w:spacing w:line="360" w:lineRule="auto"/>
        <w:jc w:val="both"/>
        <w:rPr>
          <w:rtl/>
        </w:rPr>
      </w:pPr>
      <w:r w:rsidRPr="00A948D5">
        <w:rPr>
          <w:rFonts w:hint="cs"/>
          <w:rtl/>
        </w:rPr>
        <w:t>המשרד שומר לעצמו את הזכות לפסול על הסף מציע, אשר יתגלה כי כלל בהצעתו מידע שיקרי או מטעה.</w:t>
      </w:r>
    </w:p>
    <w:p w:rsidR="00284F3C" w:rsidRPr="00A948D5" w:rsidRDefault="00A61BF5" w:rsidP="0056223F">
      <w:pPr>
        <w:numPr>
          <w:ilvl w:val="2"/>
          <w:numId w:val="3"/>
        </w:numPr>
        <w:spacing w:line="360" w:lineRule="auto"/>
        <w:jc w:val="both"/>
      </w:pPr>
      <w:r w:rsidRPr="00A948D5">
        <w:rPr>
          <w:rFonts w:hint="cs"/>
          <w:rtl/>
        </w:rPr>
        <w:t xml:space="preserve">כל הנחיה, הדרכה והוראה שניתנו או יינתנו על ידי </w:t>
      </w:r>
      <w:r w:rsidR="006529B8" w:rsidRPr="00A948D5">
        <w:rPr>
          <w:rFonts w:hint="cs"/>
          <w:rtl/>
        </w:rPr>
        <w:t>נציגי המשרד</w:t>
      </w:r>
      <w:r w:rsidR="00EB139E" w:rsidRPr="00A948D5">
        <w:rPr>
          <w:rFonts w:hint="cs"/>
          <w:rtl/>
        </w:rPr>
        <w:t xml:space="preserve"> ד</w:t>
      </w:r>
      <w:r w:rsidRPr="00A948D5">
        <w:rPr>
          <w:rFonts w:hint="cs"/>
          <w:rtl/>
        </w:rPr>
        <w:t xml:space="preserve">ינן כדין הנחיית המזמין בלבד ולא יהיה בהן כדי ליצור כל יחסי עובד/מעביד עם </w:t>
      </w:r>
      <w:r w:rsidR="009B01BA" w:rsidRPr="00A948D5">
        <w:rPr>
          <w:rFonts w:hint="cs"/>
          <w:rtl/>
        </w:rPr>
        <w:t>הזוכה</w:t>
      </w:r>
      <w:r w:rsidRPr="00A948D5">
        <w:rPr>
          <w:rFonts w:hint="cs"/>
          <w:rtl/>
        </w:rPr>
        <w:t xml:space="preserve"> או עם עובדיו</w:t>
      </w:r>
      <w:r w:rsidR="00F4083F" w:rsidRPr="00A948D5">
        <w:rPr>
          <w:rFonts w:hint="cs"/>
          <w:rtl/>
        </w:rPr>
        <w:t xml:space="preserve"> ו/או אם שולחיו</w:t>
      </w:r>
      <w:r w:rsidR="00EB139E" w:rsidRPr="00A948D5">
        <w:rPr>
          <w:rFonts w:hint="cs"/>
          <w:rtl/>
        </w:rPr>
        <w:t xml:space="preserve"> ו/או מי מטעמו</w:t>
      </w:r>
      <w:r w:rsidRPr="00A948D5">
        <w:rPr>
          <w:rFonts w:hint="cs"/>
          <w:rtl/>
        </w:rPr>
        <w:t>. כמו כן, כל הנחיה או הוראה כ</w:t>
      </w:r>
      <w:r w:rsidR="005F59A5" w:rsidRPr="00A948D5">
        <w:rPr>
          <w:rFonts w:hint="cs"/>
          <w:rtl/>
        </w:rPr>
        <w:t>אמור לא תפטור</w:t>
      </w:r>
      <w:r w:rsidRPr="00A948D5">
        <w:rPr>
          <w:rFonts w:hint="cs"/>
          <w:rtl/>
        </w:rPr>
        <w:t xml:space="preserve"> את </w:t>
      </w:r>
      <w:r w:rsidR="009B01BA" w:rsidRPr="00A948D5">
        <w:rPr>
          <w:rFonts w:hint="cs"/>
          <w:rtl/>
        </w:rPr>
        <w:t>הזוכה</w:t>
      </w:r>
      <w:r w:rsidRPr="00A948D5">
        <w:rPr>
          <w:rFonts w:hint="cs"/>
          <w:rtl/>
        </w:rPr>
        <w:t xml:space="preserve"> ממילוי כל התחייבויותיו לפי מכרז זה ולפי ההסכם שייחתם.</w:t>
      </w:r>
    </w:p>
    <w:p w:rsidR="006529B8" w:rsidRPr="00A948D5" w:rsidRDefault="00A61BF5" w:rsidP="00FF7506">
      <w:pPr>
        <w:numPr>
          <w:ilvl w:val="2"/>
          <w:numId w:val="3"/>
        </w:numPr>
        <w:spacing w:line="360" w:lineRule="auto"/>
        <w:jc w:val="both"/>
      </w:pPr>
      <w:r w:rsidRPr="00A948D5">
        <w:rPr>
          <w:rFonts w:hint="cs"/>
          <w:rtl/>
        </w:rPr>
        <w:t xml:space="preserve">למשרד </w:t>
      </w:r>
      <w:r w:rsidR="0056223F" w:rsidRPr="00A948D5">
        <w:rPr>
          <w:rFonts w:hint="cs"/>
          <w:rtl/>
        </w:rPr>
        <w:t>ה</w:t>
      </w:r>
      <w:r w:rsidRPr="00A948D5">
        <w:rPr>
          <w:rFonts w:hint="cs"/>
          <w:rtl/>
        </w:rPr>
        <w:t>זכות לסרב לקבל שירות מנותן/י שירות מסוים/ים</w:t>
      </w:r>
      <w:r w:rsidR="00FC43FF" w:rsidRPr="00A948D5">
        <w:rPr>
          <w:rFonts w:hint="cs"/>
          <w:rtl/>
        </w:rPr>
        <w:t xml:space="preserve"> מטעם המציע</w:t>
      </w:r>
      <w:r w:rsidR="00C23D2F">
        <w:rPr>
          <w:rFonts w:hint="cs"/>
          <w:rtl/>
        </w:rPr>
        <w:t>.</w:t>
      </w:r>
    </w:p>
    <w:p w:rsidR="006529B8" w:rsidRPr="00A948D5" w:rsidRDefault="00A61BF5" w:rsidP="00FE5B2D">
      <w:pPr>
        <w:numPr>
          <w:ilvl w:val="2"/>
          <w:numId w:val="3"/>
        </w:numPr>
        <w:spacing w:line="360" w:lineRule="auto"/>
        <w:jc w:val="both"/>
      </w:pPr>
      <w:r w:rsidRPr="00A948D5">
        <w:rPr>
          <w:rFonts w:hint="cs"/>
          <w:rtl/>
        </w:rPr>
        <w:t>המשרד אינו מתחייב לרכוש את השירות בחלקו או במלואו.</w:t>
      </w:r>
    </w:p>
    <w:p w:rsidR="005F59A5" w:rsidRPr="00A948D5" w:rsidRDefault="00A61BF5" w:rsidP="0056223F">
      <w:pPr>
        <w:numPr>
          <w:ilvl w:val="2"/>
          <w:numId w:val="3"/>
        </w:numPr>
        <w:spacing w:line="360" w:lineRule="auto"/>
        <w:jc w:val="both"/>
      </w:pPr>
      <w:r w:rsidRPr="00A948D5">
        <w:rPr>
          <w:rFonts w:hint="cs"/>
          <w:rtl/>
        </w:rPr>
        <w:t xml:space="preserve">לאחר שנחתם חוזה התקשרות עם הספק הזוכה, אם תבוטל ההתקשרות מסיבה כלשהי או במידה </w:t>
      </w:r>
      <w:r w:rsidR="00D53031">
        <w:rPr>
          <w:rFonts w:hint="cs"/>
          <w:rtl/>
        </w:rPr>
        <w:t>ש</w:t>
      </w:r>
      <w:r w:rsidRPr="00A948D5">
        <w:rPr>
          <w:rFonts w:hint="cs"/>
          <w:rtl/>
        </w:rPr>
        <w:t xml:space="preserve">לא נחתם הסכם מכל סיבה שהיא וזכייתו של הזוכה או ההתקשרות עמו יבוטלו מכל סיבה שהיא, יהיה המשרד רשאי לפנות למציע שדורג אחרי המציע שזכה במכרז, כאילו היה הזוכה במכרז, בהתאם לתנאי המכרז ולהצעתו. לא הסכים לכך הספק שדורג במקום שלאחר </w:t>
      </w:r>
      <w:r w:rsidR="0054363E" w:rsidRPr="00A948D5">
        <w:rPr>
          <w:rFonts w:hint="cs"/>
          <w:rtl/>
        </w:rPr>
        <w:t>כ</w:t>
      </w:r>
      <w:r w:rsidRPr="00A948D5">
        <w:rPr>
          <w:rFonts w:hint="cs"/>
          <w:rtl/>
        </w:rPr>
        <w:t>זוכה, יהיה המשרד רשאי לפנות למי שד</w:t>
      </w:r>
      <w:r w:rsidR="0054363E" w:rsidRPr="00A948D5">
        <w:rPr>
          <w:rFonts w:hint="cs"/>
          <w:rtl/>
        </w:rPr>
        <w:t>ו</w:t>
      </w:r>
      <w:r w:rsidRPr="00A948D5">
        <w:rPr>
          <w:rFonts w:hint="cs"/>
          <w:rtl/>
        </w:rPr>
        <w:t>רג במקום הבא אחריו וכו', עד שייחתם הסכם חדש לביצוע השירות. למען הסר ספק, סמכות זו של המשרד הינה סמכות רשות והמשרד ישתמש בה בהתאם לשיקול דעתו</w:t>
      </w:r>
      <w:r w:rsidR="0054363E" w:rsidRPr="00A948D5">
        <w:rPr>
          <w:rFonts w:hint="cs"/>
          <w:rtl/>
        </w:rPr>
        <w:t xml:space="preserve"> הבלעדי</w:t>
      </w:r>
      <w:r w:rsidRPr="00A948D5">
        <w:rPr>
          <w:rFonts w:hint="cs"/>
          <w:rtl/>
        </w:rPr>
        <w:t xml:space="preserve"> ע"פ נסיבות העניין.</w:t>
      </w:r>
    </w:p>
    <w:p w:rsidR="00BC371E" w:rsidRPr="00A948D5" w:rsidRDefault="00BC371E" w:rsidP="006529B8">
      <w:pPr>
        <w:spacing w:line="360" w:lineRule="auto"/>
        <w:ind w:left="360"/>
        <w:rPr>
          <w:b/>
          <w:bCs/>
        </w:rPr>
      </w:pPr>
    </w:p>
    <w:p w:rsidR="006529B8" w:rsidRPr="00A948D5" w:rsidRDefault="00A61BF5" w:rsidP="00B80864">
      <w:pPr>
        <w:numPr>
          <w:ilvl w:val="1"/>
          <w:numId w:val="3"/>
        </w:numPr>
        <w:spacing w:line="360" w:lineRule="auto"/>
        <w:ind w:hanging="528"/>
        <w:rPr>
          <w:b/>
          <w:bCs/>
        </w:rPr>
      </w:pPr>
      <w:r w:rsidRPr="00A948D5">
        <w:rPr>
          <w:rFonts w:hint="cs"/>
          <w:b/>
          <w:bCs/>
          <w:rtl/>
        </w:rPr>
        <w:t>בעלות על המפרט ועל ההצעה</w:t>
      </w:r>
    </w:p>
    <w:p w:rsidR="006529B8" w:rsidRPr="00A948D5" w:rsidRDefault="00A61BF5" w:rsidP="00FE5B2D">
      <w:pPr>
        <w:numPr>
          <w:ilvl w:val="2"/>
          <w:numId w:val="3"/>
        </w:numPr>
        <w:spacing w:line="360" w:lineRule="auto"/>
        <w:jc w:val="both"/>
      </w:pPr>
      <w:r w:rsidRPr="00A948D5">
        <w:rPr>
          <w:rFonts w:hint="cs"/>
          <w:rtl/>
        </w:rPr>
        <w:t>מפרט זה הינו קניינו הרוחני של המשרד אשר מועבר לספק לצורך הגשת הצעה בלבד. אין לעשות בו שימוש שאינו לצורך הגשת ההצעה.</w:t>
      </w:r>
    </w:p>
    <w:p w:rsidR="006529B8" w:rsidRDefault="00A61BF5" w:rsidP="00FE5B2D">
      <w:pPr>
        <w:numPr>
          <w:ilvl w:val="2"/>
          <w:numId w:val="3"/>
        </w:numPr>
        <w:spacing w:line="360" w:lineRule="auto"/>
        <w:jc w:val="both"/>
      </w:pPr>
      <w:r w:rsidRPr="00A948D5">
        <w:rPr>
          <w:rFonts w:hint="cs"/>
          <w:rtl/>
        </w:rPr>
        <w:t>מסמך התשובה (ההצעה) הינו רכושו של המציע. למשרד תהא האפשרות להשתמש בהצעה ובמידע האמור בה לכל צורך הקשור בפעילותו.</w:t>
      </w:r>
    </w:p>
    <w:p w:rsidR="007431A4" w:rsidRDefault="00A61BF5" w:rsidP="007431A4">
      <w:pPr>
        <w:pStyle w:val="af9"/>
        <w:numPr>
          <w:ilvl w:val="1"/>
          <w:numId w:val="3"/>
        </w:numPr>
        <w:spacing w:line="360" w:lineRule="auto"/>
        <w:jc w:val="both"/>
      </w:pPr>
      <w:bookmarkStart w:id="8" w:name="_Ref45095231"/>
      <w:r w:rsidRPr="005E3D47">
        <w:rPr>
          <w:rFonts w:hint="cs"/>
          <w:b/>
          <w:bCs/>
          <w:u w:val="single"/>
          <w:rtl/>
        </w:rPr>
        <w:lastRenderedPageBreak/>
        <w:t>הליך בדיקה מוקדם לערבות ההצעה (ערבות מכרז)</w:t>
      </w:r>
      <w:r>
        <w:rPr>
          <w:rFonts w:hint="cs"/>
          <w:rtl/>
        </w:rPr>
        <w:t>:</w:t>
      </w:r>
      <w:bookmarkEnd w:id="8"/>
    </w:p>
    <w:p w:rsidR="007431A4" w:rsidRPr="00022F9E" w:rsidRDefault="00A61BF5" w:rsidP="007431A4">
      <w:pPr>
        <w:pStyle w:val="af9"/>
        <w:numPr>
          <w:ilvl w:val="2"/>
          <w:numId w:val="3"/>
        </w:numPr>
        <w:spacing w:after="160" w:line="360" w:lineRule="auto"/>
        <w:contextualSpacing/>
        <w:jc w:val="both"/>
        <w:rPr>
          <w:rtl/>
        </w:rPr>
      </w:pPr>
      <w:r w:rsidRPr="00022F9E">
        <w:rPr>
          <w:rtl/>
        </w:rPr>
        <w:t>מציע המבקש לוודא שערבות המכרז שעליו לצרף עונה לדרישות המכרז, מוזמן להגישה לבחינת המשרד עד 5 ימי עבודה לפני "המועד האחרון להגשת הצעות" המצוין בטבלת לוח זמנים לעריכת מכרז בסעיף</w:t>
      </w:r>
      <w:r w:rsidR="00907984">
        <w:rPr>
          <w:rFonts w:hint="cs"/>
        </w:rPr>
        <w:t xml:space="preserve"> </w:t>
      </w:r>
      <w:r w:rsidR="00907984">
        <w:rPr>
          <w:rFonts w:hint="cs"/>
          <w:rtl/>
        </w:rPr>
        <w:t xml:space="preserve"> </w:t>
      </w:r>
      <w:r w:rsidR="00907984">
        <w:rPr>
          <w:rtl/>
        </w:rPr>
        <w:fldChar w:fldCharType="begin"/>
      </w:r>
      <w:r w:rsidR="00907984">
        <w:rPr>
          <w:rtl/>
        </w:rPr>
        <w:instrText xml:space="preserve"> </w:instrText>
      </w:r>
      <w:r w:rsidR="00907984">
        <w:rPr>
          <w:rFonts w:hint="cs"/>
        </w:rPr>
        <w:instrText>REF</w:instrText>
      </w:r>
      <w:r w:rsidR="00907984">
        <w:rPr>
          <w:rFonts w:hint="cs"/>
          <w:rtl/>
        </w:rPr>
        <w:instrText xml:space="preserve"> _</w:instrText>
      </w:r>
      <w:r w:rsidR="00907984">
        <w:rPr>
          <w:rFonts w:hint="cs"/>
        </w:rPr>
        <w:instrText>Ref321899278 \r \h</w:instrText>
      </w:r>
      <w:r w:rsidR="00907984">
        <w:rPr>
          <w:rtl/>
        </w:rPr>
        <w:instrText xml:space="preserve"> </w:instrText>
      </w:r>
      <w:r w:rsidR="00907984">
        <w:rPr>
          <w:rtl/>
        </w:rPr>
      </w:r>
      <w:r w:rsidR="00907984">
        <w:rPr>
          <w:rtl/>
        </w:rPr>
        <w:fldChar w:fldCharType="separate"/>
      </w:r>
      <w:r w:rsidR="00907984">
        <w:rPr>
          <w:rtl/>
        </w:rPr>
        <w:t>‏1.11</w:t>
      </w:r>
      <w:r w:rsidR="00907984">
        <w:rPr>
          <w:rtl/>
        </w:rPr>
        <w:fldChar w:fldCharType="end"/>
      </w:r>
      <w:r w:rsidR="00907984">
        <w:rPr>
          <w:rFonts w:hint="cs"/>
          <w:rtl/>
        </w:rPr>
        <w:t xml:space="preserve"> </w:t>
      </w:r>
      <w:r w:rsidRPr="00022F9E">
        <w:rPr>
          <w:rtl/>
        </w:rPr>
        <w:t>לעיל. המשרד מתחייב לבחון את הערבות תוך 2 ימי עבודה ולהודיע למציע האם נדרשים תיקונים בערבות. במידה ויש לבצע בערבות תיקונים, המציע ידאג לבצעם בהתאם להנחיית המשרד כך שתעמוד בתנאי נוסח הערבות הנדרש.</w:t>
      </w:r>
    </w:p>
    <w:p w:rsidR="007431A4" w:rsidRPr="00022F9E" w:rsidRDefault="00A61BF5" w:rsidP="007431A4">
      <w:pPr>
        <w:pStyle w:val="af9"/>
        <w:numPr>
          <w:ilvl w:val="2"/>
          <w:numId w:val="3"/>
        </w:numPr>
        <w:spacing w:after="160" w:line="360" w:lineRule="auto"/>
        <w:contextualSpacing/>
        <w:jc w:val="both"/>
        <w:rPr>
          <w:rtl/>
        </w:rPr>
      </w:pPr>
      <w:r w:rsidRPr="00022F9E">
        <w:rPr>
          <w:rtl/>
        </w:rPr>
        <w:t>ככל ובנוסח הערבות שהועברה לבחינת המשרד יהיו שגיאות שהמשרד לא יעיר עליהן, ערבות שתוגש עם שגיאות אלו לא תפסל.</w:t>
      </w:r>
    </w:p>
    <w:p w:rsidR="007431A4" w:rsidRDefault="00A61BF5" w:rsidP="007431A4">
      <w:pPr>
        <w:pStyle w:val="af9"/>
        <w:numPr>
          <w:ilvl w:val="2"/>
          <w:numId w:val="3"/>
        </w:numPr>
        <w:spacing w:after="160" w:line="360" w:lineRule="auto"/>
        <w:contextualSpacing/>
        <w:jc w:val="both"/>
      </w:pPr>
      <w:r w:rsidRPr="00022F9E">
        <w:rPr>
          <w:rtl/>
        </w:rPr>
        <w:t xml:space="preserve">על מציע הבוחר לפעול בהתאם להליך זה לציין שם מדויק של החברה המגישה את ההצעה למכרז כולל מזהה מדויק (ח.פ/ח.צ/ע.מ). מסירת קובץ סריקה של הערבות ייעשה כצרופה להודעת דואר אלקטרוני שתשלח לכתובת </w:t>
      </w:r>
      <w:hyperlink r:id="rId13" w:history="1">
        <w:r w:rsidRPr="007431A4">
          <w:rPr>
            <w:rStyle w:val="Hyperlink"/>
          </w:rPr>
          <w:t>michraz@justice.gov.il</w:t>
        </w:r>
      </w:hyperlink>
      <w:r>
        <w:t xml:space="preserve"> </w:t>
      </w:r>
      <w:r w:rsidRPr="00022F9E">
        <w:rPr>
          <w:rtl/>
        </w:rPr>
        <w:t xml:space="preserve"> בשדה נושא של ההודעה ייכתב "בקשה להליך בירור מוקדם של ערבות מכרז".</w:t>
      </w:r>
    </w:p>
    <w:p w:rsidR="007431A4" w:rsidRPr="003A719E" w:rsidRDefault="007431A4" w:rsidP="007431A4">
      <w:pPr>
        <w:pStyle w:val="af9"/>
        <w:spacing w:after="160" w:line="360" w:lineRule="auto"/>
        <w:ind w:left="908"/>
        <w:contextualSpacing/>
        <w:jc w:val="both"/>
      </w:pPr>
    </w:p>
    <w:p w:rsidR="006529B8" w:rsidRPr="001576BA" w:rsidRDefault="00A61BF5" w:rsidP="00FE5B2D">
      <w:pPr>
        <w:numPr>
          <w:ilvl w:val="0"/>
          <w:numId w:val="3"/>
        </w:numPr>
        <w:spacing w:line="360" w:lineRule="auto"/>
        <w:rPr>
          <w:b/>
          <w:bCs/>
          <w:u w:val="single"/>
        </w:rPr>
      </w:pPr>
      <w:bookmarkStart w:id="9" w:name="_Ref507574421"/>
      <w:r w:rsidRPr="00663340">
        <w:rPr>
          <w:rFonts w:hint="eastAsia"/>
          <w:b/>
          <w:bCs/>
          <w:u w:val="single"/>
          <w:rtl/>
        </w:rPr>
        <w:t>השירות</w:t>
      </w:r>
      <w:r w:rsidR="008D1F77" w:rsidRPr="00663340">
        <w:rPr>
          <w:rFonts w:hint="eastAsia"/>
          <w:b/>
          <w:bCs/>
          <w:u w:val="single"/>
          <w:rtl/>
        </w:rPr>
        <w:t>ים</w:t>
      </w:r>
      <w:bookmarkEnd w:id="9"/>
      <w:r w:rsidRPr="001576BA">
        <w:rPr>
          <w:b/>
          <w:bCs/>
          <w:u w:val="single"/>
          <w:rtl/>
        </w:rPr>
        <w:t xml:space="preserve"> </w:t>
      </w:r>
    </w:p>
    <w:p w:rsidR="005F7549" w:rsidRPr="0087731F" w:rsidRDefault="00A61BF5" w:rsidP="0087731F">
      <w:pPr>
        <w:numPr>
          <w:ilvl w:val="1"/>
          <w:numId w:val="3"/>
        </w:numPr>
        <w:spacing w:line="360" w:lineRule="auto"/>
        <w:ind w:hanging="528"/>
        <w:rPr>
          <w:b/>
          <w:bCs/>
          <w:u w:val="single"/>
        </w:rPr>
      </w:pPr>
      <w:r w:rsidRPr="0087731F">
        <w:rPr>
          <w:rFonts w:hint="eastAsia"/>
          <w:b/>
          <w:bCs/>
          <w:u w:val="single"/>
          <w:rtl/>
        </w:rPr>
        <w:t>כללי</w:t>
      </w:r>
    </w:p>
    <w:p w:rsidR="000B4CBB" w:rsidRDefault="00A61BF5" w:rsidP="00A263EB">
      <w:pPr>
        <w:spacing w:line="360" w:lineRule="auto"/>
        <w:ind w:left="792"/>
        <w:jc w:val="both"/>
        <w:rPr>
          <w:b/>
          <w:bCs/>
          <w:rtl/>
        </w:rPr>
      </w:pPr>
      <w:r w:rsidRPr="00663340">
        <w:rPr>
          <w:rFonts w:hint="eastAsia"/>
          <w:rtl/>
        </w:rPr>
        <w:t>בפרק</w:t>
      </w:r>
      <w:r w:rsidRPr="00663340">
        <w:rPr>
          <w:rtl/>
        </w:rPr>
        <w:t xml:space="preserve"> </w:t>
      </w:r>
      <w:r w:rsidRPr="00663340">
        <w:rPr>
          <w:rFonts w:hint="eastAsia"/>
          <w:rtl/>
        </w:rPr>
        <w:t>זה</w:t>
      </w:r>
      <w:r w:rsidRPr="00663340">
        <w:rPr>
          <w:rtl/>
        </w:rPr>
        <w:t xml:space="preserve"> </w:t>
      </w:r>
      <w:r w:rsidRPr="00663340">
        <w:rPr>
          <w:rFonts w:hint="eastAsia"/>
          <w:rtl/>
        </w:rPr>
        <w:t>יוגדרו</w:t>
      </w:r>
      <w:r w:rsidRPr="00663340">
        <w:rPr>
          <w:rtl/>
        </w:rPr>
        <w:t xml:space="preserve"> </w:t>
      </w:r>
      <w:r w:rsidRPr="00663340">
        <w:rPr>
          <w:rFonts w:hint="eastAsia"/>
          <w:rtl/>
        </w:rPr>
        <w:t>ויפורטו</w:t>
      </w:r>
      <w:r w:rsidRPr="00663340">
        <w:rPr>
          <w:rtl/>
        </w:rPr>
        <w:t xml:space="preserve">, </w:t>
      </w:r>
      <w:r w:rsidRPr="00663340">
        <w:rPr>
          <w:rFonts w:hint="eastAsia"/>
          <w:rtl/>
        </w:rPr>
        <w:t>בין</w:t>
      </w:r>
      <w:r w:rsidRPr="00663340">
        <w:rPr>
          <w:rtl/>
        </w:rPr>
        <w:t xml:space="preserve"> </w:t>
      </w:r>
      <w:r w:rsidRPr="00663340">
        <w:rPr>
          <w:rFonts w:hint="eastAsia"/>
          <w:rtl/>
        </w:rPr>
        <w:t>היתר</w:t>
      </w:r>
      <w:r w:rsidRPr="00663340">
        <w:rPr>
          <w:rtl/>
        </w:rPr>
        <w:t xml:space="preserve">, </w:t>
      </w:r>
      <w:r w:rsidRPr="00663340">
        <w:rPr>
          <w:rFonts w:hint="eastAsia"/>
          <w:rtl/>
        </w:rPr>
        <w:t>השירותים</w:t>
      </w:r>
      <w:r w:rsidRPr="00663340">
        <w:rPr>
          <w:rtl/>
        </w:rPr>
        <w:t xml:space="preserve"> </w:t>
      </w:r>
      <w:r w:rsidRPr="00663340">
        <w:rPr>
          <w:rFonts w:hint="eastAsia"/>
          <w:rtl/>
        </w:rPr>
        <w:t>נשוא</w:t>
      </w:r>
      <w:r w:rsidRPr="00663340">
        <w:rPr>
          <w:rtl/>
        </w:rPr>
        <w:t xml:space="preserve"> </w:t>
      </w:r>
      <w:r w:rsidRPr="00663340">
        <w:rPr>
          <w:rFonts w:hint="eastAsia"/>
          <w:rtl/>
        </w:rPr>
        <w:t>מכרז</w:t>
      </w:r>
      <w:r w:rsidRPr="00663340">
        <w:rPr>
          <w:rtl/>
        </w:rPr>
        <w:t xml:space="preserve"> </w:t>
      </w:r>
      <w:r w:rsidRPr="00663340">
        <w:rPr>
          <w:rFonts w:hint="eastAsia"/>
          <w:rtl/>
        </w:rPr>
        <w:t>זה</w:t>
      </w:r>
      <w:r w:rsidRPr="00663340">
        <w:rPr>
          <w:rtl/>
        </w:rPr>
        <w:t>.</w:t>
      </w:r>
      <w:r w:rsidR="00E83E09">
        <w:rPr>
          <w:rFonts w:hint="cs"/>
          <w:rtl/>
        </w:rPr>
        <w:t xml:space="preserve"> </w:t>
      </w:r>
      <w:r w:rsidRPr="00663340">
        <w:rPr>
          <w:rtl/>
        </w:rPr>
        <w:t xml:space="preserve">השירותים נשוא מכרז זה (להלן </w:t>
      </w:r>
      <w:r w:rsidR="005F7549" w:rsidRPr="00663340">
        <w:rPr>
          <w:rtl/>
        </w:rPr>
        <w:t xml:space="preserve">– </w:t>
      </w:r>
      <w:r w:rsidRPr="00663340">
        <w:rPr>
          <w:rtl/>
        </w:rPr>
        <w:t>"</w:t>
      </w:r>
      <w:r w:rsidRPr="00BC371E">
        <w:rPr>
          <w:b/>
          <w:bCs/>
          <w:rtl/>
        </w:rPr>
        <w:t>השיר</w:t>
      </w:r>
      <w:r w:rsidR="008D1F77" w:rsidRPr="00BC371E">
        <w:rPr>
          <w:rFonts w:hint="eastAsia"/>
          <w:b/>
          <w:bCs/>
          <w:rtl/>
        </w:rPr>
        <w:t>ות</w:t>
      </w:r>
      <w:r w:rsidR="00477036" w:rsidRPr="00BC371E">
        <w:rPr>
          <w:rFonts w:hint="eastAsia"/>
          <w:b/>
          <w:bCs/>
          <w:rtl/>
        </w:rPr>
        <w:t>ים</w:t>
      </w:r>
      <w:r w:rsidR="008D1F77" w:rsidRPr="00663340">
        <w:rPr>
          <w:rtl/>
        </w:rPr>
        <w:t>")</w:t>
      </w:r>
      <w:r w:rsidR="00E83E09">
        <w:rPr>
          <w:rFonts w:hint="cs"/>
          <w:rtl/>
        </w:rPr>
        <w:t xml:space="preserve"> כפי שיפורטו בפרק זה</w:t>
      </w:r>
      <w:r w:rsidR="008D1F77" w:rsidRPr="00663340">
        <w:rPr>
          <w:rtl/>
        </w:rPr>
        <w:t xml:space="preserve"> </w:t>
      </w:r>
      <w:r w:rsidR="00E83E09">
        <w:rPr>
          <w:rFonts w:hint="cs"/>
          <w:rtl/>
        </w:rPr>
        <w:t>יהוו</w:t>
      </w:r>
      <w:r w:rsidR="00E83E09" w:rsidRPr="00663340">
        <w:rPr>
          <w:rtl/>
        </w:rPr>
        <w:t xml:space="preserve"> </w:t>
      </w:r>
      <w:r w:rsidR="00E83E09">
        <w:rPr>
          <w:rFonts w:hint="cs"/>
          <w:rtl/>
        </w:rPr>
        <w:t xml:space="preserve">עיקר </w:t>
      </w:r>
      <w:r w:rsidR="008D1F77" w:rsidRPr="00663340">
        <w:rPr>
          <w:rFonts w:hint="eastAsia"/>
          <w:rtl/>
        </w:rPr>
        <w:t>דרישות</w:t>
      </w:r>
      <w:r w:rsidR="00E83E09">
        <w:rPr>
          <w:rFonts w:hint="cs"/>
          <w:rtl/>
        </w:rPr>
        <w:t xml:space="preserve"> המשרד</w:t>
      </w:r>
      <w:r w:rsidR="008D1F77" w:rsidRPr="00663340">
        <w:rPr>
          <w:rtl/>
        </w:rPr>
        <w:t xml:space="preserve"> </w:t>
      </w:r>
      <w:r w:rsidR="008D1F77" w:rsidRPr="00663340">
        <w:rPr>
          <w:rFonts w:hint="eastAsia"/>
          <w:rtl/>
        </w:rPr>
        <w:t>מהספקים</w:t>
      </w:r>
      <w:r w:rsidR="00E83E09">
        <w:rPr>
          <w:rFonts w:hint="cs"/>
          <w:rtl/>
        </w:rPr>
        <w:t>. דרישות אלה</w:t>
      </w:r>
      <w:r w:rsidR="00BC371E">
        <w:rPr>
          <w:rFonts w:hint="cs"/>
          <w:rtl/>
        </w:rPr>
        <w:t xml:space="preserve"> </w:t>
      </w:r>
      <w:r w:rsidR="00E83E09">
        <w:rPr>
          <w:rFonts w:hint="cs"/>
          <w:rtl/>
        </w:rPr>
        <w:t xml:space="preserve">יש למלא </w:t>
      </w:r>
      <w:r w:rsidRPr="00663340">
        <w:rPr>
          <w:rtl/>
        </w:rPr>
        <w:t xml:space="preserve">על </w:t>
      </w:r>
      <w:r w:rsidRPr="009751E1">
        <w:rPr>
          <w:u w:val="single"/>
          <w:rtl/>
        </w:rPr>
        <w:t>כל הכרוך בכך</w:t>
      </w:r>
      <w:r w:rsidRPr="00663340">
        <w:rPr>
          <w:rtl/>
        </w:rPr>
        <w:t>.</w:t>
      </w:r>
    </w:p>
    <w:p w:rsidR="008D213A" w:rsidRDefault="00A61BF5" w:rsidP="00591171">
      <w:pPr>
        <w:spacing w:after="200" w:line="360" w:lineRule="auto"/>
        <w:ind w:left="792"/>
        <w:jc w:val="both"/>
        <w:rPr>
          <w:rFonts w:ascii="Arial" w:hAnsi="Arial"/>
          <w:rtl/>
        </w:rPr>
      </w:pPr>
      <w:r w:rsidRPr="004448D2">
        <w:rPr>
          <w:rFonts w:ascii="Arial" w:hAnsi="Arial" w:hint="cs"/>
          <w:rtl/>
        </w:rPr>
        <w:t>קהל היעד לשירותים הינו אגף בכיר חירום, ביטחון מידע וסייבר במשרד המשפטים</w:t>
      </w:r>
      <w:r>
        <w:rPr>
          <w:rFonts w:ascii="Arial" w:hAnsi="Arial" w:hint="cs"/>
          <w:rtl/>
        </w:rPr>
        <w:t>.</w:t>
      </w:r>
    </w:p>
    <w:p w:rsidR="008D213A" w:rsidRDefault="00A61BF5" w:rsidP="00591171">
      <w:pPr>
        <w:spacing w:after="200" w:line="360" w:lineRule="auto"/>
        <w:ind w:left="792"/>
        <w:jc w:val="both"/>
        <w:rPr>
          <w:rFonts w:ascii="Arial" w:hAnsi="Arial"/>
          <w:rtl/>
        </w:rPr>
      </w:pPr>
      <w:r>
        <w:rPr>
          <w:rFonts w:ascii="Arial" w:hAnsi="Arial" w:hint="cs"/>
          <w:rtl/>
        </w:rPr>
        <w:t xml:space="preserve">הספק </w:t>
      </w:r>
      <w:r w:rsidRPr="001E4C45">
        <w:rPr>
          <w:rFonts w:ascii="Arial" w:hAnsi="Arial"/>
          <w:rtl/>
        </w:rPr>
        <w:t>יתחייב לספק למשרד שירותי מוקד מבצעים ארצי ייעודי לאבטחת מאוימים</w:t>
      </w:r>
      <w:r w:rsidR="00C57C52">
        <w:rPr>
          <w:rFonts w:ascii="Arial" w:hAnsi="Arial" w:hint="cs"/>
          <w:rtl/>
        </w:rPr>
        <w:t xml:space="preserve"> כמבוקש להלן</w:t>
      </w:r>
      <w:r w:rsidRPr="001E4C45">
        <w:rPr>
          <w:rFonts w:ascii="Arial" w:hAnsi="Arial"/>
          <w:rtl/>
        </w:rPr>
        <w:t xml:space="preserve">, שירותי אבטחה לבתי מאוימים </w:t>
      </w:r>
      <w:r>
        <w:rPr>
          <w:rFonts w:ascii="Arial" w:hAnsi="Arial" w:hint="cs"/>
          <w:rtl/>
        </w:rPr>
        <w:t xml:space="preserve">ובית שר/ת המשפטים המכהנ/ת </w:t>
      </w:r>
      <w:r w:rsidRPr="001E4C45">
        <w:rPr>
          <w:rFonts w:ascii="Arial" w:hAnsi="Arial"/>
          <w:rtl/>
        </w:rPr>
        <w:t>ושירותים לאבטחת מאוימים ולאבטחת פעילות חוץ בעלת פוטנציאל סיכון/ באזורי סיכון</w:t>
      </w:r>
      <w:r>
        <w:rPr>
          <w:rFonts w:ascii="Arial" w:hAnsi="Arial" w:hint="cs"/>
          <w:rtl/>
        </w:rPr>
        <w:t xml:space="preserve">, בכמויות ובהיקפים שיידרש על ידי המשרד מעת לעת. </w:t>
      </w:r>
    </w:p>
    <w:p w:rsidR="008D213A" w:rsidRDefault="00A61BF5" w:rsidP="00C57C52">
      <w:pPr>
        <w:spacing w:after="200" w:line="360" w:lineRule="auto"/>
        <w:ind w:left="792"/>
        <w:jc w:val="both"/>
        <w:rPr>
          <w:rFonts w:ascii="Arial" w:hAnsi="Arial"/>
          <w:rtl/>
        </w:rPr>
      </w:pPr>
      <w:r>
        <w:rPr>
          <w:rFonts w:ascii="Arial" w:hAnsi="Arial" w:hint="cs"/>
          <w:rtl/>
        </w:rPr>
        <w:t>באמור לעיל ולהלן כדי להתחייב להיקף שירותים מסויים, והספק יידרש למתן השירותים המפורטים להלן בהיקפים שידרוש המשרד.</w:t>
      </w:r>
    </w:p>
    <w:p w:rsidR="008D213A" w:rsidRPr="00E33BD5" w:rsidRDefault="00A61BF5" w:rsidP="00C57C52">
      <w:pPr>
        <w:spacing w:after="200" w:line="360" w:lineRule="auto"/>
        <w:ind w:left="792"/>
        <w:jc w:val="both"/>
        <w:rPr>
          <w:rFonts w:ascii="Arial" w:hAnsi="Arial"/>
          <w:b/>
          <w:bCs/>
          <w:rtl/>
        </w:rPr>
      </w:pPr>
      <w:r>
        <w:rPr>
          <w:rFonts w:ascii="Arial" w:hAnsi="Arial" w:hint="cs"/>
          <w:rtl/>
        </w:rPr>
        <w:t xml:space="preserve">פירוט מלא של השירותים נמצא </w:t>
      </w:r>
      <w:r w:rsidR="00B80864">
        <w:rPr>
          <w:rFonts w:ascii="Arial" w:hAnsi="Arial" w:hint="cs"/>
          <w:rtl/>
        </w:rPr>
        <w:t>בנספח ח'</w:t>
      </w:r>
      <w:r>
        <w:rPr>
          <w:rFonts w:ascii="Arial" w:hAnsi="Arial" w:hint="cs"/>
          <w:rtl/>
        </w:rPr>
        <w:t xml:space="preserve"> למכרז זה, </w:t>
      </w:r>
      <w:r w:rsidRPr="004448D2">
        <w:rPr>
          <w:rFonts w:ascii="Arial" w:hAnsi="Arial" w:hint="cs"/>
          <w:b/>
          <w:bCs/>
          <w:rtl/>
        </w:rPr>
        <w:t>אשר יימסר למציעים שיגיעו לכנס הספקים</w:t>
      </w:r>
      <w:r w:rsidRPr="00E33BD5">
        <w:rPr>
          <w:rFonts w:ascii="Arial" w:hAnsi="Arial" w:hint="cs"/>
          <w:b/>
          <w:bCs/>
          <w:rtl/>
        </w:rPr>
        <w:t>, בכפוף לחתימה על התחייבות לשמירת סודיות.</w:t>
      </w:r>
    </w:p>
    <w:p w:rsidR="008D213A" w:rsidRDefault="008D213A" w:rsidP="00882136">
      <w:pPr>
        <w:spacing w:line="360" w:lineRule="auto"/>
        <w:jc w:val="both"/>
        <w:rPr>
          <w:b/>
          <w:bCs/>
          <w:rtl/>
        </w:rPr>
      </w:pPr>
    </w:p>
    <w:p w:rsidR="008D213A" w:rsidRPr="008D213A" w:rsidRDefault="00A61BF5" w:rsidP="008D213A">
      <w:pPr>
        <w:numPr>
          <w:ilvl w:val="1"/>
          <w:numId w:val="3"/>
        </w:numPr>
        <w:spacing w:line="360" w:lineRule="auto"/>
        <w:rPr>
          <w:b/>
          <w:bCs/>
          <w:color w:val="000000"/>
        </w:rPr>
      </w:pPr>
      <w:r w:rsidRPr="008D213A">
        <w:rPr>
          <w:rFonts w:hint="cs"/>
          <w:b/>
          <w:bCs/>
          <w:color w:val="000000"/>
          <w:u w:val="single"/>
          <w:rtl/>
        </w:rPr>
        <w:t>היקף השירותים הנדרשים</w:t>
      </w:r>
    </w:p>
    <w:p w:rsidR="008D213A" w:rsidRPr="00C20B9E" w:rsidRDefault="00A61BF5" w:rsidP="00C20B9E">
      <w:pPr>
        <w:numPr>
          <w:ilvl w:val="2"/>
          <w:numId w:val="3"/>
        </w:numPr>
        <w:spacing w:line="360" w:lineRule="auto"/>
        <w:jc w:val="both"/>
        <w:rPr>
          <w:rtl/>
        </w:rPr>
      </w:pPr>
      <w:r w:rsidRPr="00C20B9E">
        <w:rPr>
          <w:rFonts w:hint="cs"/>
          <w:rtl/>
        </w:rPr>
        <w:lastRenderedPageBreak/>
        <w:t>להערכת המשרד יידרשו כ-5 משימות בשנה</w:t>
      </w:r>
      <w:r w:rsidR="005D4E81">
        <w:rPr>
          <w:rFonts w:hint="cs"/>
          <w:rtl/>
        </w:rPr>
        <w:t xml:space="preserve"> </w:t>
      </w:r>
      <w:r w:rsidR="00CE0724">
        <w:rPr>
          <w:rFonts w:hint="cs"/>
          <w:rtl/>
        </w:rPr>
        <w:t>(הערכה בלבד על סמך נתוני שנים קודמות)</w:t>
      </w:r>
      <w:r w:rsidRPr="00C20B9E">
        <w:rPr>
          <w:rFonts w:hint="cs"/>
          <w:rtl/>
        </w:rPr>
        <w:t>.</w:t>
      </w:r>
    </w:p>
    <w:p w:rsidR="008D213A" w:rsidRPr="00C20B9E" w:rsidRDefault="00A61BF5" w:rsidP="00C20B9E">
      <w:pPr>
        <w:numPr>
          <w:ilvl w:val="2"/>
          <w:numId w:val="3"/>
        </w:numPr>
        <w:spacing w:line="360" w:lineRule="auto"/>
        <w:jc w:val="both"/>
        <w:rPr>
          <w:rtl/>
        </w:rPr>
      </w:pPr>
      <w:r w:rsidRPr="00C20B9E">
        <w:rPr>
          <w:rFonts w:hint="cs"/>
          <w:rtl/>
        </w:rPr>
        <w:t>אין חובה מצד המשרד לספק למציע הזוכה כמות כלשהי של משימות אבטחה קבועות של מאבטחים צמודים בשנה.</w:t>
      </w:r>
      <w:r w:rsidRPr="00C20B9E">
        <w:t xml:space="preserve"> </w:t>
      </w:r>
      <w:r w:rsidRPr="00C20B9E">
        <w:rPr>
          <w:rFonts w:hint="cs"/>
          <w:rtl/>
        </w:rPr>
        <w:t>יודגש כי על המציע הזוכה להיערך גם למשימות שאינן קבועות.</w:t>
      </w:r>
    </w:p>
    <w:p w:rsidR="008D213A" w:rsidRPr="00C20B9E" w:rsidRDefault="00A61BF5" w:rsidP="0093409B">
      <w:pPr>
        <w:numPr>
          <w:ilvl w:val="2"/>
          <w:numId w:val="3"/>
        </w:numPr>
        <w:spacing w:line="360" w:lineRule="auto"/>
        <w:jc w:val="both"/>
        <w:rPr>
          <w:rtl/>
        </w:rPr>
      </w:pPr>
      <w:r w:rsidRPr="00C20B9E">
        <w:rPr>
          <w:rFonts w:hint="cs"/>
          <w:rtl/>
        </w:rPr>
        <w:t xml:space="preserve">היקף ההתקשרות </w:t>
      </w:r>
      <w:r w:rsidR="005E1903">
        <w:rPr>
          <w:rFonts w:hint="cs"/>
          <w:rtl/>
        </w:rPr>
        <w:t xml:space="preserve">השנתי ההמוצע </w:t>
      </w:r>
      <w:r w:rsidRPr="00C20B9E">
        <w:rPr>
          <w:rFonts w:hint="cs"/>
          <w:rtl/>
        </w:rPr>
        <w:t xml:space="preserve">הצפוי הנו </w:t>
      </w:r>
      <w:r w:rsidR="005E1903">
        <w:rPr>
          <w:rFonts w:hint="cs"/>
          <w:rtl/>
        </w:rPr>
        <w:t>כ-15</w:t>
      </w:r>
      <w:r w:rsidRPr="00C20B9E">
        <w:rPr>
          <w:rFonts w:hint="cs"/>
          <w:rtl/>
        </w:rPr>
        <w:t xml:space="preserve"> מיליון ש"ח (כולל מע"מ).</w:t>
      </w:r>
    </w:p>
    <w:p w:rsidR="008D213A" w:rsidRPr="00C20B9E" w:rsidRDefault="00A61BF5" w:rsidP="00C20B9E">
      <w:pPr>
        <w:numPr>
          <w:ilvl w:val="2"/>
          <w:numId w:val="3"/>
        </w:numPr>
        <w:spacing w:line="360" w:lineRule="auto"/>
        <w:jc w:val="both"/>
        <w:rPr>
          <w:rtl/>
        </w:rPr>
      </w:pPr>
      <w:r w:rsidRPr="00C20B9E">
        <w:rPr>
          <w:rFonts w:hint="cs"/>
          <w:rtl/>
        </w:rPr>
        <w:t xml:space="preserve">המשרד רשאי לצמצם או להרחיב את היקף ההתקשרות, </w:t>
      </w:r>
      <w:r w:rsidRPr="00C20B9E">
        <w:rPr>
          <w:rtl/>
        </w:rPr>
        <w:t xml:space="preserve">בהתאם לצורכי </w:t>
      </w:r>
      <w:r w:rsidRPr="00C20B9E">
        <w:rPr>
          <w:rFonts w:hint="cs"/>
          <w:rtl/>
        </w:rPr>
        <w:t>המשרד</w:t>
      </w:r>
      <w:r w:rsidRPr="00C20B9E">
        <w:rPr>
          <w:rtl/>
        </w:rPr>
        <w:t xml:space="preserve"> כפי שישתנו מעת לעת ויהיו בהתאם להזמנות שיאושרו ע</w:t>
      </w:r>
      <w:r w:rsidRPr="00C20B9E">
        <w:rPr>
          <w:rFonts w:hint="cs"/>
          <w:rtl/>
        </w:rPr>
        <w:t>ל יד</w:t>
      </w:r>
      <w:r w:rsidRPr="00C20B9E">
        <w:rPr>
          <w:rtl/>
        </w:rPr>
        <w:t xml:space="preserve">י מורשי החתימה של </w:t>
      </w:r>
      <w:r w:rsidRPr="00C20B9E">
        <w:rPr>
          <w:rFonts w:hint="cs"/>
          <w:rtl/>
        </w:rPr>
        <w:t>המשרד.</w:t>
      </w:r>
    </w:p>
    <w:p w:rsidR="008D213A" w:rsidRPr="008D213A" w:rsidRDefault="008D213A" w:rsidP="008D213A">
      <w:pPr>
        <w:spacing w:line="360" w:lineRule="auto"/>
        <w:ind w:left="1418"/>
        <w:jc w:val="both"/>
        <w:rPr>
          <w:color w:val="000000"/>
          <w:rtl/>
        </w:rPr>
      </w:pPr>
    </w:p>
    <w:p w:rsidR="008D213A" w:rsidRPr="008D213A" w:rsidRDefault="00A61BF5" w:rsidP="008D213A">
      <w:pPr>
        <w:numPr>
          <w:ilvl w:val="1"/>
          <w:numId w:val="3"/>
        </w:numPr>
        <w:spacing w:line="360" w:lineRule="auto"/>
        <w:rPr>
          <w:b/>
          <w:bCs/>
          <w:color w:val="000000"/>
          <w:u w:val="single"/>
        </w:rPr>
      </w:pPr>
      <w:bookmarkStart w:id="10" w:name="_Ref364149850"/>
      <w:r w:rsidRPr="008D213A">
        <w:rPr>
          <w:rFonts w:hint="cs"/>
          <w:b/>
          <w:bCs/>
          <w:color w:val="000000"/>
          <w:u w:val="single"/>
          <w:rtl/>
        </w:rPr>
        <w:t>לוח זמנים למתן השירותים</w:t>
      </w:r>
    </w:p>
    <w:p w:rsidR="008D213A" w:rsidRPr="003528F7" w:rsidRDefault="00A61BF5" w:rsidP="00C20B9E">
      <w:pPr>
        <w:numPr>
          <w:ilvl w:val="2"/>
          <w:numId w:val="3"/>
        </w:numPr>
        <w:spacing w:line="360" w:lineRule="auto"/>
        <w:jc w:val="both"/>
      </w:pPr>
      <w:r w:rsidRPr="003528F7">
        <w:rPr>
          <w:rFonts w:hint="cs"/>
          <w:rtl/>
        </w:rPr>
        <w:t>המציע הזוכה י</w:t>
      </w:r>
      <w:r w:rsidR="00A05D62">
        <w:rPr>
          <w:rFonts w:hint="cs"/>
          <w:rtl/>
        </w:rPr>
        <w:t>חל בפעילות האבטחה הכוללת הצבת אנשי אבטחה וכל רכיב רכיב נוסף שיידרש על ידי המשרד</w:t>
      </w:r>
      <w:r w:rsidR="0093409B">
        <w:rPr>
          <w:rFonts w:hint="cs"/>
          <w:rtl/>
        </w:rPr>
        <w:t xml:space="preserve"> </w:t>
      </w:r>
      <w:r w:rsidRPr="003528F7">
        <w:rPr>
          <w:rFonts w:hint="cs"/>
          <w:rtl/>
        </w:rPr>
        <w:t>בתוך פרק זמן שלא יעלה על 48 שעות מקבלת ההודעה מקב</w:t>
      </w:r>
      <w:r w:rsidRPr="003528F7">
        <w:rPr>
          <w:rtl/>
        </w:rPr>
        <w:t>"</w:t>
      </w:r>
      <w:r w:rsidRPr="003528F7">
        <w:rPr>
          <w:rFonts w:hint="cs"/>
          <w:rtl/>
        </w:rPr>
        <w:t>ט משרד המשפטים.</w:t>
      </w:r>
    </w:p>
    <w:p w:rsidR="008D213A" w:rsidRPr="003528F7" w:rsidRDefault="00A61BF5" w:rsidP="00C20B9E">
      <w:pPr>
        <w:numPr>
          <w:ilvl w:val="2"/>
          <w:numId w:val="3"/>
        </w:numPr>
        <w:spacing w:line="360" w:lineRule="auto"/>
        <w:jc w:val="both"/>
      </w:pPr>
      <w:r w:rsidRPr="003528F7">
        <w:rPr>
          <w:rFonts w:hint="cs"/>
          <w:rtl/>
        </w:rPr>
        <w:t>המציע הזוכה יפעיל מוקד מאויש 24 שעות ביממה לקבלה והעברת דיווחים ותקלות בזמן אמת</w:t>
      </w:r>
      <w:r w:rsidR="00EA3288">
        <w:rPr>
          <w:rFonts w:hint="cs"/>
          <w:rtl/>
        </w:rPr>
        <w:t>, אשר יופעל על ידי שני מוקדנים מטעם הספק, כולל סוף שבוע וכל עוד יש מאובטח, במתקני המשרד</w:t>
      </w:r>
      <w:r w:rsidRPr="003528F7">
        <w:rPr>
          <w:rFonts w:hint="cs"/>
          <w:rtl/>
        </w:rPr>
        <w:t>.</w:t>
      </w:r>
    </w:p>
    <w:p w:rsidR="009829B7" w:rsidRPr="008D213A" w:rsidRDefault="009829B7" w:rsidP="009829B7">
      <w:pPr>
        <w:spacing w:line="360" w:lineRule="auto"/>
        <w:ind w:left="792"/>
        <w:rPr>
          <w:b/>
          <w:bCs/>
          <w:u w:val="single"/>
        </w:rPr>
      </w:pPr>
    </w:p>
    <w:p w:rsidR="0056120B" w:rsidRPr="0087731F" w:rsidRDefault="00A61BF5" w:rsidP="0087731F">
      <w:pPr>
        <w:numPr>
          <w:ilvl w:val="1"/>
          <w:numId w:val="3"/>
        </w:numPr>
        <w:spacing w:line="360" w:lineRule="auto"/>
        <w:ind w:hanging="528"/>
        <w:rPr>
          <w:b/>
          <w:bCs/>
          <w:u w:val="single"/>
        </w:rPr>
      </w:pPr>
      <w:r>
        <w:rPr>
          <w:rFonts w:hint="cs"/>
          <w:b/>
          <w:bCs/>
          <w:u w:val="single"/>
          <w:rtl/>
        </w:rPr>
        <w:t>השירותים</w:t>
      </w:r>
    </w:p>
    <w:p w:rsidR="0066151F" w:rsidRDefault="00A61BF5" w:rsidP="0066151F">
      <w:pPr>
        <w:numPr>
          <w:ilvl w:val="2"/>
          <w:numId w:val="3"/>
        </w:numPr>
        <w:spacing w:line="360" w:lineRule="auto"/>
        <w:jc w:val="both"/>
      </w:pPr>
      <w:r w:rsidRPr="00C40F39">
        <w:rPr>
          <w:rtl/>
        </w:rPr>
        <w:t xml:space="preserve">המציע הזוכה יציב מוקדנים, מאבטחים זקיפים, מאבטחים נהגים, </w:t>
      </w:r>
      <w:r w:rsidRPr="00C40F39">
        <w:rPr>
          <w:rFonts w:hint="eastAsia"/>
          <w:rtl/>
        </w:rPr>
        <w:t>מאבטחי</w:t>
      </w:r>
      <w:r w:rsidRPr="00C40F39">
        <w:rPr>
          <w:rtl/>
        </w:rPr>
        <w:t xml:space="preserve"> בית שר/ה</w:t>
      </w:r>
      <w:r>
        <w:rPr>
          <w:rFonts w:hint="cs"/>
          <w:rtl/>
        </w:rPr>
        <w:t xml:space="preserve">, </w:t>
      </w:r>
      <w:r w:rsidRPr="00C40F39">
        <w:rPr>
          <w:rtl/>
        </w:rPr>
        <w:t xml:space="preserve"> </w:t>
      </w:r>
      <w:r w:rsidRPr="00C40F39">
        <w:rPr>
          <w:rFonts w:hint="eastAsia"/>
          <w:rtl/>
        </w:rPr>
        <w:t>מ</w:t>
      </w:r>
      <w:r>
        <w:rPr>
          <w:rFonts w:hint="cs"/>
          <w:rtl/>
        </w:rPr>
        <w:t>נהלי משימה</w:t>
      </w:r>
      <w:r w:rsidRPr="00C40F39">
        <w:rPr>
          <w:rtl/>
        </w:rPr>
        <w:t xml:space="preserve"> ובכלל זה את הציוד הנדרש ל</w:t>
      </w:r>
      <w:r w:rsidRPr="00C40F39">
        <w:rPr>
          <w:rFonts w:hint="eastAsia"/>
          <w:rtl/>
        </w:rPr>
        <w:t>בעלי</w:t>
      </w:r>
      <w:r w:rsidRPr="00C40F39">
        <w:rPr>
          <w:rtl/>
        </w:rPr>
        <w:t xml:space="preserve"> </w:t>
      </w:r>
      <w:r w:rsidRPr="00C40F39">
        <w:rPr>
          <w:rFonts w:hint="eastAsia"/>
          <w:rtl/>
        </w:rPr>
        <w:t>התפקידים</w:t>
      </w:r>
      <w:r w:rsidRPr="00C40F39">
        <w:rPr>
          <w:rtl/>
        </w:rPr>
        <w:t>, חניכתם, שמירה על כשירותם,</w:t>
      </w:r>
      <w:r w:rsidR="00C20B9E">
        <w:rPr>
          <w:rFonts w:hint="cs"/>
          <w:rtl/>
        </w:rPr>
        <w:t xml:space="preserve"> </w:t>
      </w:r>
      <w:r w:rsidRPr="00C40F39">
        <w:rPr>
          <w:rtl/>
        </w:rPr>
        <w:t>שיבוצם והעמדת כלי ירייה בתפקידים הרלוונטיים.</w:t>
      </w:r>
    </w:p>
    <w:p w:rsidR="00AD6FE0" w:rsidRDefault="00A61BF5" w:rsidP="00AD6FE0">
      <w:pPr>
        <w:numPr>
          <w:ilvl w:val="2"/>
          <w:numId w:val="3"/>
        </w:numPr>
        <w:spacing w:line="360" w:lineRule="auto"/>
        <w:jc w:val="both"/>
      </w:pPr>
      <w:r>
        <w:rPr>
          <w:rFonts w:hint="cs"/>
          <w:rtl/>
        </w:rPr>
        <w:t xml:space="preserve">מבלי לפגוע באמור לעיל, המציע הזוכה ימנה לאחר הזכייה, </w:t>
      </w:r>
      <w:r w:rsidRPr="00AD6FE0">
        <w:rPr>
          <w:rtl/>
        </w:rPr>
        <w:t xml:space="preserve">מנהל פרויקט אחד, בדרגת סמנכ"ל לפחות </w:t>
      </w:r>
      <w:r>
        <w:rPr>
          <w:rFonts w:hint="cs"/>
          <w:rtl/>
        </w:rPr>
        <w:t>אצל המציע</w:t>
      </w:r>
      <w:r w:rsidRPr="00AD6FE0">
        <w:rPr>
          <w:rtl/>
        </w:rPr>
        <w:t xml:space="preserve">, שישמש כאיש הקשר הבלעדי מול </w:t>
      </w:r>
      <w:r>
        <w:rPr>
          <w:rFonts w:hint="cs"/>
          <w:rtl/>
        </w:rPr>
        <w:t>המשרד</w:t>
      </w:r>
      <w:r w:rsidRPr="00AD6FE0">
        <w:rPr>
          <w:rtl/>
        </w:rPr>
        <w:t xml:space="preserve"> לכל ענייני המכרז והשירותים המפורטים בו</w:t>
      </w:r>
      <w:r>
        <w:rPr>
          <w:rFonts w:hint="cs"/>
          <w:rtl/>
        </w:rPr>
        <w:t>.</w:t>
      </w:r>
    </w:p>
    <w:p w:rsidR="007A1254" w:rsidRDefault="00A61BF5" w:rsidP="007A1254">
      <w:pPr>
        <w:numPr>
          <w:ilvl w:val="2"/>
          <w:numId w:val="3"/>
        </w:numPr>
        <w:spacing w:line="360" w:lineRule="auto"/>
        <w:jc w:val="both"/>
      </w:pPr>
      <w:r w:rsidRPr="007A1254">
        <w:rPr>
          <w:rtl/>
        </w:rPr>
        <w:t>המציע הזוכה יתחייב לספק למשרד שירותי מוקד מבצעים ארצי ייעודי לאבטחת מאוימים, שירותי אבטחה לבתי מאוימים ושירותים לאבטחת מאוימים ולאבטחת פעילות חוץ בעלת פוטנציאל סיכון/ באזורי סיכון.</w:t>
      </w:r>
    </w:p>
    <w:p w:rsidR="004448D2" w:rsidRPr="00AF6A18" w:rsidRDefault="00A61BF5" w:rsidP="001B21AD">
      <w:pPr>
        <w:numPr>
          <w:ilvl w:val="2"/>
          <w:numId w:val="3"/>
        </w:numPr>
        <w:spacing w:line="360" w:lineRule="auto"/>
        <w:jc w:val="both"/>
      </w:pPr>
      <w:r w:rsidRPr="004448D2">
        <w:rPr>
          <w:rtl/>
        </w:rPr>
        <w:t xml:space="preserve">הורה הממונה על הוספת אנשי אבטחה יעמיד </w:t>
      </w:r>
      <w:r w:rsidRPr="004448D2">
        <w:rPr>
          <w:rFonts w:hint="eastAsia"/>
          <w:rtl/>
        </w:rPr>
        <w:t>הספק</w:t>
      </w:r>
      <w:r w:rsidRPr="004448D2">
        <w:rPr>
          <w:rtl/>
        </w:rPr>
        <w:t xml:space="preserve"> </w:t>
      </w:r>
      <w:r w:rsidRPr="004448D2">
        <w:rPr>
          <w:rFonts w:hint="eastAsia"/>
          <w:rtl/>
        </w:rPr>
        <w:t>הזוכה</w:t>
      </w:r>
      <w:r w:rsidRPr="004448D2">
        <w:rPr>
          <w:rtl/>
        </w:rPr>
        <w:t xml:space="preserve"> אנשי אבטחה כשירים נוספים בעלי קורס ברמת אבטחה נדרשת למתקן תוך 72 שעות, </w:t>
      </w:r>
      <w:r w:rsidRPr="004448D2">
        <w:rPr>
          <w:rFonts w:hint="eastAsia"/>
          <w:rtl/>
        </w:rPr>
        <w:t>או</w:t>
      </w:r>
      <w:r w:rsidRPr="004448D2">
        <w:rPr>
          <w:rtl/>
        </w:rPr>
        <w:t xml:space="preserve"> </w:t>
      </w:r>
      <w:r w:rsidRPr="004448D2">
        <w:rPr>
          <w:rFonts w:hint="eastAsia"/>
          <w:rtl/>
        </w:rPr>
        <w:t>קודם</w:t>
      </w:r>
      <w:r w:rsidRPr="004448D2">
        <w:rPr>
          <w:rtl/>
        </w:rPr>
        <w:t xml:space="preserve"> </w:t>
      </w:r>
      <w:r w:rsidRPr="004448D2">
        <w:rPr>
          <w:rFonts w:hint="eastAsia"/>
          <w:rtl/>
        </w:rPr>
        <w:t>לכן</w:t>
      </w:r>
      <w:r w:rsidRPr="004448D2">
        <w:rPr>
          <w:rtl/>
        </w:rPr>
        <w:t xml:space="preserve">, </w:t>
      </w:r>
      <w:r w:rsidRPr="004448D2">
        <w:rPr>
          <w:rFonts w:hint="eastAsia"/>
          <w:rtl/>
        </w:rPr>
        <w:t>ככל</w:t>
      </w:r>
      <w:r w:rsidRPr="004448D2">
        <w:rPr>
          <w:rtl/>
        </w:rPr>
        <w:t xml:space="preserve"> </w:t>
      </w:r>
      <w:r w:rsidRPr="004448D2">
        <w:rPr>
          <w:rFonts w:hint="eastAsia"/>
          <w:rtl/>
        </w:rPr>
        <w:t>והדבר</w:t>
      </w:r>
      <w:r w:rsidRPr="004448D2">
        <w:rPr>
          <w:rtl/>
        </w:rPr>
        <w:t xml:space="preserve"> </w:t>
      </w:r>
      <w:r w:rsidRPr="004448D2">
        <w:rPr>
          <w:rFonts w:hint="eastAsia"/>
          <w:rtl/>
        </w:rPr>
        <w:t>אפשרי</w:t>
      </w:r>
      <w:r w:rsidRPr="004448D2">
        <w:rPr>
          <w:rtl/>
        </w:rPr>
        <w:t xml:space="preserve"> </w:t>
      </w:r>
      <w:r w:rsidRPr="004448D2">
        <w:rPr>
          <w:rFonts w:hint="eastAsia"/>
          <w:rtl/>
        </w:rPr>
        <w:t>בידיעה</w:t>
      </w:r>
      <w:r w:rsidRPr="004448D2">
        <w:rPr>
          <w:rtl/>
        </w:rPr>
        <w:t xml:space="preserve"> </w:t>
      </w:r>
      <w:r w:rsidRPr="004448D2">
        <w:rPr>
          <w:rFonts w:hint="eastAsia"/>
          <w:rtl/>
        </w:rPr>
        <w:t>ובאישור</w:t>
      </w:r>
      <w:r w:rsidRPr="004448D2">
        <w:rPr>
          <w:rtl/>
        </w:rPr>
        <w:t xml:space="preserve"> </w:t>
      </w:r>
      <w:r w:rsidRPr="004448D2">
        <w:rPr>
          <w:rFonts w:hint="eastAsia"/>
          <w:rtl/>
        </w:rPr>
        <w:t>הממונה</w:t>
      </w:r>
      <w:r w:rsidRPr="004448D2">
        <w:rPr>
          <w:rtl/>
        </w:rPr>
        <w:t xml:space="preserve"> </w:t>
      </w:r>
      <w:r w:rsidRPr="004448D2">
        <w:rPr>
          <w:rFonts w:hint="eastAsia"/>
          <w:rtl/>
        </w:rPr>
        <w:t>בכתב</w:t>
      </w:r>
      <w:r w:rsidRPr="004448D2">
        <w:rPr>
          <w:rtl/>
        </w:rPr>
        <w:t xml:space="preserve">. </w:t>
      </w:r>
    </w:p>
    <w:p w:rsidR="004448D2" w:rsidRPr="00AF6A18" w:rsidRDefault="00A61BF5" w:rsidP="0083200A">
      <w:pPr>
        <w:numPr>
          <w:ilvl w:val="2"/>
          <w:numId w:val="3"/>
        </w:numPr>
        <w:spacing w:line="360" w:lineRule="auto"/>
        <w:jc w:val="both"/>
        <w:rPr>
          <w:rtl/>
        </w:rPr>
      </w:pPr>
      <w:r w:rsidRPr="00AF6A18">
        <w:rPr>
          <w:rFonts w:hint="cs"/>
          <w:rtl/>
        </w:rPr>
        <w:lastRenderedPageBreak/>
        <w:t xml:space="preserve">בנסיבות של הפסקת התקשרות כאמור, למעט התמורה על ביצוע פעילותו עד לביטול ההתקשרות, ככל ואושרה על ידי הנציג, לא תהא לנותן השירותים כל תביעה או דרישה כספית או אחרת כלפי המשרד בקשר עם הפסקת פעולתו על פי הסכם זה או הנובע ממנה. </w:t>
      </w:r>
    </w:p>
    <w:p w:rsidR="004448D2" w:rsidRPr="00AF6A18" w:rsidRDefault="00A61BF5" w:rsidP="0083200A">
      <w:pPr>
        <w:numPr>
          <w:ilvl w:val="2"/>
          <w:numId w:val="3"/>
        </w:numPr>
        <w:spacing w:line="360" w:lineRule="auto"/>
        <w:jc w:val="both"/>
      </w:pPr>
      <w:r w:rsidRPr="00AF6A18">
        <w:rPr>
          <w:rFonts w:hint="cs"/>
          <w:rtl/>
        </w:rPr>
        <w:t xml:space="preserve">הופסקה ההתקשרות בין הצדדים מכל סיבה שהיא, יעמיד נותן השירותים לרשות המשרד בלא כל תנאי ובצורה עניינית ומסודרת את המידע והנתונים שבידיו בקשר עם ביצוע השירותים ויפעל ככל שיידרש באופן ובדרך שיאפשרו למשרד להמשיך בביצועה של פעילות האבטחה, או כל פעילות שהיא ללא עיכוב. </w:t>
      </w:r>
    </w:p>
    <w:p w:rsidR="004448D2" w:rsidRPr="00AF6A18" w:rsidRDefault="00A61BF5" w:rsidP="0083200A">
      <w:pPr>
        <w:numPr>
          <w:ilvl w:val="2"/>
          <w:numId w:val="3"/>
        </w:numPr>
        <w:spacing w:line="360" w:lineRule="auto"/>
        <w:jc w:val="both"/>
        <w:rPr>
          <w:rtl/>
        </w:rPr>
      </w:pPr>
      <w:r w:rsidRPr="00AF6A18">
        <w:rPr>
          <w:rFonts w:hint="cs"/>
          <w:rtl/>
        </w:rPr>
        <w:t xml:space="preserve">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rsidR="004448D2" w:rsidRPr="00AF6A18" w:rsidRDefault="00A61BF5" w:rsidP="00EE0646">
      <w:pPr>
        <w:numPr>
          <w:ilvl w:val="2"/>
          <w:numId w:val="3"/>
        </w:numPr>
        <w:spacing w:line="360" w:lineRule="auto"/>
        <w:jc w:val="both"/>
      </w:pPr>
      <w:r w:rsidRPr="00AF6A18">
        <w:rPr>
          <w:rtl/>
        </w:rPr>
        <w:t>הודיע הממונה כאמור</w:t>
      </w:r>
      <w:r w:rsidRPr="00AF6A18">
        <w:rPr>
          <w:rFonts w:hint="cs"/>
          <w:rtl/>
        </w:rPr>
        <w:t>,</w:t>
      </w:r>
      <w:r w:rsidRPr="00AF6A18">
        <w:rPr>
          <w:rtl/>
        </w:rPr>
        <w:t xml:space="preserve"> יפסיק הספק הזוכה </w:t>
      </w:r>
      <w:r w:rsidRPr="00AF6A18">
        <w:rPr>
          <w:rFonts w:hint="cs"/>
          <w:rtl/>
        </w:rPr>
        <w:t>מידית</w:t>
      </w:r>
      <w:r w:rsidRPr="00AF6A18">
        <w:rPr>
          <w:rtl/>
        </w:rPr>
        <w:t xml:space="preserve"> את קיום האבטחה</w:t>
      </w:r>
      <w:r w:rsidR="00EE0646">
        <w:rPr>
          <w:rFonts w:hint="cs"/>
          <w:rtl/>
        </w:rPr>
        <w:t>.</w:t>
      </w:r>
    </w:p>
    <w:p w:rsidR="004448D2" w:rsidRPr="00AF6A18" w:rsidRDefault="00A61BF5" w:rsidP="00C40F39">
      <w:pPr>
        <w:numPr>
          <w:ilvl w:val="2"/>
          <w:numId w:val="3"/>
        </w:numPr>
        <w:spacing w:line="360" w:lineRule="auto"/>
        <w:jc w:val="both"/>
      </w:pPr>
      <w:r w:rsidRPr="00AF6A18">
        <w:rPr>
          <w:rtl/>
        </w:rPr>
        <w:t xml:space="preserve">מובהר בזה כי המשרד </w:t>
      </w:r>
      <w:r w:rsidRPr="00AF6A18">
        <w:rPr>
          <w:rFonts w:hint="cs"/>
          <w:rtl/>
        </w:rPr>
        <w:t>רשאי</w:t>
      </w:r>
      <w:r w:rsidRPr="00AF6A18">
        <w:rPr>
          <w:rtl/>
        </w:rPr>
        <w:t xml:space="preserve"> לקיים בעצמו או באמצעות אחרים, לרבות קבלני אבטחה אחרים, אבטחה בכל יחידותיו </w:t>
      </w:r>
      <w:r w:rsidRPr="00AF6A18">
        <w:rPr>
          <w:rFonts w:hint="cs"/>
          <w:rtl/>
        </w:rPr>
        <w:t>ומתקניו</w:t>
      </w:r>
      <w:r w:rsidRPr="00AF6A18">
        <w:rPr>
          <w:rtl/>
        </w:rPr>
        <w:t xml:space="preserve"> לפי שיקול דעתו, לרבות יחידות שבהן הופסקו שירותי האבטחה שסופקו קודם לכן על-ידי הספק הזוכה</w:t>
      </w:r>
      <w:r w:rsidRPr="00AF6A18">
        <w:rPr>
          <w:rFonts w:hint="cs"/>
          <w:rtl/>
        </w:rPr>
        <w:t xml:space="preserve"> מכל סיבה שהיא</w:t>
      </w:r>
      <w:r w:rsidRPr="00AF6A18">
        <w:rPr>
          <w:rtl/>
        </w:rPr>
        <w:t xml:space="preserve">. </w:t>
      </w:r>
    </w:p>
    <w:p w:rsidR="004448D2" w:rsidRPr="00AF6A18" w:rsidRDefault="00A61BF5" w:rsidP="00C40F39">
      <w:pPr>
        <w:numPr>
          <w:ilvl w:val="2"/>
          <w:numId w:val="3"/>
        </w:numPr>
        <w:spacing w:line="360" w:lineRule="auto"/>
        <w:jc w:val="both"/>
      </w:pPr>
      <w:r w:rsidRPr="00AF6A18">
        <w:rPr>
          <w:rtl/>
        </w:rPr>
        <w:t xml:space="preserve"> המשרד </w:t>
      </w:r>
      <w:r w:rsidRPr="00AF6A18">
        <w:rPr>
          <w:rFonts w:hint="cs"/>
          <w:rtl/>
        </w:rPr>
        <w:t>רשאי</w:t>
      </w:r>
      <w:r w:rsidRPr="00AF6A18">
        <w:rPr>
          <w:rtl/>
        </w:rPr>
        <w:t xml:space="preserve"> </w:t>
      </w:r>
      <w:r w:rsidRPr="00AF6A18">
        <w:rPr>
          <w:rFonts w:hint="cs"/>
          <w:rtl/>
        </w:rPr>
        <w:t xml:space="preserve">לפעול </w:t>
      </w:r>
      <w:r w:rsidRPr="00AF6A18">
        <w:rPr>
          <w:rtl/>
        </w:rPr>
        <w:t xml:space="preserve">כאמור ללא כל הגבלה שהיא ביחידות או במיתקנים בהם מועסק הספק הזוכה גם בנוסף על שירותיו של הספק הזוכה, ובכלל זה </w:t>
      </w:r>
      <w:r w:rsidRPr="00AF6A18">
        <w:rPr>
          <w:rFonts w:hint="cs"/>
          <w:rtl/>
        </w:rPr>
        <w:t>רשאי</w:t>
      </w:r>
      <w:r w:rsidRPr="00AF6A18">
        <w:rPr>
          <w:rtl/>
        </w:rPr>
        <w:t xml:space="preserve"> המשרד לבצע בעצמו כל פעולה שהוטלה בחוזה על הספק הזוכה, וכן </w:t>
      </w:r>
      <w:r w:rsidRPr="00AF6A18">
        <w:rPr>
          <w:rFonts w:hint="cs"/>
          <w:rtl/>
        </w:rPr>
        <w:t>רשאי</w:t>
      </w:r>
      <w:r w:rsidRPr="00AF6A18">
        <w:rPr>
          <w:rtl/>
        </w:rPr>
        <w:t xml:space="preserve"> הוא לעשות במסגרת זו שימוש בציוד של הספק הזוכה</w:t>
      </w:r>
      <w:r w:rsidRPr="00AF6A18">
        <w:rPr>
          <w:rFonts w:hint="cs"/>
          <w:rtl/>
        </w:rPr>
        <w:t>, לפרק הזמן המינימאלי האפשרי בנסיבות כל עניין ועניין</w:t>
      </w:r>
      <w:r w:rsidRPr="00AF6A18">
        <w:rPr>
          <w:rtl/>
        </w:rPr>
        <w:t>.</w:t>
      </w:r>
      <w:r w:rsidRPr="00AF6A18">
        <w:rPr>
          <w:rFonts w:hint="cs"/>
          <w:rtl/>
        </w:rPr>
        <w:t xml:space="preserve"> </w:t>
      </w:r>
    </w:p>
    <w:p w:rsidR="004448D2" w:rsidRPr="00AF6A18" w:rsidRDefault="00A61BF5" w:rsidP="00C40F39">
      <w:pPr>
        <w:numPr>
          <w:ilvl w:val="2"/>
          <w:numId w:val="3"/>
        </w:numPr>
        <w:spacing w:line="360" w:lineRule="auto"/>
        <w:jc w:val="both"/>
        <w:rPr>
          <w:rtl/>
        </w:rPr>
      </w:pPr>
      <w:r w:rsidRPr="00AF6A18">
        <w:rPr>
          <w:rtl/>
        </w:rPr>
        <w:t>הספק הזוכה יקיים את האבטחה תוך תיאום ושיתוף פעולה עם עובדי האבטחה והשמירה של המשרד ועם</w:t>
      </w:r>
      <w:r w:rsidRPr="00AF6A18">
        <w:rPr>
          <w:rFonts w:hint="cs"/>
        </w:rPr>
        <w:t xml:space="preserve"> </w:t>
      </w:r>
      <w:r w:rsidRPr="00AF6A18">
        <w:rPr>
          <w:rtl/>
        </w:rPr>
        <w:t>כל גורם אחר שיפעל בקשר עם שירותיו של המשרד.</w:t>
      </w:r>
    </w:p>
    <w:p w:rsidR="00CF3403" w:rsidRDefault="00A61BF5" w:rsidP="0066151F">
      <w:pPr>
        <w:numPr>
          <w:ilvl w:val="2"/>
          <w:numId w:val="3"/>
        </w:numPr>
        <w:spacing w:line="360" w:lineRule="auto"/>
        <w:jc w:val="both"/>
      </w:pPr>
      <w:r w:rsidRPr="00AF6A18">
        <w:rPr>
          <w:rtl/>
        </w:rPr>
        <w:t>מבלי לגרוע מן האמור לעיל מובהר בזה</w:t>
      </w:r>
      <w:r w:rsidRPr="00AF6A18">
        <w:rPr>
          <w:rFonts w:hint="cs"/>
          <w:rtl/>
        </w:rPr>
        <w:t>,</w:t>
      </w:r>
      <w:r w:rsidRPr="00AF6A18">
        <w:rPr>
          <w:rtl/>
        </w:rPr>
        <w:t xml:space="preserve"> כי בכוונת המשרד להעסיק כעובדים מטעמו אנשי אבטחה אשר</w:t>
      </w:r>
      <w:r w:rsidRPr="00AF6A18">
        <w:rPr>
          <w:rFonts w:hint="cs"/>
          <w:rtl/>
        </w:rPr>
        <w:t>,</w:t>
      </w:r>
      <w:r w:rsidRPr="00AF6A18">
        <w:rPr>
          <w:rtl/>
        </w:rPr>
        <w:t xml:space="preserve"> בין היתר</w:t>
      </w:r>
      <w:r w:rsidRPr="00AF6A18">
        <w:rPr>
          <w:rFonts w:hint="cs"/>
          <w:rtl/>
        </w:rPr>
        <w:t>,</w:t>
      </w:r>
      <w:r w:rsidRPr="00AF6A18">
        <w:rPr>
          <w:rtl/>
        </w:rPr>
        <w:t xml:space="preserve"> יפקחו על קיום האבטחה ועל מילוי תפקידי האבטחה של הספק הזוכה ו</w:t>
      </w:r>
      <w:r w:rsidRPr="00AF6A18">
        <w:rPr>
          <w:rFonts w:hint="cs"/>
          <w:rtl/>
        </w:rPr>
        <w:t xml:space="preserve">כלל השירותים הקבועים </w:t>
      </w:r>
      <w:r w:rsidRPr="00AF6A18">
        <w:rPr>
          <w:rtl/>
        </w:rPr>
        <w:t xml:space="preserve">על-פי </w:t>
      </w:r>
      <w:r w:rsidRPr="00AF6A18">
        <w:rPr>
          <w:rFonts w:hint="cs"/>
          <w:rtl/>
        </w:rPr>
        <w:t>מכרז ו</w:t>
      </w:r>
      <w:r w:rsidRPr="00AF6A18">
        <w:rPr>
          <w:rtl/>
        </w:rPr>
        <w:t xml:space="preserve">הסכם זה. </w:t>
      </w:r>
    </w:p>
    <w:p w:rsidR="004448D2" w:rsidRDefault="00A61BF5" w:rsidP="00CF3403">
      <w:pPr>
        <w:spacing w:line="360" w:lineRule="auto"/>
        <w:ind w:left="908"/>
        <w:jc w:val="both"/>
      </w:pPr>
      <w:r w:rsidRPr="00AF6A18">
        <w:rPr>
          <w:rtl/>
        </w:rPr>
        <w:t>הספק הזוכה מתחייב לפעול בשיתוף פעולה איתם ולהישמע להוראותיהם, כפי שיסמיך אותם הממונה וכפי שיורה הממונה לזוכה. כן מתחייב הספק הזוכה לדאוג לכך</w:t>
      </w:r>
      <w:r w:rsidRPr="00AF6A18">
        <w:rPr>
          <w:rFonts w:hint="cs"/>
          <w:rtl/>
        </w:rPr>
        <w:t>,</w:t>
      </w:r>
      <w:r w:rsidRPr="00AF6A18">
        <w:rPr>
          <w:rtl/>
        </w:rPr>
        <w:t xml:space="preserve"> כי המועסקים על ידו ינהגו אף הם בהתאם לאמור לעיל וישמעו להוראות אנשי האבטחה של המשרד כפי שיקבע הממונה</w:t>
      </w:r>
      <w:r w:rsidRPr="00AF6A18">
        <w:rPr>
          <w:rFonts w:hint="cs"/>
          <w:rtl/>
        </w:rPr>
        <w:t>.</w:t>
      </w:r>
    </w:p>
    <w:p w:rsidR="001548A6" w:rsidRDefault="00A61BF5" w:rsidP="00EE0646">
      <w:pPr>
        <w:numPr>
          <w:ilvl w:val="2"/>
          <w:numId w:val="3"/>
        </w:numPr>
        <w:spacing w:line="360" w:lineRule="auto"/>
        <w:jc w:val="both"/>
      </w:pPr>
      <w:r>
        <w:rPr>
          <w:rFonts w:hint="cs"/>
          <w:rtl/>
        </w:rPr>
        <w:lastRenderedPageBreak/>
        <w:t>מבלי לפגוע ביתר הוראות המכרז, מקום שנדרש הספק הזוכה במכרז זה להלן, להציג שלוש הצעות מחיר לצורך אספקת שירות או טובין, במתכונת של החזר ההוצאה גב אל גב, המשרד שומר לעצמו את הזכות להורות לספק לפנות לספק אחד או יותר שיקבע על ידי המשרד, והמשרד אף שומר לעצמו את הזכות לבצע את הרכש בעצמו, ללא שימוש בספק לצורך אספקת שלוש הצעות מחיר, הכל בהתאם לשיקול דעתו הבלעדי של המשרד</w:t>
      </w:r>
      <w:r w:rsidR="00CE0724">
        <w:rPr>
          <w:rFonts w:hint="cs"/>
          <w:rtl/>
        </w:rPr>
        <w:t xml:space="preserve"> ובכפוף לאישור תקציבי</w:t>
      </w:r>
      <w:r>
        <w:rPr>
          <w:rFonts w:hint="cs"/>
          <w:rtl/>
        </w:rPr>
        <w:t>.</w:t>
      </w:r>
    </w:p>
    <w:p w:rsidR="001548A6" w:rsidRDefault="00A61BF5" w:rsidP="00591171">
      <w:pPr>
        <w:spacing w:line="360" w:lineRule="auto"/>
        <w:ind w:left="908"/>
        <w:jc w:val="both"/>
      </w:pPr>
      <w:r>
        <w:rPr>
          <w:rFonts w:hint="cs"/>
          <w:rtl/>
        </w:rPr>
        <w:t xml:space="preserve">בכל מקרה מובהר, כי לאחר הצגת שלוש הצעות מחיר על ידי הספק ובמידה ומדובר בהיקף רכש של מעל 50,000 ₪, </w:t>
      </w:r>
      <w:r w:rsidR="00CE0724">
        <w:rPr>
          <w:rFonts w:hint="cs"/>
          <w:rtl/>
        </w:rPr>
        <w:t xml:space="preserve">או במידה ולא הוצגו 3 הצעות מחיר אלא פחות, </w:t>
      </w:r>
      <w:r>
        <w:rPr>
          <w:rFonts w:hint="cs"/>
          <w:rtl/>
        </w:rPr>
        <w:t>יובא הרכש לאישור ועדת המכרזים.</w:t>
      </w:r>
    </w:p>
    <w:p w:rsidR="00EE0646" w:rsidRDefault="00A61BF5" w:rsidP="00AD6FE0">
      <w:pPr>
        <w:spacing w:line="360" w:lineRule="auto"/>
        <w:ind w:left="908"/>
        <w:jc w:val="both"/>
        <w:rPr>
          <w:rtl/>
        </w:rPr>
      </w:pPr>
      <w:r w:rsidRPr="00701FE8">
        <w:rPr>
          <w:rtl/>
        </w:rPr>
        <w:t>עמדת מערכות ביטחון ומנ''מ ואמצעי מיגון פיזיים – הספק ידאג להעמיד מערכות ביטחון ומנ''מ ואמצעי מיגון פיזיים, על פי דרישה מבצעית וכתב כמויות שיגדיר אגף הביטחון ובאישורו. התשלום יבוצע בהתאם להצעת מחיר ובמתכונת "גב אל גב"</w:t>
      </w:r>
      <w:r>
        <w:rPr>
          <w:rtl/>
        </w:rPr>
        <w:t xml:space="preserve">.   </w:t>
      </w:r>
    </w:p>
    <w:p w:rsidR="00EE0646" w:rsidRDefault="00A61BF5" w:rsidP="00EE0646">
      <w:pPr>
        <w:numPr>
          <w:ilvl w:val="2"/>
          <w:numId w:val="3"/>
        </w:numPr>
        <w:spacing w:line="360" w:lineRule="auto"/>
        <w:jc w:val="both"/>
      </w:pPr>
      <w:r>
        <w:rPr>
          <w:rtl/>
        </w:rPr>
        <w:t>בנוסף, המציע הזוכה מתחייב להיות אחראי באופן מלא, בלעדי ועל חשבונו (למעט במקרים בהם נרשם במפורש בהסכם כי הוא זכאי לתמורה נוספת) לבצע כל פעולה או עבודה, לספק כל ציוד או שירות אחר ו/או נוסף, הנובעים או קשורים או מתחייבים ממתן השירותים, אף שלא נזכרים במפורש בהסכם</w:t>
      </w:r>
      <w:r w:rsidR="00515819">
        <w:rPr>
          <w:rFonts w:hint="cs"/>
          <w:rtl/>
        </w:rPr>
        <w:t>, לרבות כל אמצעי להתגוננות מפני מגפות כגון קורונה</w:t>
      </w:r>
      <w:r>
        <w:rPr>
          <w:rtl/>
        </w:rPr>
        <w:t>.</w:t>
      </w:r>
    </w:p>
    <w:p w:rsidR="00BC59E3" w:rsidRDefault="00A61BF5" w:rsidP="00BC59E3">
      <w:pPr>
        <w:numPr>
          <w:ilvl w:val="2"/>
          <w:numId w:val="3"/>
        </w:numPr>
        <w:spacing w:line="360" w:lineRule="auto"/>
        <w:jc w:val="both"/>
        <w:rPr>
          <w:rtl/>
        </w:rPr>
      </w:pPr>
      <w:r w:rsidRPr="00BC59E3">
        <w:rPr>
          <w:rtl/>
        </w:rPr>
        <w:t>שירותים נוספים שיידרשו</w:t>
      </w:r>
      <w:r>
        <w:rPr>
          <w:rFonts w:hint="cs"/>
          <w:rtl/>
        </w:rPr>
        <w:t>,</w:t>
      </w:r>
      <w:r w:rsidRPr="00BC59E3">
        <w:rPr>
          <w:rtl/>
        </w:rPr>
        <w:t xml:space="preserve"> כגון ייעוץ </w:t>
      </w:r>
      <w:r>
        <w:rPr>
          <w:rFonts w:hint="cs"/>
          <w:rtl/>
        </w:rPr>
        <w:t xml:space="preserve">בנושא </w:t>
      </w:r>
      <w:r w:rsidRPr="00BC59E3">
        <w:rPr>
          <w:rtl/>
        </w:rPr>
        <w:t>אבטחה</w:t>
      </w:r>
      <w:r>
        <w:rPr>
          <w:rFonts w:hint="cs"/>
          <w:rtl/>
        </w:rPr>
        <w:t>,</w:t>
      </w:r>
      <w:r w:rsidRPr="00BC59E3">
        <w:rPr>
          <w:rtl/>
        </w:rPr>
        <w:t xml:space="preserve"> יבוצעו על בסיס תשלום של המשרד לספק </w:t>
      </w:r>
      <w:r>
        <w:rPr>
          <w:rFonts w:hint="cs"/>
          <w:rtl/>
        </w:rPr>
        <w:t xml:space="preserve">במתכונת </w:t>
      </w:r>
      <w:r w:rsidRPr="00BC59E3">
        <w:rPr>
          <w:rtl/>
        </w:rPr>
        <w:t>"גב אל גב", וללא עלות נוספת</w:t>
      </w:r>
      <w:r>
        <w:rPr>
          <w:rFonts w:hint="cs"/>
          <w:rtl/>
        </w:rPr>
        <w:t xml:space="preserve"> ולאחר שהספק הזוכה הציג למשרד</w:t>
      </w:r>
      <w:r w:rsidRPr="00BC59E3">
        <w:rPr>
          <w:rtl/>
        </w:rPr>
        <w:t xml:space="preserve"> שלוש הצעות מחיר מספקים שונים לנושא לאישור </w:t>
      </w:r>
      <w:r>
        <w:rPr>
          <w:rFonts w:hint="cs"/>
          <w:rtl/>
        </w:rPr>
        <w:t>אגף הבטחון,</w:t>
      </w:r>
      <w:r w:rsidRPr="00BC59E3">
        <w:rPr>
          <w:rtl/>
        </w:rPr>
        <w:t xml:space="preserve"> טרם </w:t>
      </w:r>
      <w:r>
        <w:rPr>
          <w:rFonts w:hint="cs"/>
          <w:rtl/>
        </w:rPr>
        <w:t>ה</w:t>
      </w:r>
      <w:r w:rsidRPr="00BC59E3">
        <w:rPr>
          <w:rtl/>
        </w:rPr>
        <w:t>ביצוע</w:t>
      </w:r>
      <w:r>
        <w:rPr>
          <w:rFonts w:hint="cs"/>
          <w:rtl/>
        </w:rPr>
        <w:t xml:space="preserve">, והאגף </w:t>
      </w:r>
      <w:r w:rsidR="00ED48CF">
        <w:rPr>
          <w:rFonts w:hint="cs"/>
          <w:rtl/>
        </w:rPr>
        <w:t xml:space="preserve">/ ועדת המכרזים  - לפי העיניין </w:t>
      </w:r>
      <w:r>
        <w:rPr>
          <w:rFonts w:hint="cs"/>
          <w:rtl/>
        </w:rPr>
        <w:t>אישר</w:t>
      </w:r>
      <w:r w:rsidR="00ED48CF">
        <w:rPr>
          <w:rFonts w:hint="cs"/>
          <w:rtl/>
        </w:rPr>
        <w:t>ו</w:t>
      </w:r>
      <w:r>
        <w:rPr>
          <w:rFonts w:hint="cs"/>
          <w:rtl/>
        </w:rPr>
        <w:t xml:space="preserve"> את </w:t>
      </w:r>
      <w:r w:rsidR="00EA1A30">
        <w:rPr>
          <w:rFonts w:hint="cs"/>
          <w:rtl/>
        </w:rPr>
        <w:t>השירות וסכומו</w:t>
      </w:r>
      <w:r w:rsidRPr="00BC59E3">
        <w:rPr>
          <w:rtl/>
        </w:rPr>
        <w:t>. התשלום יבוצע בהתאם להצגת חשבונית</w:t>
      </w:r>
      <w:r w:rsidRPr="00BC59E3">
        <w:t>.</w:t>
      </w:r>
    </w:p>
    <w:p w:rsidR="00EE0646" w:rsidRDefault="00A61BF5" w:rsidP="00EE0646">
      <w:pPr>
        <w:numPr>
          <w:ilvl w:val="2"/>
          <w:numId w:val="3"/>
        </w:numPr>
        <w:spacing w:line="360" w:lineRule="auto"/>
        <w:jc w:val="both"/>
        <w:rPr>
          <w:rtl/>
        </w:rPr>
      </w:pPr>
      <w:r>
        <w:rPr>
          <w:rtl/>
        </w:rPr>
        <w:t>השירותים יתבצעו לפי הוראות ונהלי אגף הביטחון במשרד, בהתאם לתורות האבטחה מקובלות, כפי שיתעדכנו מעת לעת ובהתאם להנחיות הגורמים המנחים בנושא על פי חוק. הספק מתחייב להתאים את עצמו לכל שינוי ועדכון בהוראות אגף הביטחון במשרד, כפי שיימסרו על ידי מנהל ההתקשרות.</w:t>
      </w:r>
    </w:p>
    <w:p w:rsidR="00EE0646" w:rsidRDefault="00A61BF5" w:rsidP="00EE0646">
      <w:pPr>
        <w:numPr>
          <w:ilvl w:val="2"/>
          <w:numId w:val="3"/>
        </w:numPr>
        <w:spacing w:line="360" w:lineRule="auto"/>
        <w:jc w:val="both"/>
        <w:rPr>
          <w:rtl/>
        </w:rPr>
      </w:pPr>
      <w:r>
        <w:rPr>
          <w:rtl/>
        </w:rPr>
        <w:t>השירותים יינתנו במשך כל ימות השנה (כולל שבתות, חגים וימי שבתון) בכל מקום  ברחבי הארץ ובכל זמן שיידרש על ידי אגף הביטחון במשרד.</w:t>
      </w:r>
    </w:p>
    <w:p w:rsidR="00B80864" w:rsidRDefault="00A61BF5" w:rsidP="00B80864">
      <w:pPr>
        <w:numPr>
          <w:ilvl w:val="2"/>
          <w:numId w:val="3"/>
        </w:numPr>
        <w:spacing w:line="360" w:lineRule="auto"/>
        <w:jc w:val="both"/>
      </w:pPr>
      <w:r>
        <w:rPr>
          <w:rtl/>
        </w:rPr>
        <w:t>המציע הזוכה יידרש להציג בפני המשרד היתר החרגה תקופתי להעסקת עובדים בשעות נוספות, מטעם אגף ההסדרה, חוק שעות עבודה ומנוחה במשרד העבודה, הרווחה והשירותים החברתיים.</w:t>
      </w:r>
    </w:p>
    <w:p w:rsidR="00095AAC" w:rsidRDefault="00A61BF5" w:rsidP="00EE0646">
      <w:pPr>
        <w:numPr>
          <w:ilvl w:val="2"/>
          <w:numId w:val="3"/>
        </w:numPr>
        <w:spacing w:line="360" w:lineRule="auto"/>
        <w:jc w:val="both"/>
      </w:pPr>
      <w:r>
        <w:rPr>
          <w:rtl/>
        </w:rPr>
        <w:t>העמדת הסעות – הספק יהיה אחראי להגעת בעלי התפקיד, אשר לא הוצמד להם רכב</w:t>
      </w:r>
      <w:r w:rsidR="0091587B">
        <w:rPr>
          <w:rFonts w:hint="cs"/>
          <w:rtl/>
        </w:rPr>
        <w:t xml:space="preserve"> וגם במקרה בו אין גישה לתחבורה ציבורית, עקב מצב חירום</w:t>
      </w:r>
      <w:r>
        <w:rPr>
          <w:rFonts w:hint="cs"/>
          <w:rtl/>
        </w:rPr>
        <w:t>,</w:t>
      </w:r>
      <w:r w:rsidR="0091587B">
        <w:rPr>
          <w:rFonts w:hint="cs"/>
          <w:rtl/>
        </w:rPr>
        <w:t xml:space="preserve"> </w:t>
      </w:r>
      <w:r>
        <w:rPr>
          <w:rFonts w:hint="cs"/>
          <w:rtl/>
        </w:rPr>
        <w:t xml:space="preserve">התרצות </w:t>
      </w:r>
      <w:r w:rsidR="0091587B">
        <w:rPr>
          <w:rFonts w:hint="cs"/>
          <w:rtl/>
        </w:rPr>
        <w:t>נגיף וכ</w:t>
      </w:r>
      <w:r>
        <w:rPr>
          <w:rFonts w:hint="cs"/>
          <w:rtl/>
        </w:rPr>
        <w:t>ד</w:t>
      </w:r>
      <w:r w:rsidR="0091587B">
        <w:rPr>
          <w:rFonts w:hint="cs"/>
          <w:rtl/>
        </w:rPr>
        <w:t xml:space="preserve">'. </w:t>
      </w:r>
    </w:p>
    <w:p w:rsidR="00EE0646" w:rsidRDefault="00A61BF5" w:rsidP="00591171">
      <w:pPr>
        <w:spacing w:line="360" w:lineRule="auto"/>
        <w:ind w:left="908"/>
        <w:jc w:val="both"/>
        <w:rPr>
          <w:rtl/>
        </w:rPr>
      </w:pPr>
      <w:r>
        <w:rPr>
          <w:rFonts w:hint="cs"/>
          <w:rtl/>
        </w:rPr>
        <w:t>במקר</w:t>
      </w:r>
      <w:r w:rsidR="00095AAC">
        <w:rPr>
          <w:rFonts w:hint="cs"/>
          <w:rtl/>
        </w:rPr>
        <w:t>ים כגון אלה,</w:t>
      </w:r>
      <w:r>
        <w:rPr>
          <w:rFonts w:hint="cs"/>
          <w:rtl/>
        </w:rPr>
        <w:t xml:space="preserve"> על הספק לההסדיר את ההגעה של המאבטחים</w:t>
      </w:r>
      <w:r w:rsidR="003C75A3">
        <w:rPr>
          <w:rtl/>
        </w:rPr>
        <w:t xml:space="preserve">, לצורך מתן השירותים בכל מקום, שאליו לא ניתן להגיע באמצעות תחבורה ציבורית ולחזור למקום מגוריהם בתום פעילות מתן השירותים. במידת הצורך, יזמין הספק, לשם כך, הסעות על חשבונו ו/או יעמיד לרשות בעלי התפקיד אמצעי </w:t>
      </w:r>
      <w:r w:rsidR="003C75A3">
        <w:rPr>
          <w:rtl/>
        </w:rPr>
        <w:lastRenderedPageBreak/>
        <w:t>תחבורה אחרים. בנוסף, הספק יהיה אחראי, על חשבונו, להסעת בעלי התפקיד, אשר לא הוצמד להם רכב, ולהגעתם לאתרי ההכשרות/ אימונים/ השתלמויות ובחזרה מהם.</w:t>
      </w:r>
    </w:p>
    <w:p w:rsidR="00EE0646" w:rsidRDefault="00A61BF5" w:rsidP="00EE0646">
      <w:pPr>
        <w:numPr>
          <w:ilvl w:val="2"/>
          <w:numId w:val="3"/>
        </w:numPr>
        <w:spacing w:line="360" w:lineRule="auto"/>
        <w:jc w:val="both"/>
        <w:rPr>
          <w:rtl/>
        </w:rPr>
      </w:pPr>
      <w:r>
        <w:rPr>
          <w:rtl/>
        </w:rPr>
        <w:t>חובת שמירת סודיות חלה על המציע ובעלי התפקיד מטעמו– בהתאם להנחיות אגף הביטחון.</w:t>
      </w:r>
    </w:p>
    <w:p w:rsidR="00EE0646" w:rsidRDefault="00A61BF5" w:rsidP="00EE0646">
      <w:pPr>
        <w:numPr>
          <w:ilvl w:val="2"/>
          <w:numId w:val="3"/>
        </w:numPr>
        <w:spacing w:line="360" w:lineRule="auto"/>
        <w:jc w:val="both"/>
        <w:rPr>
          <w:rtl/>
        </w:rPr>
      </w:pPr>
      <w:r>
        <w:rPr>
          <w:rtl/>
        </w:rPr>
        <w:t>סיווג ביטחוני של המציע ובעלי התפקיד מטעמו – בהתאם להנחיות אגף הביטחון.</w:t>
      </w:r>
    </w:p>
    <w:p w:rsidR="00095AAC" w:rsidRPr="00591171" w:rsidRDefault="00A61BF5" w:rsidP="00095AAC">
      <w:pPr>
        <w:numPr>
          <w:ilvl w:val="1"/>
          <w:numId w:val="3"/>
        </w:numPr>
        <w:spacing w:line="360" w:lineRule="auto"/>
        <w:jc w:val="both"/>
        <w:rPr>
          <w:b/>
          <w:bCs/>
        </w:rPr>
      </w:pPr>
      <w:r w:rsidRPr="00591171">
        <w:rPr>
          <w:rFonts w:hint="eastAsia"/>
          <w:b/>
          <w:bCs/>
          <w:rtl/>
        </w:rPr>
        <w:t>דרישות</w:t>
      </w:r>
      <w:r w:rsidRPr="00591171">
        <w:rPr>
          <w:b/>
          <w:bCs/>
          <w:rtl/>
        </w:rPr>
        <w:t xml:space="preserve"> </w:t>
      </w:r>
      <w:r w:rsidRPr="00591171">
        <w:rPr>
          <w:rFonts w:hint="eastAsia"/>
          <w:b/>
          <w:bCs/>
          <w:rtl/>
        </w:rPr>
        <w:t>אנשי</w:t>
      </w:r>
      <w:r w:rsidRPr="00591171">
        <w:rPr>
          <w:b/>
          <w:bCs/>
          <w:rtl/>
        </w:rPr>
        <w:t xml:space="preserve"> </w:t>
      </w:r>
      <w:r w:rsidRPr="00591171">
        <w:rPr>
          <w:rFonts w:hint="eastAsia"/>
          <w:b/>
          <w:bCs/>
          <w:rtl/>
        </w:rPr>
        <w:t>צוות</w:t>
      </w:r>
    </w:p>
    <w:p w:rsidR="0066151F" w:rsidRDefault="00A61BF5" w:rsidP="002F4E07">
      <w:pPr>
        <w:spacing w:line="360" w:lineRule="auto"/>
        <w:ind w:left="792"/>
        <w:jc w:val="both"/>
        <w:rPr>
          <w:rtl/>
        </w:rPr>
      </w:pPr>
      <w:r w:rsidRPr="00E1658F">
        <w:rPr>
          <w:rtl/>
        </w:rPr>
        <w:t>אספקת השירותים לאבטחה ביחידות המזמין כאמור, תעשה באופן בלעדי ע"י אנשי צוות בהם יתקיים כל האמור להלן, אלא אם כן הוחלט אחרת ע"י המזמין. החלטה אחרת כאמור, תתקבל בנסיבותיהם של מקרים ספציפיים, לגביהם תימסר הודעת הממונה בכתב.</w:t>
      </w:r>
    </w:p>
    <w:p w:rsidR="00095AAC" w:rsidRPr="00EB2D65" w:rsidRDefault="00A61BF5" w:rsidP="00591171">
      <w:pPr>
        <w:spacing w:line="360" w:lineRule="auto"/>
        <w:ind w:left="792"/>
        <w:jc w:val="both"/>
        <w:rPr>
          <w:rtl/>
        </w:rPr>
      </w:pPr>
      <w:r>
        <w:rPr>
          <w:rFonts w:hint="cs"/>
          <w:rtl/>
        </w:rPr>
        <w:t>את אנשי הצוות המפורטים להלן יש להציג לאחר הזכייה במכרז.</w:t>
      </w:r>
    </w:p>
    <w:p w:rsidR="00012A1F" w:rsidRPr="00E805B7" w:rsidRDefault="00A61BF5" w:rsidP="00C40F39">
      <w:pPr>
        <w:numPr>
          <w:ilvl w:val="2"/>
          <w:numId w:val="3"/>
        </w:numPr>
        <w:spacing w:line="360" w:lineRule="auto"/>
        <w:jc w:val="both"/>
        <w:rPr>
          <w:rFonts w:ascii="David" w:hAnsi="David"/>
          <w:u w:val="single"/>
        </w:rPr>
      </w:pPr>
      <w:bookmarkStart w:id="11" w:name="_Hlk39147039"/>
      <w:r>
        <w:rPr>
          <w:rFonts w:ascii="David" w:hAnsi="David" w:hint="cs"/>
          <w:u w:val="single"/>
          <w:rtl/>
        </w:rPr>
        <w:t>מוקדן למוקד מבצעים ארצי:</w:t>
      </w:r>
    </w:p>
    <w:p w:rsidR="00544967" w:rsidRPr="00544967" w:rsidRDefault="00A61BF5" w:rsidP="00544967">
      <w:pPr>
        <w:pStyle w:val="af9"/>
        <w:numPr>
          <w:ilvl w:val="3"/>
          <w:numId w:val="3"/>
        </w:numPr>
        <w:spacing w:line="360" w:lineRule="auto"/>
        <w:contextualSpacing/>
        <w:jc w:val="both"/>
        <w:rPr>
          <w:rFonts w:ascii="David" w:hAnsi="David"/>
          <w:rtl/>
        </w:rPr>
      </w:pPr>
      <w:r w:rsidRPr="00544967">
        <w:rPr>
          <w:rFonts w:ascii="David" w:hAnsi="David"/>
          <w:rtl/>
        </w:rPr>
        <w:t>שירות צבאי מלא.</w:t>
      </w:r>
    </w:p>
    <w:p w:rsidR="00544967" w:rsidRPr="00544967" w:rsidRDefault="00A61BF5" w:rsidP="00544967">
      <w:pPr>
        <w:pStyle w:val="af9"/>
        <w:numPr>
          <w:ilvl w:val="3"/>
          <w:numId w:val="3"/>
        </w:numPr>
        <w:spacing w:line="360" w:lineRule="auto"/>
        <w:contextualSpacing/>
        <w:jc w:val="both"/>
        <w:rPr>
          <w:rFonts w:ascii="David" w:hAnsi="David"/>
          <w:rtl/>
        </w:rPr>
      </w:pPr>
      <w:r w:rsidRPr="00544967">
        <w:rPr>
          <w:rFonts w:ascii="David" w:hAnsi="David"/>
          <w:rtl/>
        </w:rPr>
        <w:t>עדיפות לבעלי ניסיון במוקד מבצעי או חמ''ל בגופים ביטחוניים.</w:t>
      </w:r>
    </w:p>
    <w:p w:rsidR="00544967" w:rsidRPr="00544967" w:rsidRDefault="00A61BF5" w:rsidP="00544967">
      <w:pPr>
        <w:pStyle w:val="af9"/>
        <w:numPr>
          <w:ilvl w:val="3"/>
          <w:numId w:val="3"/>
        </w:numPr>
        <w:spacing w:line="360" w:lineRule="auto"/>
        <w:contextualSpacing/>
        <w:jc w:val="both"/>
        <w:rPr>
          <w:rFonts w:ascii="David" w:hAnsi="David"/>
          <w:rtl/>
        </w:rPr>
      </w:pPr>
      <w:r w:rsidRPr="00544967">
        <w:rPr>
          <w:rFonts w:ascii="David" w:hAnsi="David"/>
          <w:rtl/>
        </w:rPr>
        <w:t>ניסיון בכישורי מחשב ובהפעלת מערכות טכנולוגיות ומערכות תקשורת.</w:t>
      </w:r>
    </w:p>
    <w:p w:rsidR="00544967" w:rsidRPr="00544967" w:rsidRDefault="00A61BF5" w:rsidP="00544967">
      <w:pPr>
        <w:pStyle w:val="af9"/>
        <w:numPr>
          <w:ilvl w:val="3"/>
          <w:numId w:val="3"/>
        </w:numPr>
        <w:spacing w:line="360" w:lineRule="auto"/>
        <w:contextualSpacing/>
        <w:jc w:val="both"/>
        <w:rPr>
          <w:rFonts w:ascii="David" w:hAnsi="David"/>
          <w:rtl/>
        </w:rPr>
      </w:pPr>
      <w:r w:rsidRPr="00544967">
        <w:rPr>
          <w:rFonts w:ascii="David" w:hAnsi="David"/>
          <w:rtl/>
        </w:rPr>
        <w:t>ללא עבר פלילי וללא עבר משמעתי בגופים אחרים בהם שירת ו/או עבד.</w:t>
      </w:r>
    </w:p>
    <w:p w:rsidR="00544967" w:rsidRPr="00544967" w:rsidRDefault="00A61BF5" w:rsidP="00544967">
      <w:pPr>
        <w:pStyle w:val="af9"/>
        <w:numPr>
          <w:ilvl w:val="3"/>
          <w:numId w:val="3"/>
        </w:numPr>
        <w:spacing w:line="360" w:lineRule="auto"/>
        <w:contextualSpacing/>
        <w:jc w:val="both"/>
        <w:rPr>
          <w:rFonts w:ascii="David" w:hAnsi="David"/>
          <w:rtl/>
        </w:rPr>
      </w:pPr>
      <w:r w:rsidRPr="00544967">
        <w:rPr>
          <w:rFonts w:ascii="David" w:hAnsi="David"/>
          <w:rtl/>
        </w:rPr>
        <w:t>יכולת ביטוי גבוהה בכתב ובעל פה בעברית.</w:t>
      </w:r>
    </w:p>
    <w:p w:rsidR="00544967" w:rsidRPr="00544967" w:rsidRDefault="00A61BF5" w:rsidP="00544967">
      <w:pPr>
        <w:pStyle w:val="af9"/>
        <w:numPr>
          <w:ilvl w:val="3"/>
          <w:numId w:val="3"/>
        </w:numPr>
        <w:spacing w:line="360" w:lineRule="auto"/>
        <w:contextualSpacing/>
        <w:jc w:val="both"/>
        <w:rPr>
          <w:rFonts w:ascii="David" w:hAnsi="David"/>
          <w:rtl/>
        </w:rPr>
      </w:pPr>
      <w:r w:rsidRPr="00544967">
        <w:rPr>
          <w:rFonts w:ascii="David" w:hAnsi="David"/>
          <w:rtl/>
        </w:rPr>
        <w:t>בעל תעודת סיום 12 שנות לימוד.</w:t>
      </w:r>
    </w:p>
    <w:p w:rsidR="00012A1F" w:rsidRPr="00D45E05" w:rsidRDefault="00A61BF5" w:rsidP="00544967">
      <w:pPr>
        <w:pStyle w:val="af9"/>
        <w:numPr>
          <w:ilvl w:val="3"/>
          <w:numId w:val="3"/>
        </w:numPr>
        <w:tabs>
          <w:tab w:val="num" w:pos="2244"/>
        </w:tabs>
        <w:spacing w:line="360" w:lineRule="auto"/>
        <w:contextualSpacing/>
        <w:jc w:val="both"/>
        <w:rPr>
          <w:rFonts w:ascii="David" w:hAnsi="David"/>
        </w:rPr>
      </w:pPr>
      <w:r w:rsidRPr="00D45E05">
        <w:rPr>
          <w:rFonts w:ascii="David" w:hAnsi="David"/>
          <w:rtl/>
        </w:rPr>
        <w:t>בעל יכולות וכישורים לעבור תהליך התאמה ביטחונית, שייעשה ע''י המשרד</w:t>
      </w:r>
      <w:r w:rsidR="002F4E07">
        <w:rPr>
          <w:rFonts w:ascii="David" w:hAnsi="David" w:hint="cs"/>
          <w:rtl/>
        </w:rPr>
        <w:t xml:space="preserve"> על חשבון הספק כאמור בסעיף 3.5.9 מטה</w:t>
      </w:r>
      <w:r w:rsidRPr="00D45E05">
        <w:rPr>
          <w:rFonts w:ascii="David" w:hAnsi="David"/>
          <w:rtl/>
        </w:rPr>
        <w:t>.</w:t>
      </w:r>
    </w:p>
    <w:p w:rsidR="008064F8" w:rsidRPr="009C4F29" w:rsidRDefault="00A61BF5" w:rsidP="008064F8">
      <w:pPr>
        <w:pStyle w:val="af9"/>
        <w:numPr>
          <w:ilvl w:val="2"/>
          <w:numId w:val="3"/>
        </w:numPr>
        <w:tabs>
          <w:tab w:val="num" w:pos="2244"/>
        </w:tabs>
        <w:spacing w:line="360" w:lineRule="auto"/>
        <w:contextualSpacing/>
        <w:jc w:val="both"/>
        <w:rPr>
          <w:rFonts w:ascii="David" w:hAnsi="David"/>
          <w:u w:val="single"/>
        </w:rPr>
      </w:pPr>
      <w:r w:rsidRPr="00D45E05">
        <w:rPr>
          <w:rFonts w:ascii="David" w:hAnsi="David" w:hint="eastAsia"/>
          <w:u w:val="single"/>
          <w:rtl/>
        </w:rPr>
        <w:t>רכזת</w:t>
      </w:r>
      <w:r w:rsidRPr="00D45E05">
        <w:rPr>
          <w:rFonts w:ascii="David" w:hAnsi="David"/>
          <w:u w:val="single"/>
          <w:rtl/>
        </w:rPr>
        <w:t xml:space="preserve"> </w:t>
      </w:r>
      <w:r w:rsidRPr="009C4F29">
        <w:rPr>
          <w:rFonts w:ascii="David" w:hAnsi="David" w:hint="eastAsia"/>
          <w:u w:val="single"/>
          <w:rtl/>
        </w:rPr>
        <w:t>מנהלות</w:t>
      </w:r>
    </w:p>
    <w:p w:rsidR="00B44686" w:rsidRPr="00B44686" w:rsidRDefault="00A61BF5" w:rsidP="00B44686">
      <w:pPr>
        <w:pStyle w:val="af9"/>
        <w:numPr>
          <w:ilvl w:val="3"/>
          <w:numId w:val="3"/>
        </w:numPr>
        <w:spacing w:line="360" w:lineRule="auto"/>
        <w:contextualSpacing/>
        <w:jc w:val="both"/>
        <w:rPr>
          <w:rFonts w:ascii="David" w:hAnsi="David"/>
          <w:rtl/>
        </w:rPr>
      </w:pPr>
      <w:r w:rsidRPr="00B44686">
        <w:rPr>
          <w:rFonts w:ascii="David" w:hAnsi="David"/>
          <w:rtl/>
        </w:rPr>
        <w:t>שירות צבאי מלא.</w:t>
      </w:r>
    </w:p>
    <w:p w:rsidR="00B44686" w:rsidRPr="00B44686" w:rsidRDefault="00A61BF5" w:rsidP="00B44686">
      <w:pPr>
        <w:pStyle w:val="af9"/>
        <w:numPr>
          <w:ilvl w:val="3"/>
          <w:numId w:val="3"/>
        </w:numPr>
        <w:spacing w:line="360" w:lineRule="auto"/>
        <w:contextualSpacing/>
        <w:jc w:val="both"/>
        <w:rPr>
          <w:rFonts w:ascii="David" w:hAnsi="David"/>
          <w:rtl/>
        </w:rPr>
      </w:pPr>
      <w:r w:rsidRPr="00B44686">
        <w:rPr>
          <w:rFonts w:ascii="David" w:hAnsi="David"/>
          <w:rtl/>
        </w:rPr>
        <w:t>עדיפות לבוגר קורס פיקודי בצה''ל.</w:t>
      </w:r>
    </w:p>
    <w:p w:rsidR="00B44686" w:rsidRPr="00B44686" w:rsidRDefault="00A61BF5" w:rsidP="00B44686">
      <w:pPr>
        <w:pStyle w:val="af9"/>
        <w:numPr>
          <w:ilvl w:val="3"/>
          <w:numId w:val="3"/>
        </w:numPr>
        <w:spacing w:line="360" w:lineRule="auto"/>
        <w:contextualSpacing/>
        <w:jc w:val="both"/>
        <w:rPr>
          <w:rFonts w:ascii="David" w:hAnsi="David"/>
          <w:rtl/>
        </w:rPr>
      </w:pPr>
      <w:r w:rsidRPr="00B44686">
        <w:rPr>
          <w:rFonts w:ascii="David" w:hAnsi="David"/>
          <w:rtl/>
        </w:rPr>
        <w:t>עדיפות לבעלי ניסיון במוקד מבצעי או חמ''ל בגופים ביטחוניים.</w:t>
      </w:r>
    </w:p>
    <w:p w:rsidR="00B44686" w:rsidRPr="00B44686" w:rsidRDefault="00A61BF5" w:rsidP="00B44686">
      <w:pPr>
        <w:pStyle w:val="af9"/>
        <w:numPr>
          <w:ilvl w:val="3"/>
          <w:numId w:val="3"/>
        </w:numPr>
        <w:spacing w:line="360" w:lineRule="auto"/>
        <w:contextualSpacing/>
        <w:jc w:val="both"/>
        <w:rPr>
          <w:rFonts w:ascii="David" w:hAnsi="David"/>
          <w:rtl/>
        </w:rPr>
      </w:pPr>
      <w:r w:rsidRPr="00B44686">
        <w:rPr>
          <w:rFonts w:ascii="David" w:hAnsi="David"/>
          <w:rtl/>
        </w:rPr>
        <w:t>בעל כושר ארגון וניהול.</w:t>
      </w:r>
    </w:p>
    <w:p w:rsidR="00B44686" w:rsidRPr="00B44686" w:rsidRDefault="00A61BF5" w:rsidP="00B44686">
      <w:pPr>
        <w:pStyle w:val="af9"/>
        <w:numPr>
          <w:ilvl w:val="3"/>
          <w:numId w:val="3"/>
        </w:numPr>
        <w:spacing w:line="360" w:lineRule="auto"/>
        <w:contextualSpacing/>
        <w:jc w:val="both"/>
        <w:rPr>
          <w:rFonts w:ascii="David" w:hAnsi="David"/>
          <w:rtl/>
        </w:rPr>
      </w:pPr>
      <w:r w:rsidRPr="00B44686">
        <w:rPr>
          <w:rFonts w:ascii="David" w:hAnsi="David"/>
          <w:rtl/>
        </w:rPr>
        <w:t>ניסיון בכישורי מחשב ובהפעלת מערכות טכנולוגיות ומערכות תקשורת.</w:t>
      </w:r>
    </w:p>
    <w:p w:rsidR="00B44686" w:rsidRPr="00B44686" w:rsidRDefault="00A61BF5" w:rsidP="00B44686">
      <w:pPr>
        <w:pStyle w:val="af9"/>
        <w:numPr>
          <w:ilvl w:val="3"/>
          <w:numId w:val="3"/>
        </w:numPr>
        <w:spacing w:line="360" w:lineRule="auto"/>
        <w:contextualSpacing/>
        <w:jc w:val="both"/>
        <w:rPr>
          <w:rFonts w:ascii="David" w:hAnsi="David"/>
          <w:rtl/>
        </w:rPr>
      </w:pPr>
      <w:r w:rsidRPr="00B44686">
        <w:rPr>
          <w:rFonts w:ascii="David" w:hAnsi="David"/>
          <w:rtl/>
        </w:rPr>
        <w:t>ניסיון בעבודה משרדית וטיפול במנהלות.</w:t>
      </w:r>
    </w:p>
    <w:p w:rsidR="00B44686" w:rsidRPr="00B44686" w:rsidRDefault="00A61BF5" w:rsidP="00B44686">
      <w:pPr>
        <w:pStyle w:val="af9"/>
        <w:numPr>
          <w:ilvl w:val="3"/>
          <w:numId w:val="3"/>
        </w:numPr>
        <w:spacing w:line="360" w:lineRule="auto"/>
        <w:contextualSpacing/>
        <w:jc w:val="both"/>
        <w:rPr>
          <w:rFonts w:ascii="David" w:hAnsi="David"/>
          <w:rtl/>
        </w:rPr>
      </w:pPr>
      <w:r w:rsidRPr="00B44686">
        <w:rPr>
          <w:rFonts w:ascii="David" w:hAnsi="David"/>
          <w:rtl/>
        </w:rPr>
        <w:lastRenderedPageBreak/>
        <w:t>ללא עבר פלילי וללא עבר משמעתי בגופים אחרים בהם שירת ו/או עבד.</w:t>
      </w:r>
    </w:p>
    <w:p w:rsidR="00B44686" w:rsidRPr="00B44686" w:rsidRDefault="00A61BF5" w:rsidP="00B44686">
      <w:pPr>
        <w:pStyle w:val="af9"/>
        <w:numPr>
          <w:ilvl w:val="3"/>
          <w:numId w:val="3"/>
        </w:numPr>
        <w:spacing w:line="360" w:lineRule="auto"/>
        <w:contextualSpacing/>
        <w:jc w:val="both"/>
        <w:rPr>
          <w:rFonts w:ascii="David" w:hAnsi="David"/>
          <w:rtl/>
        </w:rPr>
      </w:pPr>
      <w:r w:rsidRPr="00B44686">
        <w:rPr>
          <w:rFonts w:ascii="David" w:hAnsi="David"/>
          <w:rtl/>
        </w:rPr>
        <w:t>יכולת ביטוי גבוהה בכתב ובעל פה בעברית.</w:t>
      </w:r>
    </w:p>
    <w:p w:rsidR="00B44686" w:rsidRPr="00B44686" w:rsidRDefault="00A61BF5" w:rsidP="00B44686">
      <w:pPr>
        <w:pStyle w:val="af9"/>
        <w:numPr>
          <w:ilvl w:val="3"/>
          <w:numId w:val="3"/>
        </w:numPr>
        <w:spacing w:line="360" w:lineRule="auto"/>
        <w:contextualSpacing/>
        <w:jc w:val="both"/>
        <w:rPr>
          <w:rFonts w:ascii="David" w:hAnsi="David"/>
          <w:rtl/>
        </w:rPr>
      </w:pPr>
      <w:r w:rsidRPr="00B44686">
        <w:rPr>
          <w:rFonts w:ascii="David" w:hAnsi="David"/>
          <w:rtl/>
        </w:rPr>
        <w:t>בעל תעודת בגרות/ השכלה תיכונית מלאה.</w:t>
      </w:r>
    </w:p>
    <w:p w:rsidR="00B44686" w:rsidRPr="00B44686" w:rsidRDefault="00A61BF5" w:rsidP="00B44686">
      <w:pPr>
        <w:pStyle w:val="af9"/>
        <w:numPr>
          <w:ilvl w:val="3"/>
          <w:numId w:val="3"/>
        </w:numPr>
        <w:spacing w:line="360" w:lineRule="auto"/>
        <w:contextualSpacing/>
        <w:jc w:val="both"/>
        <w:rPr>
          <w:rFonts w:ascii="David" w:hAnsi="David"/>
        </w:rPr>
      </w:pPr>
      <w:r w:rsidRPr="00B44686">
        <w:rPr>
          <w:rFonts w:ascii="David" w:hAnsi="David"/>
          <w:rtl/>
        </w:rPr>
        <w:t>בעל יכולות וכישורים לעבור תהליך התאמה ביטחונית, שייעשה ע''י המשרד.</w:t>
      </w:r>
    </w:p>
    <w:p w:rsidR="00012A1F" w:rsidRPr="00E805B7" w:rsidRDefault="00A61BF5" w:rsidP="00C40F39">
      <w:pPr>
        <w:numPr>
          <w:ilvl w:val="2"/>
          <w:numId w:val="3"/>
        </w:numPr>
        <w:spacing w:line="360" w:lineRule="auto"/>
        <w:jc w:val="both"/>
        <w:rPr>
          <w:rFonts w:ascii="David" w:hAnsi="David"/>
          <w:u w:val="single"/>
        </w:rPr>
      </w:pPr>
      <w:r w:rsidRPr="00E805B7">
        <w:rPr>
          <w:rFonts w:ascii="David" w:hAnsi="David"/>
          <w:u w:val="single"/>
          <w:rtl/>
        </w:rPr>
        <w:t>מאבטחים זקיפים לצורך אבטחת בתי מאוימים</w:t>
      </w:r>
      <w:r w:rsidR="00B44686">
        <w:rPr>
          <w:rFonts w:ascii="David" w:hAnsi="David" w:hint="cs"/>
          <w:u w:val="single"/>
          <w:rtl/>
        </w:rPr>
        <w:t xml:space="preserve"> / בית שר/ה</w:t>
      </w:r>
      <w:r w:rsidRPr="00E805B7">
        <w:rPr>
          <w:rFonts w:ascii="David" w:hAnsi="David"/>
          <w:u w:val="single"/>
          <w:rtl/>
        </w:rPr>
        <w:t>:</w:t>
      </w:r>
    </w:p>
    <w:p w:rsidR="00544967" w:rsidRPr="00544967" w:rsidRDefault="00A61BF5" w:rsidP="00544967">
      <w:pPr>
        <w:pStyle w:val="af9"/>
        <w:numPr>
          <w:ilvl w:val="3"/>
          <w:numId w:val="3"/>
        </w:numPr>
        <w:spacing w:line="360" w:lineRule="auto"/>
        <w:contextualSpacing/>
        <w:jc w:val="both"/>
        <w:rPr>
          <w:rFonts w:ascii="David" w:hAnsi="David"/>
          <w:rtl/>
        </w:rPr>
      </w:pPr>
      <w:r w:rsidRPr="00544967">
        <w:rPr>
          <w:rFonts w:ascii="David" w:hAnsi="David"/>
          <w:rtl/>
        </w:rPr>
        <w:t>בוגר קורס מתקדם ב' במסגרת מוסד הכשרה תו תקן משטרת ישראל.</w:t>
      </w:r>
    </w:p>
    <w:p w:rsidR="00544967" w:rsidRPr="00544967" w:rsidRDefault="00A61BF5" w:rsidP="00544967">
      <w:pPr>
        <w:pStyle w:val="af9"/>
        <w:numPr>
          <w:ilvl w:val="3"/>
          <w:numId w:val="3"/>
        </w:numPr>
        <w:spacing w:line="360" w:lineRule="auto"/>
        <w:contextualSpacing/>
        <w:jc w:val="both"/>
        <w:rPr>
          <w:rFonts w:ascii="David" w:hAnsi="David"/>
          <w:rtl/>
        </w:rPr>
      </w:pPr>
      <w:r w:rsidRPr="00544967">
        <w:rPr>
          <w:rFonts w:ascii="David" w:hAnsi="David"/>
          <w:rtl/>
        </w:rPr>
        <w:t>בוגר הכשרה באקדח, מסוג גלוק 19</w:t>
      </w:r>
      <w:r w:rsidRPr="00544967">
        <w:rPr>
          <w:rFonts w:ascii="David" w:hAnsi="David"/>
        </w:rPr>
        <w:t>C</w:t>
      </w:r>
      <w:r w:rsidRPr="00544967">
        <w:rPr>
          <w:rFonts w:ascii="David" w:hAnsi="David"/>
          <w:rtl/>
        </w:rPr>
        <w:t xml:space="preserve"> תקן כ''ד ו/ או גלוק 19 מדגם שאושר ע''י המשרד, במסגרת מוסד הכשרה תו תקן משטרת ישראל.</w:t>
      </w:r>
    </w:p>
    <w:p w:rsidR="00544967" w:rsidRPr="00544967" w:rsidRDefault="00A61BF5" w:rsidP="00544967">
      <w:pPr>
        <w:pStyle w:val="af9"/>
        <w:numPr>
          <w:ilvl w:val="3"/>
          <w:numId w:val="3"/>
        </w:numPr>
        <w:spacing w:line="360" w:lineRule="auto"/>
        <w:contextualSpacing/>
        <w:jc w:val="both"/>
        <w:rPr>
          <w:rFonts w:ascii="David" w:hAnsi="David"/>
          <w:rtl/>
        </w:rPr>
      </w:pPr>
      <w:r w:rsidRPr="00544967">
        <w:rPr>
          <w:rFonts w:ascii="David" w:hAnsi="David"/>
          <w:rtl/>
        </w:rPr>
        <w:t xml:space="preserve">שומר על כשירות אימונים על פי תו תקן משטרת ישראל, במסגרת מאושרת על ידי </w:t>
      </w:r>
      <w:r w:rsidR="00FD71B5">
        <w:rPr>
          <w:rFonts w:ascii="David" w:hAnsi="David"/>
          <w:rtl/>
        </w:rPr>
        <w:t>הממונה</w:t>
      </w:r>
      <w:r w:rsidRPr="00544967">
        <w:rPr>
          <w:rFonts w:ascii="David" w:hAnsi="David"/>
          <w:rtl/>
        </w:rPr>
        <w:t>.</w:t>
      </w:r>
    </w:p>
    <w:p w:rsidR="00544967" w:rsidRPr="00544967" w:rsidRDefault="00A61BF5" w:rsidP="00544967">
      <w:pPr>
        <w:pStyle w:val="af9"/>
        <w:numPr>
          <w:ilvl w:val="3"/>
          <w:numId w:val="3"/>
        </w:numPr>
        <w:spacing w:line="360" w:lineRule="auto"/>
        <w:contextualSpacing/>
        <w:jc w:val="both"/>
        <w:rPr>
          <w:rFonts w:ascii="David" w:hAnsi="David"/>
          <w:rtl/>
        </w:rPr>
      </w:pPr>
      <w:r w:rsidRPr="00544967">
        <w:rPr>
          <w:rFonts w:ascii="David" w:hAnsi="David"/>
          <w:rtl/>
        </w:rPr>
        <w:t>עמידה במדדי בוחן כושר לרמת מתקדם ב' על פי תו תקן משטרת ישראל.</w:t>
      </w:r>
    </w:p>
    <w:p w:rsidR="00544967" w:rsidRPr="00544967" w:rsidRDefault="00A61BF5" w:rsidP="00544967">
      <w:pPr>
        <w:pStyle w:val="af9"/>
        <w:numPr>
          <w:ilvl w:val="3"/>
          <w:numId w:val="3"/>
        </w:numPr>
        <w:spacing w:line="360" w:lineRule="auto"/>
        <w:contextualSpacing/>
        <w:jc w:val="both"/>
        <w:rPr>
          <w:rFonts w:ascii="David" w:hAnsi="David"/>
          <w:rtl/>
        </w:rPr>
      </w:pPr>
      <w:r w:rsidRPr="00544967">
        <w:rPr>
          <w:rFonts w:ascii="David" w:hAnsi="David"/>
          <w:rtl/>
        </w:rPr>
        <w:t>עמידה במבחן סמכויות למאבטח מאוימים - לביצוע פעולות אבטחה על פי חוק להסדרת הביטחון בגופים ציבוריים, תשנ''ח – 1998 – על פי תו תקן משטרת ישראל.</w:t>
      </w:r>
    </w:p>
    <w:p w:rsidR="00544967" w:rsidRPr="00544967" w:rsidRDefault="00A61BF5" w:rsidP="00544967">
      <w:pPr>
        <w:pStyle w:val="af9"/>
        <w:numPr>
          <w:ilvl w:val="3"/>
          <w:numId w:val="3"/>
        </w:numPr>
        <w:spacing w:line="360" w:lineRule="auto"/>
        <w:contextualSpacing/>
        <w:jc w:val="both"/>
        <w:rPr>
          <w:rFonts w:ascii="David" w:hAnsi="David"/>
          <w:rtl/>
        </w:rPr>
      </w:pPr>
      <w:r w:rsidRPr="00544967">
        <w:rPr>
          <w:rFonts w:ascii="David" w:hAnsi="David"/>
          <w:rtl/>
        </w:rPr>
        <w:t>בעל תעודת הרשאה תקפה לנשיאת כלי יריה ואישור מעבר מטווח בתוקף.</w:t>
      </w:r>
    </w:p>
    <w:p w:rsidR="00544967" w:rsidRPr="00544967" w:rsidRDefault="00A61BF5" w:rsidP="00544967">
      <w:pPr>
        <w:pStyle w:val="af9"/>
        <w:numPr>
          <w:ilvl w:val="3"/>
          <w:numId w:val="3"/>
        </w:numPr>
        <w:spacing w:line="360" w:lineRule="auto"/>
        <w:contextualSpacing/>
        <w:jc w:val="both"/>
        <w:rPr>
          <w:rFonts w:ascii="David" w:hAnsi="David"/>
          <w:rtl/>
        </w:rPr>
      </w:pPr>
      <w:r w:rsidRPr="00544967">
        <w:rPr>
          <w:rFonts w:ascii="David" w:hAnsi="David"/>
          <w:rtl/>
        </w:rPr>
        <w:t>עדיפות לבעלי רקע וניסיון מקצועי של שנה לפחות בתפקיד זקיף בבתי אישים/ מאוימים.</w:t>
      </w:r>
    </w:p>
    <w:p w:rsidR="00544967" w:rsidRPr="00544967" w:rsidRDefault="00A61BF5" w:rsidP="00544967">
      <w:pPr>
        <w:pStyle w:val="af9"/>
        <w:numPr>
          <w:ilvl w:val="3"/>
          <w:numId w:val="3"/>
        </w:numPr>
        <w:spacing w:line="360" w:lineRule="auto"/>
        <w:contextualSpacing/>
        <w:jc w:val="both"/>
        <w:rPr>
          <w:rFonts w:ascii="David" w:hAnsi="David"/>
          <w:rtl/>
        </w:rPr>
      </w:pPr>
      <w:r w:rsidRPr="00544967">
        <w:rPr>
          <w:rFonts w:ascii="David" w:hAnsi="David"/>
          <w:rtl/>
        </w:rPr>
        <w:t>שירות צבאי מלא – רובאי 5 ומעלה בצה''ל/ מג''ב.</w:t>
      </w:r>
    </w:p>
    <w:p w:rsidR="00544967" w:rsidRPr="00544967" w:rsidRDefault="00A61BF5" w:rsidP="00544967">
      <w:pPr>
        <w:pStyle w:val="af9"/>
        <w:numPr>
          <w:ilvl w:val="3"/>
          <w:numId w:val="3"/>
        </w:numPr>
        <w:spacing w:line="360" w:lineRule="auto"/>
        <w:contextualSpacing/>
        <w:jc w:val="both"/>
        <w:rPr>
          <w:rFonts w:ascii="David" w:hAnsi="David"/>
          <w:rtl/>
        </w:rPr>
      </w:pPr>
      <w:r w:rsidRPr="00544967">
        <w:rPr>
          <w:rFonts w:ascii="David" w:hAnsi="David"/>
          <w:rtl/>
        </w:rPr>
        <w:t>ללא עבר פלילי וללא עבר משמעתי בגופים אחרים בהם שירת ו/או עבד.</w:t>
      </w:r>
    </w:p>
    <w:p w:rsidR="00544967" w:rsidRPr="00544967" w:rsidRDefault="00A61BF5" w:rsidP="00FD5D52">
      <w:pPr>
        <w:pStyle w:val="af9"/>
        <w:numPr>
          <w:ilvl w:val="3"/>
          <w:numId w:val="3"/>
        </w:numPr>
        <w:spacing w:line="360" w:lineRule="auto"/>
        <w:ind w:hanging="792"/>
        <w:contextualSpacing/>
        <w:jc w:val="both"/>
        <w:rPr>
          <w:rFonts w:ascii="David" w:hAnsi="David"/>
          <w:rtl/>
        </w:rPr>
      </w:pPr>
      <w:r w:rsidRPr="00544967">
        <w:rPr>
          <w:rFonts w:ascii="David" w:hAnsi="David"/>
          <w:rtl/>
        </w:rPr>
        <w:t>יכולת ביטוי גבוהה בכתב ובעל פה בעברית.</w:t>
      </w:r>
    </w:p>
    <w:p w:rsidR="00544967" w:rsidRPr="00544967" w:rsidRDefault="00A61BF5" w:rsidP="00FD5D52">
      <w:pPr>
        <w:pStyle w:val="af9"/>
        <w:numPr>
          <w:ilvl w:val="3"/>
          <w:numId w:val="3"/>
        </w:numPr>
        <w:spacing w:line="360" w:lineRule="auto"/>
        <w:ind w:hanging="792"/>
        <w:contextualSpacing/>
        <w:jc w:val="both"/>
        <w:rPr>
          <w:rFonts w:ascii="David" w:hAnsi="David"/>
          <w:rtl/>
        </w:rPr>
      </w:pPr>
      <w:r w:rsidRPr="00544967">
        <w:rPr>
          <w:rFonts w:ascii="David" w:hAnsi="David"/>
          <w:rtl/>
        </w:rPr>
        <w:t xml:space="preserve"> בעל תעודת סיום 12 שנות לימוד.</w:t>
      </w:r>
    </w:p>
    <w:p w:rsidR="00012A1F" w:rsidRDefault="00A61BF5" w:rsidP="002F4E07">
      <w:pPr>
        <w:pStyle w:val="af9"/>
        <w:numPr>
          <w:ilvl w:val="3"/>
          <w:numId w:val="3"/>
        </w:numPr>
        <w:spacing w:line="360" w:lineRule="auto"/>
        <w:ind w:hanging="792"/>
        <w:contextualSpacing/>
        <w:jc w:val="both"/>
        <w:rPr>
          <w:rFonts w:ascii="David" w:hAnsi="David"/>
        </w:rPr>
      </w:pPr>
      <w:r w:rsidRPr="00544967">
        <w:rPr>
          <w:rFonts w:ascii="David" w:hAnsi="David"/>
          <w:rtl/>
        </w:rPr>
        <w:t>בעל יכולות וכישורים לעבור תהליך התאמה ביטחונית, שייעשה ע''י המשרד</w:t>
      </w:r>
      <w:r w:rsidR="002F4E07">
        <w:rPr>
          <w:rFonts w:ascii="David" w:hAnsi="David" w:hint="cs"/>
          <w:rtl/>
        </w:rPr>
        <w:t xml:space="preserve"> על חשבון הספק כאמור בסעיף 3.5.9 מטה</w:t>
      </w:r>
      <w:r w:rsidRPr="00544967">
        <w:rPr>
          <w:rFonts w:ascii="David" w:hAnsi="David"/>
          <w:rtl/>
        </w:rPr>
        <w:t>.</w:t>
      </w:r>
    </w:p>
    <w:p w:rsidR="00012A1F" w:rsidRPr="00E805B7" w:rsidRDefault="00A61BF5" w:rsidP="00C40F39">
      <w:pPr>
        <w:numPr>
          <w:ilvl w:val="2"/>
          <w:numId w:val="3"/>
        </w:numPr>
        <w:spacing w:line="360" w:lineRule="auto"/>
        <w:jc w:val="both"/>
        <w:rPr>
          <w:rFonts w:ascii="David" w:hAnsi="David"/>
          <w:u w:val="single"/>
        </w:rPr>
      </w:pPr>
      <w:r w:rsidRPr="00E805B7">
        <w:rPr>
          <w:rFonts w:ascii="David" w:hAnsi="David"/>
          <w:u w:val="single"/>
          <w:rtl/>
        </w:rPr>
        <w:t>מאבטחים נהגים לצורך נהיגת רכבי המאוימים ואבטחת רכבי המאוימים:</w:t>
      </w:r>
    </w:p>
    <w:p w:rsidR="00544967" w:rsidRPr="00544967" w:rsidRDefault="00A61BF5" w:rsidP="00544967">
      <w:pPr>
        <w:numPr>
          <w:ilvl w:val="3"/>
          <w:numId w:val="3"/>
        </w:numPr>
        <w:spacing w:line="360" w:lineRule="auto"/>
        <w:jc w:val="both"/>
        <w:rPr>
          <w:rFonts w:ascii="David" w:hAnsi="David"/>
          <w:rtl/>
        </w:rPr>
      </w:pPr>
      <w:r w:rsidRPr="00544967">
        <w:rPr>
          <w:rFonts w:ascii="David" w:hAnsi="David"/>
          <w:rtl/>
        </w:rPr>
        <w:t>בוגר קורס מתקדם ב' במסגרת מוסד הכשרה תו תקן משטרת ישראל.</w:t>
      </w:r>
    </w:p>
    <w:p w:rsidR="00544967" w:rsidRPr="00544967" w:rsidRDefault="00A61BF5" w:rsidP="00544967">
      <w:pPr>
        <w:numPr>
          <w:ilvl w:val="3"/>
          <w:numId w:val="3"/>
        </w:numPr>
        <w:spacing w:line="360" w:lineRule="auto"/>
        <w:jc w:val="both"/>
        <w:rPr>
          <w:rFonts w:ascii="David" w:hAnsi="David"/>
          <w:rtl/>
        </w:rPr>
      </w:pPr>
      <w:r w:rsidRPr="00544967">
        <w:rPr>
          <w:rFonts w:ascii="David" w:hAnsi="David"/>
          <w:rtl/>
        </w:rPr>
        <w:t>בוגר הכשרה באקדח, מסוג גלוק 19</w:t>
      </w:r>
      <w:r w:rsidRPr="00544967">
        <w:rPr>
          <w:rFonts w:ascii="David" w:hAnsi="David"/>
        </w:rPr>
        <w:t>C</w:t>
      </w:r>
      <w:r w:rsidRPr="00544967">
        <w:rPr>
          <w:rFonts w:ascii="David" w:hAnsi="David"/>
          <w:rtl/>
        </w:rPr>
        <w:t xml:space="preserve"> תקן כ''ד ו/ או גלוק 19 מדגם שאושר ע''י </w:t>
      </w:r>
      <w:r w:rsidR="00FD71B5">
        <w:rPr>
          <w:rFonts w:ascii="David" w:hAnsi="David"/>
          <w:rtl/>
        </w:rPr>
        <w:t>הממונה</w:t>
      </w:r>
      <w:r w:rsidRPr="00544967">
        <w:rPr>
          <w:rFonts w:ascii="David" w:hAnsi="David"/>
          <w:rtl/>
        </w:rPr>
        <w:t>, במסגרת מוסד הכשרה תו תקן משטרת ישראל.</w:t>
      </w:r>
    </w:p>
    <w:p w:rsidR="00544967" w:rsidRPr="00544967" w:rsidRDefault="00A61BF5" w:rsidP="00544967">
      <w:pPr>
        <w:numPr>
          <w:ilvl w:val="3"/>
          <w:numId w:val="3"/>
        </w:numPr>
        <w:spacing w:line="360" w:lineRule="auto"/>
        <w:jc w:val="both"/>
        <w:rPr>
          <w:rFonts w:ascii="David" w:hAnsi="David"/>
          <w:rtl/>
        </w:rPr>
      </w:pPr>
      <w:r w:rsidRPr="00544967">
        <w:rPr>
          <w:rFonts w:ascii="David" w:hAnsi="David"/>
          <w:rtl/>
        </w:rPr>
        <w:t xml:space="preserve">שומר על כשירות אימונים על פי תו תקן משטרת ישראל, במסגרת מאושרת על ידי </w:t>
      </w:r>
      <w:r w:rsidR="00FD71B5">
        <w:rPr>
          <w:rFonts w:ascii="David" w:hAnsi="David"/>
          <w:rtl/>
        </w:rPr>
        <w:t>הממונה</w:t>
      </w:r>
      <w:r w:rsidRPr="00544967">
        <w:rPr>
          <w:rFonts w:ascii="David" w:hAnsi="David"/>
          <w:rtl/>
        </w:rPr>
        <w:t>.</w:t>
      </w:r>
    </w:p>
    <w:p w:rsidR="00544967" w:rsidRPr="00544967" w:rsidRDefault="00A61BF5" w:rsidP="00544967">
      <w:pPr>
        <w:numPr>
          <w:ilvl w:val="3"/>
          <w:numId w:val="3"/>
        </w:numPr>
        <w:spacing w:line="360" w:lineRule="auto"/>
        <w:jc w:val="both"/>
        <w:rPr>
          <w:rFonts w:ascii="David" w:hAnsi="David"/>
          <w:rtl/>
        </w:rPr>
      </w:pPr>
      <w:r w:rsidRPr="00544967">
        <w:rPr>
          <w:rFonts w:ascii="David" w:hAnsi="David"/>
          <w:rtl/>
        </w:rPr>
        <w:t>עמידה במדדי בוחן כושר לרמת מתקדם ב' על פי תו תקן משטרת ישראל.</w:t>
      </w:r>
    </w:p>
    <w:p w:rsidR="00544967" w:rsidRPr="00544967" w:rsidRDefault="00A61BF5" w:rsidP="00544967">
      <w:pPr>
        <w:numPr>
          <w:ilvl w:val="3"/>
          <w:numId w:val="3"/>
        </w:numPr>
        <w:spacing w:line="360" w:lineRule="auto"/>
        <w:jc w:val="both"/>
        <w:rPr>
          <w:rFonts w:ascii="David" w:hAnsi="David"/>
          <w:rtl/>
        </w:rPr>
      </w:pPr>
      <w:r w:rsidRPr="00544967">
        <w:rPr>
          <w:rFonts w:ascii="David" w:hAnsi="David"/>
          <w:rtl/>
        </w:rPr>
        <w:lastRenderedPageBreak/>
        <w:t>עמידה במבחן סמכויות למאבטח מאוימים - לביצוע פעולות אבטחה על פי חוק להסדרת הביטחון בגופים ציבוריים, תשנ''ח – 1998 – על פי תו תקן משטרת ישראל.</w:t>
      </w:r>
    </w:p>
    <w:p w:rsidR="00544967" w:rsidRPr="00544967" w:rsidRDefault="00A61BF5" w:rsidP="00544967">
      <w:pPr>
        <w:numPr>
          <w:ilvl w:val="3"/>
          <w:numId w:val="3"/>
        </w:numPr>
        <w:spacing w:line="360" w:lineRule="auto"/>
        <w:jc w:val="both"/>
        <w:rPr>
          <w:rFonts w:ascii="David" w:hAnsi="David"/>
          <w:rtl/>
        </w:rPr>
      </w:pPr>
      <w:r w:rsidRPr="00544967">
        <w:rPr>
          <w:rFonts w:ascii="David" w:hAnsi="David"/>
          <w:rtl/>
        </w:rPr>
        <w:t xml:space="preserve">שומר על כשירות אימוני נהיגה, ע"פ דרישות המשרד, במסגרת מאושרת ע''י </w:t>
      </w:r>
      <w:r w:rsidR="00FD71B5">
        <w:rPr>
          <w:rFonts w:ascii="David" w:hAnsi="David"/>
          <w:rtl/>
        </w:rPr>
        <w:t>הממונה</w:t>
      </w:r>
      <w:r w:rsidRPr="00544967">
        <w:rPr>
          <w:rFonts w:ascii="David" w:hAnsi="David"/>
          <w:rtl/>
        </w:rPr>
        <w:t>.</w:t>
      </w:r>
    </w:p>
    <w:p w:rsidR="00544967" w:rsidRPr="00544967" w:rsidRDefault="00A61BF5" w:rsidP="00544967">
      <w:pPr>
        <w:numPr>
          <w:ilvl w:val="3"/>
          <w:numId w:val="3"/>
        </w:numPr>
        <w:spacing w:line="360" w:lineRule="auto"/>
        <w:jc w:val="both"/>
        <w:rPr>
          <w:rFonts w:ascii="David" w:hAnsi="David"/>
          <w:rtl/>
        </w:rPr>
      </w:pPr>
      <w:r w:rsidRPr="00544967">
        <w:rPr>
          <w:rFonts w:ascii="David" w:hAnsi="David"/>
          <w:rtl/>
        </w:rPr>
        <w:t xml:space="preserve">בעל רישיון נהיגה דרגה </w:t>
      </w:r>
      <w:r w:rsidRPr="00544967">
        <w:rPr>
          <w:rFonts w:ascii="David" w:hAnsi="David"/>
        </w:rPr>
        <w:t>B</w:t>
      </w:r>
      <w:r w:rsidRPr="00544967">
        <w:rPr>
          <w:rFonts w:ascii="David" w:hAnsi="David"/>
          <w:rtl/>
        </w:rPr>
        <w:t xml:space="preserve"> בתוקף.</w:t>
      </w:r>
    </w:p>
    <w:p w:rsidR="00544967" w:rsidRPr="00544967" w:rsidRDefault="00A61BF5" w:rsidP="00544967">
      <w:pPr>
        <w:numPr>
          <w:ilvl w:val="3"/>
          <w:numId w:val="3"/>
        </w:numPr>
        <w:spacing w:line="360" w:lineRule="auto"/>
        <w:jc w:val="both"/>
        <w:rPr>
          <w:rFonts w:ascii="David" w:hAnsi="David"/>
          <w:rtl/>
        </w:rPr>
      </w:pPr>
      <w:r w:rsidRPr="00544967">
        <w:rPr>
          <w:rFonts w:ascii="David" w:hAnsi="David"/>
          <w:rtl/>
        </w:rPr>
        <w:t>בעל תעודת הרשאה תקפה לנשיאת כלי יריה ואישור מעבר מטווח בתוקף.</w:t>
      </w:r>
    </w:p>
    <w:p w:rsidR="00544967" w:rsidRPr="00544967" w:rsidRDefault="00A61BF5" w:rsidP="00544967">
      <w:pPr>
        <w:numPr>
          <w:ilvl w:val="3"/>
          <w:numId w:val="3"/>
        </w:numPr>
        <w:spacing w:line="360" w:lineRule="auto"/>
        <w:jc w:val="both"/>
        <w:rPr>
          <w:rFonts w:ascii="David" w:hAnsi="David"/>
          <w:rtl/>
        </w:rPr>
      </w:pPr>
      <w:r w:rsidRPr="00544967">
        <w:rPr>
          <w:rFonts w:ascii="David" w:hAnsi="David"/>
          <w:rtl/>
        </w:rPr>
        <w:t xml:space="preserve">עדיפות לבעלי ניסיון של 5 שנים לפחות כנהג בעל רישיון נהיגה דרגה </w:t>
      </w:r>
      <w:r w:rsidRPr="00544967">
        <w:rPr>
          <w:rFonts w:ascii="David" w:hAnsi="David"/>
        </w:rPr>
        <w:t>B</w:t>
      </w:r>
      <w:r w:rsidRPr="00544967">
        <w:rPr>
          <w:rFonts w:ascii="David" w:hAnsi="David"/>
          <w:rtl/>
        </w:rPr>
        <w:t>.</w:t>
      </w:r>
    </w:p>
    <w:p w:rsidR="00544967" w:rsidRPr="00544967" w:rsidRDefault="00A61BF5" w:rsidP="00FD5D52">
      <w:pPr>
        <w:numPr>
          <w:ilvl w:val="3"/>
          <w:numId w:val="3"/>
        </w:numPr>
        <w:spacing w:line="360" w:lineRule="auto"/>
        <w:ind w:hanging="792"/>
        <w:jc w:val="both"/>
        <w:rPr>
          <w:rFonts w:ascii="David" w:hAnsi="David"/>
          <w:rtl/>
        </w:rPr>
      </w:pPr>
      <w:r w:rsidRPr="00544967">
        <w:rPr>
          <w:rFonts w:ascii="David" w:hAnsi="David"/>
          <w:rtl/>
        </w:rPr>
        <w:t>שירות צבאי מלא – רובאי 5 ומעלה בצה''ל/ מג''ב.</w:t>
      </w:r>
    </w:p>
    <w:p w:rsidR="00544967" w:rsidRPr="00544967" w:rsidRDefault="00A61BF5" w:rsidP="00FD5D52">
      <w:pPr>
        <w:numPr>
          <w:ilvl w:val="3"/>
          <w:numId w:val="3"/>
        </w:numPr>
        <w:spacing w:line="360" w:lineRule="auto"/>
        <w:ind w:hanging="792"/>
        <w:jc w:val="both"/>
        <w:rPr>
          <w:rFonts w:ascii="David" w:hAnsi="David"/>
          <w:rtl/>
        </w:rPr>
      </w:pPr>
      <w:r w:rsidRPr="00544967">
        <w:rPr>
          <w:rFonts w:ascii="David" w:hAnsi="David"/>
          <w:rtl/>
        </w:rPr>
        <w:t>ללא עבר פלילי וללא עבר משמעתי בגופים אחרים בהם שירת ו/או עבד.</w:t>
      </w:r>
    </w:p>
    <w:p w:rsidR="00544967" w:rsidRPr="00544967" w:rsidRDefault="00A61BF5" w:rsidP="00FD5D52">
      <w:pPr>
        <w:numPr>
          <w:ilvl w:val="3"/>
          <w:numId w:val="3"/>
        </w:numPr>
        <w:spacing w:line="360" w:lineRule="auto"/>
        <w:ind w:hanging="792"/>
        <w:jc w:val="both"/>
        <w:rPr>
          <w:rFonts w:ascii="David" w:hAnsi="David"/>
          <w:rtl/>
        </w:rPr>
      </w:pPr>
      <w:r w:rsidRPr="00544967">
        <w:rPr>
          <w:rFonts w:ascii="David" w:hAnsi="David"/>
          <w:rtl/>
        </w:rPr>
        <w:t>יכולת ביטוי גבוהה בכתב ובעל פה בעברית.</w:t>
      </w:r>
    </w:p>
    <w:p w:rsidR="00544967" w:rsidRPr="00544967" w:rsidRDefault="00A61BF5" w:rsidP="00FD5D52">
      <w:pPr>
        <w:numPr>
          <w:ilvl w:val="3"/>
          <w:numId w:val="3"/>
        </w:numPr>
        <w:spacing w:line="360" w:lineRule="auto"/>
        <w:ind w:hanging="792"/>
        <w:jc w:val="both"/>
        <w:rPr>
          <w:rFonts w:ascii="David" w:hAnsi="David"/>
          <w:rtl/>
        </w:rPr>
      </w:pPr>
      <w:r w:rsidRPr="00544967">
        <w:rPr>
          <w:rFonts w:ascii="David" w:hAnsi="David"/>
          <w:rtl/>
        </w:rPr>
        <w:t xml:space="preserve"> בעל תעודת סיום 12 שנות לימוד.</w:t>
      </w:r>
    </w:p>
    <w:p w:rsidR="00544967" w:rsidRDefault="00A61BF5" w:rsidP="002F4E07">
      <w:pPr>
        <w:numPr>
          <w:ilvl w:val="3"/>
          <w:numId w:val="3"/>
        </w:numPr>
        <w:spacing w:line="360" w:lineRule="auto"/>
        <w:ind w:hanging="792"/>
        <w:jc w:val="both"/>
        <w:rPr>
          <w:rFonts w:ascii="David" w:hAnsi="David"/>
          <w:u w:val="single"/>
        </w:rPr>
      </w:pPr>
      <w:r w:rsidRPr="00544967">
        <w:rPr>
          <w:rFonts w:ascii="David" w:hAnsi="David"/>
          <w:rtl/>
        </w:rPr>
        <w:t>בעל יכולות וכישורים לעבור תהליך התאמה ביטחונית, שייעשה ע''י המשרד</w:t>
      </w:r>
      <w:r w:rsidR="002F4E07" w:rsidRPr="002F4E07">
        <w:rPr>
          <w:rFonts w:ascii="David" w:hAnsi="David"/>
          <w:rtl/>
        </w:rPr>
        <w:t xml:space="preserve"> </w:t>
      </w:r>
      <w:r w:rsidR="002F4E07">
        <w:rPr>
          <w:rFonts w:ascii="David" w:hAnsi="David" w:hint="cs"/>
          <w:rtl/>
        </w:rPr>
        <w:t>על חשבון הספק כאמור בסעיף 3.5.9 מטה</w:t>
      </w:r>
      <w:r w:rsidRPr="00544967">
        <w:rPr>
          <w:rFonts w:ascii="David" w:hAnsi="David"/>
          <w:rtl/>
        </w:rPr>
        <w:t>.</w:t>
      </w:r>
    </w:p>
    <w:p w:rsidR="00012A1F" w:rsidRPr="00544967" w:rsidRDefault="00A61BF5" w:rsidP="00544967">
      <w:pPr>
        <w:numPr>
          <w:ilvl w:val="2"/>
          <w:numId w:val="3"/>
        </w:numPr>
        <w:spacing w:line="360" w:lineRule="auto"/>
        <w:jc w:val="both"/>
        <w:rPr>
          <w:rFonts w:ascii="David" w:hAnsi="David"/>
          <w:u w:val="single"/>
        </w:rPr>
      </w:pPr>
      <w:r>
        <w:rPr>
          <w:rFonts w:ascii="David" w:hAnsi="David"/>
          <w:u w:val="single"/>
          <w:rtl/>
        </w:rPr>
        <w:t>העמדת</w:t>
      </w:r>
      <w:r>
        <w:rPr>
          <w:rFonts w:ascii="David" w:hAnsi="David" w:hint="cs"/>
          <w:u w:val="single"/>
          <w:rtl/>
        </w:rPr>
        <w:t xml:space="preserve"> </w:t>
      </w:r>
      <w:r w:rsidRPr="00544967">
        <w:rPr>
          <w:rFonts w:ascii="David" w:hAnsi="David"/>
          <w:u w:val="single"/>
          <w:rtl/>
        </w:rPr>
        <w:t>מאבטחי מאוימים ומשימות ליוויים בעלות פוטנציאל סיכון/ באזורי סיכון:</w:t>
      </w:r>
    </w:p>
    <w:p w:rsidR="00012A1F" w:rsidRDefault="00A61BF5" w:rsidP="00FD5D52">
      <w:pPr>
        <w:pStyle w:val="af9"/>
        <w:numPr>
          <w:ilvl w:val="3"/>
          <w:numId w:val="3"/>
        </w:numPr>
        <w:spacing w:line="360" w:lineRule="auto"/>
        <w:contextualSpacing/>
        <w:jc w:val="both"/>
        <w:rPr>
          <w:rFonts w:ascii="David" w:hAnsi="David"/>
        </w:rPr>
      </w:pPr>
      <w:r w:rsidRPr="00E805B7">
        <w:rPr>
          <w:rFonts w:ascii="David" w:hAnsi="David"/>
          <w:rtl/>
        </w:rPr>
        <w:t>מאבטחי מאוימים/ ליוויים יוגדרו כמאבטח/ מאבטח בכיר וזאת ע"פ החלטות ושיקול דעתו הבלעדי של המשרד.</w:t>
      </w:r>
    </w:p>
    <w:p w:rsidR="006F35E0" w:rsidRPr="006F35E0" w:rsidRDefault="00A61BF5" w:rsidP="006F35E0">
      <w:pPr>
        <w:pStyle w:val="af9"/>
        <w:numPr>
          <w:ilvl w:val="3"/>
          <w:numId w:val="3"/>
        </w:numPr>
        <w:spacing w:line="360" w:lineRule="auto"/>
        <w:contextualSpacing/>
        <w:jc w:val="both"/>
        <w:rPr>
          <w:rFonts w:ascii="David" w:hAnsi="David"/>
          <w:rtl/>
        </w:rPr>
      </w:pPr>
      <w:r w:rsidRPr="006F35E0">
        <w:rPr>
          <w:rFonts w:ascii="David" w:hAnsi="David"/>
          <w:rtl/>
        </w:rPr>
        <w:t>בוגר קורס אחיד במערך האבטחה הממלכתי במסגרת מוסד הכשרה שב''כ, במסגרת מוסד הכשרה רש''ת או במסגרת קורס לוחם של הרשות להגנה על עדים.</w:t>
      </w:r>
    </w:p>
    <w:p w:rsidR="006F35E0" w:rsidRPr="006F35E0" w:rsidRDefault="00A61BF5" w:rsidP="006F35E0">
      <w:pPr>
        <w:pStyle w:val="af9"/>
        <w:numPr>
          <w:ilvl w:val="3"/>
          <w:numId w:val="3"/>
        </w:numPr>
        <w:spacing w:line="360" w:lineRule="auto"/>
        <w:contextualSpacing/>
        <w:jc w:val="both"/>
        <w:rPr>
          <w:rFonts w:ascii="David" w:hAnsi="David"/>
          <w:rtl/>
        </w:rPr>
      </w:pPr>
      <w:r w:rsidRPr="006F35E0">
        <w:rPr>
          <w:rFonts w:ascii="David" w:hAnsi="David"/>
          <w:rtl/>
        </w:rPr>
        <w:t xml:space="preserve">בוגר קורס משלים באבטחת אישים/ מאוימים ו/או אבטחה צמודה ובעל רקע וניסיון מקצועי של שנה אחת לפחות כמאבטח צמוד באבטחת אישים/ מאוימים ו/או אבטחה צמודה במסגרות ממלכתיות, כגון: שב''כ/ היחידה לאבטחת אישים ומשלחות, שב''כ/ בטמ''ח, שב''כ/ אבטחת רה''ש, המוסד/ אבטחת רמס''ד, צה''ל/ היחידה לאבטחת בכירים, משרד רה''מ/ יחידת מגן, המשרד לבט''פ/ הרשות להגנה על עדים, משרד המשפטים/ יחידת מבצעים ומאוימים. </w:t>
      </w:r>
    </w:p>
    <w:p w:rsidR="006F35E0" w:rsidRPr="006F35E0" w:rsidRDefault="00A61BF5" w:rsidP="006F35E0">
      <w:pPr>
        <w:pStyle w:val="af9"/>
        <w:numPr>
          <w:ilvl w:val="3"/>
          <w:numId w:val="3"/>
        </w:numPr>
        <w:spacing w:line="360" w:lineRule="auto"/>
        <w:contextualSpacing/>
        <w:jc w:val="both"/>
        <w:rPr>
          <w:rFonts w:ascii="David" w:hAnsi="David"/>
          <w:rtl/>
        </w:rPr>
      </w:pPr>
      <w:r w:rsidRPr="006F35E0">
        <w:rPr>
          <w:rFonts w:ascii="David" w:hAnsi="David"/>
          <w:rtl/>
        </w:rPr>
        <w:t>בוגר קורס הסבה למאבטח בכיר א' צמוד מאוימים במוסד הכשרה תו תקן משטרת ישראל, במסגרת מאושרת ע''י המשרד.</w:t>
      </w:r>
    </w:p>
    <w:p w:rsidR="006F35E0" w:rsidRPr="006F35E0" w:rsidRDefault="00A61BF5" w:rsidP="006F35E0">
      <w:pPr>
        <w:pStyle w:val="af9"/>
        <w:numPr>
          <w:ilvl w:val="3"/>
          <w:numId w:val="3"/>
        </w:numPr>
        <w:spacing w:line="360" w:lineRule="auto"/>
        <w:contextualSpacing/>
        <w:jc w:val="both"/>
        <w:rPr>
          <w:rFonts w:ascii="David" w:hAnsi="David"/>
          <w:rtl/>
        </w:rPr>
      </w:pPr>
      <w:r w:rsidRPr="006F35E0">
        <w:rPr>
          <w:rFonts w:ascii="David" w:hAnsi="David"/>
          <w:rtl/>
        </w:rPr>
        <w:t xml:space="preserve">משך קורס ההסבה (3 או 5 או 10 ימי הכשרה) ייקבע בהתאם לתנאי המועמד להסבה - רקע וניסיון מקצועי קודם ומועד אחרון בו ביצע המועמד אימון שמירה על כשירות – וזאת בהתאם לתוכנית הכשרה ושמירה על כשירות מאבטח צמוד מאוימים מאת משטרת ישראל/ חטיבת האבטחה/ מדור הכשרות ומדור מאוימים.    </w:t>
      </w:r>
    </w:p>
    <w:p w:rsidR="006F35E0" w:rsidRPr="006F35E0" w:rsidRDefault="00A61BF5" w:rsidP="006F35E0">
      <w:pPr>
        <w:pStyle w:val="af9"/>
        <w:numPr>
          <w:ilvl w:val="3"/>
          <w:numId w:val="3"/>
        </w:numPr>
        <w:spacing w:line="360" w:lineRule="auto"/>
        <w:contextualSpacing/>
        <w:jc w:val="both"/>
        <w:rPr>
          <w:rFonts w:ascii="David" w:hAnsi="David"/>
          <w:rtl/>
        </w:rPr>
      </w:pPr>
      <w:r w:rsidRPr="006F35E0">
        <w:rPr>
          <w:rFonts w:ascii="David" w:hAnsi="David"/>
          <w:rtl/>
        </w:rPr>
        <w:lastRenderedPageBreak/>
        <w:t xml:space="preserve">שומר על כשירות אימונים על פי תו תקן משטרת ישראל, במסגרת מאושרת על ידי </w:t>
      </w:r>
      <w:r w:rsidR="00FD71B5">
        <w:rPr>
          <w:rFonts w:ascii="David" w:hAnsi="David"/>
          <w:rtl/>
        </w:rPr>
        <w:t>הממונה</w:t>
      </w:r>
    </w:p>
    <w:p w:rsidR="006F35E0" w:rsidRPr="006F35E0" w:rsidRDefault="00A61BF5" w:rsidP="006F35E0">
      <w:pPr>
        <w:pStyle w:val="af9"/>
        <w:numPr>
          <w:ilvl w:val="3"/>
          <w:numId w:val="3"/>
        </w:numPr>
        <w:spacing w:line="360" w:lineRule="auto"/>
        <w:contextualSpacing/>
        <w:jc w:val="both"/>
        <w:rPr>
          <w:rFonts w:ascii="David" w:hAnsi="David"/>
          <w:rtl/>
        </w:rPr>
      </w:pPr>
      <w:r w:rsidRPr="006F35E0">
        <w:rPr>
          <w:rFonts w:ascii="David" w:hAnsi="David"/>
          <w:rtl/>
        </w:rPr>
        <w:t xml:space="preserve">שומר על כשירות אימונים ייעודיים, ע"פ הנדרש ובמסגרת מאושרת ע''י </w:t>
      </w:r>
      <w:r w:rsidR="00FD71B5">
        <w:rPr>
          <w:rFonts w:ascii="David" w:hAnsi="David"/>
          <w:rtl/>
        </w:rPr>
        <w:t>הממונה</w:t>
      </w:r>
      <w:r w:rsidRPr="006F35E0">
        <w:rPr>
          <w:rFonts w:ascii="David" w:hAnsi="David"/>
          <w:rtl/>
        </w:rPr>
        <w:t>.</w:t>
      </w:r>
    </w:p>
    <w:p w:rsidR="006F35E0" w:rsidRPr="006F35E0" w:rsidRDefault="00A61BF5" w:rsidP="006F35E0">
      <w:pPr>
        <w:pStyle w:val="af9"/>
        <w:numPr>
          <w:ilvl w:val="3"/>
          <w:numId w:val="3"/>
        </w:numPr>
        <w:spacing w:line="360" w:lineRule="auto"/>
        <w:contextualSpacing/>
        <w:jc w:val="both"/>
        <w:rPr>
          <w:rFonts w:ascii="David" w:hAnsi="David"/>
          <w:rtl/>
        </w:rPr>
      </w:pPr>
      <w:r w:rsidRPr="006F35E0">
        <w:rPr>
          <w:rFonts w:ascii="David" w:hAnsi="David"/>
          <w:rtl/>
        </w:rPr>
        <w:t>עמידה במדדי בוחן כושר לרמת בכיר א' צמוד מאוימים על פי תו תקן משטרת ישראל.</w:t>
      </w:r>
    </w:p>
    <w:p w:rsidR="006F35E0" w:rsidRPr="006F35E0" w:rsidRDefault="00A61BF5" w:rsidP="006F35E0">
      <w:pPr>
        <w:pStyle w:val="af9"/>
        <w:numPr>
          <w:ilvl w:val="3"/>
          <w:numId w:val="3"/>
        </w:numPr>
        <w:spacing w:line="360" w:lineRule="auto"/>
        <w:contextualSpacing/>
        <w:jc w:val="both"/>
        <w:rPr>
          <w:rFonts w:ascii="David" w:hAnsi="David"/>
          <w:rtl/>
        </w:rPr>
      </w:pPr>
      <w:r w:rsidRPr="006F35E0">
        <w:rPr>
          <w:rFonts w:ascii="David" w:hAnsi="David"/>
          <w:rtl/>
        </w:rPr>
        <w:t>עמידה במבחן סמכויות למאבטח מאוימים - לביצוע פעולות אבטחה על פי חוק להסדרת הביטחון בגופים ציבוריים, תשנ''ח – 1998 – על פי תו תקן משטרת ישראל.</w:t>
      </w:r>
    </w:p>
    <w:p w:rsidR="006F35E0" w:rsidRPr="006F35E0" w:rsidRDefault="00A61BF5" w:rsidP="00FD5D52">
      <w:pPr>
        <w:pStyle w:val="af9"/>
        <w:numPr>
          <w:ilvl w:val="3"/>
          <w:numId w:val="3"/>
        </w:numPr>
        <w:spacing w:line="360" w:lineRule="auto"/>
        <w:ind w:hanging="792"/>
        <w:contextualSpacing/>
        <w:jc w:val="both"/>
        <w:rPr>
          <w:rFonts w:ascii="David" w:hAnsi="David"/>
          <w:rtl/>
        </w:rPr>
      </w:pPr>
      <w:r w:rsidRPr="006F35E0">
        <w:rPr>
          <w:rFonts w:ascii="David" w:hAnsi="David"/>
          <w:rtl/>
        </w:rPr>
        <w:t xml:space="preserve">בעל רישיון נהיגה דרגה </w:t>
      </w:r>
      <w:r w:rsidRPr="006F35E0">
        <w:rPr>
          <w:rFonts w:ascii="David" w:hAnsi="David"/>
        </w:rPr>
        <w:t>B</w:t>
      </w:r>
      <w:r w:rsidRPr="006F35E0">
        <w:rPr>
          <w:rFonts w:ascii="David" w:hAnsi="David"/>
          <w:rtl/>
        </w:rPr>
        <w:t xml:space="preserve"> בתוקף.</w:t>
      </w:r>
    </w:p>
    <w:p w:rsidR="006F35E0" w:rsidRPr="006F35E0" w:rsidRDefault="00A61BF5" w:rsidP="00FD5D52">
      <w:pPr>
        <w:pStyle w:val="af9"/>
        <w:numPr>
          <w:ilvl w:val="3"/>
          <w:numId w:val="3"/>
        </w:numPr>
        <w:spacing w:line="360" w:lineRule="auto"/>
        <w:ind w:hanging="792"/>
        <w:contextualSpacing/>
        <w:jc w:val="both"/>
        <w:rPr>
          <w:rFonts w:ascii="David" w:hAnsi="David"/>
          <w:rtl/>
        </w:rPr>
      </w:pPr>
      <w:r w:rsidRPr="006F35E0">
        <w:rPr>
          <w:rFonts w:ascii="David" w:hAnsi="David"/>
          <w:rtl/>
        </w:rPr>
        <w:t>בעל רישיון נהיגה על אופנוע דרגה 1</w:t>
      </w:r>
      <w:r w:rsidRPr="006F35E0">
        <w:rPr>
          <w:rFonts w:ascii="David" w:hAnsi="David"/>
        </w:rPr>
        <w:t>A</w:t>
      </w:r>
      <w:r w:rsidRPr="006F35E0">
        <w:rPr>
          <w:rFonts w:ascii="David" w:hAnsi="David"/>
          <w:rtl/>
        </w:rPr>
        <w:t xml:space="preserve"> בתוקף (המציע הזוכה נדרש להעמיד לפחות 8 מאבטחים בעלי רישיון 1</w:t>
      </w:r>
      <w:r w:rsidRPr="006F35E0">
        <w:rPr>
          <w:rFonts w:ascii="David" w:hAnsi="David"/>
        </w:rPr>
        <w:t>A</w:t>
      </w:r>
      <w:r w:rsidRPr="006F35E0">
        <w:rPr>
          <w:rFonts w:ascii="David" w:hAnsi="David"/>
          <w:rtl/>
        </w:rPr>
        <w:t xml:space="preserve"> בתוקף).</w:t>
      </w:r>
    </w:p>
    <w:p w:rsidR="006F35E0" w:rsidRPr="006F35E0" w:rsidRDefault="00A61BF5" w:rsidP="00FD5D52">
      <w:pPr>
        <w:pStyle w:val="af9"/>
        <w:numPr>
          <w:ilvl w:val="3"/>
          <w:numId w:val="3"/>
        </w:numPr>
        <w:spacing w:line="360" w:lineRule="auto"/>
        <w:ind w:hanging="792"/>
        <w:contextualSpacing/>
        <w:jc w:val="both"/>
        <w:rPr>
          <w:rFonts w:ascii="David" w:hAnsi="David"/>
          <w:rtl/>
        </w:rPr>
      </w:pPr>
      <w:r w:rsidRPr="006F35E0">
        <w:rPr>
          <w:rFonts w:ascii="David" w:hAnsi="David"/>
          <w:rtl/>
        </w:rPr>
        <w:t>בעל תעודת הרשאה תקפה לנשיאת כלי יריה ואישור מעבר מטווח בתוקף.</w:t>
      </w:r>
    </w:p>
    <w:p w:rsidR="006F35E0" w:rsidRPr="006F35E0" w:rsidRDefault="00A61BF5" w:rsidP="00FD5D52">
      <w:pPr>
        <w:pStyle w:val="af9"/>
        <w:numPr>
          <w:ilvl w:val="3"/>
          <w:numId w:val="3"/>
        </w:numPr>
        <w:spacing w:line="360" w:lineRule="auto"/>
        <w:ind w:hanging="792"/>
        <w:contextualSpacing/>
        <w:jc w:val="both"/>
        <w:rPr>
          <w:rFonts w:ascii="David" w:hAnsi="David"/>
          <w:rtl/>
        </w:rPr>
      </w:pPr>
      <w:r w:rsidRPr="006F35E0">
        <w:rPr>
          <w:rFonts w:ascii="David" w:hAnsi="David"/>
          <w:rtl/>
        </w:rPr>
        <w:t>ללא עבר פלילי וללא עבר משמעתי בגופים אחרים בהם שירת ו/או עבד.</w:t>
      </w:r>
    </w:p>
    <w:p w:rsidR="006F35E0" w:rsidRPr="006F35E0" w:rsidRDefault="00A61BF5" w:rsidP="00FD5D52">
      <w:pPr>
        <w:pStyle w:val="af9"/>
        <w:numPr>
          <w:ilvl w:val="3"/>
          <w:numId w:val="3"/>
        </w:numPr>
        <w:spacing w:line="360" w:lineRule="auto"/>
        <w:ind w:hanging="792"/>
        <w:contextualSpacing/>
        <w:jc w:val="both"/>
        <w:rPr>
          <w:rFonts w:ascii="David" w:hAnsi="David"/>
          <w:rtl/>
        </w:rPr>
      </w:pPr>
      <w:r w:rsidRPr="006F35E0">
        <w:rPr>
          <w:rFonts w:ascii="David" w:hAnsi="David"/>
          <w:rtl/>
        </w:rPr>
        <w:t>יכולת ביטוי גבוהה בכתב ובעל פה בעברית.</w:t>
      </w:r>
    </w:p>
    <w:p w:rsidR="006F35E0" w:rsidRPr="006F35E0" w:rsidRDefault="00A61BF5" w:rsidP="00FD5D52">
      <w:pPr>
        <w:pStyle w:val="af9"/>
        <w:numPr>
          <w:ilvl w:val="3"/>
          <w:numId w:val="3"/>
        </w:numPr>
        <w:spacing w:line="360" w:lineRule="auto"/>
        <w:ind w:hanging="792"/>
        <w:contextualSpacing/>
        <w:jc w:val="both"/>
        <w:rPr>
          <w:rFonts w:ascii="David" w:hAnsi="David"/>
          <w:rtl/>
        </w:rPr>
      </w:pPr>
      <w:r w:rsidRPr="006F35E0">
        <w:rPr>
          <w:rFonts w:ascii="David" w:hAnsi="David"/>
          <w:rtl/>
        </w:rPr>
        <w:t xml:space="preserve"> בעל תעודת סיום 12 שנות לימוד.</w:t>
      </w:r>
    </w:p>
    <w:p w:rsidR="0066151F" w:rsidRPr="006F35E0" w:rsidRDefault="00A61BF5" w:rsidP="002F4E07">
      <w:pPr>
        <w:pStyle w:val="af9"/>
        <w:numPr>
          <w:ilvl w:val="3"/>
          <w:numId w:val="3"/>
        </w:numPr>
        <w:spacing w:line="360" w:lineRule="auto"/>
        <w:ind w:hanging="792"/>
        <w:contextualSpacing/>
        <w:jc w:val="both"/>
        <w:rPr>
          <w:rFonts w:ascii="David" w:hAnsi="David"/>
          <w:rtl/>
        </w:rPr>
      </w:pPr>
      <w:r w:rsidRPr="006F35E0">
        <w:rPr>
          <w:rFonts w:ascii="David" w:hAnsi="David"/>
          <w:rtl/>
        </w:rPr>
        <w:t xml:space="preserve">בעל יכולות וכישורים לעבור תהליך התאמה ביטחונית, שייעשה ע''י </w:t>
      </w:r>
      <w:r w:rsidR="002F4E07">
        <w:rPr>
          <w:rFonts w:ascii="David" w:hAnsi="David" w:hint="cs"/>
          <w:rtl/>
        </w:rPr>
        <w:t>על חשבון הספק כאמור בסעיף 3.5.9 מטה</w:t>
      </w:r>
      <w:r w:rsidRPr="006F35E0">
        <w:rPr>
          <w:rFonts w:ascii="David" w:hAnsi="David"/>
          <w:rtl/>
        </w:rPr>
        <w:t>.</w:t>
      </w:r>
    </w:p>
    <w:p w:rsidR="00012A1F" w:rsidRPr="00E805B7" w:rsidRDefault="00A61BF5" w:rsidP="00C40F39">
      <w:pPr>
        <w:numPr>
          <w:ilvl w:val="2"/>
          <w:numId w:val="3"/>
        </w:numPr>
        <w:spacing w:line="360" w:lineRule="auto"/>
        <w:jc w:val="both"/>
        <w:rPr>
          <w:rFonts w:ascii="David" w:hAnsi="David"/>
          <w:u w:val="single"/>
        </w:rPr>
      </w:pPr>
      <w:r>
        <w:rPr>
          <w:rFonts w:ascii="David" w:hAnsi="David" w:hint="cs"/>
          <w:u w:val="single"/>
          <w:rtl/>
        </w:rPr>
        <w:t>מנהל משימה</w:t>
      </w:r>
      <w:r w:rsidRPr="00E805B7">
        <w:rPr>
          <w:rFonts w:ascii="David" w:hAnsi="David"/>
          <w:u w:val="single"/>
          <w:rtl/>
        </w:rPr>
        <w:t>:</w:t>
      </w:r>
    </w:p>
    <w:p w:rsidR="006F35E0" w:rsidRPr="006F35E0" w:rsidRDefault="00A61BF5" w:rsidP="006F35E0">
      <w:pPr>
        <w:pStyle w:val="af9"/>
        <w:numPr>
          <w:ilvl w:val="3"/>
          <w:numId w:val="3"/>
        </w:numPr>
        <w:spacing w:line="360" w:lineRule="auto"/>
        <w:contextualSpacing/>
        <w:jc w:val="both"/>
        <w:rPr>
          <w:rFonts w:ascii="David" w:hAnsi="David"/>
          <w:rtl/>
        </w:rPr>
      </w:pPr>
      <w:r w:rsidRPr="006F35E0">
        <w:rPr>
          <w:rFonts w:ascii="David" w:hAnsi="David"/>
          <w:rtl/>
        </w:rPr>
        <w:t>בוגר קורס אחיד במערך האבטחה הממלכתי או קורס מתקדם ב' במסגרת מוסד הכשרה תו תקן משטרת ישראל.</w:t>
      </w:r>
    </w:p>
    <w:p w:rsidR="006F35E0" w:rsidRPr="006F35E0" w:rsidRDefault="00A61BF5" w:rsidP="006F35E0">
      <w:pPr>
        <w:pStyle w:val="af9"/>
        <w:numPr>
          <w:ilvl w:val="3"/>
          <w:numId w:val="3"/>
        </w:numPr>
        <w:spacing w:line="360" w:lineRule="auto"/>
        <w:contextualSpacing/>
        <w:jc w:val="both"/>
        <w:rPr>
          <w:rFonts w:ascii="David" w:hAnsi="David"/>
          <w:rtl/>
        </w:rPr>
      </w:pPr>
      <w:r w:rsidRPr="006F35E0">
        <w:rPr>
          <w:rFonts w:ascii="David" w:hAnsi="David"/>
          <w:rtl/>
        </w:rPr>
        <w:t>בוגר קורס פיקודי בצה''ל, במשטרת ישראל, בשב''כ, בשב''ס, או במלמ''ב.</w:t>
      </w:r>
    </w:p>
    <w:p w:rsidR="006F35E0" w:rsidRPr="006F35E0" w:rsidRDefault="00A61BF5" w:rsidP="006F35E0">
      <w:pPr>
        <w:pStyle w:val="af9"/>
        <w:numPr>
          <w:ilvl w:val="3"/>
          <w:numId w:val="3"/>
        </w:numPr>
        <w:spacing w:line="360" w:lineRule="auto"/>
        <w:contextualSpacing/>
        <w:jc w:val="both"/>
        <w:rPr>
          <w:rFonts w:ascii="David" w:hAnsi="David"/>
          <w:rtl/>
        </w:rPr>
      </w:pPr>
      <w:r w:rsidRPr="006F35E0">
        <w:rPr>
          <w:rFonts w:ascii="David" w:hAnsi="David"/>
          <w:rtl/>
        </w:rPr>
        <w:t>בעל כושר ארגון וניהול.</w:t>
      </w:r>
    </w:p>
    <w:p w:rsidR="006F35E0" w:rsidRPr="006F35E0" w:rsidRDefault="00A61BF5" w:rsidP="006F35E0">
      <w:pPr>
        <w:pStyle w:val="af9"/>
        <w:numPr>
          <w:ilvl w:val="3"/>
          <w:numId w:val="3"/>
        </w:numPr>
        <w:spacing w:line="360" w:lineRule="auto"/>
        <w:contextualSpacing/>
        <w:jc w:val="both"/>
        <w:rPr>
          <w:rFonts w:ascii="David" w:hAnsi="David"/>
          <w:rtl/>
        </w:rPr>
      </w:pPr>
      <w:r w:rsidRPr="006F35E0">
        <w:rPr>
          <w:rFonts w:ascii="David" w:hAnsi="David"/>
          <w:rtl/>
        </w:rPr>
        <w:t>עדיפות לבעל ניסיון ניהולי/ פיקודי של שנתיים לפחות.</w:t>
      </w:r>
    </w:p>
    <w:p w:rsidR="006F35E0" w:rsidRPr="006F35E0" w:rsidRDefault="00A61BF5" w:rsidP="006F35E0">
      <w:pPr>
        <w:pStyle w:val="af9"/>
        <w:numPr>
          <w:ilvl w:val="3"/>
          <w:numId w:val="3"/>
        </w:numPr>
        <w:spacing w:line="360" w:lineRule="auto"/>
        <w:contextualSpacing/>
        <w:jc w:val="both"/>
        <w:rPr>
          <w:rFonts w:ascii="David" w:hAnsi="David"/>
          <w:rtl/>
        </w:rPr>
      </w:pPr>
      <w:r w:rsidRPr="006F35E0">
        <w:rPr>
          <w:rFonts w:ascii="David" w:hAnsi="David"/>
          <w:rtl/>
        </w:rPr>
        <w:t>עדיפות לבעל ניסיון מקצועי של 3 שנים לפחות כמאבטח צמוד באבטחת אישים/ מאוימים ו/או אבטחה צמודה.</w:t>
      </w:r>
    </w:p>
    <w:p w:rsidR="006F35E0" w:rsidRPr="006F35E0" w:rsidRDefault="00A61BF5" w:rsidP="006F35E0">
      <w:pPr>
        <w:pStyle w:val="af9"/>
        <w:numPr>
          <w:ilvl w:val="3"/>
          <w:numId w:val="3"/>
        </w:numPr>
        <w:spacing w:line="360" w:lineRule="auto"/>
        <w:contextualSpacing/>
        <w:jc w:val="both"/>
        <w:rPr>
          <w:rFonts w:ascii="David" w:hAnsi="David"/>
          <w:rtl/>
        </w:rPr>
      </w:pPr>
      <w:r w:rsidRPr="006F35E0">
        <w:rPr>
          <w:rFonts w:ascii="David" w:hAnsi="David"/>
          <w:rtl/>
        </w:rPr>
        <w:t>בעל יכולות וכישורים לעבור ועדה למינוי מנב''ט במשטרת ישראל, על פי חוק להסדרת הביטחון בגופים ציבוריים, תשנ''ח – 1998.</w:t>
      </w:r>
    </w:p>
    <w:p w:rsidR="006F35E0" w:rsidRPr="006F35E0" w:rsidRDefault="00A61BF5" w:rsidP="006F35E0">
      <w:pPr>
        <w:pStyle w:val="af9"/>
        <w:numPr>
          <w:ilvl w:val="3"/>
          <w:numId w:val="3"/>
        </w:numPr>
        <w:spacing w:line="360" w:lineRule="auto"/>
        <w:contextualSpacing/>
        <w:jc w:val="both"/>
        <w:rPr>
          <w:rFonts w:ascii="David" w:hAnsi="David"/>
          <w:rtl/>
        </w:rPr>
      </w:pPr>
      <w:r w:rsidRPr="006F35E0">
        <w:rPr>
          <w:rFonts w:ascii="David" w:hAnsi="David"/>
          <w:rtl/>
        </w:rPr>
        <w:t xml:space="preserve">שומר על כשירות מנב''ט או על כשירות מאבטח בכיר א'/ מתקדם ב' על פי תו תקן משטרת ישראל, במסגרת מאושרת על </w:t>
      </w:r>
      <w:r w:rsidR="00FD71B5">
        <w:rPr>
          <w:rFonts w:ascii="David" w:hAnsi="David"/>
          <w:rtl/>
        </w:rPr>
        <w:t>הממונה</w:t>
      </w:r>
      <w:r w:rsidRPr="006F35E0">
        <w:rPr>
          <w:rFonts w:ascii="David" w:hAnsi="David"/>
          <w:rtl/>
        </w:rPr>
        <w:t>.</w:t>
      </w:r>
    </w:p>
    <w:p w:rsidR="006F35E0" w:rsidRPr="006F35E0" w:rsidRDefault="00A61BF5" w:rsidP="006F35E0">
      <w:pPr>
        <w:pStyle w:val="af9"/>
        <w:numPr>
          <w:ilvl w:val="3"/>
          <w:numId w:val="3"/>
        </w:numPr>
        <w:spacing w:line="360" w:lineRule="auto"/>
        <w:contextualSpacing/>
        <w:jc w:val="both"/>
        <w:rPr>
          <w:rFonts w:ascii="David" w:hAnsi="David"/>
          <w:rtl/>
        </w:rPr>
      </w:pPr>
      <w:r w:rsidRPr="006F35E0">
        <w:rPr>
          <w:rFonts w:ascii="David" w:hAnsi="David"/>
          <w:rtl/>
        </w:rPr>
        <w:t xml:space="preserve">בעל רישיון נהיגה דרגה </w:t>
      </w:r>
      <w:r w:rsidRPr="006F35E0">
        <w:rPr>
          <w:rFonts w:ascii="David" w:hAnsi="David"/>
        </w:rPr>
        <w:t>B</w:t>
      </w:r>
      <w:r w:rsidRPr="006F35E0">
        <w:rPr>
          <w:rFonts w:ascii="David" w:hAnsi="David"/>
          <w:rtl/>
        </w:rPr>
        <w:t xml:space="preserve"> בתוקף.</w:t>
      </w:r>
    </w:p>
    <w:p w:rsidR="006F35E0" w:rsidRPr="006F35E0" w:rsidRDefault="00A61BF5" w:rsidP="006F35E0">
      <w:pPr>
        <w:pStyle w:val="af9"/>
        <w:numPr>
          <w:ilvl w:val="3"/>
          <w:numId w:val="3"/>
        </w:numPr>
        <w:spacing w:line="360" w:lineRule="auto"/>
        <w:contextualSpacing/>
        <w:jc w:val="both"/>
        <w:rPr>
          <w:rFonts w:ascii="David" w:hAnsi="David"/>
          <w:rtl/>
        </w:rPr>
      </w:pPr>
      <w:r w:rsidRPr="006F35E0">
        <w:rPr>
          <w:rFonts w:ascii="David" w:hAnsi="David"/>
          <w:rtl/>
        </w:rPr>
        <w:t>בעל תעודת הרשאה תקפה לנשיאת כלי יריה ואישור מעבר מטווח בתוקף.</w:t>
      </w:r>
    </w:p>
    <w:p w:rsidR="006F35E0" w:rsidRPr="006F35E0" w:rsidRDefault="00A61BF5" w:rsidP="00FD5D52">
      <w:pPr>
        <w:pStyle w:val="af9"/>
        <w:numPr>
          <w:ilvl w:val="3"/>
          <w:numId w:val="3"/>
        </w:numPr>
        <w:spacing w:line="360" w:lineRule="auto"/>
        <w:ind w:hanging="792"/>
        <w:contextualSpacing/>
        <w:jc w:val="both"/>
        <w:rPr>
          <w:rFonts w:ascii="David" w:hAnsi="David"/>
          <w:rtl/>
        </w:rPr>
      </w:pPr>
      <w:r w:rsidRPr="006F35E0">
        <w:rPr>
          <w:rFonts w:ascii="David" w:hAnsi="David"/>
          <w:rtl/>
        </w:rPr>
        <w:t>ללא עבר פלילי וללא עבר משמעתי בגופים אחרים בהם שירת ו/או עבד.</w:t>
      </w:r>
    </w:p>
    <w:p w:rsidR="006F35E0" w:rsidRPr="006F35E0" w:rsidRDefault="00A61BF5" w:rsidP="00FD5D52">
      <w:pPr>
        <w:pStyle w:val="af9"/>
        <w:numPr>
          <w:ilvl w:val="3"/>
          <w:numId w:val="3"/>
        </w:numPr>
        <w:spacing w:line="360" w:lineRule="auto"/>
        <w:ind w:hanging="792"/>
        <w:contextualSpacing/>
        <w:jc w:val="both"/>
        <w:rPr>
          <w:rFonts w:ascii="David" w:hAnsi="David"/>
          <w:rtl/>
        </w:rPr>
      </w:pPr>
      <w:r w:rsidRPr="006F35E0">
        <w:rPr>
          <w:rFonts w:ascii="David" w:hAnsi="David"/>
          <w:rtl/>
        </w:rPr>
        <w:lastRenderedPageBreak/>
        <w:t>יכולת ביטוי גבוהה בכתב ובעל פה בעברית.</w:t>
      </w:r>
    </w:p>
    <w:p w:rsidR="006F35E0" w:rsidRPr="006F35E0" w:rsidRDefault="00A61BF5" w:rsidP="00FD5D52">
      <w:pPr>
        <w:pStyle w:val="af9"/>
        <w:numPr>
          <w:ilvl w:val="3"/>
          <w:numId w:val="3"/>
        </w:numPr>
        <w:spacing w:line="360" w:lineRule="auto"/>
        <w:ind w:hanging="792"/>
        <w:contextualSpacing/>
        <w:jc w:val="both"/>
        <w:rPr>
          <w:rFonts w:ascii="David" w:hAnsi="David"/>
          <w:rtl/>
        </w:rPr>
      </w:pPr>
      <w:r w:rsidRPr="006F35E0">
        <w:rPr>
          <w:rFonts w:ascii="David" w:hAnsi="David"/>
          <w:rtl/>
        </w:rPr>
        <w:t xml:space="preserve"> בעל תעודת בגרות/ השכלה תיכונית מלאה.</w:t>
      </w:r>
    </w:p>
    <w:p w:rsidR="006F35E0" w:rsidRPr="006F35E0" w:rsidRDefault="00A61BF5" w:rsidP="002F4E07">
      <w:pPr>
        <w:pStyle w:val="af9"/>
        <w:numPr>
          <w:ilvl w:val="3"/>
          <w:numId w:val="3"/>
        </w:numPr>
        <w:spacing w:line="360" w:lineRule="auto"/>
        <w:ind w:hanging="792"/>
        <w:contextualSpacing/>
        <w:jc w:val="both"/>
        <w:rPr>
          <w:rFonts w:ascii="David" w:hAnsi="David"/>
        </w:rPr>
      </w:pPr>
      <w:r w:rsidRPr="006F35E0">
        <w:rPr>
          <w:rFonts w:ascii="David" w:hAnsi="David"/>
          <w:rtl/>
        </w:rPr>
        <w:t>בעל יכולות וכישורים לעבור תהליך התאמה ביטחונית, שייעשה ע''י המשרד</w:t>
      </w:r>
      <w:r w:rsidR="002F4E07">
        <w:rPr>
          <w:rFonts w:ascii="David" w:hAnsi="David" w:hint="cs"/>
          <w:rtl/>
        </w:rPr>
        <w:t xml:space="preserve"> על חשבון הספק כאמור בסעיף 3.5.9 מטה</w:t>
      </w:r>
      <w:r w:rsidRPr="006F35E0">
        <w:rPr>
          <w:rFonts w:ascii="David" w:hAnsi="David"/>
          <w:rtl/>
        </w:rPr>
        <w:t>.</w:t>
      </w:r>
    </w:p>
    <w:p w:rsidR="00882136" w:rsidRPr="00B44686" w:rsidRDefault="00A61BF5" w:rsidP="006F35E0">
      <w:pPr>
        <w:pStyle w:val="af9"/>
        <w:numPr>
          <w:ilvl w:val="2"/>
          <w:numId w:val="3"/>
        </w:numPr>
        <w:tabs>
          <w:tab w:val="num" w:pos="2244"/>
        </w:tabs>
        <w:spacing w:line="360" w:lineRule="auto"/>
        <w:contextualSpacing/>
        <w:jc w:val="both"/>
        <w:rPr>
          <w:rFonts w:ascii="David" w:hAnsi="David"/>
          <w:u w:val="single"/>
        </w:rPr>
      </w:pPr>
      <w:r w:rsidRPr="00B44686">
        <w:rPr>
          <w:rFonts w:ascii="David" w:hAnsi="David" w:hint="cs"/>
          <w:u w:val="single"/>
          <w:rtl/>
        </w:rPr>
        <w:t>מנהל משימה בכיר:</w:t>
      </w:r>
    </w:p>
    <w:p w:rsidR="006F35E0" w:rsidRPr="006F35E0" w:rsidRDefault="00A61BF5" w:rsidP="006F35E0">
      <w:pPr>
        <w:pStyle w:val="af9"/>
        <w:numPr>
          <w:ilvl w:val="3"/>
          <w:numId w:val="3"/>
        </w:numPr>
        <w:spacing w:line="360" w:lineRule="auto"/>
        <w:contextualSpacing/>
        <w:jc w:val="both"/>
        <w:rPr>
          <w:rFonts w:ascii="David" w:hAnsi="David"/>
          <w:rtl/>
        </w:rPr>
      </w:pPr>
      <w:r w:rsidRPr="006F35E0">
        <w:rPr>
          <w:rFonts w:ascii="David" w:hAnsi="David"/>
          <w:rtl/>
        </w:rPr>
        <w:t>בוגר קורס אחיד במערך האבטחה הממלכתי או קורס מתקדם ב' במסגרת מוסד הכשרה תו תקן משטרת ישראל.</w:t>
      </w:r>
    </w:p>
    <w:p w:rsidR="006F35E0" w:rsidRPr="006F35E0" w:rsidRDefault="00A61BF5" w:rsidP="006F35E0">
      <w:pPr>
        <w:pStyle w:val="af9"/>
        <w:numPr>
          <w:ilvl w:val="3"/>
          <w:numId w:val="3"/>
        </w:numPr>
        <w:spacing w:line="360" w:lineRule="auto"/>
        <w:contextualSpacing/>
        <w:jc w:val="both"/>
        <w:rPr>
          <w:rFonts w:ascii="David" w:hAnsi="David"/>
          <w:rtl/>
        </w:rPr>
      </w:pPr>
      <w:r w:rsidRPr="006F35E0">
        <w:rPr>
          <w:rFonts w:ascii="David" w:hAnsi="David"/>
          <w:rtl/>
        </w:rPr>
        <w:t>בוגר קורס פיקודי בצה''ל, במשטרת ישראל, בשב''כ, בשב''ס, או במלמ''ב.</w:t>
      </w:r>
    </w:p>
    <w:p w:rsidR="006F35E0" w:rsidRPr="006F35E0" w:rsidRDefault="00A61BF5" w:rsidP="006F35E0">
      <w:pPr>
        <w:pStyle w:val="af9"/>
        <w:numPr>
          <w:ilvl w:val="3"/>
          <w:numId w:val="3"/>
        </w:numPr>
        <w:spacing w:line="360" w:lineRule="auto"/>
        <w:contextualSpacing/>
        <w:jc w:val="both"/>
        <w:rPr>
          <w:rFonts w:ascii="David" w:hAnsi="David"/>
          <w:rtl/>
        </w:rPr>
      </w:pPr>
      <w:r w:rsidRPr="006F35E0">
        <w:rPr>
          <w:rFonts w:ascii="David" w:hAnsi="David"/>
          <w:rtl/>
        </w:rPr>
        <w:t>בוגר קורס מנהלי אבטחה מונחה משטרת ישראל.</w:t>
      </w:r>
    </w:p>
    <w:p w:rsidR="006F35E0" w:rsidRPr="006F35E0" w:rsidRDefault="00A61BF5" w:rsidP="006F35E0">
      <w:pPr>
        <w:pStyle w:val="af9"/>
        <w:numPr>
          <w:ilvl w:val="3"/>
          <w:numId w:val="3"/>
        </w:numPr>
        <w:spacing w:line="360" w:lineRule="auto"/>
        <w:contextualSpacing/>
        <w:jc w:val="both"/>
        <w:rPr>
          <w:rFonts w:ascii="David" w:hAnsi="David"/>
          <w:rtl/>
        </w:rPr>
      </w:pPr>
      <w:r w:rsidRPr="006F35E0">
        <w:rPr>
          <w:rFonts w:ascii="David" w:hAnsi="David"/>
          <w:rtl/>
        </w:rPr>
        <w:t>בעל כושר ארגון וניהול.</w:t>
      </w:r>
    </w:p>
    <w:p w:rsidR="006F35E0" w:rsidRPr="006F35E0" w:rsidRDefault="00A61BF5" w:rsidP="006F35E0">
      <w:pPr>
        <w:pStyle w:val="af9"/>
        <w:numPr>
          <w:ilvl w:val="3"/>
          <w:numId w:val="3"/>
        </w:numPr>
        <w:spacing w:line="360" w:lineRule="auto"/>
        <w:contextualSpacing/>
        <w:jc w:val="both"/>
        <w:rPr>
          <w:rFonts w:ascii="David" w:hAnsi="David"/>
          <w:rtl/>
        </w:rPr>
      </w:pPr>
      <w:r w:rsidRPr="006F35E0">
        <w:rPr>
          <w:rFonts w:ascii="David" w:hAnsi="David"/>
          <w:rtl/>
        </w:rPr>
        <w:t>בעל ניסיון ניהולי/ פיקודי של 7 שנים לפחות באבטחת אישים/ מאוימים ו/או אבטחה צמודה.</w:t>
      </w:r>
    </w:p>
    <w:p w:rsidR="006F35E0" w:rsidRPr="006F35E0" w:rsidRDefault="00A61BF5" w:rsidP="006F35E0">
      <w:pPr>
        <w:pStyle w:val="af9"/>
        <w:numPr>
          <w:ilvl w:val="3"/>
          <w:numId w:val="3"/>
        </w:numPr>
        <w:spacing w:line="360" w:lineRule="auto"/>
        <w:contextualSpacing/>
        <w:jc w:val="both"/>
        <w:rPr>
          <w:rFonts w:ascii="David" w:hAnsi="David"/>
          <w:rtl/>
        </w:rPr>
      </w:pPr>
      <w:r w:rsidRPr="006F35E0">
        <w:rPr>
          <w:rFonts w:ascii="David" w:hAnsi="David"/>
          <w:rtl/>
        </w:rPr>
        <w:t>ניסיון בניהול של 30 עובדים לפחות.</w:t>
      </w:r>
    </w:p>
    <w:p w:rsidR="006F35E0" w:rsidRPr="006F35E0" w:rsidRDefault="00A61BF5" w:rsidP="006F35E0">
      <w:pPr>
        <w:pStyle w:val="af9"/>
        <w:numPr>
          <w:ilvl w:val="3"/>
          <w:numId w:val="3"/>
        </w:numPr>
        <w:spacing w:line="360" w:lineRule="auto"/>
        <w:contextualSpacing/>
        <w:jc w:val="both"/>
        <w:rPr>
          <w:rFonts w:ascii="David" w:hAnsi="David"/>
          <w:rtl/>
        </w:rPr>
      </w:pPr>
      <w:r w:rsidRPr="006F35E0">
        <w:rPr>
          <w:rFonts w:ascii="David" w:hAnsi="David"/>
          <w:rtl/>
        </w:rPr>
        <w:t>בעל ניסיון מקצועי של 3 שנים לפחות כמאבטח צמוד באבטחת אישים/ מאוימים ו/או אבטחה צמודה.</w:t>
      </w:r>
    </w:p>
    <w:p w:rsidR="006F35E0" w:rsidRPr="006F35E0" w:rsidRDefault="00A61BF5" w:rsidP="006F35E0">
      <w:pPr>
        <w:pStyle w:val="af9"/>
        <w:numPr>
          <w:ilvl w:val="3"/>
          <w:numId w:val="3"/>
        </w:numPr>
        <w:spacing w:line="360" w:lineRule="auto"/>
        <w:contextualSpacing/>
        <w:jc w:val="both"/>
        <w:rPr>
          <w:rFonts w:ascii="David" w:hAnsi="David"/>
          <w:rtl/>
        </w:rPr>
      </w:pPr>
      <w:r w:rsidRPr="006F35E0">
        <w:rPr>
          <w:rFonts w:ascii="David" w:hAnsi="David"/>
          <w:rtl/>
        </w:rPr>
        <w:t>בעל יכולות וכישורים לעבור ועדה למינוי מנב''ט במשטרת ישראל, על פי חוק להסדרת הביטחון בגופים ציבוריים, תשנ''ח – 1998.</w:t>
      </w:r>
    </w:p>
    <w:p w:rsidR="006F35E0" w:rsidRPr="006F35E0" w:rsidRDefault="00A61BF5" w:rsidP="006F35E0">
      <w:pPr>
        <w:pStyle w:val="af9"/>
        <w:numPr>
          <w:ilvl w:val="3"/>
          <w:numId w:val="3"/>
        </w:numPr>
        <w:spacing w:line="360" w:lineRule="auto"/>
        <w:contextualSpacing/>
        <w:jc w:val="both"/>
        <w:rPr>
          <w:rFonts w:ascii="David" w:hAnsi="David"/>
          <w:rtl/>
        </w:rPr>
      </w:pPr>
      <w:r w:rsidRPr="006F35E0">
        <w:rPr>
          <w:rFonts w:ascii="David" w:hAnsi="David"/>
          <w:rtl/>
        </w:rPr>
        <w:t xml:space="preserve">שומר על כשירות מנב''ט או על כשירות מאבטח בכיר א'/ מתקדם ב' על פי תו תקן משטרת ישראל, במסגרת מאושרת על ידי </w:t>
      </w:r>
      <w:r w:rsidR="00FD71B5">
        <w:rPr>
          <w:rFonts w:ascii="David" w:hAnsi="David"/>
          <w:rtl/>
        </w:rPr>
        <w:t>הממונה</w:t>
      </w:r>
      <w:r w:rsidRPr="006F35E0">
        <w:rPr>
          <w:rFonts w:ascii="David" w:hAnsi="David"/>
          <w:rtl/>
        </w:rPr>
        <w:t>.</w:t>
      </w:r>
    </w:p>
    <w:p w:rsidR="006F35E0" w:rsidRPr="006F35E0" w:rsidRDefault="00A61BF5" w:rsidP="00FD5D52">
      <w:pPr>
        <w:pStyle w:val="af9"/>
        <w:numPr>
          <w:ilvl w:val="3"/>
          <w:numId w:val="3"/>
        </w:numPr>
        <w:spacing w:line="360" w:lineRule="auto"/>
        <w:ind w:hanging="792"/>
        <w:contextualSpacing/>
        <w:jc w:val="both"/>
        <w:rPr>
          <w:rFonts w:ascii="David" w:hAnsi="David"/>
          <w:rtl/>
        </w:rPr>
      </w:pPr>
      <w:r w:rsidRPr="006F35E0">
        <w:rPr>
          <w:rFonts w:ascii="David" w:hAnsi="David"/>
          <w:rtl/>
        </w:rPr>
        <w:t xml:space="preserve">בעל רישיון נהיגה דרגה </w:t>
      </w:r>
      <w:r w:rsidRPr="006F35E0">
        <w:rPr>
          <w:rFonts w:ascii="David" w:hAnsi="David"/>
        </w:rPr>
        <w:t>B</w:t>
      </w:r>
      <w:r w:rsidRPr="006F35E0">
        <w:rPr>
          <w:rFonts w:ascii="David" w:hAnsi="David"/>
          <w:rtl/>
        </w:rPr>
        <w:t xml:space="preserve"> בתוקף.</w:t>
      </w:r>
    </w:p>
    <w:p w:rsidR="006F35E0" w:rsidRPr="006F35E0" w:rsidRDefault="00A61BF5" w:rsidP="00FD5D52">
      <w:pPr>
        <w:pStyle w:val="af9"/>
        <w:numPr>
          <w:ilvl w:val="3"/>
          <w:numId w:val="3"/>
        </w:numPr>
        <w:spacing w:line="360" w:lineRule="auto"/>
        <w:ind w:hanging="792"/>
        <w:contextualSpacing/>
        <w:jc w:val="both"/>
        <w:rPr>
          <w:rFonts w:ascii="David" w:hAnsi="David"/>
          <w:rtl/>
        </w:rPr>
      </w:pPr>
      <w:r w:rsidRPr="006F35E0">
        <w:rPr>
          <w:rFonts w:ascii="David" w:hAnsi="David"/>
          <w:rtl/>
        </w:rPr>
        <w:t>בעל תעודת הרשאה תקפה לנשיאת כלי יריה ואישור מעבר מטווח בתוקף.</w:t>
      </w:r>
    </w:p>
    <w:p w:rsidR="006F35E0" w:rsidRPr="006F35E0" w:rsidRDefault="00A61BF5" w:rsidP="00FD5D52">
      <w:pPr>
        <w:pStyle w:val="af9"/>
        <w:numPr>
          <w:ilvl w:val="3"/>
          <w:numId w:val="3"/>
        </w:numPr>
        <w:spacing w:line="360" w:lineRule="auto"/>
        <w:ind w:hanging="792"/>
        <w:contextualSpacing/>
        <w:jc w:val="both"/>
        <w:rPr>
          <w:rFonts w:ascii="David" w:hAnsi="David"/>
          <w:rtl/>
        </w:rPr>
      </w:pPr>
      <w:r w:rsidRPr="006F35E0">
        <w:rPr>
          <w:rFonts w:ascii="David" w:hAnsi="David"/>
          <w:rtl/>
        </w:rPr>
        <w:t>ללא עבר פלילי וללא עבר משמעתי בגופים אחרים בהם שירת ו/או עבד.</w:t>
      </w:r>
    </w:p>
    <w:p w:rsidR="006F35E0" w:rsidRPr="006F35E0" w:rsidRDefault="00A61BF5" w:rsidP="00FD5D52">
      <w:pPr>
        <w:pStyle w:val="af9"/>
        <w:numPr>
          <w:ilvl w:val="3"/>
          <w:numId w:val="3"/>
        </w:numPr>
        <w:spacing w:line="360" w:lineRule="auto"/>
        <w:ind w:hanging="792"/>
        <w:contextualSpacing/>
        <w:jc w:val="both"/>
        <w:rPr>
          <w:rFonts w:ascii="David" w:hAnsi="David"/>
          <w:rtl/>
        </w:rPr>
      </w:pPr>
      <w:r w:rsidRPr="006F35E0">
        <w:rPr>
          <w:rFonts w:ascii="David" w:hAnsi="David"/>
          <w:rtl/>
        </w:rPr>
        <w:t>יכולת ביטוי גבוהה בכתב ובעל פה בעברית.</w:t>
      </w:r>
    </w:p>
    <w:p w:rsidR="006F35E0" w:rsidRPr="006F35E0" w:rsidRDefault="00A61BF5" w:rsidP="00FD5D52">
      <w:pPr>
        <w:pStyle w:val="af9"/>
        <w:numPr>
          <w:ilvl w:val="3"/>
          <w:numId w:val="3"/>
        </w:numPr>
        <w:spacing w:line="360" w:lineRule="auto"/>
        <w:ind w:hanging="792"/>
        <w:contextualSpacing/>
        <w:jc w:val="both"/>
        <w:rPr>
          <w:rFonts w:ascii="David" w:hAnsi="David"/>
          <w:rtl/>
        </w:rPr>
      </w:pPr>
      <w:r w:rsidRPr="006F35E0">
        <w:rPr>
          <w:rFonts w:ascii="David" w:hAnsi="David"/>
          <w:rtl/>
        </w:rPr>
        <w:t>יכולת ייצוגית גבוהה.</w:t>
      </w:r>
    </w:p>
    <w:p w:rsidR="006F35E0" w:rsidRPr="006F35E0" w:rsidRDefault="00A61BF5" w:rsidP="00FD5D52">
      <w:pPr>
        <w:pStyle w:val="af9"/>
        <w:numPr>
          <w:ilvl w:val="3"/>
          <w:numId w:val="3"/>
        </w:numPr>
        <w:spacing w:line="360" w:lineRule="auto"/>
        <w:ind w:hanging="792"/>
        <w:contextualSpacing/>
        <w:jc w:val="both"/>
        <w:rPr>
          <w:rFonts w:ascii="David" w:hAnsi="David"/>
          <w:rtl/>
        </w:rPr>
      </w:pPr>
      <w:r w:rsidRPr="006F35E0">
        <w:rPr>
          <w:rFonts w:ascii="David" w:hAnsi="David"/>
          <w:rtl/>
        </w:rPr>
        <w:t>ניסיון בעבודת מטה.</w:t>
      </w:r>
    </w:p>
    <w:p w:rsidR="006F35E0" w:rsidRPr="006F35E0" w:rsidRDefault="00A61BF5" w:rsidP="00FD5D52">
      <w:pPr>
        <w:pStyle w:val="af9"/>
        <w:numPr>
          <w:ilvl w:val="3"/>
          <w:numId w:val="3"/>
        </w:numPr>
        <w:spacing w:line="360" w:lineRule="auto"/>
        <w:ind w:hanging="792"/>
        <w:contextualSpacing/>
        <w:jc w:val="both"/>
        <w:rPr>
          <w:rFonts w:ascii="David" w:hAnsi="David"/>
          <w:rtl/>
        </w:rPr>
      </w:pPr>
      <w:r w:rsidRPr="006F35E0">
        <w:rPr>
          <w:rFonts w:ascii="David" w:hAnsi="David"/>
          <w:rtl/>
        </w:rPr>
        <w:t xml:space="preserve"> בעל תעודת בגרות/ השכלה תיכונית מלאה.</w:t>
      </w:r>
    </w:p>
    <w:p w:rsidR="006F35E0" w:rsidRDefault="00A61BF5" w:rsidP="002F4E07">
      <w:pPr>
        <w:pStyle w:val="af9"/>
        <w:numPr>
          <w:ilvl w:val="3"/>
          <w:numId w:val="3"/>
        </w:numPr>
        <w:tabs>
          <w:tab w:val="num" w:pos="2244"/>
        </w:tabs>
        <w:spacing w:line="360" w:lineRule="auto"/>
        <w:ind w:hanging="792"/>
        <w:contextualSpacing/>
        <w:jc w:val="both"/>
        <w:rPr>
          <w:rFonts w:ascii="David" w:hAnsi="David"/>
        </w:rPr>
      </w:pPr>
      <w:r w:rsidRPr="006F35E0">
        <w:rPr>
          <w:rFonts w:ascii="David" w:hAnsi="David"/>
          <w:rtl/>
        </w:rPr>
        <w:t xml:space="preserve">בעל יכולות וכישורים לעבור תהליך התאמה ביטחונית, שייעשה ע''י </w:t>
      </w:r>
      <w:r w:rsidR="002F4E07">
        <w:rPr>
          <w:rFonts w:ascii="David" w:hAnsi="David" w:hint="cs"/>
          <w:rtl/>
        </w:rPr>
        <w:t>על חשבון הספק כאמור בסעיף 3.5.9 מטה</w:t>
      </w:r>
      <w:r w:rsidR="0071120A">
        <w:rPr>
          <w:rFonts w:ascii="David" w:hAnsi="David" w:hint="eastAsia"/>
          <w:rtl/>
        </w:rPr>
        <w:t>.</w:t>
      </w:r>
    </w:p>
    <w:p w:rsidR="008064F8" w:rsidRDefault="00A61BF5" w:rsidP="00544967">
      <w:pPr>
        <w:pStyle w:val="af9"/>
        <w:numPr>
          <w:ilvl w:val="2"/>
          <w:numId w:val="3"/>
        </w:numPr>
        <w:tabs>
          <w:tab w:val="num" w:pos="2244"/>
        </w:tabs>
        <w:spacing w:line="360" w:lineRule="auto"/>
        <w:contextualSpacing/>
        <w:jc w:val="both"/>
        <w:rPr>
          <w:rFonts w:ascii="David" w:hAnsi="David"/>
        </w:rPr>
      </w:pPr>
      <w:r>
        <w:rPr>
          <w:rFonts w:ascii="David" w:hAnsi="David" w:hint="cs"/>
          <w:rtl/>
        </w:rPr>
        <w:t>תפקידי המוקדן, רכז</w:t>
      </w:r>
      <w:r w:rsidR="007E6DE4">
        <w:rPr>
          <w:rFonts w:ascii="David" w:hAnsi="David" w:hint="cs"/>
          <w:rtl/>
        </w:rPr>
        <w:t xml:space="preserve"> מנהלות, מאבטח זקיף, מאבטח נהג, מנהל משימה ומנהל משימה בכיר יהיו כאמור בנספח </w:t>
      </w:r>
      <w:r>
        <w:rPr>
          <w:rFonts w:ascii="David" w:hAnsi="David" w:hint="cs"/>
          <w:rtl/>
        </w:rPr>
        <w:t>ח</w:t>
      </w:r>
      <w:r w:rsidR="007E6DE4">
        <w:rPr>
          <w:rFonts w:ascii="David" w:hAnsi="David" w:hint="cs"/>
          <w:rtl/>
        </w:rPr>
        <w:t>' (</w:t>
      </w:r>
      <w:r w:rsidR="007E6DE4" w:rsidRPr="001363D2">
        <w:rPr>
          <w:rFonts w:ascii="David" w:hAnsi="David" w:hint="eastAsia"/>
          <w:b/>
          <w:bCs/>
          <w:rtl/>
        </w:rPr>
        <w:t>יימסר</w:t>
      </w:r>
      <w:r w:rsidR="007E6DE4" w:rsidRPr="001363D2">
        <w:rPr>
          <w:rFonts w:ascii="David" w:hAnsi="David"/>
          <w:b/>
          <w:bCs/>
          <w:rtl/>
        </w:rPr>
        <w:t xml:space="preserve"> </w:t>
      </w:r>
      <w:r w:rsidR="007E6DE4" w:rsidRPr="001363D2">
        <w:rPr>
          <w:rFonts w:ascii="David" w:hAnsi="David" w:hint="eastAsia"/>
          <w:b/>
          <w:bCs/>
          <w:rtl/>
        </w:rPr>
        <w:t>למשתתפי</w:t>
      </w:r>
      <w:r w:rsidR="007E6DE4" w:rsidRPr="001363D2">
        <w:rPr>
          <w:rFonts w:ascii="David" w:hAnsi="David"/>
          <w:b/>
          <w:bCs/>
          <w:rtl/>
        </w:rPr>
        <w:t xml:space="preserve"> </w:t>
      </w:r>
      <w:r w:rsidR="007E6DE4" w:rsidRPr="001363D2">
        <w:rPr>
          <w:rFonts w:ascii="David" w:hAnsi="David" w:hint="eastAsia"/>
          <w:b/>
          <w:bCs/>
          <w:rtl/>
        </w:rPr>
        <w:t>כנס</w:t>
      </w:r>
      <w:r w:rsidR="007E6DE4" w:rsidRPr="001363D2">
        <w:rPr>
          <w:rFonts w:ascii="David" w:hAnsi="David"/>
          <w:b/>
          <w:bCs/>
          <w:rtl/>
        </w:rPr>
        <w:t xml:space="preserve"> </w:t>
      </w:r>
      <w:r w:rsidR="007E6DE4" w:rsidRPr="001363D2">
        <w:rPr>
          <w:rFonts w:ascii="David" w:hAnsi="David" w:hint="eastAsia"/>
          <w:b/>
          <w:bCs/>
          <w:rtl/>
        </w:rPr>
        <w:t>הספקים</w:t>
      </w:r>
      <w:r w:rsidR="007E6DE4">
        <w:rPr>
          <w:rFonts w:ascii="David" w:hAnsi="David" w:hint="cs"/>
          <w:rtl/>
        </w:rPr>
        <w:t>).</w:t>
      </w:r>
    </w:p>
    <w:p w:rsidR="00701FE8" w:rsidRDefault="00A61BF5" w:rsidP="00C2306F">
      <w:pPr>
        <w:pStyle w:val="af9"/>
        <w:numPr>
          <w:ilvl w:val="2"/>
          <w:numId w:val="3"/>
        </w:numPr>
        <w:tabs>
          <w:tab w:val="num" w:pos="2244"/>
        </w:tabs>
        <w:spacing w:line="360" w:lineRule="auto"/>
        <w:contextualSpacing/>
        <w:jc w:val="both"/>
        <w:rPr>
          <w:rFonts w:ascii="David" w:hAnsi="David"/>
        </w:rPr>
      </w:pPr>
      <w:r w:rsidRPr="00A2095F">
        <w:rPr>
          <w:rFonts w:hint="cs"/>
          <w:b/>
          <w:bCs/>
          <w:rtl/>
        </w:rPr>
        <w:lastRenderedPageBreak/>
        <w:t>עלויות התאמה בטחונית</w:t>
      </w:r>
      <w:r>
        <w:rPr>
          <w:rFonts w:hint="cs"/>
          <w:rtl/>
        </w:rPr>
        <w:t xml:space="preserve"> - המשרד יחייב את הספק בעלויות התחקירים הבטחוניים.</w:t>
      </w:r>
      <w:r w:rsidR="00741679">
        <w:rPr>
          <w:rFonts w:hint="cs"/>
          <w:rtl/>
        </w:rPr>
        <w:t xml:space="preserve"> המשרד צופה היקף של 20 תחקירים מדי שנה אולם מובהר, כי מדובר בהערכה בלבד וכי הספק ישא בתשלום של כל תחקיר שיידרש</w:t>
      </w:r>
      <w:r w:rsidR="00A83292">
        <w:rPr>
          <w:rFonts w:hint="cs"/>
          <w:rtl/>
        </w:rPr>
        <w:t>, באמצעות חשבונית זיכוי של הספק לטובת משרד המשפטים</w:t>
      </w:r>
      <w:r w:rsidR="00741679">
        <w:rPr>
          <w:rFonts w:hint="cs"/>
          <w:rtl/>
        </w:rPr>
        <w:t>.</w:t>
      </w:r>
    </w:p>
    <w:p w:rsidR="00A2095F" w:rsidRPr="00701FE8" w:rsidRDefault="00A61BF5" w:rsidP="00A2095F">
      <w:pPr>
        <w:pStyle w:val="af9"/>
        <w:tabs>
          <w:tab w:val="num" w:pos="2244"/>
        </w:tabs>
        <w:spacing w:line="360" w:lineRule="auto"/>
        <w:ind w:left="908"/>
        <w:contextualSpacing/>
        <w:jc w:val="both"/>
        <w:rPr>
          <w:rFonts w:ascii="David" w:hAnsi="David"/>
        </w:rPr>
      </w:pPr>
      <w:r>
        <w:rPr>
          <w:rFonts w:ascii="David" w:hAnsi="David" w:hint="cs"/>
          <w:rtl/>
        </w:rPr>
        <w:t>מובהר, כי עלות כל תחקיר עומדת על כ-1,300 ₪ בתוספת מע"מ. מודגש, כי מדובר בעלות הידועה במועד כתיבת מכרז זה למשרד, אולם ייתכן ועלות זו תשתנה מעת לעת, והספק יידרש לשאת בכל עלות.</w:t>
      </w:r>
    </w:p>
    <w:p w:rsidR="00DD4C76" w:rsidRPr="00DD4C76" w:rsidRDefault="00A61BF5" w:rsidP="00DD4C76">
      <w:pPr>
        <w:pStyle w:val="af9"/>
        <w:numPr>
          <w:ilvl w:val="2"/>
          <w:numId w:val="3"/>
        </w:numPr>
        <w:spacing w:line="360" w:lineRule="auto"/>
        <w:contextualSpacing/>
        <w:jc w:val="both"/>
        <w:rPr>
          <w:rFonts w:ascii="David" w:hAnsi="David"/>
          <w:u w:val="single"/>
        </w:rPr>
      </w:pPr>
      <w:r w:rsidRPr="00DD4C76">
        <w:rPr>
          <w:rFonts w:ascii="David" w:hAnsi="David"/>
          <w:u w:val="single"/>
          <w:rtl/>
        </w:rPr>
        <w:t>הכשרה מקצועית</w:t>
      </w:r>
    </w:p>
    <w:p w:rsidR="00DD4C76" w:rsidRPr="00DD4C76" w:rsidRDefault="00A61BF5" w:rsidP="00DD4C76">
      <w:pPr>
        <w:pStyle w:val="af9"/>
        <w:numPr>
          <w:ilvl w:val="3"/>
          <w:numId w:val="3"/>
        </w:numPr>
        <w:spacing w:line="360" w:lineRule="auto"/>
        <w:contextualSpacing/>
        <w:jc w:val="both"/>
        <w:rPr>
          <w:rFonts w:ascii="David" w:hAnsi="David"/>
        </w:rPr>
      </w:pPr>
      <w:r w:rsidRPr="00DD4C76">
        <w:rPr>
          <w:rFonts w:ascii="David" w:hAnsi="David"/>
          <w:rtl/>
        </w:rPr>
        <w:t>הספק הזוכה יכשיר על חשבונו כל איש צוות בהכשרה ההולמת את</w:t>
      </w:r>
      <w:r>
        <w:rPr>
          <w:rFonts w:ascii="David" w:hAnsi="David" w:hint="cs"/>
          <w:rtl/>
        </w:rPr>
        <w:t xml:space="preserve"> </w:t>
      </w:r>
      <w:r w:rsidRPr="00DD4C76">
        <w:rPr>
          <w:rFonts w:ascii="David" w:hAnsi="David"/>
          <w:rtl/>
        </w:rPr>
        <w:t>תפקידו, ואת ההנחיות של מדור הכשרות בחטיבת האבטחה הרלוונטיות</w:t>
      </w:r>
      <w:r>
        <w:rPr>
          <w:rFonts w:ascii="David" w:hAnsi="David" w:hint="cs"/>
          <w:rtl/>
        </w:rPr>
        <w:t xml:space="preserve"> </w:t>
      </w:r>
      <w:r w:rsidRPr="00DD4C76">
        <w:rPr>
          <w:rFonts w:ascii="David" w:hAnsi="David"/>
          <w:rtl/>
        </w:rPr>
        <w:t>להכשרתו הייעודית</w:t>
      </w:r>
      <w:r>
        <w:rPr>
          <w:rFonts w:ascii="David" w:hAnsi="David" w:hint="cs"/>
          <w:rtl/>
        </w:rPr>
        <w:t xml:space="preserve"> ובהתאם למפורט במפרט הטכני / נספח ח'</w:t>
      </w:r>
      <w:r w:rsidRPr="00DD4C76">
        <w:rPr>
          <w:rFonts w:ascii="David" w:hAnsi="David"/>
          <w:rtl/>
        </w:rPr>
        <w:t>.</w:t>
      </w:r>
    </w:p>
    <w:p w:rsidR="00DD4C76" w:rsidRPr="00DD4C76" w:rsidRDefault="00A61BF5" w:rsidP="00DD4C76">
      <w:pPr>
        <w:pStyle w:val="af9"/>
        <w:numPr>
          <w:ilvl w:val="3"/>
          <w:numId w:val="3"/>
        </w:numPr>
        <w:spacing w:line="360" w:lineRule="auto"/>
        <w:contextualSpacing/>
        <w:jc w:val="both"/>
        <w:rPr>
          <w:rFonts w:ascii="David" w:hAnsi="David"/>
        </w:rPr>
      </w:pPr>
      <w:r w:rsidRPr="00DD4C76">
        <w:rPr>
          <w:rFonts w:ascii="David" w:hAnsi="David"/>
          <w:rtl/>
        </w:rPr>
        <w:t>בנוסף ומבלי לגרוע מחובתו כאמור לעיל, ייפנה הספק הזוכה כל איש</w:t>
      </w:r>
      <w:r>
        <w:rPr>
          <w:rFonts w:ascii="David" w:hAnsi="David" w:hint="cs"/>
          <w:rtl/>
        </w:rPr>
        <w:t xml:space="preserve"> </w:t>
      </w:r>
      <w:r w:rsidRPr="00DD4C76">
        <w:rPr>
          <w:rFonts w:ascii="David" w:hAnsi="David"/>
          <w:rtl/>
        </w:rPr>
        <w:t>צוות להכשרה מקצועית בגוף הכשרה חיצוני לזוכה, שייקבע על-ידי</w:t>
      </w:r>
      <w:r>
        <w:rPr>
          <w:rFonts w:ascii="David" w:hAnsi="David" w:hint="cs"/>
          <w:rtl/>
        </w:rPr>
        <w:t xml:space="preserve"> </w:t>
      </w:r>
      <w:r w:rsidRPr="00DD4C76">
        <w:rPr>
          <w:rFonts w:ascii="David" w:hAnsi="David"/>
          <w:rtl/>
        </w:rPr>
        <w:t>הממונה מעת לעת.</w:t>
      </w:r>
    </w:p>
    <w:p w:rsidR="00DD4C76" w:rsidRPr="00DD4C76" w:rsidRDefault="00A61BF5" w:rsidP="00DD4C76">
      <w:pPr>
        <w:pStyle w:val="af9"/>
        <w:numPr>
          <w:ilvl w:val="3"/>
          <w:numId w:val="3"/>
        </w:numPr>
        <w:spacing w:line="360" w:lineRule="auto"/>
        <w:contextualSpacing/>
        <w:jc w:val="both"/>
        <w:rPr>
          <w:rFonts w:ascii="David" w:hAnsi="David"/>
        </w:rPr>
      </w:pPr>
      <w:r w:rsidRPr="00DD4C76">
        <w:rPr>
          <w:rFonts w:ascii="David" w:hAnsi="David"/>
          <w:rtl/>
        </w:rPr>
        <w:t>ההכשרות המקצועיות יבוצעו על פי הנחיות של מדור הכשרות בחטיבת</w:t>
      </w:r>
      <w:r>
        <w:rPr>
          <w:rFonts w:ascii="David" w:hAnsi="David" w:hint="cs"/>
          <w:rtl/>
        </w:rPr>
        <w:t xml:space="preserve"> </w:t>
      </w:r>
      <w:r w:rsidRPr="00DD4C76">
        <w:rPr>
          <w:rFonts w:ascii="David" w:hAnsi="David"/>
          <w:rtl/>
        </w:rPr>
        <w:t>האבטחה משטרת ישראל, בבתי ספר להכשרת מאבטחים ומנב"טים בעלי</w:t>
      </w:r>
      <w:r>
        <w:rPr>
          <w:rFonts w:ascii="David" w:hAnsi="David" w:hint="cs"/>
          <w:rtl/>
        </w:rPr>
        <w:t xml:space="preserve"> </w:t>
      </w:r>
      <w:r w:rsidRPr="00DD4C76">
        <w:rPr>
          <w:rFonts w:ascii="David" w:hAnsi="David"/>
          <w:rtl/>
        </w:rPr>
        <w:t>תו תקן משטרת ישראל</w:t>
      </w:r>
      <w:r>
        <w:rPr>
          <w:rFonts w:ascii="David" w:hAnsi="David" w:hint="cs"/>
          <w:rtl/>
        </w:rPr>
        <w:t xml:space="preserve"> ובהתאם למפורט במפרט הטכני / נספח ח'</w:t>
      </w:r>
      <w:r w:rsidRPr="00DD4C76">
        <w:rPr>
          <w:rFonts w:ascii="David" w:hAnsi="David"/>
          <w:rtl/>
        </w:rPr>
        <w:t>.</w:t>
      </w:r>
    </w:p>
    <w:p w:rsidR="00DD4C76" w:rsidRDefault="00A61BF5" w:rsidP="00DD4C76">
      <w:pPr>
        <w:pStyle w:val="af9"/>
        <w:numPr>
          <w:ilvl w:val="3"/>
          <w:numId w:val="3"/>
        </w:numPr>
        <w:spacing w:line="360" w:lineRule="auto"/>
        <w:contextualSpacing/>
        <w:jc w:val="both"/>
        <w:rPr>
          <w:rFonts w:ascii="David" w:hAnsi="David"/>
        </w:rPr>
      </w:pPr>
      <w:r w:rsidRPr="00DD4C76">
        <w:rPr>
          <w:rFonts w:ascii="David" w:hAnsi="David"/>
          <w:rtl/>
        </w:rPr>
        <w:t>ההכשרה המקצועית תתבצע בטרם יועסק איש האבטחה ותהיה בהיקף,</w:t>
      </w:r>
      <w:r>
        <w:rPr>
          <w:rFonts w:ascii="David" w:hAnsi="David" w:hint="cs"/>
          <w:rtl/>
        </w:rPr>
        <w:t xml:space="preserve"> </w:t>
      </w:r>
      <w:r w:rsidRPr="00DD4C76">
        <w:rPr>
          <w:rFonts w:ascii="David" w:hAnsi="David"/>
          <w:rtl/>
        </w:rPr>
        <w:t>באופן ובתכנים שיקבע הממונה מעת לעת.</w:t>
      </w:r>
    </w:p>
    <w:p w:rsidR="00DD4C76" w:rsidRDefault="00A61BF5" w:rsidP="00DD4C76">
      <w:pPr>
        <w:pStyle w:val="af9"/>
        <w:numPr>
          <w:ilvl w:val="3"/>
          <w:numId w:val="3"/>
        </w:numPr>
        <w:spacing w:line="360" w:lineRule="auto"/>
        <w:contextualSpacing/>
        <w:jc w:val="both"/>
        <w:rPr>
          <w:rFonts w:ascii="David" w:hAnsi="David"/>
        </w:rPr>
      </w:pPr>
      <w:r w:rsidRPr="00DD4C76">
        <w:rPr>
          <w:rFonts w:ascii="David" w:hAnsi="David"/>
          <w:rtl/>
        </w:rPr>
        <w:t>בכלל זה רשאי הממונה לקבוע כי ההכשרה תיעשה בתנאי פנימייה.</w:t>
      </w:r>
    </w:p>
    <w:p w:rsidR="00DD4C76" w:rsidRPr="00DD4C76" w:rsidRDefault="00A61BF5" w:rsidP="00DD4C76">
      <w:pPr>
        <w:pStyle w:val="af9"/>
        <w:numPr>
          <w:ilvl w:val="3"/>
          <w:numId w:val="3"/>
        </w:numPr>
        <w:spacing w:line="360" w:lineRule="auto"/>
        <w:contextualSpacing/>
        <w:jc w:val="both"/>
        <w:rPr>
          <w:rFonts w:ascii="David" w:hAnsi="David"/>
        </w:rPr>
      </w:pPr>
      <w:r w:rsidRPr="00DD4C76">
        <w:rPr>
          <w:rFonts w:ascii="David" w:hAnsi="David"/>
          <w:rtl/>
        </w:rPr>
        <w:t>הממונה יהיה רשאי לשנות קביעותיו בכל העניינים האמורים.</w:t>
      </w:r>
    </w:p>
    <w:p w:rsidR="00DD4C76" w:rsidRDefault="00A61BF5" w:rsidP="00DD4C76">
      <w:pPr>
        <w:pStyle w:val="af9"/>
        <w:numPr>
          <w:ilvl w:val="3"/>
          <w:numId w:val="3"/>
        </w:numPr>
        <w:tabs>
          <w:tab w:val="num" w:pos="2244"/>
        </w:tabs>
        <w:spacing w:line="360" w:lineRule="auto"/>
        <w:contextualSpacing/>
        <w:jc w:val="both"/>
        <w:rPr>
          <w:rFonts w:ascii="David" w:hAnsi="David"/>
        </w:rPr>
      </w:pPr>
      <w:r>
        <w:rPr>
          <w:rFonts w:ascii="David" w:hAnsi="David" w:hint="cs"/>
          <w:rtl/>
        </w:rPr>
        <w:t>פירוט כלל ההכשרות, האימונים והרענונים לכל בעלי התפקידים מפורטים בנספח ח'.</w:t>
      </w:r>
    </w:p>
    <w:p w:rsidR="000816D1" w:rsidRDefault="00A61BF5" w:rsidP="00DD4C76">
      <w:pPr>
        <w:pStyle w:val="af9"/>
        <w:numPr>
          <w:ilvl w:val="3"/>
          <w:numId w:val="3"/>
        </w:numPr>
        <w:tabs>
          <w:tab w:val="num" w:pos="2244"/>
        </w:tabs>
        <w:spacing w:line="360" w:lineRule="auto"/>
        <w:contextualSpacing/>
        <w:jc w:val="both"/>
        <w:rPr>
          <w:rFonts w:ascii="David" w:hAnsi="David"/>
        </w:rPr>
      </w:pPr>
      <w:r>
        <w:rPr>
          <w:rFonts w:ascii="David" w:hAnsi="David" w:hint="cs"/>
          <w:rtl/>
        </w:rPr>
        <w:t>מודגש, כי ההכשרות אשר מפורטות בנספח ח' הינן הכשרות חובה. בגין הכשרות אלה לא תשולם כל תמורה נוספת לספק. על הספק לתמחר עלויות אלה במסגרת הצעת המחיר במכרז זה.</w:t>
      </w:r>
    </w:p>
    <w:p w:rsidR="00DD4C76" w:rsidRPr="00DD4C76" w:rsidRDefault="00A61BF5" w:rsidP="00DD4C76">
      <w:pPr>
        <w:pStyle w:val="af9"/>
        <w:numPr>
          <w:ilvl w:val="3"/>
          <w:numId w:val="3"/>
        </w:numPr>
        <w:spacing w:line="360" w:lineRule="auto"/>
        <w:contextualSpacing/>
        <w:jc w:val="both"/>
        <w:rPr>
          <w:rFonts w:ascii="David" w:hAnsi="David"/>
          <w:rtl/>
        </w:rPr>
      </w:pPr>
      <w:r w:rsidRPr="00DD4C76">
        <w:rPr>
          <w:rFonts w:ascii="David" w:hAnsi="David"/>
          <w:rtl/>
        </w:rPr>
        <w:t>לממונה מוקנית הסמכות לקבוע כי מוסד ההכשרה בו מבצעים</w:t>
      </w:r>
      <w:r>
        <w:rPr>
          <w:rFonts w:ascii="David" w:hAnsi="David" w:hint="cs"/>
          <w:rtl/>
        </w:rPr>
        <w:t xml:space="preserve"> </w:t>
      </w:r>
      <w:r w:rsidRPr="00DD4C76">
        <w:rPr>
          <w:rFonts w:ascii="David" w:hAnsi="David"/>
          <w:rtl/>
        </w:rPr>
        <w:t>המאבטחים את הכשרתם (להלן - הכשרה מקצועית). אינו תואם את</w:t>
      </w:r>
      <w:r>
        <w:rPr>
          <w:rFonts w:ascii="David" w:hAnsi="David" w:hint="cs"/>
          <w:rtl/>
        </w:rPr>
        <w:t xml:space="preserve"> </w:t>
      </w:r>
      <w:r w:rsidRPr="00DD4C76">
        <w:rPr>
          <w:rFonts w:ascii="David" w:hAnsi="David"/>
          <w:rtl/>
        </w:rPr>
        <w:t>דרישותיו או את הסטנדרטים שהציב לביצוע השירות לפי מכרז זה.</w:t>
      </w:r>
    </w:p>
    <w:p w:rsidR="00DD4C76" w:rsidRPr="00DD4C76" w:rsidRDefault="00A61BF5" w:rsidP="00FD5D52">
      <w:pPr>
        <w:pStyle w:val="af9"/>
        <w:numPr>
          <w:ilvl w:val="3"/>
          <w:numId w:val="3"/>
        </w:numPr>
        <w:spacing w:line="360" w:lineRule="auto"/>
        <w:ind w:hanging="792"/>
        <w:contextualSpacing/>
        <w:jc w:val="both"/>
        <w:rPr>
          <w:rFonts w:ascii="David" w:hAnsi="David"/>
          <w:rtl/>
        </w:rPr>
      </w:pPr>
      <w:r w:rsidRPr="00DD4C76">
        <w:rPr>
          <w:rFonts w:ascii="David" w:hAnsi="David"/>
          <w:rtl/>
        </w:rPr>
        <w:t>היה והממונה הודיע בכתב, בהתאם לסמכותו על דרישה להעברת</w:t>
      </w:r>
      <w:r>
        <w:rPr>
          <w:rFonts w:ascii="David" w:hAnsi="David" w:hint="cs"/>
          <w:rtl/>
        </w:rPr>
        <w:t xml:space="preserve"> </w:t>
      </w:r>
      <w:r w:rsidRPr="00DD4C76">
        <w:rPr>
          <w:rFonts w:ascii="David" w:hAnsi="David"/>
          <w:rtl/>
        </w:rPr>
        <w:t>ההכשרה כאמור במוסד אחר, יחליף הספק הזוכה את מוסד ההכשרה בה</w:t>
      </w:r>
      <w:r>
        <w:rPr>
          <w:rFonts w:ascii="David" w:hAnsi="David" w:hint="cs"/>
          <w:rtl/>
        </w:rPr>
        <w:t xml:space="preserve"> </w:t>
      </w:r>
      <w:r w:rsidRPr="00DD4C76">
        <w:rPr>
          <w:rFonts w:ascii="David" w:hAnsi="David"/>
          <w:rtl/>
        </w:rPr>
        <w:t>מתבצעת ההכשרה בתוך פרק הזמן הקצר ביותר ובכל מקרה שלא יעלה</w:t>
      </w:r>
      <w:r>
        <w:rPr>
          <w:rFonts w:ascii="David" w:hAnsi="David" w:hint="cs"/>
          <w:rtl/>
        </w:rPr>
        <w:t xml:space="preserve"> </w:t>
      </w:r>
      <w:r w:rsidRPr="00DD4C76">
        <w:rPr>
          <w:rFonts w:ascii="David" w:hAnsi="David"/>
          <w:rtl/>
        </w:rPr>
        <w:t>על שבוע ימים וללא תוספת תשלום.</w:t>
      </w:r>
    </w:p>
    <w:p w:rsidR="00DD4C76" w:rsidRPr="00DD4C76" w:rsidRDefault="00A61BF5" w:rsidP="0071120A">
      <w:pPr>
        <w:pStyle w:val="af9"/>
        <w:numPr>
          <w:ilvl w:val="3"/>
          <w:numId w:val="3"/>
        </w:numPr>
        <w:spacing w:line="360" w:lineRule="auto"/>
        <w:ind w:hanging="882"/>
        <w:contextualSpacing/>
        <w:jc w:val="both"/>
        <w:rPr>
          <w:rFonts w:ascii="David" w:hAnsi="David"/>
          <w:rtl/>
        </w:rPr>
      </w:pPr>
      <w:r w:rsidRPr="00DD4C76">
        <w:rPr>
          <w:rFonts w:ascii="David" w:hAnsi="David"/>
          <w:rtl/>
        </w:rPr>
        <w:t>ספק הזוכה ישלם לעובדיו בעבור שעות ההכשרה/האימון/הריענון</w:t>
      </w:r>
      <w:r w:rsidR="0071120A">
        <w:rPr>
          <w:rFonts w:ascii="David" w:hAnsi="David" w:hint="cs"/>
          <w:rtl/>
        </w:rPr>
        <w:t xml:space="preserve"> שכר מלא התואם להצעת המחיר של הספק במכרז זה</w:t>
      </w:r>
      <w:r w:rsidRPr="00DD4C76">
        <w:rPr>
          <w:rFonts w:ascii="David" w:hAnsi="David"/>
          <w:rtl/>
        </w:rPr>
        <w:t>.</w:t>
      </w:r>
    </w:p>
    <w:p w:rsidR="00DD4C76" w:rsidRPr="001F26E7" w:rsidRDefault="00A61BF5" w:rsidP="0071120A">
      <w:pPr>
        <w:pStyle w:val="af9"/>
        <w:numPr>
          <w:ilvl w:val="3"/>
          <w:numId w:val="3"/>
        </w:numPr>
        <w:spacing w:line="360" w:lineRule="auto"/>
        <w:ind w:hanging="882"/>
        <w:contextualSpacing/>
        <w:jc w:val="both"/>
        <w:rPr>
          <w:rFonts w:ascii="David" w:hAnsi="David"/>
          <w:b/>
          <w:bCs/>
          <w:u w:val="single"/>
          <w:rtl/>
        </w:rPr>
      </w:pPr>
      <w:r w:rsidRPr="001F26E7">
        <w:rPr>
          <w:rFonts w:ascii="David" w:hAnsi="David"/>
          <w:b/>
          <w:bCs/>
          <w:u w:val="single"/>
          <w:rtl/>
        </w:rPr>
        <w:t>מודגש כי שעות אלו לא יחשבו כשעות ביצוע שירותים והמזמין לא ישלם עבורם תשלום כלשהו.</w:t>
      </w:r>
    </w:p>
    <w:p w:rsidR="00DD4C76" w:rsidRPr="00DD4C76" w:rsidRDefault="00A61BF5" w:rsidP="0071120A">
      <w:pPr>
        <w:pStyle w:val="af9"/>
        <w:numPr>
          <w:ilvl w:val="3"/>
          <w:numId w:val="3"/>
        </w:numPr>
        <w:spacing w:line="360" w:lineRule="auto"/>
        <w:ind w:hanging="882"/>
        <w:contextualSpacing/>
        <w:jc w:val="both"/>
        <w:rPr>
          <w:rFonts w:ascii="David" w:hAnsi="David"/>
          <w:rtl/>
        </w:rPr>
      </w:pPr>
      <w:r w:rsidRPr="00DD4C76">
        <w:rPr>
          <w:rFonts w:ascii="David" w:hAnsi="David"/>
          <w:rtl/>
        </w:rPr>
        <w:lastRenderedPageBreak/>
        <w:t>יובהר כי הספק הזוכה יסיע את המשתלמים למקום האימון וחזרה על</w:t>
      </w:r>
      <w:r>
        <w:rPr>
          <w:rFonts w:ascii="David" w:hAnsi="David" w:hint="cs"/>
          <w:rtl/>
        </w:rPr>
        <w:t xml:space="preserve"> </w:t>
      </w:r>
      <w:r w:rsidRPr="00DD4C76">
        <w:rPr>
          <w:rFonts w:ascii="David" w:hAnsi="David"/>
          <w:rtl/>
        </w:rPr>
        <w:t>חשבונו.</w:t>
      </w:r>
    </w:p>
    <w:p w:rsidR="00DD4C76" w:rsidRPr="00DD4C76" w:rsidRDefault="00A61BF5" w:rsidP="0071120A">
      <w:pPr>
        <w:pStyle w:val="af9"/>
        <w:numPr>
          <w:ilvl w:val="3"/>
          <w:numId w:val="3"/>
        </w:numPr>
        <w:spacing w:line="360" w:lineRule="auto"/>
        <w:ind w:hanging="882"/>
        <w:contextualSpacing/>
        <w:jc w:val="both"/>
        <w:rPr>
          <w:rFonts w:ascii="David" w:hAnsi="David"/>
          <w:rtl/>
        </w:rPr>
      </w:pPr>
      <w:r w:rsidRPr="00DD4C76">
        <w:rPr>
          <w:rFonts w:ascii="David" w:hAnsi="David"/>
          <w:rtl/>
        </w:rPr>
        <w:t>יובהר כי בימי ההכשרה יקבלו המאבטחים שכר מלא</w:t>
      </w:r>
      <w:r>
        <w:rPr>
          <w:rFonts w:ascii="David" w:hAnsi="David" w:hint="cs"/>
          <w:rtl/>
        </w:rPr>
        <w:t xml:space="preserve">, </w:t>
      </w:r>
      <w:r w:rsidR="000816D1">
        <w:rPr>
          <w:rFonts w:ascii="David" w:hAnsi="David" w:hint="cs"/>
          <w:rtl/>
        </w:rPr>
        <w:t>בהתאם להצעת המחיר במכרז זה,</w:t>
      </w:r>
      <w:r w:rsidRPr="00DD4C76">
        <w:rPr>
          <w:rFonts w:ascii="David" w:hAnsi="David"/>
          <w:rtl/>
        </w:rPr>
        <w:t xml:space="preserve"> ע"פ שעות</w:t>
      </w:r>
      <w:r>
        <w:rPr>
          <w:rFonts w:ascii="David" w:hAnsi="David" w:hint="cs"/>
          <w:rtl/>
        </w:rPr>
        <w:t xml:space="preserve"> </w:t>
      </w:r>
      <w:r w:rsidRPr="00DD4C76">
        <w:rPr>
          <w:rFonts w:ascii="David" w:hAnsi="David"/>
          <w:rtl/>
        </w:rPr>
        <w:t>האימון מהספק הזוכה ללא תשלום נוסף מצד המזמין.</w:t>
      </w:r>
    </w:p>
    <w:p w:rsidR="00DD4C76" w:rsidRPr="00DD4C76" w:rsidRDefault="00A61BF5" w:rsidP="0071120A">
      <w:pPr>
        <w:pStyle w:val="af9"/>
        <w:numPr>
          <w:ilvl w:val="3"/>
          <w:numId w:val="3"/>
        </w:numPr>
        <w:spacing w:line="360" w:lineRule="auto"/>
        <w:ind w:hanging="882"/>
        <w:contextualSpacing/>
        <w:jc w:val="both"/>
        <w:rPr>
          <w:rFonts w:ascii="David" w:hAnsi="David"/>
          <w:rtl/>
        </w:rPr>
      </w:pPr>
      <w:r w:rsidRPr="00DD4C76">
        <w:rPr>
          <w:rFonts w:ascii="David" w:hAnsi="David"/>
          <w:rtl/>
        </w:rPr>
        <w:t xml:space="preserve">האימון יכלול את הנושאים כמפורט בנספח </w:t>
      </w:r>
      <w:r>
        <w:rPr>
          <w:rFonts w:ascii="David" w:hAnsi="David" w:hint="cs"/>
          <w:rtl/>
        </w:rPr>
        <w:t>ח'</w:t>
      </w:r>
      <w:r w:rsidRPr="00DD4C76">
        <w:rPr>
          <w:rFonts w:ascii="David" w:hAnsi="David"/>
          <w:rtl/>
        </w:rPr>
        <w:t xml:space="preserve">  (יימסר</w:t>
      </w:r>
      <w:r>
        <w:rPr>
          <w:rFonts w:ascii="David" w:hAnsi="David" w:hint="cs"/>
          <w:rtl/>
        </w:rPr>
        <w:t xml:space="preserve"> </w:t>
      </w:r>
      <w:r w:rsidRPr="00DD4C76">
        <w:rPr>
          <w:rFonts w:ascii="David" w:hAnsi="David"/>
          <w:rtl/>
        </w:rPr>
        <w:t>למשתתפי כנס הספקים).</w:t>
      </w:r>
    </w:p>
    <w:p w:rsidR="00DD4C76" w:rsidRPr="00DD4C76" w:rsidRDefault="00A61BF5" w:rsidP="0071120A">
      <w:pPr>
        <w:pStyle w:val="af9"/>
        <w:numPr>
          <w:ilvl w:val="3"/>
          <w:numId w:val="3"/>
        </w:numPr>
        <w:spacing w:line="360" w:lineRule="auto"/>
        <w:ind w:hanging="882"/>
        <w:contextualSpacing/>
        <w:jc w:val="both"/>
        <w:rPr>
          <w:rFonts w:ascii="David" w:hAnsi="David"/>
          <w:rtl/>
        </w:rPr>
      </w:pPr>
      <w:r w:rsidRPr="00DD4C76">
        <w:rPr>
          <w:rFonts w:ascii="David" w:hAnsi="David"/>
          <w:rtl/>
        </w:rPr>
        <w:t>כל איש צוות יישא עמו בכל מהלך ביצוע תפקידו, תעודה מטעם גוף</w:t>
      </w:r>
      <w:r>
        <w:rPr>
          <w:rFonts w:ascii="David" w:hAnsi="David" w:hint="cs"/>
          <w:rtl/>
        </w:rPr>
        <w:t xml:space="preserve"> </w:t>
      </w:r>
      <w:r w:rsidRPr="00DD4C76">
        <w:rPr>
          <w:rFonts w:ascii="David" w:hAnsi="David"/>
          <w:rtl/>
        </w:rPr>
        <w:t>ההכשרה החיצוני על עמידתו בהצלחה באימון הבסיסי ותעודה חתומה</w:t>
      </w:r>
      <w:r>
        <w:rPr>
          <w:rFonts w:ascii="David" w:hAnsi="David" w:hint="cs"/>
          <w:rtl/>
        </w:rPr>
        <w:t xml:space="preserve"> </w:t>
      </w:r>
      <w:r w:rsidRPr="00DD4C76">
        <w:rPr>
          <w:rFonts w:ascii="David" w:hAnsi="David"/>
          <w:rtl/>
        </w:rPr>
        <w:t>בידי גוף ההכשרה על כך שהשתתף באימון הריענון האחרון בו השתתף</w:t>
      </w:r>
      <w:r>
        <w:rPr>
          <w:rFonts w:ascii="David" w:hAnsi="David" w:hint="cs"/>
          <w:rtl/>
        </w:rPr>
        <w:t xml:space="preserve"> </w:t>
      </w:r>
      <w:r w:rsidRPr="00DD4C76">
        <w:rPr>
          <w:rFonts w:ascii="David" w:hAnsi="David"/>
          <w:rtl/>
        </w:rPr>
        <w:t>ועמד בו בהצלחה.</w:t>
      </w:r>
    </w:p>
    <w:p w:rsidR="00DD4C76" w:rsidRPr="00DD4C76" w:rsidRDefault="00A61BF5" w:rsidP="0071120A">
      <w:pPr>
        <w:pStyle w:val="af9"/>
        <w:numPr>
          <w:ilvl w:val="3"/>
          <w:numId w:val="3"/>
        </w:numPr>
        <w:spacing w:line="360" w:lineRule="auto"/>
        <w:ind w:hanging="882"/>
        <w:contextualSpacing/>
        <w:jc w:val="both"/>
        <w:rPr>
          <w:rFonts w:ascii="David" w:hAnsi="David"/>
          <w:rtl/>
        </w:rPr>
      </w:pPr>
      <w:r w:rsidRPr="00DD4C76">
        <w:rPr>
          <w:rFonts w:ascii="David" w:hAnsi="David"/>
          <w:rtl/>
        </w:rPr>
        <w:t>אחת לחצי שנה יערך יום עיון/גיבוש לכל אנשי האבטחה</w:t>
      </w:r>
      <w:r>
        <w:rPr>
          <w:rFonts w:ascii="David" w:hAnsi="David" w:hint="cs"/>
          <w:rtl/>
        </w:rPr>
        <w:t xml:space="preserve"> </w:t>
      </w:r>
      <w:r w:rsidRPr="00DD4C76">
        <w:rPr>
          <w:rFonts w:ascii="David" w:hAnsi="David"/>
          <w:rtl/>
        </w:rPr>
        <w:t>ע"ח הספק הזוכה בעלות שלא תפחת מ</w:t>
      </w:r>
      <w:r w:rsidR="008F689A">
        <w:rPr>
          <w:rFonts w:ascii="David" w:hAnsi="David" w:hint="cs"/>
          <w:rtl/>
        </w:rPr>
        <w:t>-</w:t>
      </w:r>
      <w:r w:rsidRPr="00DD4C76">
        <w:rPr>
          <w:rFonts w:ascii="David" w:hAnsi="David"/>
          <w:rtl/>
        </w:rPr>
        <w:t xml:space="preserve"> 150 שקלים לאיש אבטחה</w:t>
      </w:r>
      <w:r w:rsidR="00D45E05">
        <w:rPr>
          <w:rFonts w:ascii="David" w:hAnsi="David" w:hint="cs"/>
          <w:rtl/>
        </w:rPr>
        <w:t xml:space="preserve"> בתוספת מע"מ</w:t>
      </w:r>
      <w:r w:rsidRPr="00DD4C76">
        <w:rPr>
          <w:rFonts w:ascii="David" w:hAnsi="David"/>
          <w:rtl/>
        </w:rPr>
        <w:t>.</w:t>
      </w:r>
    </w:p>
    <w:p w:rsidR="00DD4C76" w:rsidRPr="00DD4C76" w:rsidRDefault="00A61BF5" w:rsidP="0071120A">
      <w:pPr>
        <w:pStyle w:val="af9"/>
        <w:numPr>
          <w:ilvl w:val="3"/>
          <w:numId w:val="3"/>
        </w:numPr>
        <w:spacing w:line="360" w:lineRule="auto"/>
        <w:ind w:hanging="882"/>
        <w:contextualSpacing/>
        <w:jc w:val="both"/>
        <w:rPr>
          <w:rFonts w:ascii="David" w:hAnsi="David"/>
          <w:rtl/>
        </w:rPr>
      </w:pPr>
      <w:r w:rsidRPr="00DD4C76">
        <w:rPr>
          <w:rFonts w:ascii="David" w:hAnsi="David"/>
          <w:rtl/>
        </w:rPr>
        <w:t>תוכנית יום הגיבוש כאמור תיערך ותיקבע ע"י המזמין.</w:t>
      </w:r>
    </w:p>
    <w:p w:rsidR="00DD4C76" w:rsidRPr="003B1C95" w:rsidRDefault="00A61BF5" w:rsidP="0071120A">
      <w:pPr>
        <w:pStyle w:val="af9"/>
        <w:numPr>
          <w:ilvl w:val="3"/>
          <w:numId w:val="3"/>
        </w:numPr>
        <w:spacing w:line="360" w:lineRule="auto"/>
        <w:ind w:hanging="882"/>
        <w:contextualSpacing/>
        <w:jc w:val="both"/>
        <w:rPr>
          <w:rFonts w:ascii="David" w:hAnsi="David"/>
          <w:rtl/>
        </w:rPr>
      </w:pPr>
      <w:r w:rsidRPr="003B1C95">
        <w:rPr>
          <w:rFonts w:ascii="David" w:hAnsi="David"/>
          <w:rtl/>
        </w:rPr>
        <w:t>הספק הזוכה ידאג לקיים את האבטחה כסדרה בהתאם</w:t>
      </w:r>
      <w:r w:rsidRPr="003B1C95">
        <w:rPr>
          <w:rFonts w:ascii="David" w:hAnsi="David" w:hint="cs"/>
          <w:rtl/>
        </w:rPr>
        <w:t xml:space="preserve"> </w:t>
      </w:r>
      <w:r w:rsidRPr="003B1C95">
        <w:rPr>
          <w:rFonts w:ascii="David" w:hAnsi="David"/>
          <w:rtl/>
        </w:rPr>
        <w:t>לאמור במכרז זה, במהלך קיום הפעילות האמורה.</w:t>
      </w:r>
    </w:p>
    <w:p w:rsidR="00DD4C76" w:rsidRDefault="00A61BF5" w:rsidP="0071120A">
      <w:pPr>
        <w:pStyle w:val="af9"/>
        <w:numPr>
          <w:ilvl w:val="3"/>
          <w:numId w:val="3"/>
        </w:numPr>
        <w:spacing w:line="360" w:lineRule="auto"/>
        <w:ind w:hanging="882"/>
        <w:contextualSpacing/>
        <w:jc w:val="both"/>
        <w:rPr>
          <w:rFonts w:ascii="David" w:hAnsi="David"/>
        </w:rPr>
      </w:pPr>
      <w:r w:rsidRPr="003B1C95">
        <w:rPr>
          <w:rFonts w:ascii="David" w:hAnsi="David"/>
          <w:rtl/>
        </w:rPr>
        <w:t>שעות הפעילות וההסעות יום הגיבוש/עיון יהיו על חשבון</w:t>
      </w:r>
      <w:r w:rsidRPr="003B1C95">
        <w:rPr>
          <w:rFonts w:ascii="David" w:hAnsi="David" w:hint="cs"/>
          <w:rtl/>
        </w:rPr>
        <w:t xml:space="preserve"> </w:t>
      </w:r>
      <w:r w:rsidRPr="003B1C95">
        <w:rPr>
          <w:rFonts w:ascii="David" w:hAnsi="David"/>
          <w:rtl/>
        </w:rPr>
        <w:t xml:space="preserve">הספק הזוכה. יובהר כי השתתפות מי מנותני השירות בימים אלו </w:t>
      </w:r>
      <w:r w:rsidR="007B2D39">
        <w:rPr>
          <w:rFonts w:ascii="David" w:hAnsi="David" w:hint="cs"/>
          <w:rtl/>
        </w:rPr>
        <w:t>תחושב כיום עבודה רגיל</w:t>
      </w:r>
      <w:r w:rsidRPr="003B1C95">
        <w:rPr>
          <w:rFonts w:ascii="David" w:hAnsi="David"/>
          <w:rtl/>
        </w:rPr>
        <w:t>, ובהתאם לרמת השכר של המשתתפים באירוע</w:t>
      </w:r>
      <w:r w:rsidR="003B1C95" w:rsidRPr="003B1C95">
        <w:rPr>
          <w:rFonts w:ascii="David" w:hAnsi="David" w:hint="cs"/>
          <w:rtl/>
        </w:rPr>
        <w:t xml:space="preserve"> ע"פ </w:t>
      </w:r>
      <w:r w:rsidR="000816D1">
        <w:rPr>
          <w:rFonts w:ascii="David" w:hAnsi="David" w:hint="cs"/>
          <w:rtl/>
        </w:rPr>
        <w:t>הצעת המחיר למכרז זה</w:t>
      </w:r>
      <w:r w:rsidRPr="003B1C95">
        <w:rPr>
          <w:rFonts w:ascii="David" w:hAnsi="David"/>
          <w:rtl/>
        </w:rPr>
        <w:t>.</w:t>
      </w:r>
    </w:p>
    <w:p w:rsidR="00A62768" w:rsidRPr="00A62768" w:rsidRDefault="00A61BF5" w:rsidP="0071120A">
      <w:pPr>
        <w:pStyle w:val="af9"/>
        <w:numPr>
          <w:ilvl w:val="3"/>
          <w:numId w:val="3"/>
        </w:numPr>
        <w:spacing w:line="360" w:lineRule="auto"/>
        <w:ind w:hanging="882"/>
        <w:contextualSpacing/>
        <w:jc w:val="both"/>
        <w:rPr>
          <w:rFonts w:ascii="David" w:hAnsi="David"/>
        </w:rPr>
      </w:pPr>
      <w:r>
        <w:rPr>
          <w:rFonts w:ascii="David" w:hAnsi="David" w:hint="cs"/>
          <w:rtl/>
        </w:rPr>
        <w:t xml:space="preserve">תרגילים, ביקורות והכשרות </w:t>
      </w:r>
      <w:r w:rsidRPr="001363D2">
        <w:rPr>
          <w:rFonts w:ascii="David" w:hAnsi="David" w:hint="eastAsia"/>
          <w:b/>
          <w:bCs/>
          <w:u w:val="single"/>
          <w:rtl/>
        </w:rPr>
        <w:t>נוספות</w:t>
      </w:r>
      <w:r>
        <w:rPr>
          <w:rFonts w:ascii="David" w:hAnsi="David" w:hint="cs"/>
          <w:rtl/>
        </w:rPr>
        <w:t xml:space="preserve"> שיידרשו שאינם חלק מדרישות הסף לביצוע התפקיד </w:t>
      </w:r>
      <w:r w:rsidR="00B80864">
        <w:rPr>
          <w:rFonts w:ascii="David" w:hAnsi="David" w:hint="cs"/>
          <w:rtl/>
        </w:rPr>
        <w:t xml:space="preserve">ו/או שאינם מפורטים במסגרת נספח ח', </w:t>
      </w:r>
      <w:r>
        <w:rPr>
          <w:rFonts w:ascii="David" w:hAnsi="David" w:hint="cs"/>
          <w:rtl/>
        </w:rPr>
        <w:t xml:space="preserve">יבוצעו </w:t>
      </w:r>
      <w:r w:rsidRPr="00A62768">
        <w:rPr>
          <w:rFonts w:ascii="David" w:hAnsi="David"/>
          <w:rtl/>
        </w:rPr>
        <w:t>על בסיס תשלום של המשרד</w:t>
      </w:r>
      <w:r>
        <w:rPr>
          <w:rFonts w:ascii="David" w:hAnsi="David" w:hint="cs"/>
          <w:rtl/>
        </w:rPr>
        <w:t xml:space="preserve"> </w:t>
      </w:r>
      <w:r w:rsidRPr="00A62768">
        <w:rPr>
          <w:rFonts w:ascii="David" w:hAnsi="David"/>
          <w:rtl/>
        </w:rPr>
        <w:t>לספק "גב אל גב", וללא עלות נוספת, ולאחר הצגת</w:t>
      </w:r>
      <w:r>
        <w:rPr>
          <w:rFonts w:ascii="David" w:hAnsi="David" w:hint="cs"/>
          <w:rtl/>
        </w:rPr>
        <w:t xml:space="preserve"> </w:t>
      </w:r>
      <w:r w:rsidRPr="00A62768">
        <w:rPr>
          <w:rFonts w:ascii="David" w:hAnsi="David"/>
          <w:rtl/>
        </w:rPr>
        <w:t>חשבונית</w:t>
      </w:r>
      <w:r w:rsidR="000816D1">
        <w:rPr>
          <w:rFonts w:ascii="David" w:hAnsi="David" w:hint="cs"/>
          <w:rtl/>
        </w:rPr>
        <w:t xml:space="preserve"> ואישור המשרד ובלבד שהספק הציג, טרם ביצוע ההכשרות, שלוש הצעות מחיר לאישור המשרד.</w:t>
      </w:r>
    </w:p>
    <w:p w:rsidR="007E6DE4" w:rsidRPr="003B1C95" w:rsidRDefault="00A61BF5" w:rsidP="007E6DE4">
      <w:pPr>
        <w:pStyle w:val="af9"/>
        <w:numPr>
          <w:ilvl w:val="2"/>
          <w:numId w:val="3"/>
        </w:numPr>
        <w:tabs>
          <w:tab w:val="num" w:pos="2244"/>
        </w:tabs>
        <w:spacing w:line="360" w:lineRule="auto"/>
        <w:contextualSpacing/>
        <w:jc w:val="both"/>
        <w:rPr>
          <w:rFonts w:ascii="David" w:hAnsi="David"/>
          <w:u w:val="single"/>
        </w:rPr>
      </w:pPr>
      <w:r w:rsidRPr="003B1C95">
        <w:rPr>
          <w:rFonts w:ascii="David" w:hAnsi="David" w:hint="cs"/>
          <w:u w:val="single"/>
          <w:rtl/>
        </w:rPr>
        <w:t>ציוד, פיקוח ונהלי אבטחה:</w:t>
      </w:r>
    </w:p>
    <w:p w:rsidR="007E6DE4" w:rsidRPr="007E6DE4" w:rsidRDefault="00A61BF5" w:rsidP="00B55459">
      <w:pPr>
        <w:pStyle w:val="af9"/>
        <w:numPr>
          <w:ilvl w:val="3"/>
          <w:numId w:val="3"/>
        </w:numPr>
        <w:spacing w:line="360" w:lineRule="auto"/>
        <w:ind w:hanging="882"/>
        <w:contextualSpacing/>
        <w:jc w:val="both"/>
        <w:rPr>
          <w:rFonts w:ascii="David" w:hAnsi="David"/>
          <w:rtl/>
        </w:rPr>
      </w:pPr>
      <w:r w:rsidRPr="003B1C95">
        <w:rPr>
          <w:rFonts w:ascii="David" w:hAnsi="David"/>
          <w:rtl/>
        </w:rPr>
        <w:t xml:space="preserve">הספק הזוכה יספק ויתקין אמצעי להחתמת נוכחות </w:t>
      </w:r>
      <w:r w:rsidRPr="003B1C95">
        <w:rPr>
          <w:rFonts w:ascii="David" w:hAnsi="David" w:hint="cs"/>
          <w:rtl/>
        </w:rPr>
        <w:t>לכלל בעלי התפקידים הנ"ל</w:t>
      </w:r>
      <w:r w:rsidRPr="003B1C95">
        <w:rPr>
          <w:rFonts w:ascii="David" w:hAnsi="David"/>
          <w:rtl/>
        </w:rPr>
        <w:t xml:space="preserve"> באמצע</w:t>
      </w:r>
      <w:r w:rsidRPr="007E6DE4">
        <w:rPr>
          <w:rFonts w:ascii="David" w:hAnsi="David"/>
          <w:rtl/>
        </w:rPr>
        <w:t>ות החתמה טלפונית</w:t>
      </w:r>
      <w:r>
        <w:rPr>
          <w:rFonts w:ascii="David" w:hAnsi="David" w:hint="cs"/>
          <w:rtl/>
        </w:rPr>
        <w:t xml:space="preserve"> או החתמה דיגיטלית אחרת, באישור המזמין</w:t>
      </w:r>
      <w:r w:rsidRPr="007E6DE4">
        <w:rPr>
          <w:rFonts w:ascii="David" w:hAnsi="David"/>
          <w:rtl/>
        </w:rPr>
        <w:t xml:space="preserve">, וכן תוכנה להורדת הנתונים ע"י </w:t>
      </w:r>
      <w:r>
        <w:rPr>
          <w:rFonts w:ascii="David" w:hAnsi="David" w:hint="cs"/>
          <w:rtl/>
        </w:rPr>
        <w:t>מנהל המשימה והממונה</w:t>
      </w:r>
      <w:r w:rsidRPr="007E6DE4">
        <w:rPr>
          <w:rFonts w:ascii="David" w:hAnsi="David"/>
          <w:rtl/>
        </w:rPr>
        <w:t>.</w:t>
      </w:r>
    </w:p>
    <w:p w:rsidR="007E6DE4" w:rsidRPr="00964760" w:rsidRDefault="00A61BF5" w:rsidP="00B55459">
      <w:pPr>
        <w:pStyle w:val="af9"/>
        <w:numPr>
          <w:ilvl w:val="3"/>
          <w:numId w:val="3"/>
        </w:numPr>
        <w:spacing w:line="360" w:lineRule="auto"/>
        <w:ind w:hanging="882"/>
        <w:contextualSpacing/>
        <w:jc w:val="both"/>
        <w:rPr>
          <w:rFonts w:ascii="David" w:hAnsi="David"/>
          <w:rtl/>
        </w:rPr>
      </w:pPr>
      <w:r w:rsidRPr="007E6DE4">
        <w:rPr>
          <w:rFonts w:ascii="David" w:hAnsi="David"/>
          <w:rtl/>
        </w:rPr>
        <w:t>באחריות הספק הזוכה לבצע בדיקת אמיתות הדיווחים ע"י כלל</w:t>
      </w:r>
      <w:r w:rsidR="00964760">
        <w:rPr>
          <w:rFonts w:ascii="David" w:hAnsi="David" w:hint="cs"/>
          <w:rtl/>
        </w:rPr>
        <w:t xml:space="preserve"> </w:t>
      </w:r>
      <w:r w:rsidRPr="00964760">
        <w:rPr>
          <w:rFonts w:ascii="David" w:hAnsi="David"/>
          <w:rtl/>
        </w:rPr>
        <w:t>המועסקים על ידו</w:t>
      </w:r>
      <w:r w:rsidR="00964760">
        <w:rPr>
          <w:rFonts w:ascii="David" w:hAnsi="David"/>
          <w:rtl/>
        </w:rPr>
        <w:t xml:space="preserve"> במסגרת מכרז זה</w:t>
      </w:r>
      <w:r w:rsidR="00964760">
        <w:rPr>
          <w:rFonts w:ascii="David" w:hAnsi="David" w:hint="cs"/>
          <w:rtl/>
        </w:rPr>
        <w:t>.</w:t>
      </w:r>
    </w:p>
    <w:p w:rsidR="007E6DE4" w:rsidRPr="00964760" w:rsidRDefault="00A61BF5" w:rsidP="00B55459">
      <w:pPr>
        <w:pStyle w:val="af9"/>
        <w:numPr>
          <w:ilvl w:val="3"/>
          <w:numId w:val="3"/>
        </w:numPr>
        <w:spacing w:line="360" w:lineRule="auto"/>
        <w:ind w:hanging="882"/>
        <w:contextualSpacing/>
        <w:jc w:val="both"/>
        <w:rPr>
          <w:rFonts w:ascii="David" w:hAnsi="David"/>
          <w:rtl/>
        </w:rPr>
      </w:pPr>
      <w:r w:rsidRPr="007E6DE4">
        <w:rPr>
          <w:rFonts w:ascii="David" w:hAnsi="David"/>
          <w:rtl/>
        </w:rPr>
        <w:t>הספק הזוכה יספק את כלל האמצעים הדרושים לאספקת השירות ע"י</w:t>
      </w:r>
      <w:r w:rsidR="00964760">
        <w:rPr>
          <w:rFonts w:ascii="David" w:hAnsi="David" w:hint="cs"/>
          <w:rtl/>
        </w:rPr>
        <w:t xml:space="preserve"> ר</w:t>
      </w:r>
      <w:r w:rsidRPr="00964760">
        <w:rPr>
          <w:rFonts w:ascii="David" w:hAnsi="David"/>
          <w:rtl/>
        </w:rPr>
        <w:t>כז/ת המנהלות מטעמו האחראי</w:t>
      </w:r>
      <w:r w:rsidR="00964760">
        <w:rPr>
          <w:rFonts w:ascii="David" w:hAnsi="David" w:hint="cs"/>
          <w:rtl/>
        </w:rPr>
        <w:t>/ת</w:t>
      </w:r>
      <w:r w:rsidRPr="00964760">
        <w:rPr>
          <w:rFonts w:ascii="David" w:hAnsi="David"/>
          <w:rtl/>
        </w:rPr>
        <w:t xml:space="preserve"> להזנת/פיקוח/תיקון שעות</w:t>
      </w:r>
      <w:r w:rsidR="00964760">
        <w:rPr>
          <w:rFonts w:ascii="David" w:hAnsi="David" w:hint="cs"/>
          <w:rtl/>
        </w:rPr>
        <w:t xml:space="preserve"> </w:t>
      </w:r>
      <w:r w:rsidRPr="00964760">
        <w:rPr>
          <w:rFonts w:ascii="David" w:hAnsi="David"/>
          <w:rtl/>
        </w:rPr>
        <w:t>המאבטחים, כגון מחשב המחובר אלחוטית למערכת הנוכחות והתפעול</w:t>
      </w:r>
      <w:r w:rsidR="00964760">
        <w:rPr>
          <w:rFonts w:ascii="David" w:hAnsi="David" w:hint="cs"/>
          <w:rtl/>
        </w:rPr>
        <w:t xml:space="preserve"> </w:t>
      </w:r>
      <w:r w:rsidRPr="00964760">
        <w:rPr>
          <w:rFonts w:ascii="David" w:hAnsi="David"/>
          <w:rtl/>
        </w:rPr>
        <w:t>של החברה, בכל רגע נתון, וכל הנדרש לצורך ביצוע שאר תפקידי רכז/ת</w:t>
      </w:r>
      <w:r w:rsidR="00964760">
        <w:rPr>
          <w:rFonts w:ascii="David" w:hAnsi="David" w:hint="cs"/>
          <w:rtl/>
        </w:rPr>
        <w:t xml:space="preserve"> </w:t>
      </w:r>
      <w:r w:rsidRPr="00964760">
        <w:rPr>
          <w:rFonts w:ascii="David" w:hAnsi="David"/>
          <w:rtl/>
        </w:rPr>
        <w:t>המנהלות כמפורט בנספח ט'.</w:t>
      </w:r>
    </w:p>
    <w:p w:rsidR="007E6DE4" w:rsidRPr="00964760" w:rsidRDefault="00A61BF5" w:rsidP="00B55459">
      <w:pPr>
        <w:pStyle w:val="af9"/>
        <w:numPr>
          <w:ilvl w:val="3"/>
          <w:numId w:val="3"/>
        </w:numPr>
        <w:spacing w:line="360" w:lineRule="auto"/>
        <w:ind w:hanging="882"/>
        <w:contextualSpacing/>
        <w:jc w:val="both"/>
        <w:rPr>
          <w:rFonts w:ascii="David" w:hAnsi="David"/>
          <w:rtl/>
        </w:rPr>
      </w:pPr>
      <w:r w:rsidRPr="007E6DE4">
        <w:rPr>
          <w:rFonts w:ascii="David" w:hAnsi="David"/>
          <w:rtl/>
        </w:rPr>
        <w:t>במקרה של תקלה באמצעי תעמיד החברה אמצעי חלופי תוך לא יותר מ</w:t>
      </w:r>
      <w:r w:rsidR="00964760">
        <w:rPr>
          <w:rFonts w:ascii="David" w:hAnsi="David" w:hint="cs"/>
          <w:rtl/>
        </w:rPr>
        <w:t xml:space="preserve"> 24</w:t>
      </w:r>
      <w:r w:rsidRPr="00964760">
        <w:rPr>
          <w:rFonts w:ascii="David" w:hAnsi="David"/>
          <w:rtl/>
        </w:rPr>
        <w:t xml:space="preserve"> שעות.</w:t>
      </w:r>
    </w:p>
    <w:p w:rsidR="007E6DE4" w:rsidRPr="007E6DE4" w:rsidRDefault="00A61BF5" w:rsidP="00B55459">
      <w:pPr>
        <w:pStyle w:val="af9"/>
        <w:numPr>
          <w:ilvl w:val="3"/>
          <w:numId w:val="3"/>
        </w:numPr>
        <w:spacing w:line="360" w:lineRule="auto"/>
        <w:ind w:hanging="882"/>
        <w:contextualSpacing/>
        <w:jc w:val="both"/>
        <w:rPr>
          <w:rFonts w:ascii="David" w:hAnsi="David"/>
          <w:rtl/>
        </w:rPr>
      </w:pPr>
      <w:r w:rsidRPr="007E6DE4">
        <w:rPr>
          <w:rFonts w:ascii="David" w:hAnsi="David"/>
          <w:rtl/>
        </w:rPr>
        <w:t>תוכנה:</w:t>
      </w:r>
    </w:p>
    <w:p w:rsidR="007E6DE4" w:rsidRPr="00964760" w:rsidRDefault="00A61BF5" w:rsidP="00B55459">
      <w:pPr>
        <w:pStyle w:val="af9"/>
        <w:numPr>
          <w:ilvl w:val="3"/>
          <w:numId w:val="3"/>
        </w:numPr>
        <w:spacing w:line="360" w:lineRule="auto"/>
        <w:ind w:hanging="882"/>
        <w:contextualSpacing/>
        <w:jc w:val="both"/>
        <w:rPr>
          <w:rFonts w:ascii="David" w:hAnsi="David"/>
          <w:rtl/>
        </w:rPr>
      </w:pPr>
      <w:r w:rsidRPr="007E6DE4">
        <w:rPr>
          <w:rFonts w:ascii="David" w:hAnsi="David"/>
          <w:rtl/>
        </w:rPr>
        <w:lastRenderedPageBreak/>
        <w:t>הספק הזוכה ינהל את מערך האבטחה המסופק למזמין באמצעות</w:t>
      </w:r>
      <w:r w:rsidR="00964760">
        <w:rPr>
          <w:rFonts w:ascii="David" w:hAnsi="David" w:hint="cs"/>
          <w:rtl/>
        </w:rPr>
        <w:t xml:space="preserve"> </w:t>
      </w:r>
      <w:r w:rsidRPr="00964760">
        <w:rPr>
          <w:rFonts w:ascii="David" w:hAnsi="David"/>
          <w:rtl/>
        </w:rPr>
        <w:t>תוכנה ייעודית אשר תיתן מענה ממוחשב לנושאים הבאים:</w:t>
      </w:r>
    </w:p>
    <w:p w:rsidR="007E6DE4" w:rsidRPr="007E6DE4" w:rsidRDefault="00A61BF5" w:rsidP="00B55459">
      <w:pPr>
        <w:pStyle w:val="af9"/>
        <w:numPr>
          <w:ilvl w:val="3"/>
          <w:numId w:val="3"/>
        </w:numPr>
        <w:spacing w:line="360" w:lineRule="auto"/>
        <w:ind w:hanging="882"/>
        <w:contextualSpacing/>
        <w:jc w:val="both"/>
        <w:rPr>
          <w:rFonts w:ascii="David" w:hAnsi="David"/>
          <w:rtl/>
        </w:rPr>
      </w:pPr>
      <w:r w:rsidRPr="007E6DE4">
        <w:rPr>
          <w:rFonts w:ascii="David" w:hAnsi="David"/>
          <w:rtl/>
        </w:rPr>
        <w:t>תיק עובד שיכלול את השדות הבאים:</w:t>
      </w:r>
    </w:p>
    <w:p w:rsidR="007E6DE4" w:rsidRPr="007E6DE4" w:rsidRDefault="00A61BF5" w:rsidP="00B55459">
      <w:pPr>
        <w:pStyle w:val="af9"/>
        <w:numPr>
          <w:ilvl w:val="4"/>
          <w:numId w:val="3"/>
        </w:numPr>
        <w:spacing w:line="360" w:lineRule="auto"/>
        <w:ind w:hanging="981"/>
        <w:contextualSpacing/>
        <w:jc w:val="both"/>
        <w:rPr>
          <w:rFonts w:ascii="David" w:hAnsi="David"/>
          <w:rtl/>
        </w:rPr>
      </w:pPr>
      <w:r w:rsidRPr="007E6DE4">
        <w:rPr>
          <w:rFonts w:ascii="David" w:hAnsi="David"/>
          <w:rtl/>
        </w:rPr>
        <w:t>שם, משפחה, ת.ז, תאריך לידה, תאריך עליה, כתובות,</w:t>
      </w:r>
    </w:p>
    <w:p w:rsidR="007E6DE4" w:rsidRPr="007E6DE4" w:rsidRDefault="00A61BF5" w:rsidP="00B55459">
      <w:pPr>
        <w:pStyle w:val="af9"/>
        <w:numPr>
          <w:ilvl w:val="4"/>
          <w:numId w:val="3"/>
        </w:numPr>
        <w:spacing w:line="360" w:lineRule="auto"/>
        <w:ind w:hanging="981"/>
        <w:contextualSpacing/>
        <w:jc w:val="both"/>
        <w:rPr>
          <w:rFonts w:ascii="David" w:hAnsi="David"/>
          <w:rtl/>
        </w:rPr>
      </w:pPr>
      <w:r w:rsidRPr="007E6DE4">
        <w:rPr>
          <w:rFonts w:ascii="David" w:hAnsi="David"/>
          <w:rtl/>
        </w:rPr>
        <w:t>מס' טלפון להתקשרות, פרטי שירות.</w:t>
      </w:r>
    </w:p>
    <w:p w:rsidR="007E6DE4" w:rsidRPr="00964760" w:rsidRDefault="00A61BF5" w:rsidP="00B55459">
      <w:pPr>
        <w:pStyle w:val="af9"/>
        <w:numPr>
          <w:ilvl w:val="4"/>
          <w:numId w:val="3"/>
        </w:numPr>
        <w:spacing w:line="360" w:lineRule="auto"/>
        <w:ind w:hanging="981"/>
        <w:contextualSpacing/>
        <w:jc w:val="both"/>
        <w:rPr>
          <w:rFonts w:ascii="David" w:hAnsi="David"/>
          <w:rtl/>
        </w:rPr>
      </w:pPr>
      <w:r w:rsidRPr="007E6DE4">
        <w:rPr>
          <w:rFonts w:ascii="David" w:hAnsi="David"/>
          <w:rtl/>
        </w:rPr>
        <w:t>תיק מסמכים כולל תמונה דיגיטלית+ מנגנון התראות</w:t>
      </w:r>
      <w:r w:rsidR="00964760">
        <w:rPr>
          <w:rFonts w:ascii="David" w:hAnsi="David" w:hint="cs"/>
          <w:rtl/>
        </w:rPr>
        <w:t xml:space="preserve"> </w:t>
      </w:r>
      <w:r w:rsidRPr="00964760">
        <w:rPr>
          <w:rFonts w:ascii="David" w:hAnsi="David"/>
          <w:rtl/>
        </w:rPr>
        <w:t>לחידוש חתימות.</w:t>
      </w:r>
    </w:p>
    <w:p w:rsidR="007E6DE4" w:rsidRPr="007E6DE4" w:rsidRDefault="00A61BF5" w:rsidP="00B55459">
      <w:pPr>
        <w:pStyle w:val="af9"/>
        <w:numPr>
          <w:ilvl w:val="4"/>
          <w:numId w:val="3"/>
        </w:numPr>
        <w:spacing w:line="360" w:lineRule="auto"/>
        <w:ind w:hanging="981"/>
        <w:contextualSpacing/>
        <w:jc w:val="both"/>
        <w:rPr>
          <w:rFonts w:ascii="David" w:hAnsi="David"/>
          <w:rtl/>
        </w:rPr>
      </w:pPr>
      <w:r w:rsidRPr="007E6DE4">
        <w:rPr>
          <w:rFonts w:ascii="David" w:hAnsi="David"/>
          <w:rtl/>
        </w:rPr>
        <w:t>תוצאות מבחן התאמה במכון השמה.</w:t>
      </w:r>
    </w:p>
    <w:p w:rsidR="007E6DE4" w:rsidRPr="00964760" w:rsidRDefault="00A61BF5" w:rsidP="00B55459">
      <w:pPr>
        <w:pStyle w:val="af9"/>
        <w:numPr>
          <w:ilvl w:val="4"/>
          <w:numId w:val="3"/>
        </w:numPr>
        <w:spacing w:line="360" w:lineRule="auto"/>
        <w:ind w:hanging="981"/>
        <w:contextualSpacing/>
        <w:jc w:val="both"/>
        <w:rPr>
          <w:rFonts w:ascii="David" w:hAnsi="David"/>
          <w:rtl/>
        </w:rPr>
      </w:pPr>
      <w:r w:rsidRPr="007E6DE4">
        <w:rPr>
          <w:rFonts w:ascii="David" w:hAnsi="David"/>
          <w:rtl/>
        </w:rPr>
        <w:t>מעקב הכשרות וריענונים+ מנגנון התראות + יכולת</w:t>
      </w:r>
      <w:r w:rsidR="00964760">
        <w:rPr>
          <w:rFonts w:ascii="David" w:hAnsi="David" w:hint="cs"/>
          <w:rtl/>
        </w:rPr>
        <w:t xml:space="preserve"> </w:t>
      </w:r>
      <w:r w:rsidRPr="00964760">
        <w:rPr>
          <w:rFonts w:ascii="David" w:hAnsi="David"/>
          <w:rtl/>
        </w:rPr>
        <w:t>התקשרות עם חברות "תו התקן" ע"פ הפרוטוקול של</w:t>
      </w:r>
      <w:r w:rsidR="00964760">
        <w:rPr>
          <w:rFonts w:ascii="David" w:hAnsi="David" w:hint="cs"/>
          <w:rtl/>
        </w:rPr>
        <w:t xml:space="preserve"> </w:t>
      </w:r>
      <w:r w:rsidRPr="00964760">
        <w:rPr>
          <w:rFonts w:ascii="David" w:hAnsi="David"/>
          <w:rtl/>
        </w:rPr>
        <w:t>מדור הכשרות.</w:t>
      </w:r>
    </w:p>
    <w:p w:rsidR="007E6DE4" w:rsidRPr="007E6DE4" w:rsidRDefault="00A61BF5" w:rsidP="00B55459">
      <w:pPr>
        <w:pStyle w:val="af9"/>
        <w:numPr>
          <w:ilvl w:val="4"/>
          <w:numId w:val="3"/>
        </w:numPr>
        <w:spacing w:line="360" w:lineRule="auto"/>
        <w:ind w:hanging="981"/>
        <w:contextualSpacing/>
        <w:jc w:val="both"/>
        <w:rPr>
          <w:rFonts w:ascii="David" w:hAnsi="David"/>
          <w:rtl/>
        </w:rPr>
      </w:pPr>
      <w:r w:rsidRPr="007E6DE4">
        <w:rPr>
          <w:rFonts w:ascii="David" w:hAnsi="David"/>
          <w:rtl/>
        </w:rPr>
        <w:t>מנגנון מעקב שלבי קליטה של העובד בחברה וב</w:t>
      </w:r>
      <w:r w:rsidR="00964760">
        <w:rPr>
          <w:rFonts w:ascii="David" w:hAnsi="David" w:hint="cs"/>
          <w:rtl/>
        </w:rPr>
        <w:t>משרד.</w:t>
      </w:r>
    </w:p>
    <w:p w:rsidR="007E6DE4" w:rsidRPr="007E6DE4" w:rsidRDefault="00A61BF5" w:rsidP="00B55459">
      <w:pPr>
        <w:pStyle w:val="af9"/>
        <w:numPr>
          <w:ilvl w:val="4"/>
          <w:numId w:val="3"/>
        </w:numPr>
        <w:spacing w:line="360" w:lineRule="auto"/>
        <w:ind w:hanging="981"/>
        <w:contextualSpacing/>
        <w:jc w:val="both"/>
        <w:rPr>
          <w:rFonts w:ascii="David" w:hAnsi="David"/>
          <w:rtl/>
        </w:rPr>
      </w:pPr>
      <w:r w:rsidRPr="007E6DE4">
        <w:rPr>
          <w:rFonts w:ascii="David" w:hAnsi="David"/>
          <w:rtl/>
        </w:rPr>
        <w:t>מעקב נשק ותחמושת - מס' צ' של הנשקים, תעודות</w:t>
      </w:r>
    </w:p>
    <w:p w:rsidR="007E6DE4" w:rsidRPr="007E6DE4" w:rsidRDefault="00A61BF5" w:rsidP="00B55459">
      <w:pPr>
        <w:pStyle w:val="af9"/>
        <w:numPr>
          <w:ilvl w:val="4"/>
          <w:numId w:val="3"/>
        </w:numPr>
        <w:spacing w:line="360" w:lineRule="auto"/>
        <w:ind w:hanging="981"/>
        <w:contextualSpacing/>
        <w:jc w:val="both"/>
        <w:rPr>
          <w:rFonts w:ascii="David" w:hAnsi="David"/>
          <w:rtl/>
        </w:rPr>
      </w:pPr>
      <w:r w:rsidRPr="007E6DE4">
        <w:rPr>
          <w:rFonts w:ascii="David" w:hAnsi="David"/>
          <w:rtl/>
        </w:rPr>
        <w:t>הרשאה, אימות נשקים.</w:t>
      </w:r>
    </w:p>
    <w:p w:rsidR="007E6DE4" w:rsidRPr="007E6DE4" w:rsidRDefault="00A61BF5" w:rsidP="00B55459">
      <w:pPr>
        <w:pStyle w:val="af9"/>
        <w:numPr>
          <w:ilvl w:val="3"/>
          <w:numId w:val="3"/>
        </w:numPr>
        <w:spacing w:line="360" w:lineRule="auto"/>
        <w:ind w:hanging="981"/>
        <w:contextualSpacing/>
        <w:jc w:val="both"/>
        <w:rPr>
          <w:rFonts w:ascii="David" w:hAnsi="David"/>
          <w:rtl/>
        </w:rPr>
      </w:pPr>
      <w:r w:rsidRPr="007E6DE4">
        <w:rPr>
          <w:rFonts w:ascii="David" w:hAnsi="David"/>
          <w:rtl/>
        </w:rPr>
        <w:t>יכולות התקשרות ודיווח:</w:t>
      </w:r>
    </w:p>
    <w:p w:rsidR="007E6DE4" w:rsidRPr="00964760" w:rsidRDefault="00A61BF5" w:rsidP="00B55459">
      <w:pPr>
        <w:pStyle w:val="af9"/>
        <w:numPr>
          <w:ilvl w:val="3"/>
          <w:numId w:val="3"/>
        </w:numPr>
        <w:spacing w:line="360" w:lineRule="auto"/>
        <w:ind w:hanging="981"/>
        <w:contextualSpacing/>
        <w:jc w:val="both"/>
        <w:rPr>
          <w:rFonts w:ascii="David" w:hAnsi="David"/>
          <w:rtl/>
        </w:rPr>
      </w:pPr>
      <w:r w:rsidRPr="007E6DE4">
        <w:rPr>
          <w:rFonts w:ascii="David" w:hAnsi="David"/>
          <w:rtl/>
        </w:rPr>
        <w:t>על המערכת לאפשר קבלת נתוני הכשרת המאבטחים</w:t>
      </w:r>
      <w:r w:rsidR="00964760">
        <w:rPr>
          <w:rFonts w:ascii="David" w:hAnsi="David" w:hint="cs"/>
          <w:rtl/>
        </w:rPr>
        <w:t xml:space="preserve"> </w:t>
      </w:r>
      <w:r w:rsidRPr="00964760">
        <w:rPr>
          <w:rFonts w:ascii="David" w:hAnsi="David"/>
          <w:rtl/>
        </w:rPr>
        <w:t>מחברות ההכשרה (חברות "תו התקן") באמצעות ממשק</w:t>
      </w:r>
      <w:r w:rsidR="00964760">
        <w:rPr>
          <w:rFonts w:ascii="David" w:hAnsi="David" w:hint="cs"/>
          <w:rtl/>
        </w:rPr>
        <w:t xml:space="preserve"> </w:t>
      </w:r>
      <w:r w:rsidRPr="00964760">
        <w:rPr>
          <w:rFonts w:ascii="David" w:hAnsi="David"/>
          <w:rtl/>
        </w:rPr>
        <w:t>ממוחשב.</w:t>
      </w:r>
    </w:p>
    <w:p w:rsidR="007E6DE4" w:rsidRPr="00964760" w:rsidRDefault="00A61BF5" w:rsidP="00B55459">
      <w:pPr>
        <w:pStyle w:val="af9"/>
        <w:numPr>
          <w:ilvl w:val="3"/>
          <w:numId w:val="3"/>
        </w:numPr>
        <w:spacing w:line="360" w:lineRule="auto"/>
        <w:ind w:hanging="981"/>
        <w:contextualSpacing/>
        <w:jc w:val="both"/>
        <w:rPr>
          <w:rFonts w:ascii="David" w:hAnsi="David"/>
          <w:rtl/>
        </w:rPr>
      </w:pPr>
      <w:r w:rsidRPr="007E6DE4">
        <w:rPr>
          <w:rFonts w:ascii="David" w:hAnsi="David"/>
          <w:rtl/>
        </w:rPr>
        <w:t>על המערכת לאפשר</w:t>
      </w:r>
      <w:r w:rsidR="00DD7B57">
        <w:rPr>
          <w:rFonts w:ascii="David" w:hAnsi="David" w:hint="cs"/>
          <w:rtl/>
        </w:rPr>
        <w:t xml:space="preserve"> </w:t>
      </w:r>
      <w:r w:rsidRPr="007E6DE4">
        <w:rPr>
          <w:rFonts w:ascii="David" w:hAnsi="David"/>
          <w:rtl/>
        </w:rPr>
        <w:t>העברת הנתונים שפורטו לעיל הן</w:t>
      </w:r>
      <w:r w:rsidR="00964760">
        <w:rPr>
          <w:rFonts w:ascii="David" w:hAnsi="David" w:hint="cs"/>
          <w:rtl/>
        </w:rPr>
        <w:t xml:space="preserve"> </w:t>
      </w:r>
      <w:r w:rsidRPr="00964760">
        <w:rPr>
          <w:rFonts w:ascii="David" w:hAnsi="David"/>
          <w:rtl/>
        </w:rPr>
        <w:t>לקב"ט והן למשטרת ישראל ע"פ דרישה,</w:t>
      </w:r>
      <w:r w:rsidR="00964760">
        <w:rPr>
          <w:rFonts w:ascii="David" w:hAnsi="David" w:hint="cs"/>
          <w:rtl/>
        </w:rPr>
        <w:t xml:space="preserve"> </w:t>
      </w:r>
      <w:r w:rsidRPr="00964760">
        <w:rPr>
          <w:rFonts w:ascii="David" w:hAnsi="David"/>
          <w:rtl/>
        </w:rPr>
        <w:t>באמצעות ממשק ממוחשב.</w:t>
      </w:r>
    </w:p>
    <w:p w:rsidR="007E6DE4" w:rsidRPr="007E6DE4" w:rsidRDefault="00A61BF5" w:rsidP="00B55459">
      <w:pPr>
        <w:pStyle w:val="af9"/>
        <w:numPr>
          <w:ilvl w:val="3"/>
          <w:numId w:val="3"/>
        </w:numPr>
        <w:spacing w:line="360" w:lineRule="auto"/>
        <w:ind w:hanging="981"/>
        <w:contextualSpacing/>
        <w:jc w:val="both"/>
        <w:rPr>
          <w:rFonts w:ascii="David" w:hAnsi="David"/>
          <w:rtl/>
        </w:rPr>
      </w:pPr>
      <w:r w:rsidRPr="007E6DE4">
        <w:rPr>
          <w:rFonts w:ascii="David" w:hAnsi="David"/>
          <w:rtl/>
        </w:rPr>
        <w:t>המערכת תנוהל בהתאם לדרישות כל דין לגבי:</w:t>
      </w:r>
    </w:p>
    <w:p w:rsidR="007E6DE4" w:rsidRPr="00964760" w:rsidRDefault="00A61BF5" w:rsidP="00B55459">
      <w:pPr>
        <w:pStyle w:val="af9"/>
        <w:numPr>
          <w:ilvl w:val="3"/>
          <w:numId w:val="3"/>
        </w:numPr>
        <w:spacing w:line="360" w:lineRule="auto"/>
        <w:ind w:hanging="981"/>
        <w:contextualSpacing/>
        <w:jc w:val="both"/>
        <w:rPr>
          <w:rFonts w:ascii="David" w:hAnsi="David"/>
          <w:rtl/>
        </w:rPr>
      </w:pPr>
      <w:r w:rsidRPr="007E6DE4">
        <w:rPr>
          <w:rFonts w:ascii="David" w:hAnsi="David"/>
          <w:rtl/>
        </w:rPr>
        <w:t>אבטחת המידע, בהתאם לסטנדרט</w:t>
      </w:r>
      <w:r w:rsidR="00964760">
        <w:rPr>
          <w:rFonts w:ascii="David" w:hAnsi="David" w:hint="cs"/>
          <w:rtl/>
        </w:rPr>
        <w:t xml:space="preserve"> </w:t>
      </w:r>
      <w:r w:rsidRPr="00964760">
        <w:rPr>
          <w:rFonts w:ascii="David" w:hAnsi="David"/>
          <w:rtl/>
        </w:rPr>
        <w:t>האבטחה הקיים אצל המזמין;</w:t>
      </w:r>
    </w:p>
    <w:p w:rsidR="007E6DE4" w:rsidRPr="00964760" w:rsidRDefault="00A61BF5" w:rsidP="00B55459">
      <w:pPr>
        <w:pStyle w:val="af9"/>
        <w:numPr>
          <w:ilvl w:val="3"/>
          <w:numId w:val="3"/>
        </w:numPr>
        <w:spacing w:line="360" w:lineRule="auto"/>
        <w:ind w:hanging="981"/>
        <w:contextualSpacing/>
        <w:jc w:val="both"/>
        <w:rPr>
          <w:rFonts w:ascii="David" w:hAnsi="David"/>
          <w:rtl/>
        </w:rPr>
      </w:pPr>
      <w:r w:rsidRPr="007E6DE4">
        <w:rPr>
          <w:rFonts w:ascii="David" w:hAnsi="David"/>
          <w:rtl/>
        </w:rPr>
        <w:t>הגנת הפרטיות, בהתאם לקבוע חוק</w:t>
      </w:r>
      <w:r w:rsidR="00964760">
        <w:rPr>
          <w:rFonts w:ascii="David" w:hAnsi="David" w:hint="cs"/>
          <w:rtl/>
        </w:rPr>
        <w:t xml:space="preserve"> </w:t>
      </w:r>
      <w:r w:rsidRPr="00964760">
        <w:rPr>
          <w:rFonts w:ascii="David" w:hAnsi="David"/>
          <w:rtl/>
        </w:rPr>
        <w:t>הגנת הפרטיות התשמ"א 1981-</w:t>
      </w:r>
    </w:p>
    <w:p w:rsidR="007E6DE4" w:rsidRPr="00964760" w:rsidRDefault="00A61BF5" w:rsidP="00B55459">
      <w:pPr>
        <w:pStyle w:val="af9"/>
        <w:numPr>
          <w:ilvl w:val="3"/>
          <w:numId w:val="3"/>
        </w:numPr>
        <w:spacing w:line="360" w:lineRule="auto"/>
        <w:ind w:hanging="981"/>
        <w:contextualSpacing/>
        <w:jc w:val="both"/>
        <w:rPr>
          <w:rFonts w:ascii="David" w:hAnsi="David"/>
          <w:rtl/>
        </w:rPr>
      </w:pPr>
      <w:r w:rsidRPr="007E6DE4">
        <w:rPr>
          <w:rFonts w:ascii="David" w:hAnsi="David"/>
          <w:rtl/>
        </w:rPr>
        <w:t>בהתאם להוראות כל דין והנחיה בנוגע</w:t>
      </w:r>
      <w:r w:rsidR="00964760">
        <w:rPr>
          <w:rFonts w:ascii="David" w:hAnsi="David" w:hint="cs"/>
          <w:rtl/>
        </w:rPr>
        <w:t xml:space="preserve"> </w:t>
      </w:r>
      <w:r w:rsidRPr="00964760">
        <w:rPr>
          <w:rFonts w:ascii="David" w:hAnsi="David"/>
          <w:rtl/>
        </w:rPr>
        <w:t>לניהול מאגרי מידע בהתאם ולאמור</w:t>
      </w:r>
      <w:r w:rsidR="00964760" w:rsidRPr="00964760">
        <w:rPr>
          <w:rFonts w:ascii="David" w:hAnsi="David" w:hint="cs"/>
          <w:rtl/>
        </w:rPr>
        <w:t xml:space="preserve"> </w:t>
      </w:r>
      <w:r w:rsidRPr="00964760">
        <w:rPr>
          <w:rFonts w:ascii="David" w:hAnsi="David"/>
          <w:rtl/>
        </w:rPr>
        <w:t>בחוק הגנת הפרטיות התשמ"א 198</w:t>
      </w:r>
      <w:r w:rsidR="00964760">
        <w:rPr>
          <w:rFonts w:ascii="David" w:hAnsi="David" w:hint="cs"/>
          <w:rtl/>
        </w:rPr>
        <w:t>.</w:t>
      </w:r>
    </w:p>
    <w:p w:rsidR="001E4C45" w:rsidRPr="00E805B7" w:rsidRDefault="001E4C45" w:rsidP="00C40F39">
      <w:pPr>
        <w:pStyle w:val="af9"/>
        <w:spacing w:line="360" w:lineRule="auto"/>
        <w:ind w:left="2098"/>
        <w:contextualSpacing/>
        <w:jc w:val="both"/>
        <w:rPr>
          <w:rFonts w:ascii="David" w:hAnsi="David"/>
          <w:rtl/>
        </w:rPr>
      </w:pPr>
    </w:p>
    <w:bookmarkEnd w:id="10"/>
    <w:bookmarkEnd w:id="11"/>
    <w:p w:rsidR="00D87164" w:rsidRPr="009D732A" w:rsidRDefault="00A61BF5" w:rsidP="009D732A">
      <w:pPr>
        <w:numPr>
          <w:ilvl w:val="1"/>
          <w:numId w:val="3"/>
        </w:numPr>
        <w:spacing w:line="360" w:lineRule="auto"/>
        <w:ind w:hanging="528"/>
        <w:rPr>
          <w:b/>
          <w:bCs/>
          <w:u w:val="single"/>
        </w:rPr>
      </w:pPr>
      <w:r w:rsidRPr="009D732A">
        <w:rPr>
          <w:rFonts w:hint="cs"/>
          <w:b/>
          <w:bCs/>
          <w:u w:val="single"/>
          <w:rtl/>
        </w:rPr>
        <w:t>התמורה</w:t>
      </w:r>
    </w:p>
    <w:p w:rsidR="007B1ED3" w:rsidRPr="00A948D5" w:rsidRDefault="00A61BF5" w:rsidP="00C90FF8">
      <w:pPr>
        <w:numPr>
          <w:ilvl w:val="2"/>
          <w:numId w:val="3"/>
        </w:numPr>
        <w:spacing w:line="360" w:lineRule="auto"/>
        <w:jc w:val="both"/>
      </w:pPr>
      <w:bookmarkStart w:id="12" w:name="_Ref344700745"/>
      <w:r w:rsidRPr="00A948D5">
        <w:rPr>
          <w:rFonts w:hint="cs"/>
          <w:rtl/>
        </w:rPr>
        <w:t xml:space="preserve">המציע יגיש את הצעת המחיר ע"ג הטופס המופיע </w:t>
      </w:r>
      <w:r w:rsidRPr="000E50DF">
        <w:rPr>
          <w:rFonts w:hint="cs"/>
          <w:b/>
          <w:bCs/>
          <w:rtl/>
        </w:rPr>
        <w:t xml:space="preserve">בנספח </w:t>
      </w:r>
      <w:r w:rsidR="00C90FF8" w:rsidRPr="000E50DF">
        <w:rPr>
          <w:rFonts w:hint="cs"/>
          <w:b/>
          <w:bCs/>
          <w:rtl/>
        </w:rPr>
        <w:t>ב'</w:t>
      </w:r>
      <w:r w:rsidR="00FD1CB2" w:rsidRPr="000E50DF">
        <w:rPr>
          <w:rFonts w:hint="cs"/>
          <w:b/>
          <w:bCs/>
          <w:rtl/>
        </w:rPr>
        <w:t>.</w:t>
      </w:r>
    </w:p>
    <w:p w:rsidR="00AB0158" w:rsidRDefault="00A61BF5" w:rsidP="00D47FCC">
      <w:pPr>
        <w:numPr>
          <w:ilvl w:val="2"/>
          <w:numId w:val="3"/>
        </w:numPr>
        <w:spacing w:line="360" w:lineRule="auto"/>
        <w:jc w:val="both"/>
      </w:pPr>
      <w:r w:rsidRPr="00AB0158">
        <w:rPr>
          <w:rtl/>
        </w:rPr>
        <w:t>לא ניתן להגיש הצעת מחיר שהינה 0.</w:t>
      </w:r>
    </w:p>
    <w:p w:rsidR="002A5034" w:rsidRDefault="00A61BF5" w:rsidP="002A5034">
      <w:pPr>
        <w:numPr>
          <w:ilvl w:val="2"/>
          <w:numId w:val="3"/>
        </w:numPr>
        <w:spacing w:line="360" w:lineRule="auto"/>
        <w:jc w:val="both"/>
        <w:rPr>
          <w:rFonts w:ascii="Arial" w:hAnsi="Arial"/>
          <w:b/>
          <w:bCs/>
        </w:rPr>
      </w:pPr>
      <w:r w:rsidRPr="00205C91">
        <w:rPr>
          <w:rFonts w:ascii="Arial" w:hAnsi="Arial" w:hint="eastAsia"/>
          <w:b/>
          <w:bCs/>
          <w:rtl/>
        </w:rPr>
        <w:t>בהצעת</w:t>
      </w:r>
      <w:r w:rsidRPr="00205C91">
        <w:rPr>
          <w:rFonts w:ascii="Arial" w:hAnsi="Arial"/>
          <w:b/>
          <w:bCs/>
          <w:rtl/>
        </w:rPr>
        <w:t xml:space="preserve"> </w:t>
      </w:r>
      <w:r w:rsidRPr="00205C91">
        <w:rPr>
          <w:rFonts w:ascii="Arial" w:hAnsi="Arial" w:hint="eastAsia"/>
          <w:b/>
          <w:bCs/>
          <w:rtl/>
        </w:rPr>
        <w:t>המחיר</w:t>
      </w:r>
      <w:r w:rsidRPr="00205C91">
        <w:rPr>
          <w:rFonts w:ascii="Arial" w:hAnsi="Arial"/>
          <w:b/>
          <w:bCs/>
          <w:rtl/>
        </w:rPr>
        <w:t xml:space="preserve"> </w:t>
      </w:r>
      <w:r w:rsidRPr="00205C91">
        <w:rPr>
          <w:rFonts w:ascii="Arial" w:hAnsi="Arial" w:hint="cs"/>
          <w:b/>
          <w:bCs/>
          <w:rtl/>
        </w:rPr>
        <w:t>יציין</w:t>
      </w:r>
      <w:r w:rsidRPr="00205C91">
        <w:rPr>
          <w:rFonts w:ascii="Arial" w:hAnsi="Arial"/>
          <w:b/>
          <w:bCs/>
          <w:rtl/>
        </w:rPr>
        <w:t xml:space="preserve"> </w:t>
      </w:r>
      <w:r w:rsidRPr="00205C91">
        <w:rPr>
          <w:rFonts w:ascii="Arial" w:hAnsi="Arial" w:hint="eastAsia"/>
          <w:b/>
          <w:bCs/>
          <w:rtl/>
        </w:rPr>
        <w:t>המציע</w:t>
      </w:r>
      <w:r w:rsidRPr="00205C91">
        <w:rPr>
          <w:rFonts w:ascii="Arial" w:hAnsi="Arial"/>
          <w:b/>
          <w:bCs/>
          <w:rtl/>
        </w:rPr>
        <w:t xml:space="preserve"> </w:t>
      </w:r>
      <w:r w:rsidRPr="00205C91">
        <w:rPr>
          <w:rFonts w:ascii="Arial" w:hAnsi="Arial" w:hint="eastAsia"/>
          <w:b/>
          <w:bCs/>
          <w:rtl/>
        </w:rPr>
        <w:t>את</w:t>
      </w:r>
      <w:r w:rsidRPr="00205C91">
        <w:rPr>
          <w:rFonts w:ascii="Arial" w:hAnsi="Arial"/>
          <w:b/>
          <w:bCs/>
          <w:rtl/>
        </w:rPr>
        <w:t xml:space="preserve"> </w:t>
      </w:r>
      <w:r w:rsidR="00D45E05">
        <w:rPr>
          <w:rFonts w:ascii="Arial" w:hAnsi="Arial" w:hint="cs"/>
          <w:b/>
          <w:bCs/>
          <w:rtl/>
        </w:rPr>
        <w:t xml:space="preserve">אחוז התוספת כתקורה </w:t>
      </w:r>
      <w:r w:rsidRPr="00205C91">
        <w:rPr>
          <w:rFonts w:ascii="Arial" w:hAnsi="Arial" w:hint="cs"/>
          <w:b/>
          <w:bCs/>
          <w:rtl/>
        </w:rPr>
        <w:t>הנדרש</w:t>
      </w:r>
      <w:r w:rsidR="004A32CE">
        <w:rPr>
          <w:rFonts w:ascii="Arial" w:hAnsi="Arial" w:hint="cs"/>
          <w:b/>
          <w:bCs/>
          <w:rtl/>
        </w:rPr>
        <w:t>ת</w:t>
      </w:r>
      <w:r w:rsidRPr="00205C91">
        <w:rPr>
          <w:rFonts w:ascii="Arial" w:hAnsi="Arial"/>
          <w:b/>
          <w:bCs/>
          <w:rtl/>
        </w:rPr>
        <w:t xml:space="preserve"> </w:t>
      </w:r>
      <w:r w:rsidRPr="00205C91">
        <w:rPr>
          <w:rFonts w:ascii="Arial" w:hAnsi="Arial" w:hint="eastAsia"/>
          <w:b/>
          <w:bCs/>
          <w:rtl/>
        </w:rPr>
        <w:t>על</w:t>
      </w:r>
      <w:r w:rsidRPr="00205C91">
        <w:rPr>
          <w:rFonts w:ascii="Arial" w:hAnsi="Arial"/>
          <w:b/>
          <w:bCs/>
          <w:rtl/>
        </w:rPr>
        <w:t xml:space="preserve"> </w:t>
      </w:r>
      <w:r w:rsidRPr="00205C91">
        <w:rPr>
          <w:rFonts w:ascii="Arial" w:hAnsi="Arial" w:hint="eastAsia"/>
          <w:b/>
          <w:bCs/>
          <w:rtl/>
        </w:rPr>
        <w:t>ידו</w:t>
      </w:r>
      <w:r w:rsidRPr="00205C91">
        <w:rPr>
          <w:rFonts w:ascii="Arial" w:hAnsi="Arial"/>
          <w:b/>
          <w:bCs/>
          <w:rtl/>
        </w:rPr>
        <w:t xml:space="preserve"> ב</w:t>
      </w:r>
      <w:r w:rsidRPr="00205C91">
        <w:rPr>
          <w:rFonts w:ascii="Arial" w:hAnsi="Arial" w:hint="eastAsia"/>
          <w:b/>
          <w:bCs/>
          <w:rtl/>
        </w:rPr>
        <w:t>תמורה</w:t>
      </w:r>
      <w:r w:rsidRPr="00205C91">
        <w:rPr>
          <w:rFonts w:ascii="Arial" w:hAnsi="Arial" w:hint="cs"/>
          <w:b/>
          <w:bCs/>
          <w:rtl/>
        </w:rPr>
        <w:t xml:space="preserve"> מעבר</w:t>
      </w:r>
      <w:r w:rsidRPr="00205C91">
        <w:rPr>
          <w:rFonts w:ascii="Arial" w:hAnsi="Arial"/>
          <w:b/>
          <w:bCs/>
          <w:rtl/>
        </w:rPr>
        <w:t xml:space="preserve"> ל</w:t>
      </w:r>
      <w:r w:rsidRPr="00205C91">
        <w:rPr>
          <w:rFonts w:ascii="Arial" w:hAnsi="Arial" w:hint="cs"/>
          <w:b/>
          <w:bCs/>
          <w:rtl/>
        </w:rPr>
        <w:t>עלות המעביד ל</w:t>
      </w:r>
      <w:r w:rsidRPr="00205C91">
        <w:rPr>
          <w:rFonts w:ascii="Arial" w:hAnsi="Arial"/>
          <w:b/>
          <w:bCs/>
          <w:rtl/>
        </w:rPr>
        <w:t xml:space="preserve">שעת עבודה </w:t>
      </w:r>
      <w:r w:rsidR="00B80864">
        <w:rPr>
          <w:rFonts w:ascii="Arial" w:hAnsi="Arial" w:hint="cs"/>
          <w:b/>
          <w:bCs/>
          <w:rtl/>
        </w:rPr>
        <w:t xml:space="preserve">לכל בעל תפקיד, </w:t>
      </w:r>
      <w:r w:rsidRPr="00205C91">
        <w:rPr>
          <w:rFonts w:ascii="Arial" w:hAnsi="Arial" w:hint="cs"/>
          <w:b/>
          <w:bCs/>
          <w:rtl/>
        </w:rPr>
        <w:t xml:space="preserve">כפי </w:t>
      </w:r>
      <w:r w:rsidRPr="00205C91">
        <w:rPr>
          <w:rFonts w:ascii="Arial" w:hAnsi="Arial" w:hint="eastAsia"/>
          <w:b/>
          <w:bCs/>
          <w:rtl/>
        </w:rPr>
        <w:t>המוגדר</w:t>
      </w:r>
      <w:r w:rsidRPr="00205C91">
        <w:rPr>
          <w:rFonts w:ascii="Arial" w:hAnsi="Arial"/>
          <w:b/>
          <w:bCs/>
          <w:rtl/>
        </w:rPr>
        <w:t xml:space="preserve"> </w:t>
      </w:r>
      <w:r w:rsidRPr="00205C91">
        <w:rPr>
          <w:rFonts w:ascii="Arial" w:hAnsi="Arial" w:hint="eastAsia"/>
          <w:b/>
          <w:bCs/>
          <w:rtl/>
        </w:rPr>
        <w:t>במכרז</w:t>
      </w:r>
      <w:r w:rsidRPr="00205C91">
        <w:rPr>
          <w:rFonts w:ascii="Arial" w:hAnsi="Arial" w:hint="cs"/>
          <w:b/>
          <w:bCs/>
          <w:rtl/>
        </w:rPr>
        <w:t xml:space="preserve"> זה</w:t>
      </w:r>
      <w:r w:rsidRPr="00205C91">
        <w:rPr>
          <w:rFonts w:ascii="Arial" w:hAnsi="Arial"/>
          <w:b/>
          <w:bCs/>
          <w:rtl/>
        </w:rPr>
        <w:t>.</w:t>
      </w:r>
    </w:p>
    <w:p w:rsidR="00F1480A" w:rsidRPr="00F1480A" w:rsidRDefault="00A61BF5" w:rsidP="00F1480A">
      <w:pPr>
        <w:numPr>
          <w:ilvl w:val="2"/>
          <w:numId w:val="3"/>
        </w:numPr>
        <w:spacing w:line="360" w:lineRule="auto"/>
        <w:jc w:val="both"/>
        <w:rPr>
          <w:rFonts w:ascii="Arial" w:hAnsi="Arial"/>
          <w:b/>
          <w:bCs/>
          <w:rtl/>
        </w:rPr>
      </w:pPr>
      <w:r w:rsidRPr="00F1480A">
        <w:rPr>
          <w:rFonts w:ascii="Arial" w:hAnsi="Arial" w:hint="cs"/>
          <w:b/>
          <w:bCs/>
          <w:rtl/>
        </w:rPr>
        <w:lastRenderedPageBreak/>
        <w:t>מודגש כי אחוז התקורה לא יחול על שכר מנהל המשימה ומנהל המשימה הבכיר. רכיב השכר שלהם, בהתאם לנספח התמחירי, כולל כבר שיעור תקורה.</w:t>
      </w:r>
    </w:p>
    <w:p w:rsidR="002A5034" w:rsidRDefault="00A61BF5" w:rsidP="00CF28DF">
      <w:pPr>
        <w:numPr>
          <w:ilvl w:val="2"/>
          <w:numId w:val="3"/>
        </w:numPr>
        <w:spacing w:line="360" w:lineRule="auto"/>
        <w:jc w:val="both"/>
      </w:pPr>
      <w:r w:rsidRPr="00923556">
        <w:rPr>
          <w:rFonts w:hint="eastAsia"/>
          <w:rtl/>
        </w:rPr>
        <w:t>על</w:t>
      </w:r>
      <w:r w:rsidRPr="00923556">
        <w:rPr>
          <w:rtl/>
        </w:rPr>
        <w:t xml:space="preserve"> </w:t>
      </w:r>
      <w:r w:rsidRPr="00923556">
        <w:rPr>
          <w:rFonts w:hint="eastAsia"/>
          <w:rtl/>
        </w:rPr>
        <w:t>המציע</w:t>
      </w:r>
      <w:r w:rsidRPr="00923556">
        <w:rPr>
          <w:rtl/>
        </w:rPr>
        <w:t xml:space="preserve"> לציין בהצעתו </w:t>
      </w:r>
      <w:r w:rsidR="001F1F0B">
        <w:rPr>
          <w:rFonts w:hint="cs"/>
          <w:rtl/>
        </w:rPr>
        <w:t xml:space="preserve">את שיעור התוספת על </w:t>
      </w:r>
      <w:r>
        <w:rPr>
          <w:rFonts w:hint="cs"/>
          <w:rtl/>
        </w:rPr>
        <w:t>עלות שכר ל</w:t>
      </w:r>
      <w:r w:rsidRPr="00923556">
        <w:rPr>
          <w:rtl/>
        </w:rPr>
        <w:t>שעת עבוד</w:t>
      </w:r>
      <w:r>
        <w:rPr>
          <w:rFonts w:hint="cs"/>
          <w:rtl/>
        </w:rPr>
        <w:t>ה לכל אחד  מבעלי התפקידים במכרז</w:t>
      </w:r>
      <w:r w:rsidR="000816D1">
        <w:rPr>
          <w:rFonts w:hint="cs"/>
          <w:rtl/>
        </w:rPr>
        <w:t xml:space="preserve">, אשר </w:t>
      </w:r>
      <w:r w:rsidR="00CF28DF">
        <w:rPr>
          <w:rFonts w:hint="cs"/>
          <w:rtl/>
        </w:rPr>
        <w:t xml:space="preserve">יכלול </w:t>
      </w:r>
      <w:r w:rsidR="000816D1">
        <w:rPr>
          <w:rFonts w:hint="cs"/>
          <w:rtl/>
        </w:rPr>
        <w:t xml:space="preserve">את </w:t>
      </w:r>
      <w:r w:rsidR="00C93985">
        <w:rPr>
          <w:rFonts w:hint="cs"/>
          <w:rtl/>
        </w:rPr>
        <w:t xml:space="preserve"> עלות המעביד,</w:t>
      </w:r>
      <w:r w:rsidR="00A84A03">
        <w:rPr>
          <w:rFonts w:hint="cs"/>
          <w:rtl/>
        </w:rPr>
        <w:t xml:space="preserve"> </w:t>
      </w:r>
      <w:r w:rsidR="000816D1">
        <w:rPr>
          <w:rFonts w:hint="cs"/>
          <w:rtl/>
        </w:rPr>
        <w:t>מרכיב הרווח ותקורת המציע</w:t>
      </w:r>
      <w:r w:rsidRPr="00923556">
        <w:rPr>
          <w:rFonts w:hint="cs"/>
          <w:rtl/>
        </w:rPr>
        <w:t>.</w:t>
      </w:r>
      <w:r w:rsidRPr="00923556">
        <w:rPr>
          <w:rtl/>
        </w:rPr>
        <w:t xml:space="preserve"> </w:t>
      </w:r>
    </w:p>
    <w:p w:rsidR="00B80864" w:rsidRDefault="00A61BF5" w:rsidP="000B678D">
      <w:pPr>
        <w:numPr>
          <w:ilvl w:val="2"/>
          <w:numId w:val="3"/>
        </w:numPr>
        <w:spacing w:line="360" w:lineRule="auto"/>
        <w:jc w:val="both"/>
        <w:rPr>
          <w:rFonts w:ascii="Arial" w:hAnsi="Arial"/>
        </w:rPr>
      </w:pPr>
      <w:r w:rsidRPr="00923556">
        <w:rPr>
          <w:rFonts w:ascii="Arial" w:hAnsi="Arial"/>
          <w:rtl/>
        </w:rPr>
        <w:t xml:space="preserve">יובהר, כי הצעת המחיר </w:t>
      </w:r>
      <w:r>
        <w:rPr>
          <w:rFonts w:ascii="Arial" w:hAnsi="Arial" w:hint="cs"/>
          <w:rtl/>
        </w:rPr>
        <w:t xml:space="preserve">תכלול </w:t>
      </w:r>
      <w:r w:rsidRPr="00923556">
        <w:rPr>
          <w:rFonts w:ascii="Arial" w:hAnsi="Arial"/>
          <w:rtl/>
        </w:rPr>
        <w:t xml:space="preserve">בתוכה גם את כל ההוצאות הנוספות שעל המציע לשאת בהן, הן לצורך אספקת השירותים נשוא מכרז זה (ציוד, הדרכה, </w:t>
      </w:r>
      <w:r>
        <w:rPr>
          <w:rFonts w:ascii="Arial" w:hAnsi="Arial" w:hint="cs"/>
          <w:rtl/>
        </w:rPr>
        <w:t xml:space="preserve">כלי עבודה, מערכת בדיקת הנוכחות, עלויות הארגון והניהול של הספק, תשלומי הוצאות </w:t>
      </w:r>
      <w:r w:rsidRPr="00923556">
        <w:rPr>
          <w:rFonts w:ascii="Arial" w:hAnsi="Arial"/>
          <w:rtl/>
        </w:rPr>
        <w:t>וכ</w:t>
      </w:r>
      <w:r>
        <w:rPr>
          <w:rFonts w:ascii="Arial" w:hAnsi="Arial" w:hint="cs"/>
          <w:rtl/>
        </w:rPr>
        <w:t>ד</w:t>
      </w:r>
      <w:r w:rsidRPr="00923556">
        <w:rPr>
          <w:rFonts w:ascii="Arial" w:hAnsi="Arial"/>
          <w:rtl/>
        </w:rPr>
        <w:t xml:space="preserve">') </w:t>
      </w:r>
      <w:r w:rsidR="00C93985">
        <w:rPr>
          <w:rFonts w:ascii="Arial" w:hAnsi="Arial" w:hint="cs"/>
          <w:rtl/>
        </w:rPr>
        <w:t xml:space="preserve">לרבות תשלום עבור סבסוד ארוחות לעובדיו </w:t>
      </w:r>
      <w:r w:rsidRPr="00923556">
        <w:rPr>
          <w:rFonts w:ascii="Arial" w:hAnsi="Arial"/>
          <w:rtl/>
        </w:rPr>
        <w:t xml:space="preserve">והן לצורך קיום חובותיו על פי כל דין לשלם תשלומי חובה לעובדיו ובהתאם </w:t>
      </w:r>
      <w:r>
        <w:rPr>
          <w:rFonts w:ascii="Arial" w:hAnsi="Arial" w:hint="cs"/>
          <w:rtl/>
        </w:rPr>
        <w:t>להוראות המכרז, ההסכם והוראות החשב הכללי ושאינן נכללות כרכיבים קבועים בעלות המעביד המינימלית המחושבת וזאת למעט רכיבים שישולמו לספק בהתאם לביצוע בפועל -"גב אל גב" - נסיעות, הפרשות לגמל בגין החזר הוצאות, מחלה, מענק מצויינות, ושי לחג.</w:t>
      </w:r>
    </w:p>
    <w:p w:rsidR="009A578B" w:rsidRDefault="00A61BF5" w:rsidP="000B678D">
      <w:pPr>
        <w:numPr>
          <w:ilvl w:val="2"/>
          <w:numId w:val="3"/>
        </w:numPr>
        <w:spacing w:line="360" w:lineRule="auto"/>
        <w:jc w:val="both"/>
        <w:rPr>
          <w:rFonts w:ascii="Arial" w:hAnsi="Arial"/>
        </w:rPr>
      </w:pPr>
      <w:r>
        <w:rPr>
          <w:rFonts w:hint="cs"/>
          <w:rtl/>
        </w:rPr>
        <w:t>המשרד לא ישלם כל תשלום בגין ימי מילואים והפרשים הנובעים מימי המילואים של נותן השירות, למעט הפרשות בגין פיצויים ופנסיה.</w:t>
      </w:r>
    </w:p>
    <w:p w:rsidR="00B80864" w:rsidRDefault="00A61BF5" w:rsidP="00C93985">
      <w:pPr>
        <w:numPr>
          <w:ilvl w:val="2"/>
          <w:numId w:val="3"/>
        </w:numPr>
        <w:spacing w:line="360" w:lineRule="auto"/>
        <w:jc w:val="both"/>
        <w:rPr>
          <w:rFonts w:ascii="Arial" w:hAnsi="Arial"/>
        </w:rPr>
      </w:pPr>
      <w:r>
        <w:rPr>
          <w:rFonts w:ascii="Arial" w:hAnsi="Arial" w:hint="cs"/>
          <w:rtl/>
        </w:rPr>
        <w:t>המשרד ישלם תמורה בהתאם לביצוע בפועל ("גב אל גב"), את התשלומים שביצע המציע הזוכה לעובדיו בגין נסיעות, הפרשות לגמל בגין החזר הוצאות, מחלה, מענק מצויינות</w:t>
      </w:r>
      <w:r w:rsidR="00B2255C">
        <w:rPr>
          <w:rFonts w:ascii="Arial" w:hAnsi="Arial" w:hint="cs"/>
          <w:rtl/>
        </w:rPr>
        <w:t xml:space="preserve"> ו</w:t>
      </w:r>
      <w:r>
        <w:rPr>
          <w:rFonts w:ascii="Arial" w:hAnsi="Arial" w:hint="cs"/>
          <w:rtl/>
        </w:rPr>
        <w:t>שי לחג.</w:t>
      </w:r>
    </w:p>
    <w:p w:rsidR="00B80864" w:rsidRPr="003646DC" w:rsidRDefault="00A61BF5" w:rsidP="001363D2">
      <w:pPr>
        <w:spacing w:line="360" w:lineRule="auto"/>
        <w:ind w:left="908"/>
        <w:jc w:val="both"/>
        <w:rPr>
          <w:rFonts w:ascii="Arial" w:hAnsi="Arial"/>
          <w:b/>
          <w:bCs/>
        </w:rPr>
      </w:pPr>
      <w:r w:rsidRPr="003646DC">
        <w:rPr>
          <w:rFonts w:ascii="Arial" w:hAnsi="Arial" w:hint="cs"/>
          <w:b/>
          <w:bCs/>
          <w:rtl/>
        </w:rPr>
        <w:t>תשלומים אלו ישולמו לאחר קבלת אישור רואה חשבון על ביצועם בפועל ולא יכללו בהצעת המחיר, כאמור.</w:t>
      </w:r>
    </w:p>
    <w:p w:rsidR="00312629" w:rsidRPr="00312629" w:rsidRDefault="00A61BF5" w:rsidP="007515B0">
      <w:pPr>
        <w:numPr>
          <w:ilvl w:val="2"/>
          <w:numId w:val="3"/>
        </w:numPr>
        <w:spacing w:line="360" w:lineRule="auto"/>
        <w:jc w:val="both"/>
      </w:pPr>
      <w:r w:rsidRPr="00EB3584">
        <w:rPr>
          <w:rFonts w:ascii="Arial" w:hAnsi="Arial" w:hint="eastAsia"/>
          <w:b/>
          <w:bCs/>
          <w:rtl/>
        </w:rPr>
        <w:t>הצעת</w:t>
      </w:r>
      <w:r w:rsidRPr="00EB3584">
        <w:rPr>
          <w:rFonts w:ascii="Arial" w:hAnsi="Arial"/>
          <w:b/>
          <w:bCs/>
          <w:rtl/>
        </w:rPr>
        <w:t xml:space="preserve"> המחיר </w:t>
      </w:r>
      <w:r w:rsidRPr="00EB3584">
        <w:rPr>
          <w:rFonts w:ascii="Arial" w:hAnsi="Arial" w:hint="eastAsia"/>
          <w:b/>
          <w:bCs/>
          <w:rtl/>
        </w:rPr>
        <w:t>שתוגש</w:t>
      </w:r>
      <w:r w:rsidRPr="00EB3584">
        <w:rPr>
          <w:rFonts w:ascii="Arial" w:hAnsi="Arial"/>
          <w:b/>
          <w:bCs/>
          <w:rtl/>
        </w:rPr>
        <w:t xml:space="preserve"> מטעם </w:t>
      </w:r>
      <w:r w:rsidRPr="00EB3584">
        <w:rPr>
          <w:rFonts w:ascii="Arial" w:hAnsi="Arial" w:hint="eastAsia"/>
          <w:b/>
          <w:bCs/>
          <w:rtl/>
        </w:rPr>
        <w:t>המציע</w:t>
      </w:r>
      <w:r w:rsidRPr="00EB3584">
        <w:rPr>
          <w:rFonts w:ascii="Arial" w:hAnsi="Arial"/>
          <w:b/>
          <w:bCs/>
          <w:rtl/>
        </w:rPr>
        <w:t xml:space="preserve">, </w:t>
      </w:r>
      <w:r w:rsidRPr="00EB3584">
        <w:rPr>
          <w:rFonts w:ascii="Arial" w:hAnsi="Arial" w:hint="eastAsia"/>
          <w:b/>
          <w:bCs/>
          <w:rtl/>
        </w:rPr>
        <w:t>כאמור</w:t>
      </w:r>
      <w:r w:rsidRPr="00EB3584">
        <w:rPr>
          <w:rFonts w:ascii="Arial" w:hAnsi="Arial"/>
          <w:b/>
          <w:bCs/>
          <w:rtl/>
        </w:rPr>
        <w:t xml:space="preserve">, </w:t>
      </w:r>
      <w:r w:rsidRPr="00EB3584">
        <w:rPr>
          <w:rFonts w:ascii="Arial" w:hAnsi="Arial" w:hint="cs"/>
          <w:b/>
          <w:bCs/>
          <w:rtl/>
        </w:rPr>
        <w:t xml:space="preserve">לא </w:t>
      </w:r>
      <w:r w:rsidRPr="00EB3584">
        <w:rPr>
          <w:rFonts w:ascii="Arial" w:hAnsi="Arial" w:hint="eastAsia"/>
          <w:b/>
          <w:bCs/>
          <w:rtl/>
        </w:rPr>
        <w:t>תכלול</w:t>
      </w:r>
      <w:r w:rsidRPr="00EB3584">
        <w:rPr>
          <w:rFonts w:ascii="Arial" w:hAnsi="Arial"/>
          <w:b/>
          <w:bCs/>
          <w:rtl/>
        </w:rPr>
        <w:t xml:space="preserve"> </w:t>
      </w:r>
      <w:r w:rsidRPr="00EB3584">
        <w:rPr>
          <w:rFonts w:ascii="Arial" w:hAnsi="Arial" w:hint="eastAsia"/>
          <w:b/>
          <w:bCs/>
          <w:rtl/>
        </w:rPr>
        <w:t>את</w:t>
      </w:r>
      <w:r w:rsidRPr="00EB3584">
        <w:rPr>
          <w:rFonts w:ascii="Arial" w:hAnsi="Arial"/>
          <w:b/>
          <w:bCs/>
          <w:rtl/>
        </w:rPr>
        <w:t xml:space="preserve"> </w:t>
      </w:r>
      <w:r w:rsidRPr="00EB3584">
        <w:rPr>
          <w:rFonts w:ascii="Arial" w:hAnsi="Arial" w:hint="eastAsia"/>
          <w:b/>
          <w:bCs/>
          <w:rtl/>
        </w:rPr>
        <w:t>עלות</w:t>
      </w:r>
      <w:r w:rsidRPr="00EB3584">
        <w:rPr>
          <w:rFonts w:ascii="Arial" w:hAnsi="Arial"/>
          <w:b/>
          <w:bCs/>
          <w:rtl/>
        </w:rPr>
        <w:t xml:space="preserve"> </w:t>
      </w:r>
      <w:r w:rsidRPr="00EB3584">
        <w:rPr>
          <w:rFonts w:ascii="Arial" w:hAnsi="Arial" w:hint="eastAsia"/>
          <w:b/>
          <w:bCs/>
          <w:rtl/>
        </w:rPr>
        <w:t>המעביד</w:t>
      </w:r>
      <w:r w:rsidRPr="00EB3584">
        <w:rPr>
          <w:rFonts w:ascii="Arial" w:hAnsi="Arial"/>
          <w:b/>
          <w:bCs/>
          <w:rtl/>
        </w:rPr>
        <w:t xml:space="preserve"> </w:t>
      </w:r>
      <w:r w:rsidRPr="00EB3584">
        <w:rPr>
          <w:rFonts w:ascii="Arial" w:hAnsi="Arial" w:hint="eastAsia"/>
          <w:b/>
          <w:bCs/>
          <w:rtl/>
        </w:rPr>
        <w:t>של</w:t>
      </w:r>
      <w:r w:rsidRPr="00EB3584">
        <w:rPr>
          <w:rFonts w:ascii="Arial" w:hAnsi="Arial"/>
          <w:b/>
          <w:bCs/>
          <w:rtl/>
        </w:rPr>
        <w:t xml:space="preserve"> </w:t>
      </w:r>
      <w:r w:rsidRPr="00EB3584">
        <w:rPr>
          <w:rFonts w:ascii="Arial" w:hAnsi="Arial" w:hint="eastAsia"/>
          <w:b/>
          <w:bCs/>
          <w:rtl/>
        </w:rPr>
        <w:t>המציע</w:t>
      </w:r>
      <w:r w:rsidRPr="00EB3584">
        <w:rPr>
          <w:rFonts w:ascii="Arial" w:hAnsi="Arial" w:hint="cs"/>
          <w:b/>
          <w:bCs/>
          <w:rtl/>
        </w:rPr>
        <w:t>, אלא רק את התוספת הנדרשת</w:t>
      </w:r>
      <w:r w:rsidRPr="00EB3584">
        <w:rPr>
          <w:rFonts w:ascii="Arial" w:hAnsi="Arial"/>
          <w:b/>
          <w:bCs/>
          <w:rtl/>
        </w:rPr>
        <w:t>.</w:t>
      </w:r>
      <w:r>
        <w:rPr>
          <w:rFonts w:ascii="Arial" w:hAnsi="Arial" w:hint="cs"/>
          <w:rtl/>
        </w:rPr>
        <w:t xml:space="preserve"> עלות המעביד תשולם בהתאם לסכום שיתקבל על פי שכר היסוד שיקבע על ידי המשרד ובהתאם לרכיבים שהוגדרו בהודעת תכ"מ 7.9.3.2.3</w:t>
      </w:r>
      <w:r w:rsidR="00B80864">
        <w:rPr>
          <w:rFonts w:ascii="Arial" w:hAnsi="Arial" w:hint="cs"/>
          <w:rtl/>
        </w:rPr>
        <w:t xml:space="preserve">, </w:t>
      </w:r>
      <w:r>
        <w:rPr>
          <w:rFonts w:ascii="Arial" w:hAnsi="Arial" w:hint="cs"/>
          <w:rtl/>
        </w:rPr>
        <w:t>כמפורט בנספח התמחירי שצורף למכרז זה</w:t>
      </w:r>
      <w:r w:rsidR="00B80864">
        <w:rPr>
          <w:rFonts w:ascii="Arial" w:hAnsi="Arial" w:hint="cs"/>
          <w:rtl/>
        </w:rPr>
        <w:t xml:space="preserve"> וכמתואר כ"עלות המינימלית למעביד בגין שעת עבודה" בנספח הצעת המחיר</w:t>
      </w:r>
      <w:r>
        <w:rPr>
          <w:rFonts w:ascii="Arial" w:hAnsi="Arial" w:hint="cs"/>
          <w:rtl/>
        </w:rPr>
        <w:t>.</w:t>
      </w:r>
    </w:p>
    <w:p w:rsidR="00626822" w:rsidRPr="003B5BD5" w:rsidRDefault="00A61BF5" w:rsidP="00312629">
      <w:pPr>
        <w:spacing w:line="360" w:lineRule="auto"/>
        <w:ind w:left="908"/>
        <w:jc w:val="both"/>
      </w:pPr>
      <w:r w:rsidRPr="001363D2">
        <w:rPr>
          <w:rFonts w:ascii="Arial" w:hAnsi="Arial" w:hint="eastAsia"/>
          <w:rtl/>
        </w:rPr>
        <w:t>עבור</w:t>
      </w:r>
      <w:r>
        <w:rPr>
          <w:rFonts w:hint="cs"/>
          <w:rtl/>
        </w:rPr>
        <w:t xml:space="preserve"> שעות נוספות, תשולם תמורה</w:t>
      </w:r>
      <w:r>
        <w:rPr>
          <w:rFonts w:ascii="Arial" w:hAnsi="Arial" w:hint="cs"/>
          <w:rtl/>
        </w:rPr>
        <w:t xml:space="preserve"> בהתאם לסכומים ולהוראות הנספח התמחירי המצורף כנספח 20 למכרז זה. יובהר כי תקורה לשעה נוספת תשולם</w:t>
      </w:r>
      <w:r w:rsidR="00AD34F4">
        <w:rPr>
          <w:rFonts w:ascii="Arial" w:hAnsi="Arial" w:hint="cs"/>
          <w:rtl/>
        </w:rPr>
        <w:t xml:space="preserve"> </w:t>
      </w:r>
      <w:r>
        <w:rPr>
          <w:rFonts w:ascii="Arial" w:hAnsi="Arial" w:hint="cs"/>
          <w:rtl/>
        </w:rPr>
        <w:t>לפי תקורת "שעה רגילה" בלבד, בהתאם להצעת המחיר.</w:t>
      </w:r>
      <w:r w:rsidR="00CF5226">
        <w:rPr>
          <w:rFonts w:hint="cs"/>
          <w:rtl/>
        </w:rPr>
        <w:t xml:space="preserve"> </w:t>
      </w:r>
    </w:p>
    <w:p w:rsidR="00753CBD" w:rsidRDefault="00A61BF5" w:rsidP="00753CBD">
      <w:pPr>
        <w:numPr>
          <w:ilvl w:val="2"/>
          <w:numId w:val="3"/>
        </w:numPr>
        <w:spacing w:line="360" w:lineRule="auto"/>
        <w:jc w:val="both"/>
      </w:pPr>
      <w:r>
        <w:rPr>
          <w:rFonts w:hint="cs"/>
          <w:rtl/>
        </w:rPr>
        <w:t xml:space="preserve">הספק מתחייב לסבסד ארוחות לעובדיו, בתנאים ובתעריפים הזהים לאלו של עובדי מדינה, באתרים בהם קיים מזנון לשירותם של עובדי המשרד, בהתאם לאמור בסעיף 12 לצו ההרחבה בענף הניקיון מיום 5.2.2014. במועד פרסום המכרז, האתרים בהם נדרש הספק לסבסד ארוחות לעובדיו כיום הם: </w:t>
      </w:r>
      <w:r w:rsidRPr="002C732D">
        <w:rPr>
          <w:rFonts w:hint="cs"/>
          <w:color w:val="000000"/>
          <w:rtl/>
        </w:rPr>
        <w:t>הלשכה הראשית בירושלים</w:t>
      </w:r>
      <w:r>
        <w:rPr>
          <w:rFonts w:hint="cs"/>
          <w:color w:val="000000"/>
          <w:rtl/>
        </w:rPr>
        <w:t>, בית קרדן</w:t>
      </w:r>
      <w:r w:rsidRPr="002C732D">
        <w:rPr>
          <w:rFonts w:hint="cs"/>
          <w:color w:val="000000"/>
          <w:rtl/>
        </w:rPr>
        <w:t xml:space="preserve"> ובית הדר דפנה בת"א</w:t>
      </w:r>
      <w:r>
        <w:rPr>
          <w:rFonts w:hint="cs"/>
          <w:rtl/>
        </w:rPr>
        <w:t>. אולם יתכן ויתווספו אתרים במהלך תקופת ההתקשרות. לצורך כך:</w:t>
      </w:r>
    </w:p>
    <w:p w:rsidR="00753CBD" w:rsidRDefault="00A61BF5" w:rsidP="00753CBD">
      <w:pPr>
        <w:numPr>
          <w:ilvl w:val="3"/>
          <w:numId w:val="3"/>
        </w:numPr>
        <w:tabs>
          <w:tab w:val="clear" w:pos="1956"/>
          <w:tab w:val="num" w:pos="1614"/>
        </w:tabs>
        <w:spacing w:line="360" w:lineRule="auto"/>
        <w:ind w:left="1614" w:hanging="810"/>
        <w:jc w:val="both"/>
      </w:pPr>
      <w:r>
        <w:rPr>
          <w:rFonts w:hint="cs"/>
          <w:rtl/>
        </w:rPr>
        <w:t xml:space="preserve"> הספק הזוכה יתקשר ישירות עם מפעיל המזנון באתר לצורך רכישת ארוחות צהריים לעובדיו, במחיר זהה למחיר שהוצע במכרז לאספקת ארוחות למשרד.</w:t>
      </w:r>
    </w:p>
    <w:p w:rsidR="00753CBD" w:rsidRDefault="00A61BF5" w:rsidP="00753CBD">
      <w:pPr>
        <w:numPr>
          <w:ilvl w:val="3"/>
          <w:numId w:val="3"/>
        </w:numPr>
        <w:tabs>
          <w:tab w:val="clear" w:pos="1956"/>
          <w:tab w:val="num" w:pos="1614"/>
        </w:tabs>
        <w:spacing w:line="360" w:lineRule="auto"/>
        <w:ind w:left="1614" w:hanging="810"/>
        <w:jc w:val="both"/>
      </w:pPr>
      <w:r>
        <w:rPr>
          <w:rFonts w:hint="cs"/>
          <w:rtl/>
        </w:rPr>
        <w:lastRenderedPageBreak/>
        <w:t>מפעיל המזנון יספק לספק הזוכה שוברים לרכישת ארוחות צהריים עבור עובדיו (בהתאם לבקשת הספק הזוכה מעת לעת).</w:t>
      </w:r>
    </w:p>
    <w:p w:rsidR="00753CBD" w:rsidRDefault="00A61BF5" w:rsidP="00753CBD">
      <w:pPr>
        <w:numPr>
          <w:ilvl w:val="3"/>
          <w:numId w:val="3"/>
        </w:numPr>
        <w:tabs>
          <w:tab w:val="clear" w:pos="1956"/>
          <w:tab w:val="num" w:pos="1614"/>
        </w:tabs>
        <w:spacing w:line="360" w:lineRule="auto"/>
        <w:ind w:left="1614" w:hanging="810"/>
        <w:jc w:val="both"/>
      </w:pPr>
      <w:r>
        <w:rPr>
          <w:rFonts w:hint="cs"/>
          <w:rtl/>
        </w:rPr>
        <w:t>עובדי הספק הזוכה יהיו זכאים לקבל מדי יום שובר למימוש ארוחת צהריים במזנון האתר, בהתאם לכללי הזכאות של עובדי מדינה, והספק הזוכה מחויב לספק על בסיס דרישת העובד שובר כאמור ללא עלות (לרבות ניכויים בתלוש השכר). עובד יחשב כזכאי לרכוש ארוחה מסובסדת ביום מסוים אם נכח 4 שעות באותו היום, ללא היעדרויות, לרבות היעדרויות מוצדקות (כגון שעות מחלה). כמו כן, העובד יהיה רשאי לרכוש ארוחה אך ורק במסגרת שעות העבודה, בהן היה נוכח, ויוכל לממש את זכאותו פעם אחת ביממה ועד 6 ימים בשבוע, לכל היותר.</w:t>
      </w:r>
    </w:p>
    <w:p w:rsidR="00753CBD" w:rsidRDefault="00A61BF5" w:rsidP="00753CBD">
      <w:pPr>
        <w:numPr>
          <w:ilvl w:val="3"/>
          <w:numId w:val="3"/>
        </w:numPr>
        <w:tabs>
          <w:tab w:val="clear" w:pos="1956"/>
          <w:tab w:val="num" w:pos="1614"/>
        </w:tabs>
        <w:spacing w:line="360" w:lineRule="auto"/>
        <w:ind w:left="1614" w:hanging="810"/>
        <w:jc w:val="both"/>
      </w:pPr>
      <w:r>
        <w:rPr>
          <w:rFonts w:hint="cs"/>
          <w:rtl/>
        </w:rPr>
        <w:t>בעת מימוש השובר, ישלם העובד את סכום ההשתתפות העצמית (בסכום זהה לזה משלם עובד מדינה) ישירות למפעיל המזנון.</w:t>
      </w:r>
    </w:p>
    <w:p w:rsidR="00753CBD" w:rsidRDefault="00A61BF5" w:rsidP="00753CBD">
      <w:pPr>
        <w:numPr>
          <w:ilvl w:val="3"/>
          <w:numId w:val="3"/>
        </w:numPr>
        <w:tabs>
          <w:tab w:val="clear" w:pos="1956"/>
          <w:tab w:val="num" w:pos="1614"/>
        </w:tabs>
        <w:spacing w:line="360" w:lineRule="auto"/>
        <w:ind w:left="1614" w:hanging="810"/>
        <w:jc w:val="both"/>
      </w:pPr>
      <w:r>
        <w:rPr>
          <w:rFonts w:hint="cs"/>
          <w:rtl/>
        </w:rPr>
        <w:t>בסוף כל חודש (או במועד אחר שיקבע על שני הצדדים), ישלם הספק הזוכה למפעיל המזנון את יתרת עלות הארוחות בהתאם לכמות השוברים אשר מומשו בפועל.</w:t>
      </w:r>
    </w:p>
    <w:p w:rsidR="00753CBD" w:rsidRDefault="00A61BF5" w:rsidP="00447863">
      <w:pPr>
        <w:numPr>
          <w:ilvl w:val="3"/>
          <w:numId w:val="3"/>
        </w:numPr>
        <w:tabs>
          <w:tab w:val="clear" w:pos="1956"/>
          <w:tab w:val="num" w:pos="1614"/>
        </w:tabs>
        <w:spacing w:line="360" w:lineRule="auto"/>
        <w:ind w:left="1614" w:hanging="810"/>
        <w:jc w:val="both"/>
      </w:pPr>
      <w:r>
        <w:rPr>
          <w:rFonts w:hint="cs"/>
          <w:rtl/>
        </w:rPr>
        <w:t xml:space="preserve">סכום ההשתתפות </w:t>
      </w:r>
      <w:r w:rsidRPr="007D4018">
        <w:rPr>
          <w:rFonts w:hint="cs"/>
          <w:rtl/>
        </w:rPr>
        <w:t>של הספק הזוכה</w:t>
      </w:r>
      <w:r w:rsidRPr="007D4018">
        <w:rPr>
          <w:rFonts w:hint="cs"/>
          <w:b/>
          <w:bCs/>
          <w:rtl/>
        </w:rPr>
        <w:t xml:space="preserve"> </w:t>
      </w:r>
      <w:r w:rsidRPr="007D4018">
        <w:rPr>
          <w:rFonts w:hint="cs"/>
          <w:rtl/>
        </w:rPr>
        <w:t xml:space="preserve">עומד על </w:t>
      </w:r>
      <w:r>
        <w:rPr>
          <w:rFonts w:hint="cs"/>
          <w:rtl/>
        </w:rPr>
        <w:t>17</w:t>
      </w:r>
      <w:r w:rsidRPr="007D4018">
        <w:rPr>
          <w:rFonts w:hint="cs"/>
          <w:rtl/>
        </w:rPr>
        <w:t>.</w:t>
      </w:r>
      <w:r w:rsidR="00447863">
        <w:rPr>
          <w:rFonts w:hint="cs"/>
          <w:rtl/>
        </w:rPr>
        <w:t>4</w:t>
      </w:r>
      <w:r>
        <w:rPr>
          <w:rFonts w:hint="cs"/>
          <w:rtl/>
        </w:rPr>
        <w:t>0</w:t>
      </w:r>
      <w:r w:rsidRPr="007D4018">
        <w:rPr>
          <w:rFonts w:hint="cs"/>
          <w:rtl/>
        </w:rPr>
        <w:t xml:space="preserve"> ₪</w:t>
      </w:r>
      <w:r w:rsidRPr="007D4018">
        <w:rPr>
          <w:rFonts w:hint="cs"/>
          <w:b/>
          <w:bCs/>
          <w:rtl/>
        </w:rPr>
        <w:t xml:space="preserve"> </w:t>
      </w:r>
      <w:r w:rsidRPr="007D4018">
        <w:rPr>
          <w:rFonts w:hint="cs"/>
          <w:rtl/>
        </w:rPr>
        <w:t>לשובר</w:t>
      </w:r>
      <w:r>
        <w:rPr>
          <w:rFonts w:hint="cs"/>
          <w:rtl/>
        </w:rPr>
        <w:t xml:space="preserve"> (הסכום כולל בתוכו מע"מ)</w:t>
      </w:r>
      <w:r w:rsidRPr="007D4018">
        <w:rPr>
          <w:rFonts w:hint="cs"/>
          <w:rtl/>
        </w:rPr>
        <w:t xml:space="preserve">, </w:t>
      </w:r>
      <w:r w:rsidRPr="00D03AAE">
        <w:rPr>
          <w:rFonts w:hint="cs"/>
          <w:b/>
          <w:bCs/>
          <w:rtl/>
        </w:rPr>
        <w:t>נכון למועד פרסום המכרז</w:t>
      </w:r>
      <w:r w:rsidRPr="00D03AAE">
        <w:rPr>
          <w:rFonts w:hint="cs"/>
          <w:rtl/>
        </w:rPr>
        <w:t>)</w:t>
      </w:r>
      <w:r>
        <w:rPr>
          <w:rFonts w:hint="cs"/>
          <w:rtl/>
        </w:rPr>
        <w:t>. סכום ההשתתפות יתעדכן בהתאם לעדכון סכום ההשתתפות של המדינה במסגרת ההסכם הקיבוצי לסבסוד ארוחות לעובדי שירות המדינה, בחודש ינואר בכל שנה, החל מינואר 2019.</w:t>
      </w:r>
    </w:p>
    <w:p w:rsidR="00753CBD" w:rsidRDefault="00A61BF5" w:rsidP="00753CBD">
      <w:pPr>
        <w:numPr>
          <w:ilvl w:val="3"/>
          <w:numId w:val="3"/>
        </w:numPr>
        <w:tabs>
          <w:tab w:val="clear" w:pos="1956"/>
          <w:tab w:val="num" w:pos="1614"/>
        </w:tabs>
        <w:spacing w:line="360" w:lineRule="auto"/>
        <w:ind w:left="1614" w:hanging="810"/>
        <w:jc w:val="both"/>
      </w:pPr>
      <w:r>
        <w:rPr>
          <w:rFonts w:hint="cs"/>
          <w:rtl/>
        </w:rPr>
        <w:t xml:space="preserve">הספק הזוכה לא יקבל כל תוספת תשלום מהמשרד בעבור סבסוד הארוחות לעובדיו אשר זכאים לסבסוד ארוחות במזנונים הקיימים היום, ועליו לגלם עלות זו בהצעת המחיר. </w:t>
      </w:r>
    </w:p>
    <w:p w:rsidR="00753CBD" w:rsidRDefault="00A61BF5" w:rsidP="00753CBD">
      <w:pPr>
        <w:numPr>
          <w:ilvl w:val="3"/>
          <w:numId w:val="3"/>
        </w:numPr>
        <w:tabs>
          <w:tab w:val="clear" w:pos="1956"/>
          <w:tab w:val="num" w:pos="1614"/>
        </w:tabs>
        <w:spacing w:line="360" w:lineRule="auto"/>
        <w:ind w:left="1614" w:hanging="810"/>
        <w:jc w:val="both"/>
      </w:pPr>
      <w:r>
        <w:rPr>
          <w:rFonts w:hint="cs"/>
          <w:rtl/>
        </w:rPr>
        <w:t xml:space="preserve">יובהר כי במידה ויופעלו מזנונים נוספים באתרי המשרד וגם/או צו ההרחבה יורחב גם לאתרים בהם לא קיים מזנון, יחויב הספק הזוכה לסבסד ארוחות גם לעובדים באתרים אלו ממועד כניסתו לתוקף של צו ההרחבה. יובהר כי תשולם תוספת תמורה לספק מעבר להצעת המחיר עבור סבסוד ארוחות באתרים אלו </w:t>
      </w:r>
      <w:r w:rsidRPr="002643AA">
        <w:rPr>
          <w:rFonts w:hint="eastAsia"/>
          <w:b/>
          <w:bCs/>
          <w:u w:val="single"/>
          <w:rtl/>
        </w:rPr>
        <w:t>ועל</w:t>
      </w:r>
      <w:r w:rsidRPr="002643AA">
        <w:rPr>
          <w:b/>
          <w:bCs/>
          <w:u w:val="single"/>
          <w:rtl/>
        </w:rPr>
        <w:t xml:space="preserve"> </w:t>
      </w:r>
      <w:r w:rsidRPr="002643AA">
        <w:rPr>
          <w:rFonts w:hint="eastAsia"/>
          <w:b/>
          <w:bCs/>
          <w:u w:val="single"/>
          <w:rtl/>
        </w:rPr>
        <w:t>המציעים</w:t>
      </w:r>
      <w:r w:rsidRPr="002643AA">
        <w:rPr>
          <w:b/>
          <w:bCs/>
          <w:u w:val="single"/>
          <w:rtl/>
        </w:rPr>
        <w:t xml:space="preserve"> </w:t>
      </w:r>
      <w:r w:rsidRPr="002643AA">
        <w:rPr>
          <w:rFonts w:hint="eastAsia"/>
          <w:b/>
          <w:bCs/>
          <w:u w:val="single"/>
          <w:rtl/>
        </w:rPr>
        <w:t>לקחת</w:t>
      </w:r>
      <w:r w:rsidRPr="002643AA">
        <w:rPr>
          <w:b/>
          <w:bCs/>
          <w:u w:val="single"/>
          <w:rtl/>
        </w:rPr>
        <w:t xml:space="preserve"> </w:t>
      </w:r>
      <w:r w:rsidRPr="002643AA">
        <w:rPr>
          <w:rFonts w:hint="eastAsia"/>
          <w:b/>
          <w:bCs/>
          <w:u w:val="single"/>
          <w:rtl/>
        </w:rPr>
        <w:t>זאת</w:t>
      </w:r>
      <w:r w:rsidRPr="002643AA">
        <w:rPr>
          <w:b/>
          <w:bCs/>
          <w:u w:val="single"/>
          <w:rtl/>
        </w:rPr>
        <w:t xml:space="preserve"> </w:t>
      </w:r>
      <w:r w:rsidRPr="002643AA">
        <w:rPr>
          <w:rFonts w:hint="eastAsia"/>
          <w:b/>
          <w:bCs/>
          <w:u w:val="single"/>
          <w:rtl/>
        </w:rPr>
        <w:t>בחשבון</w:t>
      </w:r>
      <w:r w:rsidRPr="002643AA">
        <w:rPr>
          <w:b/>
          <w:bCs/>
          <w:u w:val="single"/>
          <w:rtl/>
        </w:rPr>
        <w:t xml:space="preserve"> </w:t>
      </w:r>
      <w:r w:rsidRPr="002643AA">
        <w:rPr>
          <w:rFonts w:hint="eastAsia"/>
          <w:b/>
          <w:bCs/>
          <w:u w:val="single"/>
          <w:rtl/>
        </w:rPr>
        <w:t>בעת</w:t>
      </w:r>
      <w:r w:rsidRPr="002643AA">
        <w:rPr>
          <w:b/>
          <w:bCs/>
          <w:u w:val="single"/>
          <w:rtl/>
        </w:rPr>
        <w:t xml:space="preserve"> </w:t>
      </w:r>
      <w:r w:rsidRPr="002643AA">
        <w:rPr>
          <w:rFonts w:hint="eastAsia"/>
          <w:b/>
          <w:bCs/>
          <w:u w:val="single"/>
          <w:rtl/>
        </w:rPr>
        <w:t>חישוב</w:t>
      </w:r>
      <w:r w:rsidRPr="002643AA">
        <w:rPr>
          <w:b/>
          <w:bCs/>
          <w:u w:val="single"/>
          <w:rtl/>
        </w:rPr>
        <w:t xml:space="preserve"> </w:t>
      </w:r>
      <w:r w:rsidRPr="002643AA">
        <w:rPr>
          <w:rFonts w:hint="eastAsia"/>
          <w:b/>
          <w:bCs/>
          <w:u w:val="single"/>
          <w:rtl/>
        </w:rPr>
        <w:t>רכיב</w:t>
      </w:r>
      <w:r w:rsidRPr="002643AA">
        <w:rPr>
          <w:b/>
          <w:bCs/>
          <w:u w:val="single"/>
          <w:rtl/>
        </w:rPr>
        <w:t xml:space="preserve"> </w:t>
      </w:r>
      <w:r w:rsidRPr="002643AA">
        <w:rPr>
          <w:rFonts w:hint="eastAsia"/>
          <w:b/>
          <w:bCs/>
          <w:u w:val="single"/>
          <w:rtl/>
        </w:rPr>
        <w:t>התקורה</w:t>
      </w:r>
      <w:r w:rsidRPr="002643AA">
        <w:rPr>
          <w:b/>
          <w:bCs/>
          <w:u w:val="single"/>
          <w:rtl/>
        </w:rPr>
        <w:t xml:space="preserve"> </w:t>
      </w:r>
      <w:r w:rsidRPr="002643AA">
        <w:rPr>
          <w:rFonts w:hint="eastAsia"/>
          <w:b/>
          <w:bCs/>
          <w:u w:val="single"/>
          <w:rtl/>
        </w:rPr>
        <w:t>בהצעת</w:t>
      </w:r>
      <w:r w:rsidRPr="002643AA">
        <w:rPr>
          <w:b/>
          <w:bCs/>
          <w:u w:val="single"/>
          <w:rtl/>
        </w:rPr>
        <w:t xml:space="preserve"> </w:t>
      </w:r>
      <w:r w:rsidRPr="002643AA">
        <w:rPr>
          <w:rFonts w:hint="eastAsia"/>
          <w:b/>
          <w:bCs/>
          <w:u w:val="single"/>
          <w:rtl/>
        </w:rPr>
        <w:t>המחיר</w:t>
      </w:r>
      <w:r w:rsidRPr="002643AA">
        <w:rPr>
          <w:b/>
          <w:bCs/>
          <w:u w:val="single"/>
          <w:rtl/>
        </w:rPr>
        <w:t>.</w:t>
      </w:r>
    </w:p>
    <w:p w:rsidR="00312629" w:rsidRDefault="00A61BF5" w:rsidP="004A32CE">
      <w:pPr>
        <w:numPr>
          <w:ilvl w:val="2"/>
          <w:numId w:val="3"/>
        </w:numPr>
        <w:spacing w:line="360" w:lineRule="auto"/>
        <w:jc w:val="both"/>
        <w:rPr>
          <w:rFonts w:ascii="Arial" w:hAnsi="Arial"/>
        </w:rPr>
      </w:pPr>
      <w:r>
        <w:rPr>
          <w:rFonts w:ascii="Arial" w:hAnsi="Arial" w:hint="cs"/>
          <w:rtl/>
        </w:rPr>
        <w:t>בגין הרכיבים הבאים תשולם למציע הזוכה תמורה קבועה בשיעורים הנקובים להלן:</w:t>
      </w:r>
    </w:p>
    <w:p w:rsidR="00F1480A" w:rsidRDefault="00A61BF5" w:rsidP="0047222E">
      <w:pPr>
        <w:numPr>
          <w:ilvl w:val="3"/>
          <w:numId w:val="3"/>
        </w:numPr>
        <w:spacing w:line="360" w:lineRule="auto"/>
        <w:ind w:hanging="972"/>
        <w:jc w:val="both"/>
        <w:rPr>
          <w:rFonts w:ascii="Arial" w:hAnsi="Arial"/>
        </w:rPr>
      </w:pPr>
      <w:r w:rsidRPr="00F1480A">
        <w:rPr>
          <w:rFonts w:ascii="Arial" w:hAnsi="Arial"/>
          <w:b/>
          <w:bCs/>
          <w:rtl/>
        </w:rPr>
        <w:t>רכב צמוד למנהלי משימה</w:t>
      </w:r>
      <w:r>
        <w:rPr>
          <w:rFonts w:ascii="Arial" w:hAnsi="Arial" w:hint="cs"/>
          <w:rtl/>
        </w:rPr>
        <w:t xml:space="preserve"> </w:t>
      </w:r>
      <w:r>
        <w:rPr>
          <w:rFonts w:ascii="Arial" w:hAnsi="Arial"/>
          <w:rtl/>
        </w:rPr>
        <w:t>–</w:t>
      </w:r>
      <w:r>
        <w:rPr>
          <w:rFonts w:ascii="Arial" w:hAnsi="Arial" w:hint="cs"/>
          <w:rtl/>
        </w:rPr>
        <w:t xml:space="preserve"> </w:t>
      </w:r>
      <w:r w:rsidR="0047222E">
        <w:rPr>
          <w:rFonts w:ascii="Arial" w:hAnsi="Arial" w:hint="cs"/>
          <w:rtl/>
        </w:rPr>
        <w:t>5,000</w:t>
      </w:r>
      <w:r>
        <w:rPr>
          <w:rFonts w:ascii="Arial" w:hAnsi="Arial" w:hint="cs"/>
          <w:rtl/>
        </w:rPr>
        <w:t xml:space="preserve"> ₪ </w:t>
      </w:r>
      <w:r w:rsidR="00001B80">
        <w:rPr>
          <w:rFonts w:ascii="Arial" w:hAnsi="Arial" w:hint="cs"/>
          <w:rtl/>
        </w:rPr>
        <w:t xml:space="preserve">לחודש </w:t>
      </w:r>
      <w:r w:rsidR="0098370A">
        <w:rPr>
          <w:rFonts w:ascii="Arial" w:hAnsi="Arial" w:hint="cs"/>
          <w:rtl/>
        </w:rPr>
        <w:t xml:space="preserve">לפני </w:t>
      </w:r>
      <w:r>
        <w:rPr>
          <w:rFonts w:ascii="Arial" w:hAnsi="Arial" w:hint="cs"/>
          <w:rtl/>
        </w:rPr>
        <w:t>מע"מ (סכום הכולל כבר עלויות ביטוח, דלק</w:t>
      </w:r>
      <w:r w:rsidR="00191230">
        <w:rPr>
          <w:rFonts w:ascii="Arial" w:hAnsi="Arial" w:hint="cs"/>
          <w:rtl/>
        </w:rPr>
        <w:t>, חניה, עלות כבישי אגרה</w:t>
      </w:r>
      <w:r>
        <w:rPr>
          <w:rFonts w:ascii="Arial" w:hAnsi="Arial" w:hint="cs"/>
          <w:rtl/>
        </w:rPr>
        <w:t xml:space="preserve"> וכל הוצאה אחרת הקשורה לשימוש ברכב).</w:t>
      </w:r>
    </w:p>
    <w:p w:rsidR="00F1480A" w:rsidRDefault="00A61BF5" w:rsidP="00F1480A">
      <w:pPr>
        <w:spacing w:line="360" w:lineRule="auto"/>
        <w:ind w:left="1956"/>
        <w:jc w:val="both"/>
        <w:rPr>
          <w:rFonts w:ascii="Arial" w:hAnsi="Arial"/>
          <w:rtl/>
        </w:rPr>
      </w:pPr>
      <w:r w:rsidRPr="00F1480A">
        <w:rPr>
          <w:rFonts w:ascii="Arial" w:hAnsi="Arial"/>
          <w:rtl/>
        </w:rPr>
        <w:t>מספר הרכבים בהתאם למספר המנהלים, התשלום בגין הרכבים גב אל גב</w:t>
      </w:r>
      <w:r>
        <w:rPr>
          <w:rFonts w:ascii="Arial" w:hAnsi="Arial" w:hint="cs"/>
          <w:rtl/>
        </w:rPr>
        <w:t xml:space="preserve"> ובהתאם לאספקה בפועל.</w:t>
      </w:r>
    </w:p>
    <w:p w:rsidR="0066125F" w:rsidRDefault="00A61BF5" w:rsidP="0047222E">
      <w:pPr>
        <w:numPr>
          <w:ilvl w:val="3"/>
          <w:numId w:val="3"/>
        </w:numPr>
        <w:spacing w:line="360" w:lineRule="auto"/>
        <w:ind w:hanging="972"/>
        <w:jc w:val="both"/>
        <w:rPr>
          <w:rFonts w:ascii="Arial" w:hAnsi="Arial"/>
        </w:rPr>
      </w:pPr>
      <w:r w:rsidRPr="0066125F">
        <w:rPr>
          <w:rFonts w:ascii="Arial" w:hAnsi="Arial"/>
          <w:b/>
          <w:bCs/>
          <w:rtl/>
        </w:rPr>
        <w:t xml:space="preserve">תשלום יומי עבור רכב נוסף </w:t>
      </w:r>
      <w:r w:rsidRPr="0066125F">
        <w:rPr>
          <w:rFonts w:ascii="Arial" w:hAnsi="Arial" w:hint="cs"/>
          <w:b/>
          <w:bCs/>
          <w:rtl/>
        </w:rPr>
        <w:t xml:space="preserve"> - </w:t>
      </w:r>
      <w:r w:rsidR="0047222E">
        <w:rPr>
          <w:rFonts w:ascii="David" w:hAnsi="David" w:hint="cs"/>
          <w:rtl/>
        </w:rPr>
        <w:t>150</w:t>
      </w:r>
      <w:r w:rsidRPr="0066125F">
        <w:rPr>
          <w:rFonts w:ascii="David" w:hAnsi="David"/>
        </w:rPr>
        <w:t> </w:t>
      </w:r>
      <w:r w:rsidRPr="0066125F">
        <w:rPr>
          <w:rFonts w:ascii="David" w:hAnsi="David"/>
          <w:rtl/>
        </w:rPr>
        <w:t>₪ ליום עבודה</w:t>
      </w:r>
      <w:r w:rsidRPr="0066125F">
        <w:rPr>
          <w:rFonts w:ascii="Arial" w:hAnsi="Arial"/>
          <w:rtl/>
        </w:rPr>
        <w:t xml:space="preserve"> </w:t>
      </w:r>
      <w:r w:rsidR="0098370A">
        <w:rPr>
          <w:rFonts w:ascii="Arial" w:hAnsi="Arial" w:hint="cs"/>
          <w:rtl/>
        </w:rPr>
        <w:t>לפני</w:t>
      </w:r>
      <w:r w:rsidRPr="0066125F">
        <w:rPr>
          <w:rFonts w:ascii="Arial" w:hAnsi="Arial" w:hint="cs"/>
          <w:rtl/>
        </w:rPr>
        <w:t xml:space="preserve"> מע"מ (סכום הכולל כבר עלויות ביטוח, דלק</w:t>
      </w:r>
      <w:r w:rsidR="009A7AE2">
        <w:rPr>
          <w:rFonts w:ascii="Arial" w:hAnsi="Arial" w:hint="cs"/>
          <w:rtl/>
        </w:rPr>
        <w:t>,</w:t>
      </w:r>
      <w:r w:rsidR="009A7AE2" w:rsidRPr="009A7AE2">
        <w:rPr>
          <w:rFonts w:ascii="Arial" w:hAnsi="Arial" w:hint="cs"/>
          <w:rtl/>
        </w:rPr>
        <w:t xml:space="preserve"> </w:t>
      </w:r>
      <w:r w:rsidR="009A7AE2">
        <w:rPr>
          <w:rFonts w:ascii="Arial" w:hAnsi="Arial" w:hint="cs"/>
          <w:rtl/>
        </w:rPr>
        <w:t>חניה, עלות כבישי אגרה</w:t>
      </w:r>
      <w:r w:rsidRPr="0066125F">
        <w:rPr>
          <w:rFonts w:ascii="Arial" w:hAnsi="Arial" w:hint="cs"/>
          <w:rtl/>
        </w:rPr>
        <w:t xml:space="preserve"> וכל הוצאה אחרת הקשורה לשימוש ברכב </w:t>
      </w:r>
      <w:r w:rsidRPr="0066125F">
        <w:rPr>
          <w:rFonts w:ascii="Arial" w:hAnsi="Arial"/>
          <w:rtl/>
        </w:rPr>
        <w:t>מתחילת  שעת העבודה ועד לסיום שעת העבודה</w:t>
      </w:r>
      <w:r w:rsidRPr="0066125F">
        <w:rPr>
          <w:rFonts w:ascii="Arial" w:hAnsi="Arial" w:hint="cs"/>
          <w:rtl/>
        </w:rPr>
        <w:t xml:space="preserve">). </w:t>
      </w:r>
      <w:r w:rsidRPr="00F1480A">
        <w:rPr>
          <w:rFonts w:ascii="Arial" w:hAnsi="Arial"/>
          <w:rtl/>
        </w:rPr>
        <w:t>התשלום בגין הרכבים גב אל גב</w:t>
      </w:r>
      <w:r>
        <w:rPr>
          <w:rFonts w:ascii="Arial" w:hAnsi="Arial" w:hint="cs"/>
          <w:rtl/>
        </w:rPr>
        <w:t xml:space="preserve"> ובהתאם לאספקה בפועל.</w:t>
      </w:r>
    </w:p>
    <w:p w:rsidR="0066125F" w:rsidRDefault="00A61BF5" w:rsidP="0098370A">
      <w:pPr>
        <w:numPr>
          <w:ilvl w:val="3"/>
          <w:numId w:val="3"/>
        </w:numPr>
        <w:spacing w:line="360" w:lineRule="auto"/>
        <w:ind w:hanging="972"/>
        <w:jc w:val="both"/>
        <w:rPr>
          <w:rFonts w:ascii="Arial" w:hAnsi="Arial"/>
        </w:rPr>
      </w:pPr>
      <w:r w:rsidRPr="0066125F">
        <w:rPr>
          <w:rFonts w:ascii="Arial" w:hAnsi="Arial"/>
          <w:b/>
          <w:bCs/>
          <w:rtl/>
        </w:rPr>
        <w:lastRenderedPageBreak/>
        <w:t>תשלום שעתי  עבור אופנוע/ קטנוע</w:t>
      </w:r>
      <w:r w:rsidRPr="0066125F">
        <w:rPr>
          <w:rFonts w:ascii="Arial" w:hAnsi="Arial"/>
          <w:rtl/>
        </w:rPr>
        <w:t xml:space="preserve"> </w:t>
      </w:r>
      <w:r>
        <w:rPr>
          <w:rFonts w:ascii="Arial" w:hAnsi="Arial" w:hint="cs"/>
          <w:rtl/>
        </w:rPr>
        <w:t>-</w:t>
      </w:r>
      <w:r w:rsidRPr="0066125F">
        <w:rPr>
          <w:rFonts w:ascii="Arial" w:hAnsi="Arial"/>
          <w:rtl/>
        </w:rPr>
        <w:t>  </w:t>
      </w:r>
      <w:r>
        <w:rPr>
          <w:rFonts w:ascii="David" w:hAnsi="David" w:hint="cs"/>
          <w:rtl/>
        </w:rPr>
        <w:t>10</w:t>
      </w:r>
      <w:r w:rsidRPr="0066125F">
        <w:rPr>
          <w:rFonts w:ascii="David" w:hAnsi="David"/>
        </w:rPr>
        <w:t> </w:t>
      </w:r>
      <w:r w:rsidRPr="0066125F">
        <w:rPr>
          <w:rFonts w:ascii="David" w:hAnsi="David"/>
          <w:rtl/>
        </w:rPr>
        <w:t xml:space="preserve">₪ </w:t>
      </w:r>
      <w:r>
        <w:rPr>
          <w:rFonts w:ascii="David" w:hAnsi="David" w:hint="cs"/>
          <w:rtl/>
        </w:rPr>
        <w:t>לשעה</w:t>
      </w:r>
      <w:r w:rsidRPr="0066125F">
        <w:rPr>
          <w:rFonts w:ascii="David" w:hAnsi="David"/>
          <w:rtl/>
        </w:rPr>
        <w:t xml:space="preserve"> </w:t>
      </w:r>
      <w:r w:rsidR="0098370A">
        <w:rPr>
          <w:rFonts w:ascii="Arial" w:hAnsi="Arial" w:hint="cs"/>
          <w:rtl/>
        </w:rPr>
        <w:t xml:space="preserve">לפני </w:t>
      </w:r>
      <w:r w:rsidRPr="0066125F">
        <w:rPr>
          <w:rFonts w:ascii="Arial" w:hAnsi="Arial" w:hint="cs"/>
          <w:rtl/>
        </w:rPr>
        <w:t>מע"מ (סכום הכולל כבר עלויות ביטוח, דלק</w:t>
      </w:r>
      <w:r w:rsidR="009A7AE2">
        <w:rPr>
          <w:rFonts w:ascii="Arial" w:hAnsi="Arial" w:hint="cs"/>
          <w:rtl/>
        </w:rPr>
        <w:t>,</w:t>
      </w:r>
      <w:r w:rsidR="009A7AE2" w:rsidRPr="009A7AE2">
        <w:rPr>
          <w:rFonts w:ascii="Arial" w:hAnsi="Arial" w:hint="cs"/>
          <w:rtl/>
        </w:rPr>
        <w:t xml:space="preserve"> </w:t>
      </w:r>
      <w:r w:rsidR="009A7AE2">
        <w:rPr>
          <w:rFonts w:ascii="Arial" w:hAnsi="Arial" w:hint="cs"/>
          <w:rtl/>
        </w:rPr>
        <w:t>חניה, עלות כבישי אגרה</w:t>
      </w:r>
      <w:r w:rsidRPr="0066125F">
        <w:rPr>
          <w:rFonts w:ascii="Arial" w:hAnsi="Arial" w:hint="cs"/>
          <w:rtl/>
        </w:rPr>
        <w:t xml:space="preserve"> וכל הוצאה אחרת הקשורה לשימוש </w:t>
      </w:r>
      <w:r>
        <w:rPr>
          <w:rFonts w:ascii="Arial" w:hAnsi="Arial" w:hint="cs"/>
          <w:rtl/>
        </w:rPr>
        <w:t xml:space="preserve">באופנוע / קטנוע) </w:t>
      </w:r>
      <w:r w:rsidRPr="0066125F">
        <w:rPr>
          <w:rFonts w:ascii="Arial" w:hAnsi="Arial" w:hint="cs"/>
          <w:rtl/>
        </w:rPr>
        <w:t xml:space="preserve"> </w:t>
      </w:r>
      <w:r w:rsidRPr="0066125F">
        <w:rPr>
          <w:rFonts w:ascii="Arial" w:hAnsi="Arial"/>
          <w:rtl/>
        </w:rPr>
        <w:t>מתחילת  שעת העבודה ועד לסיום שעת העבודה</w:t>
      </w:r>
      <w:r w:rsidRPr="0066125F">
        <w:rPr>
          <w:rFonts w:ascii="Arial" w:hAnsi="Arial" w:hint="cs"/>
          <w:rtl/>
        </w:rPr>
        <w:t xml:space="preserve">. </w:t>
      </w:r>
      <w:r w:rsidRPr="00F1480A">
        <w:rPr>
          <w:rFonts w:ascii="Arial" w:hAnsi="Arial"/>
          <w:rtl/>
        </w:rPr>
        <w:t xml:space="preserve">התשלום </w:t>
      </w:r>
      <w:r w:rsidR="00D379B8">
        <w:rPr>
          <w:rFonts w:ascii="Arial" w:hAnsi="Arial" w:hint="cs"/>
          <w:rtl/>
        </w:rPr>
        <w:t>במתכונת</w:t>
      </w:r>
      <w:r w:rsidRPr="00F1480A">
        <w:rPr>
          <w:rFonts w:ascii="Arial" w:hAnsi="Arial"/>
          <w:rtl/>
        </w:rPr>
        <w:t xml:space="preserve"> גב אל גב</w:t>
      </w:r>
      <w:r>
        <w:rPr>
          <w:rFonts w:ascii="Arial" w:hAnsi="Arial" w:hint="cs"/>
          <w:rtl/>
        </w:rPr>
        <w:t xml:space="preserve"> ובהתאם לאספקה בפועל.</w:t>
      </w:r>
    </w:p>
    <w:p w:rsidR="004A52F2" w:rsidRPr="00D379B8" w:rsidRDefault="00A61BF5" w:rsidP="004A52F2">
      <w:pPr>
        <w:spacing w:line="360" w:lineRule="auto"/>
        <w:ind w:left="984"/>
        <w:jc w:val="both"/>
        <w:rPr>
          <w:rFonts w:ascii="Arial" w:hAnsi="Arial"/>
          <w:rtl/>
        </w:rPr>
      </w:pPr>
      <w:r>
        <w:rPr>
          <w:rFonts w:ascii="Arial" w:hAnsi="Arial" w:hint="cs"/>
          <w:b/>
          <w:bCs/>
          <w:rtl/>
        </w:rPr>
        <w:t xml:space="preserve">הרכבים והאופנועים יתאמו לדרישות שבנספח ח' למכרז זה.  </w:t>
      </w:r>
    </w:p>
    <w:p w:rsidR="002A5034" w:rsidRPr="0066125F" w:rsidRDefault="00A61BF5" w:rsidP="00694A2C">
      <w:pPr>
        <w:numPr>
          <w:ilvl w:val="2"/>
          <w:numId w:val="3"/>
        </w:numPr>
        <w:spacing w:line="360" w:lineRule="auto"/>
        <w:jc w:val="both"/>
        <w:rPr>
          <w:rFonts w:ascii="Arial" w:hAnsi="Arial"/>
          <w:rtl/>
        </w:rPr>
      </w:pPr>
      <w:r w:rsidRPr="0066125F">
        <w:rPr>
          <w:rFonts w:ascii="Arial" w:hAnsi="Arial" w:hint="eastAsia"/>
          <w:rtl/>
        </w:rPr>
        <w:t>יובהר</w:t>
      </w:r>
      <w:r w:rsidRPr="0066125F">
        <w:rPr>
          <w:rFonts w:ascii="Arial" w:hAnsi="Arial"/>
          <w:rtl/>
        </w:rPr>
        <w:t xml:space="preserve"> כי למעט תשלום התמורה הנקובה בהצעה הזוכ</w:t>
      </w:r>
      <w:r w:rsidR="00D379B8">
        <w:rPr>
          <w:rFonts w:ascii="Arial" w:hAnsi="Arial" w:hint="cs"/>
          <w:rtl/>
        </w:rPr>
        <w:t>ה</w:t>
      </w:r>
      <w:r w:rsidRPr="0066125F">
        <w:rPr>
          <w:rFonts w:ascii="Arial" w:hAnsi="Arial"/>
          <w:rtl/>
        </w:rPr>
        <w:t xml:space="preserve">, </w:t>
      </w:r>
      <w:r w:rsidRPr="0066125F">
        <w:rPr>
          <w:rFonts w:ascii="Arial" w:hAnsi="Arial" w:hint="eastAsia"/>
          <w:b/>
          <w:bCs/>
          <w:rtl/>
        </w:rPr>
        <w:t>לא</w:t>
      </w:r>
      <w:r w:rsidRPr="0066125F">
        <w:rPr>
          <w:rFonts w:ascii="Arial" w:hAnsi="Arial"/>
          <w:b/>
          <w:bCs/>
          <w:rtl/>
        </w:rPr>
        <w:t xml:space="preserve"> יהיה הזוכה </w:t>
      </w:r>
      <w:r w:rsidR="007D13F1" w:rsidRPr="0066125F">
        <w:rPr>
          <w:rFonts w:ascii="Arial" w:hAnsi="Arial" w:hint="eastAsia"/>
          <w:b/>
          <w:bCs/>
          <w:rtl/>
        </w:rPr>
        <w:t>זכאי</w:t>
      </w:r>
      <w:r w:rsidR="007D13F1" w:rsidRPr="0066125F">
        <w:rPr>
          <w:rFonts w:ascii="Arial" w:hAnsi="Arial"/>
          <w:rtl/>
        </w:rPr>
        <w:t xml:space="preserve"> </w:t>
      </w:r>
      <w:r w:rsidRPr="0066125F">
        <w:rPr>
          <w:rFonts w:ascii="Arial" w:hAnsi="Arial" w:hint="eastAsia"/>
          <w:rtl/>
        </w:rPr>
        <w:t>לכל</w:t>
      </w:r>
      <w:r w:rsidRPr="0066125F">
        <w:rPr>
          <w:rFonts w:ascii="Arial" w:hAnsi="Arial"/>
          <w:rtl/>
        </w:rPr>
        <w:t xml:space="preserve"> תשלום </w:t>
      </w:r>
      <w:r w:rsidR="006326D7" w:rsidRPr="0066125F">
        <w:rPr>
          <w:rFonts w:ascii="Arial" w:hAnsi="Arial" w:hint="eastAsia"/>
          <w:rtl/>
        </w:rPr>
        <w:t>נוסף</w:t>
      </w:r>
      <w:r w:rsidR="006326D7" w:rsidRPr="0066125F">
        <w:rPr>
          <w:rFonts w:ascii="Arial" w:hAnsi="Arial"/>
          <w:rtl/>
        </w:rPr>
        <w:t xml:space="preserve"> </w:t>
      </w:r>
      <w:r w:rsidR="006326D7" w:rsidRPr="0066125F">
        <w:rPr>
          <w:rFonts w:ascii="Arial" w:hAnsi="Arial" w:hint="eastAsia"/>
          <w:rtl/>
        </w:rPr>
        <w:t>בגין</w:t>
      </w:r>
      <w:r w:rsidR="006326D7" w:rsidRPr="0066125F">
        <w:rPr>
          <w:rFonts w:ascii="Arial" w:hAnsi="Arial"/>
          <w:rtl/>
        </w:rPr>
        <w:t xml:space="preserve"> </w:t>
      </w:r>
      <w:r w:rsidR="006326D7" w:rsidRPr="0066125F">
        <w:rPr>
          <w:rFonts w:ascii="Arial" w:hAnsi="Arial" w:hint="eastAsia"/>
          <w:rtl/>
        </w:rPr>
        <w:t>כל</w:t>
      </w:r>
      <w:r w:rsidR="006326D7" w:rsidRPr="0066125F">
        <w:rPr>
          <w:rFonts w:ascii="Arial" w:hAnsi="Arial"/>
          <w:rtl/>
        </w:rPr>
        <w:t xml:space="preserve"> </w:t>
      </w:r>
      <w:r w:rsidR="006326D7" w:rsidRPr="0066125F">
        <w:rPr>
          <w:rFonts w:ascii="Arial" w:hAnsi="Arial" w:hint="eastAsia"/>
          <w:rtl/>
        </w:rPr>
        <w:t>הוצאה</w:t>
      </w:r>
      <w:r w:rsidR="006326D7" w:rsidRPr="0066125F">
        <w:rPr>
          <w:rFonts w:ascii="Arial" w:hAnsi="Arial"/>
          <w:rtl/>
        </w:rPr>
        <w:t xml:space="preserve"> - </w:t>
      </w:r>
      <w:r w:rsidR="006326D7" w:rsidRPr="0066125F">
        <w:rPr>
          <w:rFonts w:ascii="Arial" w:hAnsi="Arial" w:hint="eastAsia"/>
          <w:rtl/>
        </w:rPr>
        <w:t>בין</w:t>
      </w:r>
      <w:r w:rsidR="006326D7" w:rsidRPr="0066125F">
        <w:rPr>
          <w:rFonts w:ascii="Arial" w:hAnsi="Arial"/>
          <w:rtl/>
        </w:rPr>
        <w:t xml:space="preserve"> </w:t>
      </w:r>
      <w:r w:rsidR="006326D7" w:rsidRPr="0066125F">
        <w:rPr>
          <w:rFonts w:ascii="Arial" w:hAnsi="Arial" w:hint="eastAsia"/>
          <w:rtl/>
        </w:rPr>
        <w:t>ישירה</w:t>
      </w:r>
      <w:r w:rsidR="006326D7" w:rsidRPr="0066125F">
        <w:rPr>
          <w:rFonts w:ascii="Arial" w:hAnsi="Arial"/>
          <w:rtl/>
        </w:rPr>
        <w:t xml:space="preserve"> </w:t>
      </w:r>
      <w:r w:rsidR="006326D7" w:rsidRPr="0066125F">
        <w:rPr>
          <w:rFonts w:ascii="Arial" w:hAnsi="Arial" w:hint="eastAsia"/>
          <w:rtl/>
        </w:rPr>
        <w:t>ובין</w:t>
      </w:r>
      <w:r w:rsidR="006326D7" w:rsidRPr="0066125F">
        <w:rPr>
          <w:rFonts w:ascii="Arial" w:hAnsi="Arial"/>
          <w:rtl/>
        </w:rPr>
        <w:t xml:space="preserve"> </w:t>
      </w:r>
      <w:r w:rsidR="006326D7" w:rsidRPr="0066125F">
        <w:rPr>
          <w:rFonts w:ascii="Arial" w:hAnsi="Arial" w:hint="eastAsia"/>
          <w:rtl/>
        </w:rPr>
        <w:t>עקיפה</w:t>
      </w:r>
      <w:r w:rsidR="006326D7" w:rsidRPr="0066125F">
        <w:rPr>
          <w:rFonts w:ascii="Arial" w:hAnsi="Arial"/>
          <w:rtl/>
        </w:rPr>
        <w:t xml:space="preserve"> - </w:t>
      </w:r>
      <w:r w:rsidR="006326D7" w:rsidRPr="0066125F">
        <w:rPr>
          <w:rFonts w:ascii="Arial" w:hAnsi="Arial" w:hint="eastAsia"/>
          <w:rtl/>
        </w:rPr>
        <w:t>של</w:t>
      </w:r>
      <w:r w:rsidR="006326D7" w:rsidRPr="0066125F">
        <w:rPr>
          <w:rFonts w:ascii="Arial" w:hAnsi="Arial"/>
          <w:rtl/>
        </w:rPr>
        <w:t xml:space="preserve"> </w:t>
      </w:r>
      <w:r w:rsidR="006326D7" w:rsidRPr="0066125F">
        <w:rPr>
          <w:rFonts w:ascii="Arial" w:hAnsi="Arial" w:hint="eastAsia"/>
          <w:rtl/>
        </w:rPr>
        <w:t>הזוכה</w:t>
      </w:r>
      <w:r w:rsidR="006326D7" w:rsidRPr="0066125F">
        <w:rPr>
          <w:rFonts w:ascii="Arial" w:hAnsi="Arial"/>
          <w:rtl/>
        </w:rPr>
        <w:t xml:space="preserve"> </w:t>
      </w:r>
      <w:r w:rsidR="006326D7" w:rsidRPr="0066125F">
        <w:rPr>
          <w:rFonts w:ascii="Arial" w:hAnsi="Arial" w:hint="eastAsia"/>
          <w:rtl/>
        </w:rPr>
        <w:t>בקשר</w:t>
      </w:r>
      <w:r w:rsidR="006326D7" w:rsidRPr="0066125F">
        <w:rPr>
          <w:rFonts w:ascii="Arial" w:hAnsi="Arial"/>
          <w:rtl/>
        </w:rPr>
        <w:t xml:space="preserve"> </w:t>
      </w:r>
      <w:r w:rsidR="006326D7" w:rsidRPr="0066125F">
        <w:rPr>
          <w:rFonts w:ascii="Arial" w:hAnsi="Arial" w:hint="eastAsia"/>
          <w:rtl/>
        </w:rPr>
        <w:t>עם</w:t>
      </w:r>
      <w:r w:rsidR="006326D7" w:rsidRPr="0066125F">
        <w:rPr>
          <w:rFonts w:ascii="Arial" w:hAnsi="Arial"/>
          <w:rtl/>
        </w:rPr>
        <w:t xml:space="preserve"> </w:t>
      </w:r>
      <w:r w:rsidR="006326D7" w:rsidRPr="0066125F">
        <w:rPr>
          <w:rFonts w:ascii="Arial" w:hAnsi="Arial" w:hint="eastAsia"/>
          <w:rtl/>
        </w:rPr>
        <w:t>מתן</w:t>
      </w:r>
      <w:r w:rsidR="006326D7" w:rsidRPr="0066125F">
        <w:rPr>
          <w:rFonts w:ascii="Arial" w:hAnsi="Arial"/>
          <w:rtl/>
        </w:rPr>
        <w:t xml:space="preserve"> </w:t>
      </w:r>
      <w:r w:rsidR="006326D7" w:rsidRPr="0066125F">
        <w:rPr>
          <w:rFonts w:ascii="Arial" w:hAnsi="Arial" w:hint="eastAsia"/>
          <w:rtl/>
        </w:rPr>
        <w:t>השירותים</w:t>
      </w:r>
      <w:r w:rsidR="00626822" w:rsidRPr="0066125F">
        <w:rPr>
          <w:rFonts w:ascii="Arial" w:hAnsi="Arial"/>
          <w:rtl/>
        </w:rPr>
        <w:t xml:space="preserve">, אלא אם </w:t>
      </w:r>
      <w:r w:rsidR="00626822" w:rsidRPr="0066125F">
        <w:rPr>
          <w:rFonts w:ascii="Arial" w:hAnsi="Arial" w:hint="eastAsia"/>
          <w:rtl/>
        </w:rPr>
        <w:t>צויין</w:t>
      </w:r>
      <w:r w:rsidR="00626822" w:rsidRPr="0066125F">
        <w:rPr>
          <w:rFonts w:ascii="Arial" w:hAnsi="Arial"/>
          <w:rtl/>
        </w:rPr>
        <w:t xml:space="preserve"> במפורש אחרת במכרז זה כי תשולם </w:t>
      </w:r>
      <w:r w:rsidR="00D379B8">
        <w:rPr>
          <w:rFonts w:ascii="Arial" w:hAnsi="Arial" w:hint="cs"/>
          <w:rtl/>
        </w:rPr>
        <w:t xml:space="preserve">תמורה קבועה, או </w:t>
      </w:r>
      <w:r w:rsidR="00626822" w:rsidRPr="0066125F">
        <w:rPr>
          <w:rFonts w:ascii="Arial" w:hAnsi="Arial"/>
          <w:rtl/>
        </w:rPr>
        <w:t xml:space="preserve">תוספת לתמורה בגין פעילות </w:t>
      </w:r>
      <w:r w:rsidR="00626822" w:rsidRPr="0066125F">
        <w:rPr>
          <w:rFonts w:ascii="Arial" w:hAnsi="Arial" w:hint="eastAsia"/>
          <w:rtl/>
        </w:rPr>
        <w:t>מסויימת</w:t>
      </w:r>
      <w:r w:rsidR="00626822" w:rsidRPr="0066125F">
        <w:rPr>
          <w:rFonts w:ascii="Arial" w:hAnsi="Arial"/>
          <w:rtl/>
        </w:rPr>
        <w:t xml:space="preserve"> ו/או אספקת טובין </w:t>
      </w:r>
      <w:r w:rsidR="00626822" w:rsidRPr="0066125F">
        <w:rPr>
          <w:rFonts w:ascii="Arial" w:hAnsi="Arial" w:hint="eastAsia"/>
          <w:rtl/>
        </w:rPr>
        <w:t>מסויים</w:t>
      </w:r>
      <w:r w:rsidR="00626822" w:rsidRPr="0066125F">
        <w:rPr>
          <w:rFonts w:ascii="Arial" w:hAnsi="Arial"/>
          <w:rtl/>
        </w:rPr>
        <w:t xml:space="preserve">, </w:t>
      </w:r>
      <w:r w:rsidR="00626822" w:rsidRPr="0066125F">
        <w:rPr>
          <w:rFonts w:ascii="Arial" w:hAnsi="Arial" w:hint="eastAsia"/>
          <w:rtl/>
        </w:rPr>
        <w:t>במתכונת</w:t>
      </w:r>
      <w:r w:rsidR="00626822" w:rsidRPr="0066125F">
        <w:rPr>
          <w:rFonts w:ascii="Arial" w:hAnsi="Arial"/>
          <w:rtl/>
        </w:rPr>
        <w:t xml:space="preserve"> </w:t>
      </w:r>
      <w:r w:rsidR="00626822" w:rsidRPr="0066125F">
        <w:rPr>
          <w:rFonts w:ascii="Arial" w:hAnsi="Arial" w:hint="eastAsia"/>
          <w:rtl/>
        </w:rPr>
        <w:t>של</w:t>
      </w:r>
      <w:r w:rsidR="00626822" w:rsidRPr="0066125F">
        <w:rPr>
          <w:rFonts w:ascii="Arial" w:hAnsi="Arial"/>
          <w:rtl/>
        </w:rPr>
        <w:t xml:space="preserve"> </w:t>
      </w:r>
      <w:r w:rsidR="00626822" w:rsidRPr="0066125F">
        <w:rPr>
          <w:rFonts w:ascii="Arial" w:hAnsi="Arial" w:hint="eastAsia"/>
          <w:rtl/>
        </w:rPr>
        <w:t>גב</w:t>
      </w:r>
      <w:r w:rsidR="00626822" w:rsidRPr="0066125F">
        <w:rPr>
          <w:rFonts w:ascii="Arial" w:hAnsi="Arial"/>
          <w:rtl/>
        </w:rPr>
        <w:t xml:space="preserve"> </w:t>
      </w:r>
      <w:r w:rsidR="00626822" w:rsidRPr="0066125F">
        <w:rPr>
          <w:rFonts w:ascii="Arial" w:hAnsi="Arial" w:hint="eastAsia"/>
          <w:rtl/>
        </w:rPr>
        <w:t>אל</w:t>
      </w:r>
      <w:r w:rsidR="00626822" w:rsidRPr="0066125F">
        <w:rPr>
          <w:rFonts w:ascii="Arial" w:hAnsi="Arial"/>
          <w:rtl/>
        </w:rPr>
        <w:t xml:space="preserve"> </w:t>
      </w:r>
      <w:r w:rsidR="00626822" w:rsidRPr="0066125F">
        <w:rPr>
          <w:rFonts w:ascii="Arial" w:hAnsi="Arial" w:hint="eastAsia"/>
          <w:rtl/>
        </w:rPr>
        <w:t>גב</w:t>
      </w:r>
      <w:r w:rsidR="00626822" w:rsidRPr="0066125F">
        <w:rPr>
          <w:rFonts w:ascii="Arial" w:hAnsi="Arial"/>
          <w:rtl/>
        </w:rPr>
        <w:t xml:space="preserve"> </w:t>
      </w:r>
      <w:r w:rsidR="00626822" w:rsidRPr="0066125F">
        <w:rPr>
          <w:rFonts w:ascii="Arial" w:hAnsi="Arial" w:hint="eastAsia"/>
          <w:rtl/>
        </w:rPr>
        <w:t>או</w:t>
      </w:r>
      <w:r w:rsidR="00626822" w:rsidRPr="0066125F">
        <w:rPr>
          <w:rFonts w:ascii="Arial" w:hAnsi="Arial"/>
          <w:rtl/>
        </w:rPr>
        <w:t xml:space="preserve"> </w:t>
      </w:r>
      <w:r w:rsidR="00626822" w:rsidRPr="0066125F">
        <w:rPr>
          <w:rFonts w:ascii="Arial" w:hAnsi="Arial" w:hint="eastAsia"/>
          <w:rtl/>
        </w:rPr>
        <w:t>בהתאם</w:t>
      </w:r>
      <w:r w:rsidR="00626822" w:rsidRPr="0066125F">
        <w:rPr>
          <w:rFonts w:ascii="Arial" w:hAnsi="Arial"/>
          <w:rtl/>
        </w:rPr>
        <w:t xml:space="preserve"> </w:t>
      </w:r>
      <w:r w:rsidR="00626822" w:rsidRPr="0066125F">
        <w:rPr>
          <w:rFonts w:ascii="Arial" w:hAnsi="Arial" w:hint="eastAsia"/>
          <w:rtl/>
        </w:rPr>
        <w:t>להגשת</w:t>
      </w:r>
      <w:r w:rsidR="00626822" w:rsidRPr="0066125F">
        <w:rPr>
          <w:rFonts w:ascii="Arial" w:hAnsi="Arial"/>
          <w:rtl/>
        </w:rPr>
        <w:t xml:space="preserve"> </w:t>
      </w:r>
      <w:r w:rsidR="00626822" w:rsidRPr="0066125F">
        <w:rPr>
          <w:rFonts w:ascii="Arial" w:hAnsi="Arial" w:hint="eastAsia"/>
          <w:rtl/>
        </w:rPr>
        <w:t>שלוש</w:t>
      </w:r>
      <w:r w:rsidR="00626822" w:rsidRPr="0066125F">
        <w:rPr>
          <w:rFonts w:ascii="Arial" w:hAnsi="Arial"/>
          <w:rtl/>
        </w:rPr>
        <w:t xml:space="preserve"> </w:t>
      </w:r>
      <w:r w:rsidR="00626822" w:rsidRPr="0066125F">
        <w:rPr>
          <w:rFonts w:ascii="Arial" w:hAnsi="Arial" w:hint="eastAsia"/>
          <w:rtl/>
        </w:rPr>
        <w:t>הצעות</w:t>
      </w:r>
      <w:r w:rsidR="00626822" w:rsidRPr="0066125F">
        <w:rPr>
          <w:rFonts w:ascii="Arial" w:hAnsi="Arial"/>
          <w:rtl/>
        </w:rPr>
        <w:t xml:space="preserve"> </w:t>
      </w:r>
      <w:r w:rsidR="00626822" w:rsidRPr="0066125F">
        <w:rPr>
          <w:rFonts w:ascii="Arial" w:hAnsi="Arial" w:hint="eastAsia"/>
          <w:rtl/>
        </w:rPr>
        <w:t>מחיר</w:t>
      </w:r>
      <w:r w:rsidR="00626822" w:rsidRPr="0066125F">
        <w:rPr>
          <w:rFonts w:ascii="Arial" w:hAnsi="Arial"/>
          <w:rtl/>
        </w:rPr>
        <w:t xml:space="preserve"> </w:t>
      </w:r>
      <w:r w:rsidR="00626822" w:rsidRPr="0066125F">
        <w:rPr>
          <w:rFonts w:ascii="Arial" w:hAnsi="Arial" w:hint="eastAsia"/>
          <w:rtl/>
        </w:rPr>
        <w:t>לאישור</w:t>
      </w:r>
      <w:r w:rsidR="00626822" w:rsidRPr="0066125F">
        <w:rPr>
          <w:rFonts w:ascii="Arial" w:hAnsi="Arial"/>
          <w:rtl/>
        </w:rPr>
        <w:t xml:space="preserve"> </w:t>
      </w:r>
      <w:r w:rsidR="00626822" w:rsidRPr="0066125F">
        <w:rPr>
          <w:rFonts w:ascii="Arial" w:hAnsi="Arial" w:hint="eastAsia"/>
          <w:rtl/>
        </w:rPr>
        <w:t>המשרד</w:t>
      </w:r>
      <w:r w:rsidR="0066663E" w:rsidRPr="0066125F">
        <w:rPr>
          <w:rFonts w:ascii="Arial" w:hAnsi="Arial"/>
          <w:rtl/>
        </w:rPr>
        <w:t xml:space="preserve"> (כדוגמת </w:t>
      </w:r>
      <w:r w:rsidRPr="0066125F">
        <w:rPr>
          <w:rFonts w:ascii="Arial" w:hAnsi="Arial" w:hint="cs"/>
          <w:rtl/>
        </w:rPr>
        <w:t>עלויות בגין רכישת מערכות מתח נמוך לצורך אבטחה, עלויות לינה, ייעוץ בנושא אבטחה ועוד), אשר ישולמו במתכונת גב אל גב, והכל בהתאם להוראות המכרז.</w:t>
      </w:r>
    </w:p>
    <w:p w:rsidR="00727771" w:rsidRPr="00AF6A18" w:rsidRDefault="00A61BF5" w:rsidP="00727771">
      <w:pPr>
        <w:numPr>
          <w:ilvl w:val="1"/>
          <w:numId w:val="3"/>
        </w:numPr>
        <w:spacing w:line="360" w:lineRule="auto"/>
        <w:ind w:hanging="528"/>
        <w:rPr>
          <w:b/>
          <w:bCs/>
        </w:rPr>
      </w:pPr>
      <w:bookmarkStart w:id="13" w:name="_Ref439222345"/>
      <w:r w:rsidRPr="00AF6A18">
        <w:rPr>
          <w:rFonts w:hint="cs"/>
          <w:b/>
          <w:bCs/>
          <w:rtl/>
        </w:rPr>
        <w:t xml:space="preserve">שכר יסוד </w:t>
      </w:r>
    </w:p>
    <w:tbl>
      <w:tblPr>
        <w:bidiVisual/>
        <w:tblW w:w="457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1E0" w:firstRow="1" w:lastRow="1" w:firstColumn="1" w:lastColumn="1" w:noHBand="0" w:noVBand="0"/>
      </w:tblPr>
      <w:tblGrid>
        <w:gridCol w:w="1857"/>
        <w:gridCol w:w="2722"/>
      </w:tblGrid>
      <w:tr w:rsidR="003619FC" w:rsidTr="00727771">
        <w:trPr>
          <w:jc w:val="center"/>
        </w:trPr>
        <w:tc>
          <w:tcPr>
            <w:tcW w:w="1857" w:type="dxa"/>
            <w:shd w:val="clear" w:color="auto" w:fill="E0E0E0"/>
          </w:tcPr>
          <w:p w:rsidR="00727771" w:rsidRPr="00AF6A18" w:rsidRDefault="00A61BF5" w:rsidP="001B1C23">
            <w:pPr>
              <w:jc w:val="both"/>
              <w:rPr>
                <w:b/>
                <w:bCs/>
                <w:rtl/>
              </w:rPr>
            </w:pPr>
            <w:r w:rsidRPr="00AF6A18">
              <w:rPr>
                <w:rFonts w:hint="cs"/>
                <w:b/>
                <w:bCs/>
                <w:rtl/>
              </w:rPr>
              <w:t>בעל התפקיד</w:t>
            </w:r>
          </w:p>
        </w:tc>
        <w:tc>
          <w:tcPr>
            <w:tcW w:w="2722" w:type="dxa"/>
            <w:shd w:val="clear" w:color="auto" w:fill="E0E0E0"/>
          </w:tcPr>
          <w:p w:rsidR="00727771" w:rsidRPr="00AF6A18" w:rsidRDefault="00A61BF5" w:rsidP="001B1C23">
            <w:pPr>
              <w:jc w:val="center"/>
              <w:rPr>
                <w:b/>
                <w:bCs/>
                <w:rtl/>
              </w:rPr>
            </w:pPr>
            <w:r w:rsidRPr="00AF6A18">
              <w:rPr>
                <w:rFonts w:hint="cs"/>
                <w:b/>
                <w:bCs/>
                <w:rtl/>
              </w:rPr>
              <w:t xml:space="preserve">שכר יסוד </w:t>
            </w:r>
          </w:p>
          <w:p w:rsidR="00727771" w:rsidRPr="00AF6A18" w:rsidRDefault="00727771" w:rsidP="001B1C23">
            <w:pPr>
              <w:jc w:val="center"/>
              <w:rPr>
                <w:b/>
                <w:bCs/>
                <w:rtl/>
              </w:rPr>
            </w:pPr>
          </w:p>
        </w:tc>
      </w:tr>
      <w:tr w:rsidR="003619FC" w:rsidTr="00727771">
        <w:trPr>
          <w:jc w:val="center"/>
        </w:trPr>
        <w:tc>
          <w:tcPr>
            <w:tcW w:w="1857" w:type="dxa"/>
            <w:shd w:val="clear" w:color="auto" w:fill="auto"/>
          </w:tcPr>
          <w:p w:rsidR="00727771" w:rsidRPr="00DB438D" w:rsidRDefault="00A61BF5" w:rsidP="001B1C23">
            <w:pPr>
              <w:overflowPunct w:val="0"/>
              <w:autoSpaceDE w:val="0"/>
              <w:autoSpaceDN w:val="0"/>
              <w:adjustRightInd w:val="0"/>
              <w:spacing w:line="312" w:lineRule="auto"/>
              <w:jc w:val="both"/>
              <w:outlineLvl w:val="0"/>
              <w:rPr>
                <w:rtl/>
              </w:rPr>
            </w:pPr>
            <w:r w:rsidRPr="00DB438D">
              <w:rPr>
                <w:rFonts w:hint="eastAsia"/>
                <w:rtl/>
              </w:rPr>
              <w:t>מוקדן</w:t>
            </w:r>
          </w:p>
        </w:tc>
        <w:tc>
          <w:tcPr>
            <w:tcW w:w="2722" w:type="dxa"/>
            <w:shd w:val="clear" w:color="auto" w:fill="auto"/>
          </w:tcPr>
          <w:p w:rsidR="00727771" w:rsidRPr="001363D2" w:rsidRDefault="00A61BF5" w:rsidP="001B1C23">
            <w:pPr>
              <w:overflowPunct w:val="0"/>
              <w:autoSpaceDE w:val="0"/>
              <w:autoSpaceDN w:val="0"/>
              <w:adjustRightInd w:val="0"/>
              <w:spacing w:line="312" w:lineRule="auto"/>
              <w:jc w:val="center"/>
              <w:outlineLvl w:val="0"/>
              <w:rPr>
                <w:rtl/>
              </w:rPr>
            </w:pPr>
            <w:r w:rsidRPr="001363D2">
              <w:rPr>
                <w:rtl/>
              </w:rPr>
              <w:t>36</w:t>
            </w:r>
            <w:r w:rsidR="00792509" w:rsidRPr="001363D2">
              <w:rPr>
                <w:rtl/>
              </w:rPr>
              <w:t xml:space="preserve"> </w:t>
            </w:r>
            <w:r w:rsidR="00792509" w:rsidRPr="001363D2">
              <w:rPr>
                <w:rFonts w:hint="eastAsia"/>
                <w:rtl/>
              </w:rPr>
              <w:t>₪</w:t>
            </w:r>
            <w:r w:rsidR="00792509" w:rsidRPr="001363D2">
              <w:rPr>
                <w:rtl/>
              </w:rPr>
              <w:t xml:space="preserve"> </w:t>
            </w:r>
            <w:r w:rsidR="00792509" w:rsidRPr="001363D2">
              <w:rPr>
                <w:rFonts w:hint="eastAsia"/>
                <w:rtl/>
              </w:rPr>
              <w:t>לשעה</w:t>
            </w:r>
          </w:p>
        </w:tc>
      </w:tr>
      <w:tr w:rsidR="003619FC" w:rsidTr="00727771">
        <w:trPr>
          <w:jc w:val="center"/>
        </w:trPr>
        <w:tc>
          <w:tcPr>
            <w:tcW w:w="1857" w:type="dxa"/>
            <w:shd w:val="clear" w:color="auto" w:fill="auto"/>
          </w:tcPr>
          <w:p w:rsidR="00727771" w:rsidRPr="001363D2" w:rsidRDefault="00A61BF5" w:rsidP="001B1C23">
            <w:pPr>
              <w:overflowPunct w:val="0"/>
              <w:autoSpaceDE w:val="0"/>
              <w:autoSpaceDN w:val="0"/>
              <w:adjustRightInd w:val="0"/>
              <w:spacing w:line="312" w:lineRule="auto"/>
              <w:jc w:val="both"/>
              <w:outlineLvl w:val="0"/>
              <w:rPr>
                <w:rtl/>
              </w:rPr>
            </w:pPr>
            <w:r w:rsidRPr="001363D2">
              <w:rPr>
                <w:rFonts w:hint="eastAsia"/>
                <w:rtl/>
              </w:rPr>
              <w:t>רכזת</w:t>
            </w:r>
            <w:r w:rsidRPr="001363D2">
              <w:rPr>
                <w:rtl/>
              </w:rPr>
              <w:t xml:space="preserve"> </w:t>
            </w:r>
            <w:r w:rsidRPr="001363D2">
              <w:rPr>
                <w:rFonts w:hint="eastAsia"/>
                <w:rtl/>
              </w:rPr>
              <w:t>מנהלות</w:t>
            </w:r>
          </w:p>
        </w:tc>
        <w:tc>
          <w:tcPr>
            <w:tcW w:w="2722" w:type="dxa"/>
            <w:shd w:val="clear" w:color="auto" w:fill="auto"/>
          </w:tcPr>
          <w:p w:rsidR="00727771" w:rsidRPr="001363D2" w:rsidRDefault="00A61BF5" w:rsidP="001B1C23">
            <w:pPr>
              <w:overflowPunct w:val="0"/>
              <w:autoSpaceDE w:val="0"/>
              <w:autoSpaceDN w:val="0"/>
              <w:adjustRightInd w:val="0"/>
              <w:spacing w:line="312" w:lineRule="auto"/>
              <w:jc w:val="center"/>
              <w:outlineLvl w:val="0"/>
              <w:rPr>
                <w:rtl/>
              </w:rPr>
            </w:pPr>
            <w:r w:rsidRPr="001363D2">
              <w:rPr>
                <w:rtl/>
              </w:rPr>
              <w:t>36</w:t>
            </w:r>
            <w:r w:rsidR="00792509" w:rsidRPr="001363D2">
              <w:rPr>
                <w:rtl/>
              </w:rPr>
              <w:t xml:space="preserve"> ₪ לשעה</w:t>
            </w:r>
          </w:p>
        </w:tc>
      </w:tr>
      <w:tr w:rsidR="003619FC" w:rsidTr="00727771">
        <w:trPr>
          <w:jc w:val="center"/>
        </w:trPr>
        <w:tc>
          <w:tcPr>
            <w:tcW w:w="1857" w:type="dxa"/>
            <w:shd w:val="clear" w:color="auto" w:fill="auto"/>
          </w:tcPr>
          <w:p w:rsidR="00727771" w:rsidRPr="001363D2" w:rsidRDefault="00A61BF5" w:rsidP="001B1C23">
            <w:pPr>
              <w:overflowPunct w:val="0"/>
              <w:autoSpaceDE w:val="0"/>
              <w:autoSpaceDN w:val="0"/>
              <w:adjustRightInd w:val="0"/>
              <w:spacing w:line="312" w:lineRule="auto"/>
              <w:jc w:val="both"/>
              <w:outlineLvl w:val="0"/>
              <w:rPr>
                <w:rtl/>
              </w:rPr>
            </w:pPr>
            <w:r w:rsidRPr="001363D2">
              <w:rPr>
                <w:rFonts w:hint="eastAsia"/>
                <w:rtl/>
              </w:rPr>
              <w:t>מאבטח</w:t>
            </w:r>
            <w:r w:rsidRPr="001363D2">
              <w:rPr>
                <w:rtl/>
              </w:rPr>
              <w:t xml:space="preserve"> </w:t>
            </w:r>
            <w:r w:rsidRPr="001363D2">
              <w:rPr>
                <w:rFonts w:hint="eastAsia"/>
                <w:rtl/>
              </w:rPr>
              <w:t>זקיף</w:t>
            </w:r>
            <w:r w:rsidRPr="001363D2">
              <w:rPr>
                <w:rtl/>
              </w:rPr>
              <w:t xml:space="preserve"> / </w:t>
            </w:r>
            <w:r w:rsidRPr="001363D2">
              <w:rPr>
                <w:rFonts w:hint="eastAsia"/>
                <w:rtl/>
              </w:rPr>
              <w:t>נהג</w:t>
            </w:r>
          </w:p>
        </w:tc>
        <w:tc>
          <w:tcPr>
            <w:tcW w:w="2722" w:type="dxa"/>
            <w:shd w:val="clear" w:color="auto" w:fill="auto"/>
          </w:tcPr>
          <w:p w:rsidR="00727771" w:rsidRPr="001363D2" w:rsidRDefault="00A61BF5" w:rsidP="001B1C23">
            <w:pPr>
              <w:overflowPunct w:val="0"/>
              <w:autoSpaceDE w:val="0"/>
              <w:autoSpaceDN w:val="0"/>
              <w:adjustRightInd w:val="0"/>
              <w:spacing w:line="312" w:lineRule="auto"/>
              <w:jc w:val="center"/>
              <w:outlineLvl w:val="0"/>
              <w:rPr>
                <w:rtl/>
              </w:rPr>
            </w:pPr>
            <w:r w:rsidRPr="001363D2">
              <w:rPr>
                <w:rtl/>
              </w:rPr>
              <w:t>43</w:t>
            </w:r>
            <w:r w:rsidR="00792509" w:rsidRPr="001363D2">
              <w:rPr>
                <w:rtl/>
              </w:rPr>
              <w:t xml:space="preserve"> ₪ לשעה</w:t>
            </w:r>
          </w:p>
        </w:tc>
      </w:tr>
      <w:tr w:rsidR="003619FC" w:rsidTr="00727771">
        <w:trPr>
          <w:jc w:val="center"/>
        </w:trPr>
        <w:tc>
          <w:tcPr>
            <w:tcW w:w="1857" w:type="dxa"/>
            <w:shd w:val="clear" w:color="auto" w:fill="auto"/>
          </w:tcPr>
          <w:p w:rsidR="00727771" w:rsidRPr="001363D2" w:rsidRDefault="00A61BF5" w:rsidP="001B1C23">
            <w:pPr>
              <w:overflowPunct w:val="0"/>
              <w:autoSpaceDE w:val="0"/>
              <w:autoSpaceDN w:val="0"/>
              <w:adjustRightInd w:val="0"/>
              <w:spacing w:line="312" w:lineRule="auto"/>
              <w:jc w:val="both"/>
              <w:outlineLvl w:val="0"/>
              <w:rPr>
                <w:rtl/>
              </w:rPr>
            </w:pPr>
            <w:r w:rsidRPr="001363D2">
              <w:rPr>
                <w:rFonts w:hint="eastAsia"/>
                <w:rtl/>
              </w:rPr>
              <w:t>מאבטח</w:t>
            </w:r>
            <w:r w:rsidRPr="001363D2">
              <w:rPr>
                <w:rtl/>
              </w:rPr>
              <w:t xml:space="preserve"> </w:t>
            </w:r>
            <w:r w:rsidRPr="001363D2">
              <w:rPr>
                <w:rFonts w:hint="eastAsia"/>
                <w:rtl/>
              </w:rPr>
              <w:t>צמוד</w:t>
            </w:r>
          </w:p>
        </w:tc>
        <w:tc>
          <w:tcPr>
            <w:tcW w:w="2722" w:type="dxa"/>
            <w:shd w:val="clear" w:color="auto" w:fill="auto"/>
          </w:tcPr>
          <w:p w:rsidR="00727771" w:rsidRPr="001363D2" w:rsidRDefault="00A61BF5" w:rsidP="001B1C23">
            <w:pPr>
              <w:overflowPunct w:val="0"/>
              <w:autoSpaceDE w:val="0"/>
              <w:autoSpaceDN w:val="0"/>
              <w:adjustRightInd w:val="0"/>
              <w:spacing w:line="312" w:lineRule="auto"/>
              <w:jc w:val="center"/>
              <w:outlineLvl w:val="0"/>
              <w:rPr>
                <w:rtl/>
              </w:rPr>
            </w:pPr>
            <w:r w:rsidRPr="001363D2">
              <w:rPr>
                <w:rtl/>
              </w:rPr>
              <w:t>63</w:t>
            </w:r>
            <w:r w:rsidR="00792509" w:rsidRPr="001363D2">
              <w:rPr>
                <w:rtl/>
              </w:rPr>
              <w:t xml:space="preserve"> ₪ לשעה</w:t>
            </w:r>
          </w:p>
        </w:tc>
      </w:tr>
      <w:tr w:rsidR="003619FC" w:rsidTr="00727771">
        <w:trPr>
          <w:jc w:val="center"/>
        </w:trPr>
        <w:tc>
          <w:tcPr>
            <w:tcW w:w="1857" w:type="dxa"/>
            <w:shd w:val="clear" w:color="auto" w:fill="auto"/>
          </w:tcPr>
          <w:p w:rsidR="00727771" w:rsidRPr="001363D2" w:rsidRDefault="00A61BF5" w:rsidP="001B1C23">
            <w:pPr>
              <w:overflowPunct w:val="0"/>
              <w:autoSpaceDE w:val="0"/>
              <w:autoSpaceDN w:val="0"/>
              <w:adjustRightInd w:val="0"/>
              <w:spacing w:line="312" w:lineRule="auto"/>
              <w:outlineLvl w:val="0"/>
              <w:rPr>
                <w:rtl/>
              </w:rPr>
            </w:pPr>
            <w:r w:rsidRPr="001363D2">
              <w:rPr>
                <w:rFonts w:hint="eastAsia"/>
                <w:rtl/>
              </w:rPr>
              <w:t>מנהל</w:t>
            </w:r>
            <w:r w:rsidRPr="001363D2">
              <w:rPr>
                <w:rtl/>
              </w:rPr>
              <w:t xml:space="preserve"> </w:t>
            </w:r>
            <w:r w:rsidRPr="001363D2">
              <w:rPr>
                <w:rFonts w:hint="eastAsia"/>
                <w:rtl/>
              </w:rPr>
              <w:t>משימה</w:t>
            </w:r>
          </w:p>
        </w:tc>
        <w:tc>
          <w:tcPr>
            <w:tcW w:w="2722" w:type="dxa"/>
            <w:shd w:val="clear" w:color="auto" w:fill="auto"/>
          </w:tcPr>
          <w:p w:rsidR="00727771" w:rsidRPr="001363D2" w:rsidRDefault="00A61BF5" w:rsidP="001B1C23">
            <w:pPr>
              <w:overflowPunct w:val="0"/>
              <w:autoSpaceDE w:val="0"/>
              <w:autoSpaceDN w:val="0"/>
              <w:adjustRightInd w:val="0"/>
              <w:spacing w:line="312" w:lineRule="auto"/>
              <w:jc w:val="center"/>
              <w:outlineLvl w:val="0"/>
              <w:rPr>
                <w:rtl/>
              </w:rPr>
            </w:pPr>
            <w:r w:rsidRPr="001363D2">
              <w:rPr>
                <w:rtl/>
              </w:rPr>
              <w:t>15</w:t>
            </w:r>
            <w:r w:rsidR="00792509" w:rsidRPr="001363D2">
              <w:rPr>
                <w:rtl/>
              </w:rPr>
              <w:t>,</w:t>
            </w:r>
            <w:r w:rsidRPr="001363D2">
              <w:rPr>
                <w:rtl/>
              </w:rPr>
              <w:t xml:space="preserve">000 </w:t>
            </w:r>
            <w:r w:rsidR="00792509" w:rsidRPr="001363D2">
              <w:rPr>
                <w:rFonts w:hint="eastAsia"/>
                <w:rtl/>
              </w:rPr>
              <w:t>₪</w:t>
            </w:r>
            <w:r w:rsidR="00792509" w:rsidRPr="001363D2">
              <w:rPr>
                <w:rtl/>
              </w:rPr>
              <w:t xml:space="preserve"> </w:t>
            </w:r>
            <w:r w:rsidRPr="001363D2">
              <w:rPr>
                <w:rFonts w:hint="eastAsia"/>
                <w:rtl/>
              </w:rPr>
              <w:t>לחודש</w:t>
            </w:r>
          </w:p>
        </w:tc>
      </w:tr>
      <w:tr w:rsidR="003619FC" w:rsidTr="00727771">
        <w:trPr>
          <w:jc w:val="center"/>
        </w:trPr>
        <w:tc>
          <w:tcPr>
            <w:tcW w:w="1857" w:type="dxa"/>
            <w:shd w:val="clear" w:color="auto" w:fill="auto"/>
          </w:tcPr>
          <w:p w:rsidR="00727771" w:rsidRPr="001363D2" w:rsidRDefault="00A61BF5" w:rsidP="001B1C23">
            <w:pPr>
              <w:overflowPunct w:val="0"/>
              <w:autoSpaceDE w:val="0"/>
              <w:autoSpaceDN w:val="0"/>
              <w:adjustRightInd w:val="0"/>
              <w:spacing w:line="312" w:lineRule="auto"/>
              <w:outlineLvl w:val="0"/>
              <w:rPr>
                <w:rtl/>
              </w:rPr>
            </w:pPr>
            <w:r w:rsidRPr="001363D2">
              <w:rPr>
                <w:rFonts w:hint="eastAsia"/>
                <w:rtl/>
              </w:rPr>
              <w:t>מנהל</w:t>
            </w:r>
            <w:r w:rsidRPr="001363D2">
              <w:rPr>
                <w:rtl/>
              </w:rPr>
              <w:t xml:space="preserve"> </w:t>
            </w:r>
            <w:r w:rsidRPr="001363D2">
              <w:rPr>
                <w:rFonts w:hint="eastAsia"/>
                <w:rtl/>
              </w:rPr>
              <w:t>משימה</w:t>
            </w:r>
            <w:r w:rsidRPr="001363D2">
              <w:rPr>
                <w:rtl/>
              </w:rPr>
              <w:t xml:space="preserve"> </w:t>
            </w:r>
            <w:r w:rsidRPr="001363D2">
              <w:rPr>
                <w:rFonts w:hint="eastAsia"/>
                <w:rtl/>
              </w:rPr>
              <w:t>בכיר</w:t>
            </w:r>
          </w:p>
        </w:tc>
        <w:tc>
          <w:tcPr>
            <w:tcW w:w="2722" w:type="dxa"/>
            <w:shd w:val="clear" w:color="auto" w:fill="auto"/>
          </w:tcPr>
          <w:p w:rsidR="00727771" w:rsidRPr="001363D2" w:rsidRDefault="00A61BF5" w:rsidP="001B1C23">
            <w:pPr>
              <w:overflowPunct w:val="0"/>
              <w:autoSpaceDE w:val="0"/>
              <w:autoSpaceDN w:val="0"/>
              <w:adjustRightInd w:val="0"/>
              <w:spacing w:line="312" w:lineRule="auto"/>
              <w:jc w:val="center"/>
              <w:outlineLvl w:val="0"/>
              <w:rPr>
                <w:rtl/>
              </w:rPr>
            </w:pPr>
            <w:r w:rsidRPr="001363D2">
              <w:rPr>
                <w:rtl/>
              </w:rPr>
              <w:t>16</w:t>
            </w:r>
            <w:r w:rsidR="00792509" w:rsidRPr="001363D2">
              <w:rPr>
                <w:rtl/>
              </w:rPr>
              <w:t>,</w:t>
            </w:r>
            <w:r w:rsidRPr="001363D2">
              <w:rPr>
                <w:rtl/>
              </w:rPr>
              <w:t xml:space="preserve">500 </w:t>
            </w:r>
            <w:r w:rsidR="00792509" w:rsidRPr="001363D2">
              <w:rPr>
                <w:rFonts w:hint="eastAsia"/>
                <w:rtl/>
              </w:rPr>
              <w:t>₪</w:t>
            </w:r>
            <w:r w:rsidR="00792509" w:rsidRPr="001363D2">
              <w:rPr>
                <w:rtl/>
              </w:rPr>
              <w:t xml:space="preserve"> </w:t>
            </w:r>
            <w:r w:rsidRPr="001363D2">
              <w:rPr>
                <w:rFonts w:hint="eastAsia"/>
                <w:rtl/>
              </w:rPr>
              <w:t>לחודש</w:t>
            </w:r>
          </w:p>
        </w:tc>
      </w:tr>
    </w:tbl>
    <w:p w:rsidR="00497EE5" w:rsidRDefault="00497EE5" w:rsidP="001363D2">
      <w:pPr>
        <w:spacing w:line="360" w:lineRule="auto"/>
        <w:ind w:left="908"/>
        <w:jc w:val="both"/>
      </w:pPr>
    </w:p>
    <w:p w:rsidR="00727771" w:rsidRPr="00727771" w:rsidRDefault="00A61BF5" w:rsidP="00D4145F">
      <w:pPr>
        <w:numPr>
          <w:ilvl w:val="1"/>
          <w:numId w:val="3"/>
        </w:numPr>
        <w:spacing w:line="360" w:lineRule="auto"/>
        <w:ind w:hanging="528"/>
        <w:rPr>
          <w:b/>
          <w:bCs/>
          <w:u w:val="single"/>
        </w:rPr>
      </w:pPr>
      <w:bookmarkStart w:id="14" w:name="_Ref73516316"/>
      <w:r w:rsidRPr="00727771">
        <w:rPr>
          <w:rFonts w:hint="cs"/>
          <w:b/>
          <w:bCs/>
          <w:u w:val="single"/>
          <w:rtl/>
        </w:rPr>
        <w:t>חשבונית</w:t>
      </w:r>
      <w:bookmarkEnd w:id="14"/>
    </w:p>
    <w:p w:rsidR="0083200A" w:rsidRPr="00AF6A18" w:rsidRDefault="00A61BF5" w:rsidP="00C40F39">
      <w:pPr>
        <w:numPr>
          <w:ilvl w:val="2"/>
          <w:numId w:val="3"/>
        </w:numPr>
        <w:spacing w:line="360" w:lineRule="auto"/>
        <w:jc w:val="both"/>
        <w:rPr>
          <w:rtl/>
        </w:rPr>
      </w:pPr>
      <w:r w:rsidRPr="00AF6A18">
        <w:rPr>
          <w:rtl/>
        </w:rPr>
        <w:t xml:space="preserve">בתום כל חודש מחודשי השירות יגיש </w:t>
      </w:r>
      <w:r w:rsidRPr="00AF6A18">
        <w:rPr>
          <w:rFonts w:hint="cs"/>
          <w:rtl/>
        </w:rPr>
        <w:t>הספק</w:t>
      </w:r>
      <w:r w:rsidRPr="00AF6A18">
        <w:rPr>
          <w:rtl/>
        </w:rPr>
        <w:t xml:space="preserve"> חשבוניות </w:t>
      </w:r>
      <w:r w:rsidRPr="00AF6A18">
        <w:rPr>
          <w:rFonts w:hint="cs"/>
          <w:rtl/>
        </w:rPr>
        <w:t xml:space="preserve">מס </w:t>
      </w:r>
      <w:r w:rsidRPr="00AF6A18">
        <w:rPr>
          <w:rtl/>
        </w:rPr>
        <w:t>מקוריות</w:t>
      </w:r>
      <w:r w:rsidR="00190800">
        <w:rPr>
          <w:rFonts w:hint="cs"/>
          <w:rtl/>
        </w:rPr>
        <w:t xml:space="preserve"> דרך פורטל הספקים</w:t>
      </w:r>
      <w:r w:rsidRPr="00AF6A18">
        <w:rPr>
          <w:rFonts w:hint="cs"/>
          <w:rtl/>
        </w:rPr>
        <w:t>.</w:t>
      </w:r>
    </w:p>
    <w:p w:rsidR="0083200A" w:rsidRPr="00AF6A18" w:rsidRDefault="00A61BF5" w:rsidP="00C40F39">
      <w:pPr>
        <w:numPr>
          <w:ilvl w:val="2"/>
          <w:numId w:val="3"/>
        </w:numPr>
        <w:spacing w:line="360" w:lineRule="auto"/>
        <w:jc w:val="both"/>
      </w:pPr>
      <w:r w:rsidRPr="00AF6A18">
        <w:rPr>
          <w:rtl/>
        </w:rPr>
        <w:t xml:space="preserve">בנוסף </w:t>
      </w:r>
      <w:r w:rsidRPr="00AF6A18">
        <w:rPr>
          <w:rFonts w:hint="cs"/>
          <w:rtl/>
        </w:rPr>
        <w:t>לחשבונית</w:t>
      </w:r>
      <w:r w:rsidRPr="00AF6A18">
        <w:rPr>
          <w:rtl/>
        </w:rPr>
        <w:t xml:space="preserve"> יגיש </w:t>
      </w:r>
      <w:r w:rsidRPr="00AF6A18">
        <w:rPr>
          <w:rFonts w:hint="cs"/>
          <w:rtl/>
        </w:rPr>
        <w:t>הספק</w:t>
      </w:r>
      <w:r w:rsidRPr="00AF6A18">
        <w:rPr>
          <w:rtl/>
        </w:rPr>
        <w:t xml:space="preserve"> דו"חות מפורטים בנוסח ובאופן שייקבע על-ידי המזמין, בעניינים אלו:</w:t>
      </w:r>
    </w:p>
    <w:p w:rsidR="0083200A" w:rsidRPr="00AF6A18" w:rsidRDefault="00A61BF5" w:rsidP="003F6BC4">
      <w:pPr>
        <w:numPr>
          <w:ilvl w:val="3"/>
          <w:numId w:val="3"/>
        </w:numPr>
        <w:spacing w:line="360" w:lineRule="auto"/>
        <w:ind w:left="2266" w:hanging="848"/>
      </w:pPr>
      <w:r w:rsidRPr="00AF6A18">
        <w:rPr>
          <w:rtl/>
        </w:rPr>
        <w:t xml:space="preserve">פירוט שעות אבטחה </w:t>
      </w:r>
      <w:r w:rsidR="003F6BC4">
        <w:rPr>
          <w:rFonts w:hint="cs"/>
          <w:rtl/>
        </w:rPr>
        <w:t>יומי בכל משימה.</w:t>
      </w:r>
    </w:p>
    <w:p w:rsidR="0083200A" w:rsidRPr="00AF6A18" w:rsidRDefault="00A61BF5" w:rsidP="00C40F39">
      <w:pPr>
        <w:numPr>
          <w:ilvl w:val="3"/>
          <w:numId w:val="3"/>
        </w:numPr>
        <w:spacing w:line="360" w:lineRule="auto"/>
        <w:ind w:left="2266" w:hanging="848"/>
      </w:pPr>
      <w:r w:rsidRPr="00AF6A18">
        <w:rPr>
          <w:rtl/>
        </w:rPr>
        <w:t xml:space="preserve">תדפיס שעות נוכחות שיכלול פירוט שמות אנשי </w:t>
      </w:r>
      <w:r w:rsidRPr="00AF6A18">
        <w:rPr>
          <w:rFonts w:hint="cs"/>
          <w:rtl/>
        </w:rPr>
        <w:t>ה</w:t>
      </w:r>
      <w:r w:rsidRPr="00AF6A18">
        <w:rPr>
          <w:rtl/>
        </w:rPr>
        <w:t>אבטחה בחלוקה לפי תפקידם כשלצד כל שם יצוינו שעות האבטחה שביצע.</w:t>
      </w:r>
    </w:p>
    <w:p w:rsidR="0083200A" w:rsidRPr="00AF6A18" w:rsidRDefault="00A61BF5" w:rsidP="00C45EAB">
      <w:pPr>
        <w:numPr>
          <w:ilvl w:val="2"/>
          <w:numId w:val="3"/>
        </w:numPr>
        <w:spacing w:line="360" w:lineRule="auto"/>
        <w:jc w:val="both"/>
      </w:pPr>
      <w:r w:rsidRPr="00AF6A18">
        <w:rPr>
          <w:rFonts w:hint="cs"/>
          <w:rtl/>
        </w:rPr>
        <w:t>כ</w:t>
      </w:r>
      <w:r w:rsidRPr="00AF6A18">
        <w:rPr>
          <w:rtl/>
        </w:rPr>
        <w:t xml:space="preserve">ל החשבוניות והדוחות יוגשו במרוכז </w:t>
      </w:r>
      <w:r w:rsidR="00212A93">
        <w:rPr>
          <w:rFonts w:hint="cs"/>
          <w:rtl/>
        </w:rPr>
        <w:t xml:space="preserve">דרך פורטל הספקים </w:t>
      </w:r>
      <w:r w:rsidRPr="00AF6A18">
        <w:rPr>
          <w:rtl/>
        </w:rPr>
        <w:t>ל</w:t>
      </w:r>
      <w:r w:rsidRPr="00AF6A18">
        <w:rPr>
          <w:rFonts w:hint="cs"/>
          <w:rtl/>
        </w:rPr>
        <w:t xml:space="preserve">מר מודי נאור מנהל אגף הביטחון או לסגנו מר יצחק יעקב או למי שימונה בכתב על ידי המשרד. </w:t>
      </w:r>
    </w:p>
    <w:p w:rsidR="0083200A" w:rsidRPr="00AF6A18" w:rsidRDefault="00A61BF5" w:rsidP="00C40F39">
      <w:pPr>
        <w:numPr>
          <w:ilvl w:val="2"/>
          <w:numId w:val="3"/>
        </w:numPr>
        <w:spacing w:line="360" w:lineRule="auto"/>
        <w:jc w:val="both"/>
      </w:pPr>
      <w:r w:rsidRPr="00AF6A18">
        <w:rPr>
          <w:rtl/>
        </w:rPr>
        <w:t xml:space="preserve">לאחר </w:t>
      </w:r>
      <w:r w:rsidRPr="00AF6A18">
        <w:rPr>
          <w:rFonts w:hint="cs"/>
          <w:rtl/>
        </w:rPr>
        <w:t>אישור החשבון ב</w:t>
      </w:r>
      <w:r w:rsidRPr="00AF6A18">
        <w:rPr>
          <w:rtl/>
        </w:rPr>
        <w:t>חתימת</w:t>
      </w:r>
      <w:r w:rsidRPr="00AF6A18">
        <w:rPr>
          <w:rFonts w:hint="cs"/>
          <w:rtl/>
        </w:rPr>
        <w:t xml:space="preserve"> מנהל אגף הביטחון או סגנו </w:t>
      </w:r>
      <w:r w:rsidRPr="00AF6A18">
        <w:rPr>
          <w:rtl/>
        </w:rPr>
        <w:t>יועבר</w:t>
      </w:r>
      <w:r w:rsidRPr="00AF6A18">
        <w:rPr>
          <w:rFonts w:hint="cs"/>
          <w:rtl/>
        </w:rPr>
        <w:t xml:space="preserve"> החשבון </w:t>
      </w:r>
      <w:r w:rsidRPr="00AF6A18">
        <w:rPr>
          <w:rtl/>
        </w:rPr>
        <w:t>לתשלום</w:t>
      </w:r>
      <w:r w:rsidRPr="00AF6A18">
        <w:rPr>
          <w:rFonts w:hint="cs"/>
          <w:rtl/>
        </w:rPr>
        <w:t xml:space="preserve"> בהתאם למועדים שנקבעו בהוראות חשכ"ל הרלוונטיות המשתנות מעת לעת</w:t>
      </w:r>
      <w:r w:rsidRPr="00AF6A18">
        <w:rPr>
          <w:rtl/>
        </w:rPr>
        <w:t>.</w:t>
      </w:r>
    </w:p>
    <w:p w:rsidR="0083200A" w:rsidRDefault="00A61BF5" w:rsidP="003F6BC4">
      <w:pPr>
        <w:numPr>
          <w:ilvl w:val="2"/>
          <w:numId w:val="3"/>
        </w:numPr>
        <w:spacing w:line="360" w:lineRule="auto"/>
        <w:jc w:val="both"/>
      </w:pPr>
      <w:r w:rsidRPr="00AF6A18">
        <w:rPr>
          <w:rtl/>
        </w:rPr>
        <w:t>החשבוניות תהיינה מבוססות על סך שעות עבודה של כל אנשי האבטחה לסוגיהם</w:t>
      </w:r>
      <w:r w:rsidR="003F6BC4">
        <w:rPr>
          <w:rFonts w:hint="cs"/>
          <w:rtl/>
        </w:rPr>
        <w:t xml:space="preserve"> והתשלום יבוצע ע"פ שעות העבודה בפועל, </w:t>
      </w:r>
      <w:r w:rsidRPr="00AF6A18">
        <w:rPr>
          <w:rtl/>
        </w:rPr>
        <w:t>כפי שיובאו</w:t>
      </w:r>
      <w:r w:rsidR="003F6BC4">
        <w:rPr>
          <w:rtl/>
        </w:rPr>
        <w:t xml:space="preserve"> לידי ביטוי בתדפיס שעות הנוכחות</w:t>
      </w:r>
      <w:r w:rsidR="003F6BC4">
        <w:rPr>
          <w:rFonts w:hint="cs"/>
          <w:rtl/>
        </w:rPr>
        <w:t>.</w:t>
      </w:r>
    </w:p>
    <w:p w:rsidR="0083200A" w:rsidRPr="00AF6A18" w:rsidRDefault="00A61BF5" w:rsidP="001F671C">
      <w:pPr>
        <w:numPr>
          <w:ilvl w:val="2"/>
          <w:numId w:val="3"/>
        </w:numPr>
        <w:spacing w:line="360" w:lineRule="auto"/>
        <w:jc w:val="both"/>
      </w:pPr>
      <w:r>
        <w:rPr>
          <w:rFonts w:hint="cs"/>
          <w:rtl/>
        </w:rPr>
        <w:t>תשלום עבור מחלה</w:t>
      </w:r>
      <w:r w:rsidRPr="00AF6A18">
        <w:rPr>
          <w:rFonts w:hint="cs"/>
          <w:rtl/>
        </w:rPr>
        <w:t xml:space="preserve"> ונסיעות ישולם עבור ביצוע בפ</w:t>
      </w:r>
      <w:r>
        <w:rPr>
          <w:rFonts w:hint="cs"/>
          <w:rtl/>
        </w:rPr>
        <w:t>ועל במועד הרלוונטי לכל תשלום (</w:t>
      </w:r>
      <w:r w:rsidRPr="00AF6A18">
        <w:rPr>
          <w:rFonts w:hint="cs"/>
          <w:rtl/>
        </w:rPr>
        <w:t>חיוב עבור ביצוע בפועל יפורט בגוף החשבונית בשורה נפרדת</w:t>
      </w:r>
      <w:r>
        <w:rPr>
          <w:rFonts w:hint="cs"/>
          <w:rtl/>
        </w:rPr>
        <w:t>)</w:t>
      </w:r>
      <w:r w:rsidRPr="00AF6A18">
        <w:rPr>
          <w:rFonts w:hint="cs"/>
          <w:rtl/>
        </w:rPr>
        <w:t xml:space="preserve">. </w:t>
      </w:r>
      <w:r w:rsidR="001F671C">
        <w:rPr>
          <w:rFonts w:hint="cs"/>
          <w:rtl/>
        </w:rPr>
        <w:t>ב</w:t>
      </w:r>
      <w:r w:rsidR="0079247D">
        <w:rPr>
          <w:rFonts w:hint="cs"/>
          <w:rtl/>
        </w:rPr>
        <w:t>צרוף  אישורו של רו"ח לתשלום עבור נסיעות ומחלה לעובדי הספק.</w:t>
      </w:r>
    </w:p>
    <w:p w:rsidR="00727771" w:rsidRPr="007C46BA" w:rsidRDefault="00A61BF5" w:rsidP="007C46BA">
      <w:pPr>
        <w:widowControl w:val="0"/>
        <w:numPr>
          <w:ilvl w:val="2"/>
          <w:numId w:val="3"/>
        </w:numPr>
        <w:tabs>
          <w:tab w:val="left" w:pos="425"/>
          <w:tab w:val="left" w:pos="850"/>
        </w:tabs>
        <w:adjustRightInd w:val="0"/>
        <w:spacing w:before="120" w:line="276" w:lineRule="auto"/>
        <w:jc w:val="both"/>
        <w:textAlignment w:val="baseline"/>
        <w:outlineLvl w:val="7"/>
        <w:rPr>
          <w:rFonts w:ascii="Arial" w:hAnsi="Arial"/>
        </w:rPr>
      </w:pPr>
      <w:r w:rsidRPr="007C46BA">
        <w:rPr>
          <w:rFonts w:ascii="Arial" w:hAnsi="Arial" w:hint="cs"/>
          <w:b/>
          <w:bCs/>
          <w:u w:val="single"/>
          <w:rtl/>
        </w:rPr>
        <w:t xml:space="preserve">הצמדה </w:t>
      </w:r>
      <w:r w:rsidR="0079247D" w:rsidRPr="007C46BA">
        <w:rPr>
          <w:rFonts w:ascii="Arial" w:hAnsi="Arial" w:hint="cs"/>
          <w:b/>
          <w:bCs/>
          <w:u w:val="single"/>
          <w:rtl/>
        </w:rPr>
        <w:t>למדד המחירים לצרכן</w:t>
      </w:r>
      <w:r w:rsidRPr="007C46BA">
        <w:rPr>
          <w:rFonts w:ascii="Arial" w:hAnsi="Arial" w:hint="cs"/>
          <w:rtl/>
        </w:rPr>
        <w:t xml:space="preserve"> - יבוצע בהתאם לשינויים שיחולו במדד המחירים לצרכן כאמור בהוראת תכ"ם </w:t>
      </w:r>
      <w:r w:rsidR="008A2CF3">
        <w:rPr>
          <w:rFonts w:ascii="Arial" w:hAnsi="Arial" w:hint="cs"/>
          <w:rtl/>
        </w:rPr>
        <w:t>7.3.2</w:t>
      </w:r>
      <w:r w:rsidR="007C46BA" w:rsidRPr="007C46BA">
        <w:rPr>
          <w:rFonts w:ascii="Arial" w:hAnsi="Arial" w:hint="cs"/>
          <w:rtl/>
        </w:rPr>
        <w:t xml:space="preserve"> </w:t>
      </w:r>
      <w:r w:rsidRPr="007C46BA">
        <w:rPr>
          <w:rFonts w:ascii="Arial" w:hAnsi="Arial" w:hint="cs"/>
          <w:rtl/>
        </w:rPr>
        <w:t>"כללי הצמדה" כפי תוקפה מעת לעת וכמפורט בהסכם.</w:t>
      </w:r>
    </w:p>
    <w:p w:rsidR="00803251" w:rsidRPr="00B20D9A" w:rsidRDefault="00A61BF5" w:rsidP="00B20D9A">
      <w:pPr>
        <w:tabs>
          <w:tab w:val="num" w:pos="1956"/>
        </w:tabs>
        <w:spacing w:line="360" w:lineRule="auto"/>
        <w:ind w:left="908"/>
        <w:jc w:val="both"/>
        <w:rPr>
          <w:b/>
          <w:bCs/>
          <w:rtl/>
        </w:rPr>
      </w:pPr>
      <w:bookmarkStart w:id="15" w:name="_Ref448901844"/>
      <w:r>
        <w:rPr>
          <w:rFonts w:hint="cs"/>
          <w:rtl/>
        </w:rPr>
        <w:t>הצמדה למדד המחירים לצרכן תבוצע אך ורק על רכיב התמורה בגין רכב או קטנוע,</w:t>
      </w:r>
    </w:p>
    <w:p w:rsidR="00727771" w:rsidRDefault="00A61BF5" w:rsidP="00B20D9A">
      <w:pPr>
        <w:tabs>
          <w:tab w:val="num" w:pos="1956"/>
        </w:tabs>
        <w:spacing w:line="360" w:lineRule="auto"/>
        <w:ind w:left="908"/>
        <w:jc w:val="both"/>
        <w:rPr>
          <w:b/>
          <w:bCs/>
        </w:rPr>
      </w:pPr>
      <w:r>
        <w:rPr>
          <w:rFonts w:hint="cs"/>
          <w:rtl/>
        </w:rPr>
        <w:t>תאריך הבסיס לחישוב ההצמדה יהא המדד בגין חודש החתימה על הסכם ההתקשרות.</w:t>
      </w:r>
    </w:p>
    <w:p w:rsidR="00505513" w:rsidRPr="00B20D9A" w:rsidRDefault="00A61BF5" w:rsidP="001F369F">
      <w:pPr>
        <w:numPr>
          <w:ilvl w:val="2"/>
          <w:numId w:val="3"/>
        </w:numPr>
        <w:tabs>
          <w:tab w:val="num" w:pos="1956"/>
        </w:tabs>
        <w:spacing w:line="360" w:lineRule="auto"/>
        <w:jc w:val="both"/>
        <w:rPr>
          <w:b/>
          <w:bCs/>
        </w:rPr>
      </w:pPr>
      <w:r w:rsidRPr="00B20D9A">
        <w:rPr>
          <w:rFonts w:hint="cs"/>
          <w:rtl/>
        </w:rPr>
        <w:t xml:space="preserve">עדכון רכיבי השכר בהתאם להוראת תכ"ם </w:t>
      </w:r>
      <w:r w:rsidR="00090DC6">
        <w:rPr>
          <w:rFonts w:hint="cs"/>
          <w:rtl/>
        </w:rPr>
        <w:t>8.2.1</w:t>
      </w:r>
      <w:r w:rsidRPr="00B20D9A">
        <w:rPr>
          <w:rFonts w:hint="cs"/>
          <w:rtl/>
        </w:rPr>
        <w:t>, (גם אם יעודכן רכיב שכר היסוד שעת עבודה בהוראה, לא יעודכן ערך שעת שכר הבסיס לעובדים, מפני שהשכר שלהם גבוה משכר המינימום</w:t>
      </w:r>
      <w:r w:rsidR="001F369F" w:rsidRPr="00B20D9A">
        <w:rPr>
          <w:rFonts w:hint="cs"/>
          <w:rtl/>
        </w:rPr>
        <w:t>)</w:t>
      </w:r>
    </w:p>
    <w:p w:rsidR="00727771" w:rsidRPr="00727771" w:rsidRDefault="00A61BF5" w:rsidP="00727771">
      <w:pPr>
        <w:widowControl w:val="0"/>
        <w:numPr>
          <w:ilvl w:val="2"/>
          <w:numId w:val="3"/>
        </w:numPr>
        <w:tabs>
          <w:tab w:val="left" w:pos="425"/>
          <w:tab w:val="left" w:pos="850"/>
          <w:tab w:val="num" w:pos="1956"/>
        </w:tabs>
        <w:adjustRightInd w:val="0"/>
        <w:spacing w:before="120" w:line="276" w:lineRule="auto"/>
        <w:jc w:val="both"/>
        <w:textAlignment w:val="baseline"/>
        <w:outlineLvl w:val="7"/>
        <w:rPr>
          <w:rFonts w:ascii="Arial" w:hAnsi="Arial"/>
        </w:rPr>
      </w:pPr>
      <w:r w:rsidRPr="00727771">
        <w:rPr>
          <w:rFonts w:ascii="Arial" w:hAnsi="Arial" w:hint="cs"/>
          <w:rtl/>
        </w:rPr>
        <w:t>למשרד שמורה זכות הברירה הבלעדית לשנות את שכר היסוד לאנשי אבטחה מעבר למנגנון ההצמדה הקבוע בהליך זה, זאת בהתאם לאישור ועדת המכרזים.</w:t>
      </w:r>
      <w:bookmarkEnd w:id="15"/>
      <w:r w:rsidRPr="00727771">
        <w:rPr>
          <w:rFonts w:ascii="Arial" w:hAnsi="Arial" w:hint="cs"/>
          <w:rtl/>
        </w:rPr>
        <w:t xml:space="preserve"> </w:t>
      </w:r>
      <w:r w:rsidR="007A5BEA">
        <w:rPr>
          <w:rFonts w:ascii="Arial" w:hAnsi="Arial" w:hint="cs"/>
          <w:rtl/>
        </w:rPr>
        <w:t>הכולל גם את כל ההפרשות הסוציאליות בגין תוספת</w:t>
      </w:r>
      <w:r w:rsidR="00AA2C9C">
        <w:rPr>
          <w:rFonts w:ascii="Arial" w:hAnsi="Arial" w:hint="cs"/>
          <w:rtl/>
        </w:rPr>
        <w:t xml:space="preserve"> שכר היסוד.</w:t>
      </w:r>
    </w:p>
    <w:p w:rsidR="00987F16" w:rsidRDefault="00A61BF5" w:rsidP="00B20D9A">
      <w:pPr>
        <w:widowControl w:val="0"/>
        <w:tabs>
          <w:tab w:val="left" w:pos="425"/>
          <w:tab w:val="left" w:pos="850"/>
          <w:tab w:val="num" w:pos="3346"/>
        </w:tabs>
        <w:adjustRightInd w:val="0"/>
        <w:spacing w:before="120" w:line="276" w:lineRule="auto"/>
        <w:ind w:left="908"/>
        <w:jc w:val="both"/>
        <w:textAlignment w:val="baseline"/>
        <w:outlineLvl w:val="7"/>
        <w:rPr>
          <w:b/>
          <w:bCs/>
          <w:rtl/>
        </w:rPr>
      </w:pPr>
      <w:r w:rsidRPr="00B20D9A">
        <w:rPr>
          <w:rFonts w:ascii="Arial" w:hAnsi="Arial" w:hint="cs"/>
          <w:b/>
          <w:bCs/>
          <w:rtl/>
        </w:rPr>
        <w:t>כל שינוי כאמור בהתאם לקבוע בסעיף</w:t>
      </w:r>
      <w:r w:rsidR="009049C6" w:rsidRPr="00B20D9A">
        <w:rPr>
          <w:rFonts w:ascii="Arial" w:hAnsi="Arial" w:hint="cs"/>
          <w:b/>
          <w:bCs/>
          <w:rtl/>
        </w:rPr>
        <w:t xml:space="preserve"> </w:t>
      </w:r>
      <w:r w:rsidR="00A64727" w:rsidRPr="00B20D9A">
        <w:rPr>
          <w:rFonts w:ascii="Arial" w:hAnsi="Arial" w:hint="cs"/>
          <w:b/>
          <w:bCs/>
          <w:rtl/>
        </w:rPr>
        <w:t>זה</w:t>
      </w:r>
      <w:r w:rsidR="009049C6" w:rsidRPr="00B20D9A">
        <w:rPr>
          <w:rFonts w:ascii="Arial" w:hAnsi="Arial" w:hint="cs"/>
          <w:b/>
          <w:bCs/>
          <w:rtl/>
        </w:rPr>
        <w:t xml:space="preserve"> </w:t>
      </w:r>
      <w:r w:rsidRPr="00B20D9A">
        <w:rPr>
          <w:rFonts w:ascii="Arial" w:hAnsi="Arial" w:hint="cs"/>
          <w:b/>
          <w:bCs/>
          <w:rtl/>
        </w:rPr>
        <w:t>לא יביא לשינוי כלשהו בתקורות שעל פי מכרז זה</w:t>
      </w:r>
      <w:r w:rsidR="00F40AAA" w:rsidRPr="00B20D9A">
        <w:rPr>
          <w:rFonts w:ascii="Arial" w:hAnsi="Arial" w:hint="cs"/>
          <w:b/>
          <w:bCs/>
          <w:rtl/>
        </w:rPr>
        <w:t xml:space="preserve">. </w:t>
      </w:r>
    </w:p>
    <w:p w:rsidR="00B20D9A" w:rsidRPr="00B20D9A" w:rsidRDefault="00B20D9A" w:rsidP="00B20D9A">
      <w:pPr>
        <w:widowControl w:val="0"/>
        <w:tabs>
          <w:tab w:val="left" w:pos="425"/>
          <w:tab w:val="left" w:pos="850"/>
          <w:tab w:val="num" w:pos="3346"/>
        </w:tabs>
        <w:adjustRightInd w:val="0"/>
        <w:spacing w:before="120" w:line="276" w:lineRule="auto"/>
        <w:ind w:left="908"/>
        <w:jc w:val="both"/>
        <w:textAlignment w:val="baseline"/>
        <w:outlineLvl w:val="7"/>
        <w:rPr>
          <w:b/>
          <w:bCs/>
        </w:rPr>
      </w:pPr>
    </w:p>
    <w:p w:rsidR="008F6ADB" w:rsidRPr="00D4145F" w:rsidRDefault="00A61BF5" w:rsidP="005043B9">
      <w:pPr>
        <w:numPr>
          <w:ilvl w:val="1"/>
          <w:numId w:val="3"/>
        </w:numPr>
        <w:spacing w:line="360" w:lineRule="auto"/>
        <w:ind w:hanging="528"/>
        <w:rPr>
          <w:b/>
          <w:bCs/>
          <w:u w:val="single"/>
        </w:rPr>
      </w:pPr>
      <w:bookmarkStart w:id="16" w:name="_Ref371868137"/>
      <w:bookmarkEnd w:id="13"/>
      <w:r w:rsidRPr="00D4145F">
        <w:rPr>
          <w:rFonts w:hint="cs"/>
          <w:b/>
          <w:bCs/>
          <w:u w:val="single"/>
          <w:rtl/>
        </w:rPr>
        <w:t xml:space="preserve">רמת </w:t>
      </w:r>
      <w:r w:rsidRPr="000634BF">
        <w:rPr>
          <w:rFonts w:hint="cs"/>
          <w:b/>
          <w:bCs/>
          <w:u w:val="single"/>
          <w:rtl/>
        </w:rPr>
        <w:t>שירות</w:t>
      </w:r>
      <w:bookmarkEnd w:id="16"/>
      <w:r w:rsidR="005043B9" w:rsidRPr="000634BF">
        <w:rPr>
          <w:rFonts w:hint="cs"/>
          <w:b/>
          <w:bCs/>
          <w:u w:val="single"/>
          <w:rtl/>
        </w:rPr>
        <w:t xml:space="preserve"> (</w:t>
      </w:r>
      <w:r w:rsidR="005043B9" w:rsidRPr="00DF7D0B">
        <w:rPr>
          <w:bCs/>
          <w:u w:val="single"/>
        </w:rPr>
        <w:t>SLA</w:t>
      </w:r>
      <w:r w:rsidR="005043B9" w:rsidRPr="00DF7D0B">
        <w:rPr>
          <w:rFonts w:hint="cs"/>
          <w:bCs/>
          <w:u w:val="single"/>
          <w:rtl/>
        </w:rPr>
        <w:t>)</w:t>
      </w:r>
    </w:p>
    <w:p w:rsidR="00883E29" w:rsidRDefault="00A61BF5" w:rsidP="00D4145F">
      <w:pPr>
        <w:spacing w:line="360" w:lineRule="auto"/>
        <w:ind w:left="831"/>
        <w:jc w:val="both"/>
        <w:rPr>
          <w:rtl/>
        </w:rPr>
      </w:pPr>
      <w:r w:rsidRPr="00A948D5">
        <w:rPr>
          <w:rFonts w:hint="cs"/>
          <w:rtl/>
        </w:rPr>
        <w:t>ב</w:t>
      </w:r>
      <w:r w:rsidRPr="00A948D5">
        <w:rPr>
          <w:rtl/>
        </w:rPr>
        <w:t xml:space="preserve">מידה </w:t>
      </w:r>
      <w:r w:rsidRPr="00A948D5">
        <w:rPr>
          <w:rFonts w:hint="cs"/>
          <w:rtl/>
        </w:rPr>
        <w:t>ש</w:t>
      </w:r>
      <w:r w:rsidRPr="00A948D5">
        <w:rPr>
          <w:rtl/>
        </w:rPr>
        <w:t>ה</w:t>
      </w:r>
      <w:r w:rsidRPr="00A948D5">
        <w:rPr>
          <w:rFonts w:hint="cs"/>
          <w:rtl/>
        </w:rPr>
        <w:t>ספק</w:t>
      </w:r>
      <w:r w:rsidRPr="00A948D5">
        <w:rPr>
          <w:rtl/>
        </w:rPr>
        <w:t xml:space="preserve"> לא יעמוד ברמת השירות המוגדרת </w:t>
      </w:r>
      <w:r w:rsidR="00D4145F">
        <w:rPr>
          <w:rFonts w:hint="cs"/>
          <w:rtl/>
        </w:rPr>
        <w:t>להלן</w:t>
      </w:r>
      <w:r w:rsidRPr="00A948D5">
        <w:rPr>
          <w:rFonts w:hint="cs"/>
          <w:rtl/>
        </w:rPr>
        <w:t xml:space="preserve"> </w:t>
      </w:r>
      <w:r w:rsidRPr="00A948D5">
        <w:rPr>
          <w:rtl/>
        </w:rPr>
        <w:t xml:space="preserve">ישלם </w:t>
      </w:r>
      <w:r w:rsidR="001457B7" w:rsidRPr="00A948D5">
        <w:rPr>
          <w:rFonts w:hint="cs"/>
          <w:rtl/>
        </w:rPr>
        <w:t xml:space="preserve">הספק </w:t>
      </w:r>
      <w:r w:rsidRPr="00A948D5">
        <w:rPr>
          <w:rtl/>
        </w:rPr>
        <w:t xml:space="preserve">פיצוי מוסכם על פי מידת החריגה מהרמה המוגדרת ובהתאם </w:t>
      </w:r>
      <w:r w:rsidRPr="00A948D5">
        <w:rPr>
          <w:rFonts w:hint="cs"/>
          <w:rtl/>
        </w:rPr>
        <w:t>ל</w:t>
      </w:r>
      <w:r w:rsidRPr="00A948D5">
        <w:rPr>
          <w:rtl/>
        </w:rPr>
        <w:t>"</w:t>
      </w:r>
      <w:r w:rsidRPr="0058733B">
        <w:rPr>
          <w:b/>
          <w:bCs/>
          <w:rtl/>
        </w:rPr>
        <w:t>טבלת אמנת השירות והפיצויים המוסכמים</w:t>
      </w:r>
      <w:r w:rsidRPr="00A948D5">
        <w:rPr>
          <w:rtl/>
        </w:rPr>
        <w:t>" המפורטת להלן</w:t>
      </w:r>
      <w:r w:rsidRPr="00A948D5">
        <w:rPr>
          <w:rFonts w:hint="cs"/>
          <w:rtl/>
        </w:rPr>
        <w:t>:</w:t>
      </w:r>
      <w:r>
        <w:rPr>
          <w:rFonts w:hint="cs"/>
          <w:rtl/>
        </w:rPr>
        <w:br/>
      </w:r>
    </w:p>
    <w:tbl>
      <w:tblPr>
        <w:bidiVisual/>
        <w:tblW w:w="95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98"/>
        <w:gridCol w:w="4176"/>
        <w:gridCol w:w="1745"/>
        <w:gridCol w:w="2551"/>
      </w:tblGrid>
      <w:tr w:rsidR="003619FC" w:rsidTr="001B1C23">
        <w:trPr>
          <w:cantSplit/>
          <w:tblHeader/>
          <w:jc w:val="center"/>
        </w:trPr>
        <w:tc>
          <w:tcPr>
            <w:tcW w:w="1098" w:type="dxa"/>
            <w:shd w:val="clear" w:color="auto" w:fill="E0E0E0"/>
          </w:tcPr>
          <w:p w:rsidR="00DC4FD5" w:rsidRPr="00AF6A18" w:rsidRDefault="00A61BF5" w:rsidP="001B1C23">
            <w:pPr>
              <w:pStyle w:val="N2"/>
              <w:widowControl w:val="0"/>
              <w:spacing w:line="360" w:lineRule="auto"/>
              <w:ind w:left="0"/>
              <w:jc w:val="center"/>
              <w:rPr>
                <w:b/>
                <w:bCs/>
                <w:sz w:val="24"/>
                <w:rtl/>
              </w:rPr>
            </w:pPr>
            <w:r w:rsidRPr="00AF6A18">
              <w:rPr>
                <w:rFonts w:hint="cs"/>
                <w:b/>
                <w:bCs/>
                <w:sz w:val="24"/>
                <w:rtl/>
              </w:rPr>
              <w:t>מס"ד</w:t>
            </w:r>
          </w:p>
        </w:tc>
        <w:tc>
          <w:tcPr>
            <w:tcW w:w="4176" w:type="dxa"/>
            <w:shd w:val="clear" w:color="auto" w:fill="E0E0E0"/>
          </w:tcPr>
          <w:p w:rsidR="00DC4FD5" w:rsidRPr="00AF6A18" w:rsidRDefault="00A61BF5" w:rsidP="001B1C23">
            <w:pPr>
              <w:pStyle w:val="N2"/>
              <w:widowControl w:val="0"/>
              <w:spacing w:line="360" w:lineRule="auto"/>
              <w:ind w:left="0"/>
              <w:jc w:val="center"/>
              <w:rPr>
                <w:b/>
                <w:bCs/>
                <w:sz w:val="24"/>
                <w:rtl/>
              </w:rPr>
            </w:pPr>
            <w:r w:rsidRPr="00AF6A18">
              <w:rPr>
                <w:rFonts w:hint="cs"/>
                <w:b/>
                <w:bCs/>
                <w:sz w:val="24"/>
                <w:rtl/>
              </w:rPr>
              <w:t>המקרה</w:t>
            </w:r>
          </w:p>
        </w:tc>
        <w:tc>
          <w:tcPr>
            <w:tcW w:w="1745" w:type="dxa"/>
            <w:shd w:val="clear" w:color="auto" w:fill="E0E0E0"/>
          </w:tcPr>
          <w:p w:rsidR="00DC4FD5" w:rsidRPr="00AF6A18" w:rsidRDefault="00A61BF5" w:rsidP="001B1C23">
            <w:pPr>
              <w:pStyle w:val="N2"/>
              <w:widowControl w:val="0"/>
              <w:bidi w:val="0"/>
              <w:spacing w:line="360" w:lineRule="auto"/>
              <w:ind w:left="0"/>
              <w:jc w:val="center"/>
              <w:rPr>
                <w:b/>
                <w:bCs/>
                <w:sz w:val="24"/>
              </w:rPr>
            </w:pPr>
            <w:r w:rsidRPr="00AF6A18">
              <w:rPr>
                <w:rFonts w:hint="cs"/>
                <w:b/>
                <w:bCs/>
                <w:sz w:val="24"/>
                <w:rtl/>
              </w:rPr>
              <w:t>גובה הפיצוי המוסכם</w:t>
            </w:r>
            <w:r w:rsidR="006973E0">
              <w:rPr>
                <w:rFonts w:hint="cs"/>
                <w:b/>
                <w:bCs/>
                <w:sz w:val="24"/>
                <w:rtl/>
              </w:rPr>
              <w:t xml:space="preserve"> כולל מע"מ</w:t>
            </w:r>
          </w:p>
        </w:tc>
        <w:tc>
          <w:tcPr>
            <w:tcW w:w="2551" w:type="dxa"/>
            <w:shd w:val="clear" w:color="auto" w:fill="E0E0E0"/>
          </w:tcPr>
          <w:p w:rsidR="00DC4FD5" w:rsidRPr="00AF6A18" w:rsidRDefault="00A61BF5" w:rsidP="001B1C23">
            <w:pPr>
              <w:pStyle w:val="N2"/>
              <w:widowControl w:val="0"/>
              <w:spacing w:line="360" w:lineRule="auto"/>
              <w:ind w:left="0"/>
              <w:jc w:val="center"/>
              <w:rPr>
                <w:b/>
                <w:bCs/>
                <w:sz w:val="24"/>
                <w:rtl/>
              </w:rPr>
            </w:pPr>
            <w:r w:rsidRPr="00AF6A18">
              <w:rPr>
                <w:rFonts w:hint="cs"/>
                <w:b/>
                <w:bCs/>
                <w:sz w:val="24"/>
                <w:rtl/>
              </w:rPr>
              <w:t>הערות</w:t>
            </w:r>
          </w:p>
        </w:tc>
      </w:tr>
      <w:tr w:rsidR="003619FC" w:rsidTr="001B1C23">
        <w:trPr>
          <w:cantSplit/>
          <w:jc w:val="center"/>
        </w:trPr>
        <w:tc>
          <w:tcPr>
            <w:tcW w:w="1098" w:type="dxa"/>
          </w:tcPr>
          <w:p w:rsidR="00DC4FD5" w:rsidRPr="00AF6A18" w:rsidRDefault="00DC4FD5" w:rsidP="00FE1866">
            <w:pPr>
              <w:pStyle w:val="N2"/>
              <w:widowControl w:val="0"/>
              <w:numPr>
                <w:ilvl w:val="0"/>
                <w:numId w:val="38"/>
              </w:numPr>
              <w:spacing w:line="360" w:lineRule="auto"/>
              <w:jc w:val="left"/>
              <w:rPr>
                <w:sz w:val="24"/>
                <w:rtl/>
              </w:rPr>
            </w:pPr>
          </w:p>
        </w:tc>
        <w:tc>
          <w:tcPr>
            <w:tcW w:w="4176" w:type="dxa"/>
          </w:tcPr>
          <w:p w:rsidR="00DC4FD5" w:rsidRPr="00AF6A18" w:rsidRDefault="00A61BF5" w:rsidP="00CD4AA4">
            <w:pPr>
              <w:pStyle w:val="N2"/>
              <w:widowControl w:val="0"/>
              <w:spacing w:line="360" w:lineRule="auto"/>
              <w:ind w:left="34"/>
              <w:jc w:val="left"/>
              <w:rPr>
                <w:sz w:val="24"/>
                <w:rtl/>
              </w:rPr>
            </w:pPr>
            <w:r w:rsidRPr="00AF6A18">
              <w:rPr>
                <w:rFonts w:hint="cs"/>
                <w:sz w:val="24"/>
                <w:rtl/>
              </w:rPr>
              <w:t xml:space="preserve">החברה אינה עומדת בתקן המאבטחים שנקבע </w:t>
            </w:r>
            <w:r w:rsidR="00461594">
              <w:rPr>
                <w:rFonts w:hint="cs"/>
                <w:sz w:val="24"/>
                <w:rtl/>
              </w:rPr>
              <w:t>לאבטחת המשימה</w:t>
            </w:r>
          </w:p>
        </w:tc>
        <w:tc>
          <w:tcPr>
            <w:tcW w:w="1745" w:type="dxa"/>
          </w:tcPr>
          <w:p w:rsidR="00DC4FD5" w:rsidRPr="00AF6A18" w:rsidRDefault="00A61BF5" w:rsidP="001B1C23">
            <w:pPr>
              <w:pStyle w:val="N2"/>
              <w:widowControl w:val="0"/>
              <w:bidi w:val="0"/>
              <w:spacing w:line="360" w:lineRule="auto"/>
              <w:ind w:left="34"/>
              <w:jc w:val="center"/>
              <w:rPr>
                <w:sz w:val="24"/>
                <w:rtl/>
              </w:rPr>
            </w:pPr>
            <w:r w:rsidRPr="00AF6A18">
              <w:rPr>
                <w:rFonts w:hint="cs"/>
                <w:sz w:val="24"/>
                <w:rtl/>
              </w:rPr>
              <w:t>2</w:t>
            </w:r>
            <w:r w:rsidR="00E16534">
              <w:rPr>
                <w:rFonts w:hint="cs"/>
                <w:sz w:val="24"/>
                <w:rtl/>
              </w:rPr>
              <w:t>,</w:t>
            </w:r>
            <w:r w:rsidRPr="00AF6A18">
              <w:rPr>
                <w:rFonts w:hint="cs"/>
                <w:sz w:val="24"/>
                <w:rtl/>
              </w:rPr>
              <w:t>000 ₪ ליום הראשון</w:t>
            </w:r>
          </w:p>
        </w:tc>
        <w:tc>
          <w:tcPr>
            <w:tcW w:w="2551" w:type="dxa"/>
          </w:tcPr>
          <w:p w:rsidR="00DC4FD5" w:rsidRPr="00AF6A18" w:rsidRDefault="00A61BF5" w:rsidP="001B1C23">
            <w:pPr>
              <w:pStyle w:val="N2"/>
              <w:widowControl w:val="0"/>
              <w:spacing w:line="360" w:lineRule="auto"/>
              <w:ind w:left="0"/>
              <w:jc w:val="left"/>
              <w:rPr>
                <w:sz w:val="24"/>
                <w:rtl/>
              </w:rPr>
            </w:pPr>
            <w:r w:rsidRPr="00AF6A18">
              <w:rPr>
                <w:rFonts w:hint="cs"/>
                <w:sz w:val="24"/>
                <w:rtl/>
              </w:rPr>
              <w:t>בתוספת פיצוי של 3</w:t>
            </w:r>
            <w:r w:rsidR="00E16534">
              <w:rPr>
                <w:rFonts w:hint="cs"/>
                <w:sz w:val="24"/>
                <w:rtl/>
              </w:rPr>
              <w:t>,</w:t>
            </w:r>
            <w:r w:rsidRPr="00AF6A18">
              <w:rPr>
                <w:rFonts w:hint="cs"/>
                <w:sz w:val="24"/>
                <w:rtl/>
              </w:rPr>
              <w:t>000 ש"ח עבור כל יום נוסף בו נמשכת אי העמידה במרכיב איכות השירות.</w:t>
            </w:r>
          </w:p>
        </w:tc>
      </w:tr>
      <w:tr w:rsidR="003619FC" w:rsidTr="001B1C23">
        <w:trPr>
          <w:cantSplit/>
          <w:jc w:val="center"/>
        </w:trPr>
        <w:tc>
          <w:tcPr>
            <w:tcW w:w="1098" w:type="dxa"/>
          </w:tcPr>
          <w:p w:rsidR="00DC4FD5" w:rsidRPr="00AF6A18" w:rsidRDefault="00DC4FD5" w:rsidP="00FE1866">
            <w:pPr>
              <w:pStyle w:val="N2"/>
              <w:widowControl w:val="0"/>
              <w:numPr>
                <w:ilvl w:val="0"/>
                <w:numId w:val="38"/>
              </w:numPr>
              <w:spacing w:line="360" w:lineRule="auto"/>
              <w:jc w:val="left"/>
              <w:rPr>
                <w:sz w:val="24"/>
                <w:rtl/>
              </w:rPr>
            </w:pPr>
          </w:p>
        </w:tc>
        <w:tc>
          <w:tcPr>
            <w:tcW w:w="4176" w:type="dxa"/>
          </w:tcPr>
          <w:p w:rsidR="00DC4FD5" w:rsidRPr="00AF6A18" w:rsidRDefault="00A61BF5" w:rsidP="001B1C23">
            <w:pPr>
              <w:pStyle w:val="N2"/>
              <w:widowControl w:val="0"/>
              <w:spacing w:line="360" w:lineRule="auto"/>
              <w:ind w:left="34"/>
              <w:jc w:val="left"/>
              <w:rPr>
                <w:sz w:val="24"/>
                <w:rtl/>
              </w:rPr>
            </w:pPr>
            <w:r w:rsidRPr="00AF6A18">
              <w:rPr>
                <w:rFonts w:hint="cs"/>
                <w:sz w:val="24"/>
                <w:rtl/>
              </w:rPr>
              <w:t>החברה אינה עומדת בתקן הציוד למשימה</w:t>
            </w:r>
          </w:p>
        </w:tc>
        <w:tc>
          <w:tcPr>
            <w:tcW w:w="1745" w:type="dxa"/>
          </w:tcPr>
          <w:p w:rsidR="00DC4FD5" w:rsidRPr="00AF6A18" w:rsidRDefault="00A61BF5" w:rsidP="001B1C23">
            <w:pPr>
              <w:pStyle w:val="N2"/>
              <w:widowControl w:val="0"/>
              <w:bidi w:val="0"/>
              <w:spacing w:line="360" w:lineRule="auto"/>
              <w:ind w:left="34"/>
              <w:jc w:val="center"/>
              <w:rPr>
                <w:sz w:val="24"/>
                <w:rtl/>
              </w:rPr>
            </w:pPr>
            <w:r w:rsidRPr="00AF6A18">
              <w:rPr>
                <w:rFonts w:hint="cs"/>
                <w:sz w:val="24"/>
                <w:rtl/>
              </w:rPr>
              <w:t>500 ₪ ליום הראשון</w:t>
            </w:r>
          </w:p>
        </w:tc>
        <w:tc>
          <w:tcPr>
            <w:tcW w:w="2551" w:type="dxa"/>
          </w:tcPr>
          <w:p w:rsidR="00DC4FD5" w:rsidRPr="00AF6A18" w:rsidRDefault="00A61BF5" w:rsidP="001B1C23">
            <w:pPr>
              <w:pStyle w:val="N2"/>
              <w:widowControl w:val="0"/>
              <w:spacing w:line="360" w:lineRule="auto"/>
              <w:ind w:left="0"/>
              <w:jc w:val="left"/>
              <w:rPr>
                <w:sz w:val="24"/>
                <w:rtl/>
              </w:rPr>
            </w:pPr>
            <w:r w:rsidRPr="00AF6A18">
              <w:rPr>
                <w:rFonts w:hint="cs"/>
                <w:sz w:val="24"/>
                <w:rtl/>
              </w:rPr>
              <w:t>בתוספת פיצוי של 1</w:t>
            </w:r>
            <w:r w:rsidR="00E16534">
              <w:rPr>
                <w:rFonts w:hint="cs"/>
                <w:sz w:val="24"/>
                <w:rtl/>
              </w:rPr>
              <w:t>,</w:t>
            </w:r>
            <w:r w:rsidRPr="00AF6A18">
              <w:rPr>
                <w:rFonts w:hint="cs"/>
                <w:sz w:val="24"/>
                <w:rtl/>
              </w:rPr>
              <w:t>000 ש"ח עבור כל יום נוסף בו נמשכת אי העמידה במרכיב איכות השירות.</w:t>
            </w:r>
          </w:p>
        </w:tc>
      </w:tr>
      <w:tr w:rsidR="003619FC" w:rsidTr="001B1C23">
        <w:trPr>
          <w:cantSplit/>
          <w:jc w:val="center"/>
        </w:trPr>
        <w:tc>
          <w:tcPr>
            <w:tcW w:w="1098" w:type="dxa"/>
          </w:tcPr>
          <w:p w:rsidR="00DC4FD5" w:rsidRPr="00AF6A18" w:rsidRDefault="00DC4FD5" w:rsidP="00FE1866">
            <w:pPr>
              <w:pStyle w:val="N2"/>
              <w:widowControl w:val="0"/>
              <w:numPr>
                <w:ilvl w:val="0"/>
                <w:numId w:val="38"/>
              </w:numPr>
              <w:spacing w:line="360" w:lineRule="auto"/>
              <w:jc w:val="left"/>
              <w:rPr>
                <w:sz w:val="24"/>
                <w:rtl/>
              </w:rPr>
            </w:pPr>
          </w:p>
        </w:tc>
        <w:tc>
          <w:tcPr>
            <w:tcW w:w="4176" w:type="dxa"/>
          </w:tcPr>
          <w:p w:rsidR="00DC4FD5" w:rsidRPr="00AF6A18" w:rsidRDefault="00A61BF5" w:rsidP="001B1C23">
            <w:pPr>
              <w:pStyle w:val="N2"/>
              <w:widowControl w:val="0"/>
              <w:spacing w:line="360" w:lineRule="auto"/>
              <w:ind w:left="34"/>
              <w:jc w:val="left"/>
              <w:rPr>
                <w:sz w:val="24"/>
              </w:rPr>
            </w:pPr>
            <w:r w:rsidRPr="00AF6A18">
              <w:rPr>
                <w:rFonts w:hint="cs"/>
                <w:sz w:val="24"/>
                <w:rtl/>
              </w:rPr>
              <w:t xml:space="preserve">מאבטח המאחר למשימה </w:t>
            </w:r>
            <w:r w:rsidRPr="00AF6A18">
              <w:rPr>
                <w:sz w:val="24"/>
                <w:rtl/>
              </w:rPr>
              <w:t>–</w:t>
            </w:r>
            <w:r w:rsidRPr="00AF6A18">
              <w:rPr>
                <w:rFonts w:hint="cs"/>
                <w:sz w:val="24"/>
                <w:rtl/>
              </w:rPr>
              <w:t xml:space="preserve"> עד חצי שעה איחור</w:t>
            </w:r>
          </w:p>
        </w:tc>
        <w:tc>
          <w:tcPr>
            <w:tcW w:w="1745" w:type="dxa"/>
          </w:tcPr>
          <w:p w:rsidR="00DC4FD5" w:rsidRPr="00AF6A18" w:rsidRDefault="00A61BF5" w:rsidP="001B1C23">
            <w:pPr>
              <w:pStyle w:val="N2"/>
              <w:widowControl w:val="0"/>
              <w:bidi w:val="0"/>
              <w:spacing w:line="360" w:lineRule="auto"/>
              <w:ind w:left="34"/>
              <w:jc w:val="center"/>
              <w:rPr>
                <w:sz w:val="24"/>
              </w:rPr>
            </w:pPr>
            <w:r w:rsidRPr="00AF6A18">
              <w:rPr>
                <w:rFonts w:hint="cs"/>
                <w:sz w:val="24"/>
                <w:rtl/>
              </w:rPr>
              <w:t>250 ₪ לכל מקרה</w:t>
            </w:r>
          </w:p>
        </w:tc>
        <w:tc>
          <w:tcPr>
            <w:tcW w:w="2551" w:type="dxa"/>
          </w:tcPr>
          <w:p w:rsidR="00DC4FD5" w:rsidRPr="00AF6A18" w:rsidRDefault="00A61BF5" w:rsidP="001B1C23">
            <w:pPr>
              <w:pStyle w:val="N2"/>
              <w:widowControl w:val="0"/>
              <w:spacing w:line="360" w:lineRule="auto"/>
              <w:ind w:left="0"/>
              <w:jc w:val="left"/>
              <w:rPr>
                <w:sz w:val="24"/>
              </w:rPr>
            </w:pPr>
            <w:r w:rsidRPr="00AF6A18">
              <w:rPr>
                <w:rFonts w:hint="cs"/>
                <w:sz w:val="24"/>
                <w:rtl/>
              </w:rPr>
              <w:t>הזוכה תשלם הפיצוי האמור החל מהאיחור השלישי בכל חודש קלנדארי, רטרואקטיבית החל מהאיחור הראשון.</w:t>
            </w:r>
          </w:p>
        </w:tc>
      </w:tr>
      <w:tr w:rsidR="003619FC" w:rsidTr="001B1C23">
        <w:trPr>
          <w:cantSplit/>
          <w:jc w:val="center"/>
        </w:trPr>
        <w:tc>
          <w:tcPr>
            <w:tcW w:w="1098" w:type="dxa"/>
          </w:tcPr>
          <w:p w:rsidR="00DC4FD5" w:rsidRPr="00AF6A18" w:rsidRDefault="00DC4FD5" w:rsidP="00FE1866">
            <w:pPr>
              <w:pStyle w:val="N2"/>
              <w:widowControl w:val="0"/>
              <w:numPr>
                <w:ilvl w:val="0"/>
                <w:numId w:val="38"/>
              </w:numPr>
              <w:spacing w:line="360" w:lineRule="auto"/>
              <w:jc w:val="left"/>
              <w:rPr>
                <w:sz w:val="24"/>
                <w:rtl/>
              </w:rPr>
            </w:pPr>
          </w:p>
        </w:tc>
        <w:tc>
          <w:tcPr>
            <w:tcW w:w="4176" w:type="dxa"/>
          </w:tcPr>
          <w:p w:rsidR="00DC4FD5" w:rsidRPr="00AF6A18" w:rsidRDefault="00A61BF5" w:rsidP="001B1C23">
            <w:pPr>
              <w:pStyle w:val="N2"/>
              <w:widowControl w:val="0"/>
              <w:spacing w:line="360" w:lineRule="auto"/>
              <w:ind w:left="0"/>
              <w:jc w:val="left"/>
              <w:rPr>
                <w:sz w:val="24"/>
              </w:rPr>
            </w:pPr>
            <w:r w:rsidRPr="00AF6A18">
              <w:rPr>
                <w:rFonts w:hint="cs"/>
                <w:sz w:val="24"/>
                <w:rtl/>
              </w:rPr>
              <w:t xml:space="preserve">מאבטח המאחר למשימה </w:t>
            </w:r>
            <w:r w:rsidRPr="00AF6A18">
              <w:rPr>
                <w:sz w:val="24"/>
                <w:rtl/>
              </w:rPr>
              <w:t>–</w:t>
            </w:r>
            <w:r w:rsidRPr="00AF6A18">
              <w:rPr>
                <w:rFonts w:hint="cs"/>
                <w:sz w:val="24"/>
                <w:rtl/>
              </w:rPr>
              <w:t xml:space="preserve"> מעבר לחצי שעה איחור</w:t>
            </w:r>
          </w:p>
        </w:tc>
        <w:tc>
          <w:tcPr>
            <w:tcW w:w="1745" w:type="dxa"/>
          </w:tcPr>
          <w:p w:rsidR="00DC4FD5" w:rsidRPr="00AF6A18" w:rsidRDefault="00A61BF5" w:rsidP="001B1C23">
            <w:pPr>
              <w:pStyle w:val="N2"/>
              <w:widowControl w:val="0"/>
              <w:tabs>
                <w:tab w:val="left" w:pos="1327"/>
              </w:tabs>
              <w:bidi w:val="0"/>
              <w:spacing w:line="360" w:lineRule="auto"/>
              <w:ind w:left="0"/>
              <w:jc w:val="center"/>
              <w:rPr>
                <w:sz w:val="24"/>
              </w:rPr>
            </w:pPr>
            <w:r w:rsidRPr="00AF6A18">
              <w:rPr>
                <w:rFonts w:hint="cs"/>
                <w:sz w:val="24"/>
                <w:rtl/>
              </w:rPr>
              <w:t>500 ₪ לכל מקרה</w:t>
            </w:r>
          </w:p>
        </w:tc>
        <w:tc>
          <w:tcPr>
            <w:tcW w:w="2551" w:type="dxa"/>
          </w:tcPr>
          <w:p w:rsidR="00DC4FD5" w:rsidRPr="00AF6A18" w:rsidRDefault="00A61BF5" w:rsidP="001B1C23">
            <w:pPr>
              <w:pStyle w:val="N2"/>
              <w:widowControl w:val="0"/>
              <w:spacing w:line="360" w:lineRule="auto"/>
              <w:ind w:left="0"/>
              <w:jc w:val="left"/>
              <w:rPr>
                <w:sz w:val="24"/>
                <w:rtl/>
              </w:rPr>
            </w:pPr>
            <w:r w:rsidRPr="00AF6A18">
              <w:rPr>
                <w:rFonts w:hint="cs"/>
                <w:sz w:val="24"/>
                <w:rtl/>
              </w:rPr>
              <w:t>הזוכה תשלם הפיצוי האמור החל מהאיחור הראשון.</w:t>
            </w:r>
          </w:p>
        </w:tc>
      </w:tr>
      <w:tr w:rsidR="003619FC" w:rsidTr="001B1C23">
        <w:trPr>
          <w:cantSplit/>
          <w:jc w:val="center"/>
        </w:trPr>
        <w:tc>
          <w:tcPr>
            <w:tcW w:w="1098" w:type="dxa"/>
          </w:tcPr>
          <w:p w:rsidR="00DC4FD5" w:rsidRPr="00AF6A18" w:rsidRDefault="00DC4FD5" w:rsidP="00FE1866">
            <w:pPr>
              <w:pStyle w:val="N2"/>
              <w:widowControl w:val="0"/>
              <w:numPr>
                <w:ilvl w:val="0"/>
                <w:numId w:val="38"/>
              </w:numPr>
              <w:spacing w:line="360" w:lineRule="auto"/>
              <w:jc w:val="left"/>
              <w:rPr>
                <w:sz w:val="24"/>
                <w:rtl/>
              </w:rPr>
            </w:pPr>
          </w:p>
          <w:p w:rsidR="00DC4FD5" w:rsidRPr="00AF6A18" w:rsidRDefault="00DC4FD5" w:rsidP="00DC4FD5">
            <w:pPr>
              <w:pStyle w:val="N2"/>
              <w:widowControl w:val="0"/>
              <w:spacing w:line="360" w:lineRule="auto"/>
              <w:ind w:left="820"/>
              <w:jc w:val="left"/>
              <w:rPr>
                <w:sz w:val="24"/>
                <w:rtl/>
              </w:rPr>
            </w:pPr>
          </w:p>
        </w:tc>
        <w:tc>
          <w:tcPr>
            <w:tcW w:w="4176" w:type="dxa"/>
          </w:tcPr>
          <w:p w:rsidR="00DC4FD5" w:rsidRPr="00AF6A18" w:rsidRDefault="00A61BF5" w:rsidP="001B1C23">
            <w:pPr>
              <w:pStyle w:val="N2"/>
              <w:widowControl w:val="0"/>
              <w:spacing w:line="360" w:lineRule="auto"/>
              <w:ind w:left="0"/>
              <w:jc w:val="left"/>
              <w:rPr>
                <w:sz w:val="24"/>
                <w:rtl/>
              </w:rPr>
            </w:pPr>
            <w:r w:rsidRPr="00AF6A18">
              <w:rPr>
                <w:rFonts w:hint="cs"/>
                <w:sz w:val="24"/>
                <w:rtl/>
              </w:rPr>
              <w:t>מאבטח המגיע למשימה ללא חלק מהציוד האישי או עם ציוד שאינו תקין</w:t>
            </w:r>
          </w:p>
        </w:tc>
        <w:tc>
          <w:tcPr>
            <w:tcW w:w="1745" w:type="dxa"/>
          </w:tcPr>
          <w:p w:rsidR="00DC4FD5" w:rsidRPr="00AF6A18" w:rsidRDefault="00A61BF5" w:rsidP="001B1C23">
            <w:pPr>
              <w:pStyle w:val="N2"/>
              <w:widowControl w:val="0"/>
              <w:tabs>
                <w:tab w:val="left" w:pos="1327"/>
              </w:tabs>
              <w:bidi w:val="0"/>
              <w:spacing w:line="360" w:lineRule="auto"/>
              <w:ind w:left="0"/>
              <w:jc w:val="center"/>
              <w:rPr>
                <w:sz w:val="24"/>
                <w:rtl/>
              </w:rPr>
            </w:pPr>
            <w:r w:rsidRPr="00AF6A18">
              <w:rPr>
                <w:rFonts w:hint="cs"/>
                <w:sz w:val="24"/>
                <w:rtl/>
              </w:rPr>
              <w:t>250 ₪ ליום הראשון</w:t>
            </w:r>
          </w:p>
        </w:tc>
        <w:tc>
          <w:tcPr>
            <w:tcW w:w="2551" w:type="dxa"/>
          </w:tcPr>
          <w:p w:rsidR="00DC4FD5" w:rsidRPr="00AF6A18" w:rsidRDefault="00A61BF5" w:rsidP="001B1C23">
            <w:pPr>
              <w:pStyle w:val="N2"/>
              <w:widowControl w:val="0"/>
              <w:spacing w:line="360" w:lineRule="auto"/>
              <w:ind w:left="0"/>
              <w:jc w:val="left"/>
              <w:rPr>
                <w:sz w:val="24"/>
                <w:rtl/>
              </w:rPr>
            </w:pPr>
            <w:r w:rsidRPr="00AF6A18">
              <w:rPr>
                <w:rFonts w:hint="cs"/>
                <w:sz w:val="24"/>
                <w:rtl/>
              </w:rPr>
              <w:t>בתוספת פיצוי של 500 ש"ח עבור כל יום נוסף בו נמשכת אי העמידה במרכיב איכות השירות.</w:t>
            </w:r>
          </w:p>
        </w:tc>
      </w:tr>
      <w:tr w:rsidR="003619FC" w:rsidTr="001B1C23">
        <w:trPr>
          <w:cantSplit/>
          <w:jc w:val="center"/>
        </w:trPr>
        <w:tc>
          <w:tcPr>
            <w:tcW w:w="1098" w:type="dxa"/>
          </w:tcPr>
          <w:p w:rsidR="00DC4FD5" w:rsidRPr="00AF6A18" w:rsidRDefault="00DC4FD5" w:rsidP="00FE1866">
            <w:pPr>
              <w:pStyle w:val="N2"/>
              <w:widowControl w:val="0"/>
              <w:numPr>
                <w:ilvl w:val="0"/>
                <w:numId w:val="38"/>
              </w:numPr>
              <w:spacing w:line="360" w:lineRule="auto"/>
              <w:jc w:val="left"/>
              <w:rPr>
                <w:sz w:val="24"/>
                <w:rtl/>
              </w:rPr>
            </w:pPr>
          </w:p>
          <w:p w:rsidR="00DC4FD5" w:rsidRPr="00AF6A18" w:rsidRDefault="00DC4FD5" w:rsidP="00DC4FD5">
            <w:pPr>
              <w:pStyle w:val="N2"/>
              <w:widowControl w:val="0"/>
              <w:spacing w:line="360" w:lineRule="auto"/>
              <w:jc w:val="left"/>
              <w:rPr>
                <w:sz w:val="24"/>
                <w:rtl/>
              </w:rPr>
            </w:pPr>
          </w:p>
        </w:tc>
        <w:tc>
          <w:tcPr>
            <w:tcW w:w="4176" w:type="dxa"/>
          </w:tcPr>
          <w:p w:rsidR="00DC4FD5" w:rsidRPr="00AF6A18" w:rsidRDefault="00A61BF5" w:rsidP="001B1C23">
            <w:pPr>
              <w:pStyle w:val="N2"/>
              <w:widowControl w:val="0"/>
              <w:spacing w:line="360" w:lineRule="auto"/>
              <w:ind w:left="0"/>
              <w:jc w:val="left"/>
              <w:rPr>
                <w:sz w:val="24"/>
              </w:rPr>
            </w:pPr>
            <w:r w:rsidRPr="00AF6A18">
              <w:rPr>
                <w:rFonts w:hint="cs"/>
                <w:sz w:val="24"/>
                <w:rtl/>
              </w:rPr>
              <w:t>הצבת מאבטח שלא עומד בתנאי שמירת הכשירות (למשל אי ביצוע הכשרה או ריענון במועד)</w:t>
            </w:r>
          </w:p>
        </w:tc>
        <w:tc>
          <w:tcPr>
            <w:tcW w:w="1745" w:type="dxa"/>
          </w:tcPr>
          <w:p w:rsidR="00DC4FD5" w:rsidRPr="00AF6A18" w:rsidRDefault="00A61BF5" w:rsidP="001B1C23">
            <w:pPr>
              <w:pStyle w:val="N2"/>
              <w:widowControl w:val="0"/>
              <w:tabs>
                <w:tab w:val="left" w:pos="1327"/>
              </w:tabs>
              <w:bidi w:val="0"/>
              <w:spacing w:line="360" w:lineRule="auto"/>
              <w:ind w:left="0"/>
              <w:jc w:val="center"/>
              <w:rPr>
                <w:sz w:val="24"/>
                <w:rtl/>
              </w:rPr>
            </w:pPr>
            <w:r w:rsidRPr="00AF6A18">
              <w:rPr>
                <w:rFonts w:hint="cs"/>
                <w:sz w:val="24"/>
                <w:rtl/>
              </w:rPr>
              <w:t>1500 ₪ לכל שבוע</w:t>
            </w:r>
          </w:p>
        </w:tc>
        <w:tc>
          <w:tcPr>
            <w:tcW w:w="2551" w:type="dxa"/>
          </w:tcPr>
          <w:p w:rsidR="00DC4FD5" w:rsidRPr="00AF6A18" w:rsidRDefault="00A61BF5" w:rsidP="001B1C23">
            <w:pPr>
              <w:pStyle w:val="N2"/>
              <w:widowControl w:val="0"/>
              <w:spacing w:line="360" w:lineRule="auto"/>
              <w:ind w:left="0"/>
              <w:jc w:val="left"/>
              <w:rPr>
                <w:sz w:val="24"/>
              </w:rPr>
            </w:pPr>
            <w:r w:rsidRPr="00AF6A18">
              <w:rPr>
                <w:rFonts w:hint="cs"/>
                <w:sz w:val="24"/>
                <w:rtl/>
              </w:rPr>
              <w:t>עד לעמידה בתנאי שמירת הכשירות לא יוצב המאבטח במשימה.</w:t>
            </w:r>
          </w:p>
        </w:tc>
      </w:tr>
      <w:tr w:rsidR="003619FC" w:rsidTr="001B1C23">
        <w:trPr>
          <w:cantSplit/>
          <w:jc w:val="center"/>
        </w:trPr>
        <w:tc>
          <w:tcPr>
            <w:tcW w:w="1098" w:type="dxa"/>
          </w:tcPr>
          <w:p w:rsidR="00DC4FD5" w:rsidRPr="00AF6A18" w:rsidRDefault="00DC4FD5" w:rsidP="00FE1866">
            <w:pPr>
              <w:pStyle w:val="N2"/>
              <w:widowControl w:val="0"/>
              <w:numPr>
                <w:ilvl w:val="0"/>
                <w:numId w:val="38"/>
              </w:numPr>
              <w:spacing w:line="360" w:lineRule="auto"/>
              <w:jc w:val="left"/>
              <w:rPr>
                <w:sz w:val="24"/>
                <w:rtl/>
              </w:rPr>
            </w:pPr>
          </w:p>
        </w:tc>
        <w:tc>
          <w:tcPr>
            <w:tcW w:w="4176" w:type="dxa"/>
          </w:tcPr>
          <w:p w:rsidR="00DC4FD5" w:rsidRPr="00AF6A18" w:rsidRDefault="00A61BF5" w:rsidP="001B1C23">
            <w:pPr>
              <w:pStyle w:val="N2"/>
              <w:widowControl w:val="0"/>
              <w:spacing w:line="360" w:lineRule="auto"/>
              <w:ind w:left="0"/>
              <w:jc w:val="left"/>
              <w:rPr>
                <w:sz w:val="24"/>
              </w:rPr>
            </w:pPr>
            <w:r w:rsidRPr="00AF6A18">
              <w:rPr>
                <w:rFonts w:hint="cs"/>
                <w:sz w:val="24"/>
                <w:rtl/>
              </w:rPr>
              <w:t>הצבת מאבטח שלא עומד בקריטריונים הדרושים להעסקתו, בין אם לפי דין ובין אם בהתאם לקבוע במכרז או שלא אושר ע"י הקב"ט</w:t>
            </w:r>
          </w:p>
        </w:tc>
        <w:tc>
          <w:tcPr>
            <w:tcW w:w="1745" w:type="dxa"/>
          </w:tcPr>
          <w:p w:rsidR="00DC4FD5" w:rsidRPr="00AF6A18" w:rsidRDefault="00A61BF5" w:rsidP="001B1C23">
            <w:pPr>
              <w:pStyle w:val="N2"/>
              <w:widowControl w:val="0"/>
              <w:tabs>
                <w:tab w:val="left" w:pos="1327"/>
              </w:tabs>
              <w:bidi w:val="0"/>
              <w:spacing w:line="360" w:lineRule="auto"/>
              <w:ind w:left="0"/>
              <w:jc w:val="center"/>
              <w:rPr>
                <w:sz w:val="24"/>
                <w:rtl/>
              </w:rPr>
            </w:pPr>
            <w:r w:rsidRPr="00AF6A18">
              <w:rPr>
                <w:rFonts w:hint="cs"/>
                <w:sz w:val="24"/>
                <w:rtl/>
              </w:rPr>
              <w:t>2500 ₪ ליום</w:t>
            </w:r>
          </w:p>
        </w:tc>
        <w:tc>
          <w:tcPr>
            <w:tcW w:w="2551" w:type="dxa"/>
          </w:tcPr>
          <w:p w:rsidR="00DC4FD5" w:rsidRPr="00AF6A18" w:rsidRDefault="00A61BF5" w:rsidP="001B1C23">
            <w:pPr>
              <w:pStyle w:val="N2"/>
              <w:widowControl w:val="0"/>
              <w:spacing w:line="360" w:lineRule="auto"/>
              <w:ind w:left="0"/>
              <w:jc w:val="left"/>
              <w:rPr>
                <w:sz w:val="24"/>
              </w:rPr>
            </w:pPr>
            <w:r w:rsidRPr="00AF6A18">
              <w:rPr>
                <w:rFonts w:hint="cs"/>
                <w:sz w:val="24"/>
                <w:rtl/>
              </w:rPr>
              <w:t>עד לעמידה בתנאי שמירת הכשירות לא יוצב המאבטח במשימה.</w:t>
            </w:r>
          </w:p>
        </w:tc>
      </w:tr>
      <w:tr w:rsidR="003619FC" w:rsidTr="001B1C23">
        <w:trPr>
          <w:cantSplit/>
          <w:jc w:val="center"/>
        </w:trPr>
        <w:tc>
          <w:tcPr>
            <w:tcW w:w="1098" w:type="dxa"/>
          </w:tcPr>
          <w:p w:rsidR="00DC4FD5" w:rsidRPr="00AF6A18" w:rsidRDefault="00DC4FD5" w:rsidP="00FE1866">
            <w:pPr>
              <w:pStyle w:val="N2"/>
              <w:widowControl w:val="0"/>
              <w:numPr>
                <w:ilvl w:val="0"/>
                <w:numId w:val="38"/>
              </w:numPr>
              <w:spacing w:line="360" w:lineRule="auto"/>
              <w:jc w:val="left"/>
              <w:rPr>
                <w:sz w:val="24"/>
                <w:rtl/>
              </w:rPr>
            </w:pPr>
          </w:p>
        </w:tc>
        <w:tc>
          <w:tcPr>
            <w:tcW w:w="4176" w:type="dxa"/>
          </w:tcPr>
          <w:p w:rsidR="00DC4FD5" w:rsidRPr="00AF6A18" w:rsidRDefault="00A61BF5" w:rsidP="001B1C23">
            <w:pPr>
              <w:pStyle w:val="N2"/>
              <w:widowControl w:val="0"/>
              <w:spacing w:line="360" w:lineRule="auto"/>
              <w:ind w:left="0"/>
              <w:jc w:val="left"/>
              <w:rPr>
                <w:sz w:val="24"/>
              </w:rPr>
            </w:pPr>
            <w:r w:rsidRPr="00AF6A18">
              <w:rPr>
                <w:rFonts w:hint="cs"/>
                <w:sz w:val="24"/>
                <w:rtl/>
              </w:rPr>
              <w:t>אי עמידה בתקן נשק ותחמושת</w:t>
            </w:r>
          </w:p>
          <w:p w:rsidR="00DC4FD5" w:rsidRPr="00AF6A18" w:rsidRDefault="00DC4FD5" w:rsidP="001B1C23">
            <w:pPr>
              <w:autoSpaceDN w:val="0"/>
              <w:adjustRightInd w:val="0"/>
              <w:spacing w:line="360" w:lineRule="auto"/>
              <w:rPr>
                <w:rFonts w:ascii="Times New Roman" w:hAnsi="Times New Roman"/>
                <w:rtl/>
                <w:lang w:eastAsia="he-IL"/>
              </w:rPr>
            </w:pPr>
          </w:p>
        </w:tc>
        <w:tc>
          <w:tcPr>
            <w:tcW w:w="1745" w:type="dxa"/>
          </w:tcPr>
          <w:p w:rsidR="00DC4FD5" w:rsidRPr="00AF6A18" w:rsidRDefault="00A61BF5" w:rsidP="001B1C23">
            <w:pPr>
              <w:pStyle w:val="N2"/>
              <w:widowControl w:val="0"/>
              <w:tabs>
                <w:tab w:val="left" w:pos="1327"/>
              </w:tabs>
              <w:bidi w:val="0"/>
              <w:spacing w:line="360" w:lineRule="auto"/>
              <w:ind w:left="0"/>
              <w:jc w:val="center"/>
              <w:rPr>
                <w:sz w:val="24"/>
                <w:rtl/>
              </w:rPr>
            </w:pPr>
            <w:r w:rsidRPr="00AF6A18">
              <w:rPr>
                <w:rFonts w:hint="cs"/>
                <w:sz w:val="24"/>
                <w:rtl/>
              </w:rPr>
              <w:t>500 ₪ ליום הראשון</w:t>
            </w:r>
          </w:p>
        </w:tc>
        <w:tc>
          <w:tcPr>
            <w:tcW w:w="2551" w:type="dxa"/>
          </w:tcPr>
          <w:p w:rsidR="00DC4FD5" w:rsidRPr="00AF6A18" w:rsidRDefault="00A61BF5" w:rsidP="001B1C23">
            <w:pPr>
              <w:pStyle w:val="N2"/>
              <w:widowControl w:val="0"/>
              <w:spacing w:line="360" w:lineRule="auto"/>
              <w:ind w:left="0"/>
              <w:jc w:val="left"/>
              <w:rPr>
                <w:sz w:val="24"/>
                <w:rtl/>
              </w:rPr>
            </w:pPr>
            <w:r w:rsidRPr="00AF6A18">
              <w:rPr>
                <w:rFonts w:hint="cs"/>
                <w:sz w:val="24"/>
                <w:rtl/>
              </w:rPr>
              <w:t>בתוספת פיצוי של 500 ש"ח עבור כל יום נוסף בו נמשכת אי העמידה במרכיב איכות השירות.</w:t>
            </w:r>
          </w:p>
        </w:tc>
      </w:tr>
      <w:tr w:rsidR="003619FC" w:rsidTr="001B1C23">
        <w:trPr>
          <w:cantSplit/>
          <w:jc w:val="center"/>
        </w:trPr>
        <w:tc>
          <w:tcPr>
            <w:tcW w:w="1098" w:type="dxa"/>
          </w:tcPr>
          <w:p w:rsidR="00DC4FD5" w:rsidRPr="00AF6A18" w:rsidRDefault="00DC4FD5" w:rsidP="00FE1866">
            <w:pPr>
              <w:pStyle w:val="N2"/>
              <w:widowControl w:val="0"/>
              <w:numPr>
                <w:ilvl w:val="0"/>
                <w:numId w:val="38"/>
              </w:numPr>
              <w:spacing w:line="360" w:lineRule="auto"/>
              <w:jc w:val="left"/>
              <w:rPr>
                <w:sz w:val="24"/>
                <w:rtl/>
              </w:rPr>
            </w:pPr>
          </w:p>
        </w:tc>
        <w:tc>
          <w:tcPr>
            <w:tcW w:w="4176" w:type="dxa"/>
          </w:tcPr>
          <w:p w:rsidR="00DC4FD5" w:rsidRPr="00AF6A18" w:rsidRDefault="00A61BF5" w:rsidP="001B1C23">
            <w:pPr>
              <w:pStyle w:val="N2"/>
              <w:widowControl w:val="0"/>
              <w:spacing w:line="360" w:lineRule="auto"/>
              <w:ind w:left="0"/>
              <w:jc w:val="left"/>
              <w:rPr>
                <w:sz w:val="24"/>
                <w:rtl/>
              </w:rPr>
            </w:pPr>
            <w:r w:rsidRPr="00AF6A18">
              <w:rPr>
                <w:rFonts w:hint="cs"/>
                <w:sz w:val="24"/>
                <w:rtl/>
              </w:rPr>
              <w:t>אי עמידה בביצוע ביקורות</w:t>
            </w:r>
            <w:r w:rsidR="00CC3594">
              <w:rPr>
                <w:rFonts w:hint="cs"/>
                <w:sz w:val="24"/>
                <w:rtl/>
              </w:rPr>
              <w:t xml:space="preserve"> או רענונים או הכשרות</w:t>
            </w:r>
          </w:p>
        </w:tc>
        <w:tc>
          <w:tcPr>
            <w:tcW w:w="1745" w:type="dxa"/>
          </w:tcPr>
          <w:p w:rsidR="00DC4FD5" w:rsidRPr="00AF6A18" w:rsidRDefault="00A61BF5" w:rsidP="001B1C23">
            <w:pPr>
              <w:pStyle w:val="N2"/>
              <w:widowControl w:val="0"/>
              <w:tabs>
                <w:tab w:val="left" w:pos="1327"/>
              </w:tabs>
              <w:bidi w:val="0"/>
              <w:spacing w:line="360" w:lineRule="auto"/>
              <w:ind w:left="0"/>
              <w:jc w:val="center"/>
              <w:rPr>
                <w:sz w:val="24"/>
                <w:rtl/>
              </w:rPr>
            </w:pPr>
            <w:r w:rsidRPr="00AF6A18">
              <w:rPr>
                <w:rFonts w:hint="cs"/>
                <w:sz w:val="24"/>
                <w:rtl/>
              </w:rPr>
              <w:t>300 ₪ ליום הראשון</w:t>
            </w:r>
          </w:p>
        </w:tc>
        <w:tc>
          <w:tcPr>
            <w:tcW w:w="2551" w:type="dxa"/>
          </w:tcPr>
          <w:p w:rsidR="00DC4FD5" w:rsidRPr="00AF6A18" w:rsidRDefault="00A61BF5" w:rsidP="001B1C23">
            <w:pPr>
              <w:pStyle w:val="N2"/>
              <w:widowControl w:val="0"/>
              <w:spacing w:line="360" w:lineRule="auto"/>
              <w:ind w:left="0"/>
              <w:jc w:val="left"/>
              <w:rPr>
                <w:sz w:val="24"/>
                <w:rtl/>
              </w:rPr>
            </w:pPr>
            <w:r w:rsidRPr="00AF6A18">
              <w:rPr>
                <w:rFonts w:hint="cs"/>
                <w:sz w:val="24"/>
                <w:rtl/>
              </w:rPr>
              <w:t>בתוספת פיצוי של 500 ש"ח עבור כל יום נוסף בו נמשכת אי העמידה במרכיב איכות השירות.</w:t>
            </w:r>
          </w:p>
        </w:tc>
      </w:tr>
      <w:tr w:rsidR="003619FC" w:rsidTr="001B1C23">
        <w:trPr>
          <w:cantSplit/>
          <w:jc w:val="center"/>
        </w:trPr>
        <w:tc>
          <w:tcPr>
            <w:tcW w:w="1098" w:type="dxa"/>
          </w:tcPr>
          <w:p w:rsidR="00DC4FD5" w:rsidRPr="00AF6A18" w:rsidRDefault="00DC4FD5" w:rsidP="00FE1866">
            <w:pPr>
              <w:pStyle w:val="N2"/>
              <w:widowControl w:val="0"/>
              <w:numPr>
                <w:ilvl w:val="0"/>
                <w:numId w:val="38"/>
              </w:numPr>
              <w:spacing w:line="360" w:lineRule="auto"/>
              <w:jc w:val="left"/>
              <w:rPr>
                <w:sz w:val="24"/>
                <w:rtl/>
              </w:rPr>
            </w:pPr>
          </w:p>
        </w:tc>
        <w:tc>
          <w:tcPr>
            <w:tcW w:w="4176" w:type="dxa"/>
          </w:tcPr>
          <w:p w:rsidR="00DC4FD5" w:rsidRPr="00AF6A18" w:rsidRDefault="00A61BF5" w:rsidP="001B1C23">
            <w:pPr>
              <w:pStyle w:val="N2"/>
              <w:widowControl w:val="0"/>
              <w:spacing w:line="360" w:lineRule="auto"/>
              <w:ind w:left="0"/>
              <w:jc w:val="left"/>
              <w:rPr>
                <w:sz w:val="24"/>
              </w:rPr>
            </w:pPr>
            <w:r w:rsidRPr="00AF6A18">
              <w:rPr>
                <w:rFonts w:hint="cs"/>
                <w:sz w:val="24"/>
                <w:rtl/>
              </w:rPr>
              <w:t>אי תשלום, בחודש כלשהו במהלך תקופת ההתקשרות ותקופת ההתקשרות הנוספת, ככל שנוספה, מלוא השכר למאבטח, לרבות הפרשות וזכויות סוציאליות שמעבר לשכר זה ובכלל זה החזר הוצאות.</w:t>
            </w:r>
          </w:p>
        </w:tc>
        <w:tc>
          <w:tcPr>
            <w:tcW w:w="1745" w:type="dxa"/>
          </w:tcPr>
          <w:p w:rsidR="00DC4FD5" w:rsidRPr="00AF6A18" w:rsidRDefault="00A61BF5" w:rsidP="001B1C23">
            <w:pPr>
              <w:pStyle w:val="N2"/>
              <w:widowControl w:val="0"/>
              <w:tabs>
                <w:tab w:val="left" w:pos="1327"/>
              </w:tabs>
              <w:bidi w:val="0"/>
              <w:spacing w:line="360" w:lineRule="auto"/>
              <w:ind w:left="0"/>
              <w:jc w:val="center"/>
              <w:rPr>
                <w:sz w:val="24"/>
                <w:rtl/>
              </w:rPr>
            </w:pPr>
            <w:r w:rsidRPr="00AF6A18">
              <w:rPr>
                <w:rFonts w:hint="cs"/>
                <w:sz w:val="24"/>
                <w:rtl/>
              </w:rPr>
              <w:t>1000 ₪ ליום הראשון</w:t>
            </w:r>
          </w:p>
        </w:tc>
        <w:tc>
          <w:tcPr>
            <w:tcW w:w="2551" w:type="dxa"/>
          </w:tcPr>
          <w:p w:rsidR="00DC4FD5" w:rsidRPr="00AF6A18" w:rsidRDefault="00A61BF5" w:rsidP="001B1C23">
            <w:pPr>
              <w:pStyle w:val="N2"/>
              <w:widowControl w:val="0"/>
              <w:spacing w:line="360" w:lineRule="auto"/>
              <w:ind w:left="0"/>
              <w:jc w:val="left"/>
              <w:rPr>
                <w:sz w:val="24"/>
                <w:rtl/>
              </w:rPr>
            </w:pPr>
            <w:r w:rsidRPr="00AF6A18">
              <w:rPr>
                <w:rFonts w:hint="cs"/>
                <w:sz w:val="24"/>
                <w:rtl/>
              </w:rPr>
              <w:t>בתוספת פיצוי של 1000 ש"ח עבור כל יום נוסף בו נמשכת אי העמידה במרכיב איכות השירות.</w:t>
            </w:r>
          </w:p>
        </w:tc>
      </w:tr>
      <w:tr w:rsidR="003619FC" w:rsidTr="001B1C23">
        <w:trPr>
          <w:cantSplit/>
          <w:jc w:val="center"/>
        </w:trPr>
        <w:tc>
          <w:tcPr>
            <w:tcW w:w="1098" w:type="dxa"/>
          </w:tcPr>
          <w:p w:rsidR="00DC4FD5" w:rsidRPr="00AF6A18" w:rsidRDefault="00DC4FD5" w:rsidP="00FE1866">
            <w:pPr>
              <w:pStyle w:val="N2"/>
              <w:widowControl w:val="0"/>
              <w:numPr>
                <w:ilvl w:val="0"/>
                <w:numId w:val="38"/>
              </w:numPr>
              <w:spacing w:line="360" w:lineRule="auto"/>
              <w:jc w:val="left"/>
              <w:rPr>
                <w:sz w:val="24"/>
                <w:rtl/>
              </w:rPr>
            </w:pPr>
          </w:p>
        </w:tc>
        <w:tc>
          <w:tcPr>
            <w:tcW w:w="4176" w:type="dxa"/>
          </w:tcPr>
          <w:p w:rsidR="00DC4FD5" w:rsidRPr="00AF6A18" w:rsidRDefault="00A61BF5" w:rsidP="001B1C23">
            <w:pPr>
              <w:pStyle w:val="N2"/>
              <w:widowControl w:val="0"/>
              <w:spacing w:line="360" w:lineRule="auto"/>
              <w:ind w:left="0"/>
              <w:jc w:val="left"/>
              <w:rPr>
                <w:sz w:val="24"/>
              </w:rPr>
            </w:pPr>
            <w:r w:rsidRPr="00AF6A18">
              <w:rPr>
                <w:rFonts w:hint="cs"/>
                <w:sz w:val="24"/>
                <w:rtl/>
              </w:rPr>
              <w:t xml:space="preserve"> מסירת מידע כוזב- בכל הקשר ובכל מקרה. </w:t>
            </w:r>
          </w:p>
        </w:tc>
        <w:tc>
          <w:tcPr>
            <w:tcW w:w="1745" w:type="dxa"/>
          </w:tcPr>
          <w:p w:rsidR="00DC4FD5" w:rsidRPr="00AF6A18" w:rsidRDefault="00A61BF5" w:rsidP="001B1C23">
            <w:pPr>
              <w:pStyle w:val="N2"/>
              <w:widowControl w:val="0"/>
              <w:tabs>
                <w:tab w:val="left" w:pos="1327"/>
              </w:tabs>
              <w:bidi w:val="0"/>
              <w:spacing w:line="360" w:lineRule="auto"/>
              <w:ind w:left="0"/>
              <w:jc w:val="center"/>
              <w:rPr>
                <w:sz w:val="24"/>
                <w:rtl/>
              </w:rPr>
            </w:pPr>
            <w:r w:rsidRPr="00AF6A18">
              <w:rPr>
                <w:rFonts w:hint="cs"/>
                <w:sz w:val="24"/>
                <w:rtl/>
              </w:rPr>
              <w:t>2500 ₪</w:t>
            </w:r>
          </w:p>
        </w:tc>
        <w:tc>
          <w:tcPr>
            <w:tcW w:w="2551" w:type="dxa"/>
          </w:tcPr>
          <w:p w:rsidR="00DC4FD5" w:rsidRPr="00AF6A18" w:rsidRDefault="00DC4FD5" w:rsidP="001B1C23">
            <w:pPr>
              <w:pStyle w:val="N2"/>
              <w:widowControl w:val="0"/>
              <w:spacing w:line="360" w:lineRule="auto"/>
              <w:ind w:left="0"/>
              <w:jc w:val="left"/>
              <w:rPr>
                <w:sz w:val="24"/>
                <w:rtl/>
              </w:rPr>
            </w:pPr>
          </w:p>
        </w:tc>
      </w:tr>
    </w:tbl>
    <w:p w:rsidR="00C74072" w:rsidRDefault="00C74072" w:rsidP="00883E29">
      <w:pPr>
        <w:spacing w:line="360" w:lineRule="auto"/>
        <w:ind w:left="1418"/>
        <w:rPr>
          <w:rtl/>
        </w:rPr>
      </w:pPr>
    </w:p>
    <w:p w:rsidR="00FE5EEF" w:rsidRPr="00FE5EEF" w:rsidRDefault="00A61BF5" w:rsidP="00FE5EEF">
      <w:pPr>
        <w:spacing w:line="360" w:lineRule="auto"/>
        <w:ind w:left="1418"/>
        <w:jc w:val="both"/>
      </w:pPr>
      <w:r>
        <w:rPr>
          <w:rFonts w:hint="cs"/>
          <w:rtl/>
        </w:rPr>
        <w:t>הפיצוי המוסכם</w:t>
      </w:r>
      <w:r w:rsidRPr="00E52EEA">
        <w:rPr>
          <w:rtl/>
        </w:rPr>
        <w:t xml:space="preserve"> בגין אי עמידה </w:t>
      </w:r>
      <w:r w:rsidRPr="00E52EEA">
        <w:rPr>
          <w:rFonts w:hint="cs"/>
          <w:rtl/>
        </w:rPr>
        <w:t xml:space="preserve">באמנת השירות </w:t>
      </w:r>
      <w:r w:rsidRPr="00E52EEA">
        <w:rPr>
          <w:rtl/>
        </w:rPr>
        <w:t>יקוזזו על ידי המשרד מהחשבונות השוטפים. המשרד ישלח לספק בפועל את התחשיב החודשי של קיזוז הפיצויים המוסכמים ו</w:t>
      </w:r>
      <w:r w:rsidRPr="00E52EEA">
        <w:rPr>
          <w:rFonts w:hint="cs"/>
          <w:rtl/>
        </w:rPr>
        <w:t>הזוכה</w:t>
      </w:r>
      <w:r w:rsidRPr="00E52EEA">
        <w:rPr>
          <w:rtl/>
        </w:rPr>
        <w:t xml:space="preserve"> יפחית סכום זה מחשבונית המס המוגשת לתשלום למשרד המשרד</w:t>
      </w:r>
      <w:r w:rsidRPr="00FE5EEF">
        <w:rPr>
          <w:rtl/>
        </w:rPr>
        <w:t>.</w:t>
      </w:r>
      <w:r w:rsidRPr="00FE5EEF">
        <w:rPr>
          <w:rFonts w:hint="cs"/>
          <w:rtl/>
        </w:rPr>
        <w:t xml:space="preserve"> לספק לא תהיה טענה לגבי קיזוז הפיצויים המוסכמים בהתקיים חריגה מאמנת השירות.</w:t>
      </w:r>
    </w:p>
    <w:p w:rsidR="00FE5EEF" w:rsidRPr="00FE5EEF" w:rsidRDefault="00A61BF5" w:rsidP="00FE5EEF">
      <w:pPr>
        <w:spacing w:line="360" w:lineRule="auto"/>
        <w:ind w:left="1418"/>
        <w:jc w:val="both"/>
        <w:rPr>
          <w:rtl/>
        </w:rPr>
      </w:pPr>
      <w:r w:rsidRPr="00FE5EEF">
        <w:rPr>
          <w:rtl/>
        </w:rPr>
        <w:t xml:space="preserve">בעת הפעלת סעיף זה על </w:t>
      </w:r>
      <w:r w:rsidRPr="00FE5EEF">
        <w:rPr>
          <w:rFonts w:hint="cs"/>
          <w:rtl/>
        </w:rPr>
        <w:t>הספק</w:t>
      </w:r>
      <w:r w:rsidRPr="00FE5EEF">
        <w:rPr>
          <w:rtl/>
        </w:rPr>
        <w:t xml:space="preserve"> להמציא למשרד חשבונית מתוקנת לאחר</w:t>
      </w:r>
      <w:r w:rsidRPr="00FE5EEF">
        <w:rPr>
          <w:rFonts w:hint="cs"/>
          <w:rtl/>
        </w:rPr>
        <w:t xml:space="preserve"> </w:t>
      </w:r>
      <w:r w:rsidRPr="00FE5EEF">
        <w:rPr>
          <w:rtl/>
        </w:rPr>
        <w:t>הפחתת סכום הקיזוז.</w:t>
      </w:r>
    </w:p>
    <w:p w:rsidR="00C74072" w:rsidRPr="00A948D5" w:rsidRDefault="00C74072" w:rsidP="00C74072">
      <w:pPr>
        <w:spacing w:line="360" w:lineRule="auto"/>
        <w:ind w:left="794"/>
        <w:rPr>
          <w:rtl/>
        </w:rPr>
      </w:pPr>
    </w:p>
    <w:p w:rsidR="00C74072" w:rsidRPr="00A948D5" w:rsidRDefault="00C74072" w:rsidP="00C74072">
      <w:pPr>
        <w:spacing w:line="360" w:lineRule="auto"/>
        <w:ind w:left="794"/>
      </w:pPr>
    </w:p>
    <w:p w:rsidR="00D728F9" w:rsidRPr="00B97D4B" w:rsidRDefault="00A61BF5" w:rsidP="00A41071">
      <w:pPr>
        <w:numPr>
          <w:ilvl w:val="0"/>
          <w:numId w:val="3"/>
        </w:numPr>
        <w:spacing w:line="360" w:lineRule="auto"/>
        <w:rPr>
          <w:b/>
          <w:bCs/>
        </w:rPr>
      </w:pPr>
      <w:bookmarkStart w:id="17" w:name="_Ref372825970"/>
      <w:bookmarkStart w:id="18" w:name="_Ref340134558"/>
      <w:bookmarkEnd w:id="12"/>
      <w:r w:rsidRPr="00852CBE">
        <w:rPr>
          <w:rtl/>
        </w:rPr>
        <w:br w:type="page"/>
      </w:r>
      <w:bookmarkStart w:id="19" w:name="_Ref464674598"/>
      <w:r w:rsidR="00FA4209" w:rsidRPr="00B97D4B">
        <w:rPr>
          <w:rFonts w:hint="eastAsia"/>
          <w:b/>
          <w:bCs/>
          <w:u w:val="single"/>
          <w:rtl/>
        </w:rPr>
        <w:t>תנאי</w:t>
      </w:r>
      <w:r w:rsidR="00FA4209" w:rsidRPr="00B97D4B">
        <w:rPr>
          <w:b/>
          <w:bCs/>
          <w:u w:val="single"/>
          <w:rtl/>
        </w:rPr>
        <w:t xml:space="preserve"> </w:t>
      </w:r>
      <w:r w:rsidR="00FA4209" w:rsidRPr="00B97D4B">
        <w:rPr>
          <w:rFonts w:hint="eastAsia"/>
          <w:b/>
          <w:bCs/>
          <w:u w:val="single"/>
          <w:rtl/>
        </w:rPr>
        <w:t>הסף</w:t>
      </w:r>
      <w:bookmarkEnd w:id="17"/>
      <w:bookmarkEnd w:id="19"/>
      <w:r w:rsidR="00A968CC" w:rsidRPr="00B97D4B">
        <w:rPr>
          <w:b/>
          <w:bCs/>
          <w:rtl/>
        </w:rPr>
        <w:t xml:space="preserve"> </w:t>
      </w:r>
    </w:p>
    <w:p w:rsidR="00FA4209" w:rsidRPr="00A948D5" w:rsidRDefault="00A61BF5" w:rsidP="00237A74">
      <w:pPr>
        <w:spacing w:line="360" w:lineRule="auto"/>
        <w:ind w:left="360"/>
        <w:jc w:val="both"/>
        <w:rPr>
          <w:b/>
          <w:bCs/>
        </w:rPr>
      </w:pPr>
      <w:r w:rsidRPr="00B97D4B">
        <w:rPr>
          <w:rFonts w:hint="cs"/>
          <w:b/>
          <w:bCs/>
          <w:rtl/>
        </w:rPr>
        <w:t xml:space="preserve">יודגש כי צירוף </w:t>
      </w:r>
      <w:r w:rsidR="00237A74" w:rsidRPr="00B97D4B">
        <w:rPr>
          <w:rFonts w:hint="cs"/>
          <w:b/>
          <w:bCs/>
          <w:rtl/>
        </w:rPr>
        <w:t>האמור בסעיף זה</w:t>
      </w:r>
      <w:r w:rsidRPr="00B97D4B">
        <w:rPr>
          <w:rFonts w:hint="cs"/>
          <w:b/>
          <w:bCs/>
          <w:rtl/>
        </w:rPr>
        <w:t xml:space="preserve"> על כל פרטיו ורכיביו מהווה תנאי סף, אי עמידה באחד מתנאי הסף, יגרום לפסילת ההצעה בהתאם להוראות כל דין.</w:t>
      </w:r>
      <w:bookmarkEnd w:id="18"/>
      <w:r w:rsidRPr="00A948D5">
        <w:rPr>
          <w:rFonts w:hint="cs"/>
          <w:b/>
          <w:bCs/>
          <w:rtl/>
        </w:rPr>
        <w:t xml:space="preserve"> </w:t>
      </w:r>
    </w:p>
    <w:p w:rsidR="00715E14" w:rsidRPr="00A948D5" w:rsidRDefault="00A61BF5" w:rsidP="00FE5B2D">
      <w:pPr>
        <w:numPr>
          <w:ilvl w:val="1"/>
          <w:numId w:val="3"/>
        </w:numPr>
        <w:spacing w:line="360" w:lineRule="auto"/>
        <w:rPr>
          <w:b/>
          <w:bCs/>
        </w:rPr>
      </w:pPr>
      <w:r w:rsidRPr="00A948D5">
        <w:rPr>
          <w:rFonts w:hint="cs"/>
          <w:b/>
          <w:bCs/>
          <w:rtl/>
        </w:rPr>
        <w:t xml:space="preserve">תנאי סף </w:t>
      </w:r>
      <w:r w:rsidR="00206E0A" w:rsidRPr="00A948D5">
        <w:rPr>
          <w:rFonts w:hint="cs"/>
          <w:b/>
          <w:bCs/>
          <w:rtl/>
        </w:rPr>
        <w:t>מנהליים</w:t>
      </w:r>
      <w:r w:rsidRPr="00A948D5">
        <w:rPr>
          <w:rFonts w:hint="cs"/>
          <w:b/>
          <w:bCs/>
          <w:rtl/>
        </w:rPr>
        <w:t>:</w:t>
      </w:r>
    </w:p>
    <w:p w:rsidR="00FA4209" w:rsidRPr="000634BF" w:rsidRDefault="00A61BF5" w:rsidP="006B6784">
      <w:pPr>
        <w:numPr>
          <w:ilvl w:val="2"/>
          <w:numId w:val="3"/>
        </w:numPr>
        <w:spacing w:line="360" w:lineRule="auto"/>
      </w:pPr>
      <w:bookmarkStart w:id="20" w:name="_Ref321923070"/>
      <w:r w:rsidRPr="00A948D5">
        <w:rPr>
          <w:rFonts w:hint="cs"/>
          <w:rtl/>
        </w:rPr>
        <w:t xml:space="preserve">במידה שהמציע הינו תאגיד, לרבות </w:t>
      </w:r>
      <w:r w:rsidRPr="000634BF">
        <w:rPr>
          <w:rFonts w:hint="cs"/>
          <w:rtl/>
        </w:rPr>
        <w:t xml:space="preserve">שותפות, </w:t>
      </w:r>
      <w:r w:rsidR="00EE15B0" w:rsidRPr="000634BF">
        <w:rPr>
          <w:rFonts w:hint="cs"/>
          <w:rtl/>
        </w:rPr>
        <w:t>תצורף תעודת</w:t>
      </w:r>
      <w:r w:rsidRPr="000634BF">
        <w:rPr>
          <w:rFonts w:hint="cs"/>
          <w:rtl/>
        </w:rPr>
        <w:t xml:space="preserve"> ההתאגדות של התאגיד ואישור עו"ד</w:t>
      </w:r>
      <w:r w:rsidR="00237A74" w:rsidRPr="00D82CFB">
        <w:rPr>
          <w:rFonts w:hint="cs"/>
          <w:rtl/>
        </w:rPr>
        <w:t xml:space="preserve"> או </w:t>
      </w:r>
      <w:r w:rsidRPr="00D82CFB">
        <w:rPr>
          <w:rFonts w:hint="cs"/>
          <w:rtl/>
        </w:rPr>
        <w:t xml:space="preserve">רו"ח על </w:t>
      </w:r>
      <w:r w:rsidR="0097501D" w:rsidRPr="000634BF">
        <w:rPr>
          <w:rFonts w:hint="cs"/>
          <w:rtl/>
        </w:rPr>
        <w:t>זהות מורשי החתימה בתאגיד</w:t>
      </w:r>
      <w:r w:rsidRPr="000634BF">
        <w:rPr>
          <w:rFonts w:hint="cs"/>
          <w:rtl/>
        </w:rPr>
        <w:t>.</w:t>
      </w:r>
      <w:bookmarkEnd w:id="20"/>
      <w:r w:rsidR="008A7B12" w:rsidRPr="000634BF">
        <w:rPr>
          <w:color w:val="000000"/>
          <w:rtl/>
        </w:rPr>
        <w:br/>
      </w:r>
      <w:r w:rsidR="008A7B12" w:rsidRPr="000634BF">
        <w:rPr>
          <w:rFonts w:hint="cs"/>
          <w:b/>
          <w:bCs/>
          <w:rtl/>
        </w:rPr>
        <w:t xml:space="preserve">תעודת התאגדות תצורף כנספח 1 לחוברת ההצעה </w:t>
      </w:r>
      <w:r w:rsidR="008A7B12" w:rsidRPr="000634BF">
        <w:rPr>
          <w:rFonts w:hint="eastAsia"/>
          <w:b/>
          <w:bCs/>
          <w:rtl/>
        </w:rPr>
        <w:t>ואישור</w:t>
      </w:r>
      <w:r w:rsidR="008A7B12" w:rsidRPr="000634BF">
        <w:rPr>
          <w:rFonts w:hint="cs"/>
          <w:b/>
          <w:bCs/>
          <w:rtl/>
        </w:rPr>
        <w:t xml:space="preserve"> מורשי החתימה יצורף כנספח 2 לחוברת ההצעה</w:t>
      </w:r>
      <w:r w:rsidR="000E7236" w:rsidRPr="000634BF">
        <w:rPr>
          <w:rFonts w:hint="cs"/>
          <w:b/>
          <w:bCs/>
          <w:rtl/>
        </w:rPr>
        <w:t>.</w:t>
      </w:r>
    </w:p>
    <w:p w:rsidR="00FA4209" w:rsidRPr="00A948D5" w:rsidRDefault="00A61BF5" w:rsidP="00A75836">
      <w:pPr>
        <w:numPr>
          <w:ilvl w:val="2"/>
          <w:numId w:val="3"/>
        </w:numPr>
        <w:spacing w:line="360" w:lineRule="auto"/>
      </w:pPr>
      <w:bookmarkStart w:id="21" w:name="_Ref321923565"/>
      <w:r w:rsidRPr="00A948D5">
        <w:rPr>
          <w:rFonts w:hint="cs"/>
          <w:rtl/>
        </w:rPr>
        <w:t xml:space="preserve">אישור בר תוקף מטעם </w:t>
      </w:r>
      <w:r w:rsidR="00EF55E3" w:rsidRPr="00A948D5">
        <w:rPr>
          <w:rFonts w:hint="cs"/>
          <w:rtl/>
        </w:rPr>
        <w:t>מס ערך מוסף</w:t>
      </w:r>
      <w:r w:rsidRPr="00A948D5">
        <w:rPr>
          <w:rFonts w:hint="cs"/>
          <w:rtl/>
        </w:rPr>
        <w:t xml:space="preserve"> בדבר היות המציע עוסק מורשה</w:t>
      </w:r>
      <w:bookmarkEnd w:id="21"/>
      <w:r w:rsidR="0014703A" w:rsidRPr="00A948D5">
        <w:rPr>
          <w:rFonts w:hint="cs"/>
          <w:rtl/>
        </w:rPr>
        <w:t xml:space="preserve"> או לחילופין היותו תחת איחוד עוסקים</w:t>
      </w:r>
      <w:r w:rsidR="00A75836" w:rsidRPr="00A948D5">
        <w:rPr>
          <w:rFonts w:hint="cs"/>
          <w:rtl/>
        </w:rPr>
        <w:t xml:space="preserve"> לעניין מע"מ</w:t>
      </w:r>
      <w:r w:rsidR="0014703A" w:rsidRPr="00A948D5">
        <w:rPr>
          <w:rFonts w:hint="cs"/>
          <w:rtl/>
        </w:rPr>
        <w:t>.</w:t>
      </w:r>
      <w:r w:rsidR="000E7236" w:rsidRPr="00A948D5">
        <w:rPr>
          <w:rtl/>
        </w:rPr>
        <w:br/>
      </w:r>
      <w:r w:rsidR="000E7236" w:rsidRPr="00A948D5">
        <w:rPr>
          <w:rFonts w:hint="cs"/>
          <w:b/>
          <w:bCs/>
          <w:rtl/>
        </w:rPr>
        <w:t xml:space="preserve">האישור יצורף </w:t>
      </w:r>
      <w:r w:rsidR="008F429D" w:rsidRPr="00A948D5">
        <w:rPr>
          <w:rFonts w:hint="cs"/>
          <w:b/>
          <w:bCs/>
          <w:rtl/>
        </w:rPr>
        <w:t xml:space="preserve">ויסומן על ידי המציע </w:t>
      </w:r>
      <w:r w:rsidR="000E7236" w:rsidRPr="00A948D5">
        <w:rPr>
          <w:rFonts w:hint="cs"/>
          <w:b/>
          <w:bCs/>
          <w:rtl/>
        </w:rPr>
        <w:t>כנספח 3 לחוברת ההצעה.</w:t>
      </w:r>
    </w:p>
    <w:p w:rsidR="00FA4209" w:rsidRPr="00A948D5" w:rsidRDefault="00A61BF5" w:rsidP="003C76A0">
      <w:pPr>
        <w:numPr>
          <w:ilvl w:val="2"/>
          <w:numId w:val="3"/>
        </w:numPr>
        <w:spacing w:line="360" w:lineRule="auto"/>
      </w:pPr>
      <w:bookmarkStart w:id="22" w:name="_Ref321923547"/>
      <w:r w:rsidRPr="00A948D5">
        <w:rPr>
          <w:rFonts w:hint="cs"/>
          <w:rtl/>
        </w:rPr>
        <w:t>נסח חברה</w:t>
      </w:r>
      <w:r w:rsidR="00EF55E3" w:rsidRPr="00A948D5">
        <w:rPr>
          <w:rFonts w:hint="cs"/>
          <w:rtl/>
        </w:rPr>
        <w:t xml:space="preserve"> או </w:t>
      </w:r>
      <w:r w:rsidRPr="00A948D5">
        <w:rPr>
          <w:rFonts w:hint="cs"/>
          <w:rtl/>
        </w:rPr>
        <w:t>שותפות עדכני (</w:t>
      </w:r>
      <w:r w:rsidR="00EF55E3" w:rsidRPr="00A948D5">
        <w:rPr>
          <w:rFonts w:hint="cs"/>
          <w:rtl/>
        </w:rPr>
        <w:t xml:space="preserve">שתאריך הפקתו </w:t>
      </w:r>
      <w:r w:rsidR="0014703A" w:rsidRPr="00A948D5">
        <w:rPr>
          <w:rFonts w:hint="cs"/>
          <w:rtl/>
        </w:rPr>
        <w:t xml:space="preserve">בשנת </w:t>
      </w:r>
      <w:r w:rsidR="004D6A6E">
        <w:rPr>
          <w:rFonts w:hint="cs"/>
          <w:rtl/>
        </w:rPr>
        <w:t>2021</w:t>
      </w:r>
      <w:r w:rsidRPr="00A948D5">
        <w:rPr>
          <w:rFonts w:hint="cs"/>
          <w:rtl/>
        </w:rPr>
        <w:t xml:space="preserve">) מטעם רשם החברות, </w:t>
      </w:r>
      <w:r w:rsidR="00EF55E3" w:rsidRPr="00A948D5">
        <w:rPr>
          <w:rFonts w:hint="cs"/>
          <w:rtl/>
        </w:rPr>
        <w:t>ובו מצוין כי</w:t>
      </w:r>
      <w:r w:rsidRPr="00A948D5">
        <w:rPr>
          <w:rFonts w:hint="cs"/>
          <w:rtl/>
        </w:rPr>
        <w:t xml:space="preserve"> שולמו כל חובות האגרות השנתיות שמועד תשלומם חלף במהלך שלוש השנים האחרונות; החברה לא הוכרזה כ"חברה מפרת חוק" </w:t>
      </w:r>
      <w:r w:rsidR="00EF55E3" w:rsidRPr="00A948D5">
        <w:rPr>
          <w:rFonts w:hint="cs"/>
          <w:rtl/>
        </w:rPr>
        <w:t>ו</w:t>
      </w:r>
      <w:r w:rsidRPr="00A948D5">
        <w:rPr>
          <w:rFonts w:hint="cs"/>
          <w:rtl/>
        </w:rPr>
        <w:t xml:space="preserve">לא קיבלה התראה לפני רישום כ"חברה מפרת חוק". נסח חברה עדכני של </w:t>
      </w:r>
      <w:r w:rsidR="00883EEA">
        <w:rPr>
          <w:rFonts w:hint="cs"/>
          <w:rtl/>
        </w:rPr>
        <w:t>רשות</w:t>
      </w:r>
      <w:r w:rsidR="00883EEA" w:rsidRPr="00A948D5">
        <w:rPr>
          <w:rFonts w:hint="cs"/>
          <w:rtl/>
        </w:rPr>
        <w:t xml:space="preserve"> </w:t>
      </w:r>
      <w:r w:rsidRPr="00A948D5">
        <w:rPr>
          <w:rFonts w:hint="cs"/>
          <w:rtl/>
        </w:rPr>
        <w:t>התאגידים ניתן להפקה דרך אתר האינטרנט של רשות התאגידים, שכתובתו:</w:t>
      </w:r>
      <w:r w:rsidR="006B6784">
        <w:rPr>
          <w:rFonts w:hint="cs"/>
          <w:rtl/>
        </w:rPr>
        <w:t xml:space="preserve"> </w:t>
      </w:r>
      <w:hyperlink r:id="rId14" w:history="1">
        <w:r w:rsidR="00933011" w:rsidRPr="00933011">
          <w:rPr>
            <w:rStyle w:val="Hyperlink"/>
          </w:rPr>
          <w:t>http://taagidim.justice.gov.il</w:t>
        </w:r>
      </w:hyperlink>
      <w:r w:rsidR="00547699" w:rsidRPr="00A948D5">
        <w:rPr>
          <w:rFonts w:hint="cs"/>
          <w:rtl/>
        </w:rPr>
        <w:t xml:space="preserve"> </w:t>
      </w:r>
      <w:r w:rsidRPr="00A948D5">
        <w:rPr>
          <w:rFonts w:hint="cs"/>
          <w:rtl/>
        </w:rPr>
        <w:t>בלחיצה על הכותרת "הפקת נסח חברה".</w:t>
      </w:r>
      <w:bookmarkEnd w:id="22"/>
      <w:r w:rsidR="000E7236" w:rsidRPr="00A948D5">
        <w:rPr>
          <w:rtl/>
        </w:rPr>
        <w:br/>
      </w:r>
      <w:r w:rsidR="000E7236" w:rsidRPr="00A948D5">
        <w:rPr>
          <w:rFonts w:hint="cs"/>
          <w:b/>
          <w:bCs/>
          <w:rtl/>
        </w:rPr>
        <w:t xml:space="preserve">האישור יצורף </w:t>
      </w:r>
      <w:r w:rsidR="008F429D" w:rsidRPr="00A948D5">
        <w:rPr>
          <w:rFonts w:hint="cs"/>
          <w:b/>
          <w:bCs/>
          <w:rtl/>
        </w:rPr>
        <w:t xml:space="preserve">ויסומן על ידי המציע </w:t>
      </w:r>
      <w:r w:rsidR="000E7236" w:rsidRPr="00A948D5">
        <w:rPr>
          <w:rFonts w:hint="cs"/>
          <w:b/>
          <w:bCs/>
          <w:rtl/>
        </w:rPr>
        <w:t>כנספח 4 לחוברת ההצעה.</w:t>
      </w:r>
    </w:p>
    <w:p w:rsidR="00715E14" w:rsidRPr="00A948D5" w:rsidRDefault="00A61BF5" w:rsidP="008F429D">
      <w:pPr>
        <w:numPr>
          <w:ilvl w:val="2"/>
          <w:numId w:val="3"/>
        </w:numPr>
        <w:spacing w:line="360" w:lineRule="auto"/>
        <w:rPr>
          <w:rtl/>
        </w:rPr>
      </w:pPr>
      <w:bookmarkStart w:id="23" w:name="_Ref321923051"/>
      <w:r w:rsidRPr="00A948D5">
        <w:rPr>
          <w:rFonts w:hint="cs"/>
          <w:rtl/>
        </w:rPr>
        <w:t>אישור על ניהול פנקסי חשבונות ורשומות לפי חוק עסקאות גופים ציבוריים</w:t>
      </w:r>
      <w:r w:rsidR="008F429D" w:rsidRPr="00A948D5">
        <w:rPr>
          <w:rFonts w:hint="cs"/>
          <w:rtl/>
        </w:rPr>
        <w:t>,</w:t>
      </w:r>
      <w:r w:rsidR="006B6784">
        <w:rPr>
          <w:rFonts w:hint="cs"/>
          <w:rtl/>
        </w:rPr>
        <w:t xml:space="preserve"> </w:t>
      </w:r>
      <w:r w:rsidRPr="00A948D5">
        <w:rPr>
          <w:rFonts w:hint="cs"/>
          <w:rtl/>
        </w:rPr>
        <w:t xml:space="preserve">תשל"ו </w:t>
      </w:r>
      <w:r w:rsidRPr="00A948D5">
        <w:rPr>
          <w:rtl/>
        </w:rPr>
        <w:t>–</w:t>
      </w:r>
      <w:r w:rsidRPr="00A948D5">
        <w:rPr>
          <w:rFonts w:hint="cs"/>
          <w:rtl/>
        </w:rPr>
        <w:t xml:space="preserve"> 1976.</w:t>
      </w:r>
      <w:bookmarkEnd w:id="23"/>
      <w:r w:rsidR="000E7236" w:rsidRPr="00A948D5">
        <w:rPr>
          <w:rtl/>
        </w:rPr>
        <w:br/>
      </w:r>
      <w:r w:rsidR="000E7236" w:rsidRPr="00A948D5">
        <w:rPr>
          <w:rFonts w:hint="cs"/>
          <w:b/>
          <w:bCs/>
          <w:rtl/>
        </w:rPr>
        <w:t xml:space="preserve">האישור יצורף </w:t>
      </w:r>
      <w:r w:rsidR="008F429D" w:rsidRPr="00A948D5">
        <w:rPr>
          <w:rFonts w:hint="cs"/>
          <w:b/>
          <w:bCs/>
          <w:rtl/>
        </w:rPr>
        <w:t xml:space="preserve">ויסומן על ידי המציע </w:t>
      </w:r>
      <w:r w:rsidR="000E7236" w:rsidRPr="00A948D5">
        <w:rPr>
          <w:rFonts w:hint="cs"/>
          <w:b/>
          <w:bCs/>
          <w:rtl/>
        </w:rPr>
        <w:t>כנספח 5 לחוברת ההצעה.</w:t>
      </w:r>
    </w:p>
    <w:p w:rsidR="003E0F4D" w:rsidRDefault="00A61BF5" w:rsidP="00C113F4">
      <w:pPr>
        <w:numPr>
          <w:ilvl w:val="2"/>
          <w:numId w:val="3"/>
        </w:numPr>
        <w:spacing w:line="360" w:lineRule="auto"/>
        <w:jc w:val="both"/>
      </w:pPr>
      <w:bookmarkStart w:id="24" w:name="_Ref343420212"/>
      <w:r w:rsidRPr="00A948D5">
        <w:rPr>
          <w:rFonts w:hint="cs"/>
          <w:rtl/>
        </w:rPr>
        <w:t>תצהיר</w:t>
      </w:r>
      <w:r w:rsidRPr="00A948D5">
        <w:rPr>
          <w:rtl/>
        </w:rPr>
        <w:t xml:space="preserve"> </w:t>
      </w:r>
      <w:r w:rsidRPr="00A948D5">
        <w:rPr>
          <w:rFonts w:hint="cs"/>
          <w:rtl/>
        </w:rPr>
        <w:t>בדבר</w:t>
      </w:r>
      <w:r w:rsidRPr="00A948D5">
        <w:rPr>
          <w:rtl/>
        </w:rPr>
        <w:t xml:space="preserve"> </w:t>
      </w:r>
      <w:r>
        <w:rPr>
          <w:rFonts w:hint="cs"/>
          <w:rtl/>
        </w:rPr>
        <w:t>היעדר הרשעות בגין העסקת עובדים זרים ו</w:t>
      </w:r>
      <w:r w:rsidRPr="00A948D5">
        <w:rPr>
          <w:rFonts w:hint="cs"/>
          <w:rtl/>
        </w:rPr>
        <w:t>תשלום</w:t>
      </w:r>
      <w:r w:rsidRPr="00A948D5">
        <w:rPr>
          <w:rtl/>
        </w:rPr>
        <w:t xml:space="preserve"> </w:t>
      </w:r>
      <w:r w:rsidRPr="00A948D5">
        <w:rPr>
          <w:rFonts w:hint="cs"/>
          <w:rtl/>
        </w:rPr>
        <w:t>שכר</w:t>
      </w:r>
      <w:r w:rsidRPr="00A948D5">
        <w:rPr>
          <w:rtl/>
        </w:rPr>
        <w:t xml:space="preserve"> </w:t>
      </w:r>
      <w:r w:rsidRPr="00A948D5">
        <w:rPr>
          <w:rFonts w:hint="cs"/>
          <w:rtl/>
        </w:rPr>
        <w:t>מינימום</w:t>
      </w:r>
      <w:r w:rsidRPr="00A948D5">
        <w:rPr>
          <w:rtl/>
        </w:rPr>
        <w:t xml:space="preserve"> </w:t>
      </w:r>
      <w:r>
        <w:rPr>
          <w:rFonts w:hint="cs"/>
          <w:rtl/>
        </w:rPr>
        <w:t>(</w:t>
      </w:r>
      <w:r w:rsidRPr="00A948D5">
        <w:rPr>
          <w:rFonts w:hint="cs"/>
          <w:rtl/>
        </w:rPr>
        <w:t>ותשלומים סוציאליים</w:t>
      </w:r>
      <w:r>
        <w:rPr>
          <w:rFonts w:hint="cs"/>
          <w:rtl/>
        </w:rPr>
        <w:t>)</w:t>
      </w:r>
      <w:r w:rsidR="00C113F4">
        <w:rPr>
          <w:rFonts w:hint="cs"/>
          <w:rtl/>
        </w:rPr>
        <w:t xml:space="preserve"> בהתאם לחוק עובדים זרים, תשנ"א-1991 ולפי חוק שכר מינימום, תשמ"ז-1987 בהתאמה, </w:t>
      </w:r>
      <w:r w:rsidRPr="00A948D5">
        <w:rPr>
          <w:rFonts w:hint="cs"/>
          <w:rtl/>
        </w:rPr>
        <w:t xml:space="preserve">בהתאם לנוסח </w:t>
      </w:r>
      <w:r w:rsidRPr="00A948D5">
        <w:rPr>
          <w:rFonts w:hint="cs"/>
          <w:b/>
          <w:bCs/>
          <w:rtl/>
        </w:rPr>
        <w:t>המופיע בנספח</w:t>
      </w:r>
      <w:r w:rsidRPr="00A948D5">
        <w:rPr>
          <w:b/>
          <w:bCs/>
          <w:rtl/>
        </w:rPr>
        <w:t xml:space="preserve"> </w:t>
      </w:r>
      <w:r w:rsidR="00097F1D" w:rsidRPr="00A948D5">
        <w:rPr>
          <w:rFonts w:hint="cs"/>
          <w:b/>
          <w:bCs/>
          <w:rtl/>
        </w:rPr>
        <w:t xml:space="preserve">6 </w:t>
      </w:r>
      <w:r w:rsidRPr="00A948D5">
        <w:rPr>
          <w:rFonts w:hint="cs"/>
          <w:b/>
          <w:bCs/>
          <w:rtl/>
        </w:rPr>
        <w:t>לחוברת ההצעה</w:t>
      </w:r>
      <w:r w:rsidR="00C113F4">
        <w:rPr>
          <w:rFonts w:hint="cs"/>
          <w:rtl/>
        </w:rPr>
        <w:t>.</w:t>
      </w:r>
      <w:bookmarkEnd w:id="24"/>
    </w:p>
    <w:p w:rsidR="006A0426" w:rsidRPr="00A948D5" w:rsidRDefault="00A61BF5" w:rsidP="00FE5B2D">
      <w:pPr>
        <w:numPr>
          <w:ilvl w:val="2"/>
          <w:numId w:val="3"/>
        </w:numPr>
        <w:spacing w:line="360" w:lineRule="auto"/>
        <w:jc w:val="both"/>
        <w:rPr>
          <w:rtl/>
        </w:rPr>
      </w:pPr>
      <w:bookmarkStart w:id="25" w:name="_Toc50261564"/>
      <w:bookmarkStart w:id="26" w:name="_Ref294681372"/>
      <w:bookmarkStart w:id="27" w:name="_Toc295803701"/>
      <w:bookmarkStart w:id="28" w:name="_Toc295806707"/>
      <w:bookmarkStart w:id="29" w:name="_Ref347151407"/>
      <w:bookmarkStart w:id="30" w:name="_Ref351616201"/>
      <w:r w:rsidRPr="00A948D5">
        <w:rPr>
          <w:rFonts w:hint="cs"/>
          <w:rtl/>
        </w:rPr>
        <w:t>ערבות מציע</w:t>
      </w:r>
      <w:bookmarkEnd w:id="25"/>
      <w:bookmarkEnd w:id="26"/>
      <w:bookmarkEnd w:id="27"/>
      <w:bookmarkEnd w:id="28"/>
      <w:bookmarkEnd w:id="29"/>
      <w:bookmarkEnd w:id="30"/>
      <w:r w:rsidR="00B13623" w:rsidRPr="00A948D5">
        <w:rPr>
          <w:rFonts w:hint="cs"/>
          <w:rtl/>
        </w:rPr>
        <w:t xml:space="preserve"> או המחאה בנקאית</w:t>
      </w:r>
      <w:r w:rsidR="0014703A" w:rsidRPr="00A948D5">
        <w:rPr>
          <w:rFonts w:hint="cs"/>
          <w:rtl/>
        </w:rPr>
        <w:t>:</w:t>
      </w:r>
    </w:p>
    <w:p w:rsidR="006A0426" w:rsidRPr="00A948D5" w:rsidRDefault="00A61BF5" w:rsidP="00A76A80">
      <w:pPr>
        <w:numPr>
          <w:ilvl w:val="3"/>
          <w:numId w:val="3"/>
        </w:numPr>
        <w:tabs>
          <w:tab w:val="num" w:pos="2244"/>
        </w:tabs>
        <w:spacing w:line="360" w:lineRule="auto"/>
        <w:ind w:left="2244" w:hanging="810"/>
        <w:jc w:val="both"/>
      </w:pPr>
      <w:r w:rsidRPr="00A948D5">
        <w:rPr>
          <w:rtl/>
        </w:rPr>
        <w:t xml:space="preserve">ערבות בנקאית </w:t>
      </w:r>
      <w:r w:rsidRPr="00A948D5">
        <w:rPr>
          <w:rFonts w:hint="cs"/>
          <w:rtl/>
        </w:rPr>
        <w:t xml:space="preserve">או ערבות חברת ביטוח ישראלית שברשותה רישיון לעסוק בביטוח לפי חוק הפיקוח על שירותים פיננסיים (ביטוח) התשמ"א </w:t>
      </w:r>
      <w:r w:rsidRPr="00A948D5">
        <w:rPr>
          <w:rtl/>
        </w:rPr>
        <w:t>–</w:t>
      </w:r>
      <w:r w:rsidRPr="00A948D5">
        <w:rPr>
          <w:rFonts w:hint="cs"/>
          <w:rtl/>
        </w:rPr>
        <w:t xml:space="preserve"> 1981, </w:t>
      </w:r>
      <w:r w:rsidRPr="00A948D5">
        <w:rPr>
          <w:rtl/>
        </w:rPr>
        <w:t xml:space="preserve">בלתי מותנית, לפקודת </w:t>
      </w:r>
      <w:r w:rsidR="00BE2E62" w:rsidRPr="00A948D5">
        <w:rPr>
          <w:rFonts w:hint="cs"/>
          <w:rtl/>
        </w:rPr>
        <w:t>המשרד</w:t>
      </w:r>
      <w:r w:rsidRPr="00A948D5">
        <w:rPr>
          <w:rtl/>
        </w:rPr>
        <w:t>, ל</w:t>
      </w:r>
      <w:r w:rsidR="008A7701">
        <w:rPr>
          <w:rFonts w:hint="cs"/>
          <w:rtl/>
        </w:rPr>
        <w:t>ה</w:t>
      </w:r>
      <w:r w:rsidRPr="00A948D5">
        <w:rPr>
          <w:rtl/>
        </w:rPr>
        <w:t>בטחת קיום תנאי המכרז וההצעה, בגובה</w:t>
      </w:r>
      <w:r w:rsidRPr="00A948D5">
        <w:rPr>
          <w:rFonts w:hint="cs"/>
          <w:rtl/>
        </w:rPr>
        <w:t xml:space="preserve"> </w:t>
      </w:r>
      <w:r w:rsidR="00A711C5">
        <w:rPr>
          <w:rFonts w:hint="cs"/>
          <w:rtl/>
        </w:rPr>
        <w:t>100,000</w:t>
      </w:r>
      <w:r w:rsidR="004B7EF5" w:rsidRPr="00A948D5">
        <w:rPr>
          <w:rFonts w:hint="cs"/>
          <w:rtl/>
        </w:rPr>
        <w:t xml:space="preserve"> </w:t>
      </w:r>
      <w:r w:rsidRPr="00A948D5">
        <w:rPr>
          <w:rFonts w:hint="eastAsia"/>
          <w:rtl/>
        </w:rPr>
        <w:t>₪</w:t>
      </w:r>
      <w:r w:rsidRPr="00A948D5">
        <w:rPr>
          <w:rFonts w:hint="cs"/>
          <w:rtl/>
        </w:rPr>
        <w:t xml:space="preserve">, כולל מע"מ, </w:t>
      </w:r>
      <w:r w:rsidRPr="008A078E">
        <w:rPr>
          <w:rFonts w:hint="cs"/>
          <w:b/>
          <w:bCs/>
          <w:rtl/>
        </w:rPr>
        <w:t>בנוסח ה</w:t>
      </w:r>
      <w:r w:rsidR="00E812AA" w:rsidRPr="008A078E">
        <w:rPr>
          <w:rFonts w:hint="cs"/>
          <w:b/>
          <w:bCs/>
          <w:rtl/>
        </w:rPr>
        <w:t>מדויק כ</w:t>
      </w:r>
      <w:r w:rsidRPr="008A078E">
        <w:rPr>
          <w:rFonts w:hint="cs"/>
          <w:b/>
          <w:bCs/>
          <w:rtl/>
        </w:rPr>
        <w:t xml:space="preserve">מופיע בנספח </w:t>
      </w:r>
      <w:r w:rsidR="00866171" w:rsidRPr="008A078E">
        <w:rPr>
          <w:rFonts w:hint="cs"/>
          <w:b/>
          <w:bCs/>
          <w:rtl/>
        </w:rPr>
        <w:t>ג'</w:t>
      </w:r>
      <w:r w:rsidR="00E812AA" w:rsidRPr="008A078E">
        <w:rPr>
          <w:rFonts w:hint="cs"/>
          <w:b/>
          <w:bCs/>
          <w:rtl/>
        </w:rPr>
        <w:t xml:space="preserve"> למכרז זה</w:t>
      </w:r>
      <w:r w:rsidR="00587AE7" w:rsidRPr="00A948D5">
        <w:rPr>
          <w:rFonts w:hint="cs"/>
          <w:rtl/>
        </w:rPr>
        <w:t xml:space="preserve">, </w:t>
      </w:r>
      <w:r w:rsidR="00AA5A58" w:rsidRPr="00A948D5">
        <w:rPr>
          <w:rFonts w:hint="cs"/>
          <w:rtl/>
        </w:rPr>
        <w:t xml:space="preserve">או לחילופין המחאה בנקאית לפקודת משרד המשפטים בסכום של </w:t>
      </w:r>
      <w:r w:rsidR="00893C79">
        <w:rPr>
          <w:rFonts w:hint="cs"/>
          <w:rtl/>
        </w:rPr>
        <w:t>100,000</w:t>
      </w:r>
      <w:r w:rsidR="004B7EF5" w:rsidRPr="00A948D5">
        <w:rPr>
          <w:rFonts w:hint="cs"/>
          <w:rtl/>
        </w:rPr>
        <w:t xml:space="preserve"> </w:t>
      </w:r>
      <w:r w:rsidR="00AA5A58" w:rsidRPr="00A948D5">
        <w:rPr>
          <w:rFonts w:hint="cs"/>
          <w:rtl/>
        </w:rPr>
        <w:t>ש</w:t>
      </w:r>
      <w:r w:rsidR="00587AE7" w:rsidRPr="00A948D5">
        <w:rPr>
          <w:rFonts w:hint="cs"/>
          <w:rtl/>
        </w:rPr>
        <w:t>"</w:t>
      </w:r>
      <w:r w:rsidR="00AA5A58" w:rsidRPr="00A948D5">
        <w:rPr>
          <w:rFonts w:hint="cs"/>
          <w:rtl/>
        </w:rPr>
        <w:t>ח כולל מע"מ.</w:t>
      </w:r>
    </w:p>
    <w:p w:rsidR="006A46F5" w:rsidRPr="00A948D5" w:rsidRDefault="00A61BF5" w:rsidP="00F341E3">
      <w:pPr>
        <w:numPr>
          <w:ilvl w:val="3"/>
          <w:numId w:val="3"/>
        </w:numPr>
        <w:tabs>
          <w:tab w:val="num" w:pos="2244"/>
        </w:tabs>
        <w:spacing w:line="360" w:lineRule="auto"/>
        <w:ind w:left="2244" w:hanging="810"/>
        <w:jc w:val="both"/>
      </w:pPr>
      <w:r w:rsidRPr="00A948D5">
        <w:rPr>
          <w:rtl/>
        </w:rPr>
        <w:t xml:space="preserve">תוקף הערבות </w:t>
      </w:r>
      <w:r w:rsidR="00587AE7" w:rsidRPr="00A948D5">
        <w:rPr>
          <w:rFonts w:hint="cs"/>
          <w:rtl/>
        </w:rPr>
        <w:t xml:space="preserve">בלבד </w:t>
      </w:r>
      <w:r w:rsidRPr="00A948D5">
        <w:rPr>
          <w:rtl/>
        </w:rPr>
        <w:t xml:space="preserve">יהיה </w:t>
      </w:r>
      <w:r w:rsidRPr="00A948D5">
        <w:rPr>
          <w:rFonts w:hint="cs"/>
          <w:rtl/>
        </w:rPr>
        <w:t xml:space="preserve">עד לתאריך המופיע בטבלה בסעיף </w:t>
      </w: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Ref321899278 \r \h</w:instrText>
      </w:r>
      <w:r w:rsidRPr="00A948D5">
        <w:rPr>
          <w:rtl/>
        </w:rPr>
        <w:instrText xml:space="preserve"> </w:instrText>
      </w:r>
      <w:r w:rsidR="00250A56" w:rsidRPr="00A948D5">
        <w:rPr>
          <w:rtl/>
        </w:rPr>
        <w:instrText xml:space="preserve"> \* </w:instrText>
      </w:r>
      <w:r w:rsidR="00250A56" w:rsidRPr="00A948D5">
        <w:instrText>MERGEFORMAT</w:instrText>
      </w:r>
      <w:r w:rsidR="00250A56" w:rsidRPr="00A948D5">
        <w:rPr>
          <w:rtl/>
        </w:rPr>
        <w:instrText xml:space="preserve"> </w:instrText>
      </w:r>
      <w:r w:rsidRPr="00A948D5">
        <w:rPr>
          <w:rtl/>
        </w:rPr>
      </w:r>
      <w:r w:rsidRPr="00A948D5">
        <w:rPr>
          <w:rtl/>
        </w:rPr>
        <w:fldChar w:fldCharType="separate"/>
      </w:r>
      <w:r w:rsidR="00907984">
        <w:rPr>
          <w:rtl/>
        </w:rPr>
        <w:t>‏1.11</w:t>
      </w:r>
      <w:r w:rsidRPr="00A948D5">
        <w:rPr>
          <w:rtl/>
        </w:rPr>
        <w:fldChar w:fldCharType="end"/>
      </w:r>
      <w:r w:rsidRPr="00A948D5">
        <w:rPr>
          <w:rFonts w:hint="cs"/>
          <w:rtl/>
        </w:rPr>
        <w:t xml:space="preserve"> לעיל.</w:t>
      </w:r>
    </w:p>
    <w:p w:rsidR="006A0426" w:rsidRPr="00A948D5" w:rsidRDefault="00A61BF5" w:rsidP="00F341E3">
      <w:pPr>
        <w:numPr>
          <w:ilvl w:val="3"/>
          <w:numId w:val="3"/>
        </w:numPr>
        <w:tabs>
          <w:tab w:val="num" w:pos="2244"/>
        </w:tabs>
        <w:spacing w:line="360" w:lineRule="auto"/>
        <w:ind w:left="2244" w:hanging="810"/>
        <w:jc w:val="both"/>
        <w:rPr>
          <w:rtl/>
        </w:rPr>
      </w:pPr>
      <w:r w:rsidRPr="00A948D5">
        <w:rPr>
          <w:rtl/>
        </w:rPr>
        <w:t>בכל מקרה של דחייה בבחירת הספק</w:t>
      </w:r>
      <w:r w:rsidR="00D37399" w:rsidRPr="00A948D5">
        <w:rPr>
          <w:rFonts w:hint="cs"/>
          <w:rtl/>
        </w:rPr>
        <w:t xml:space="preserve"> הזוכה</w:t>
      </w:r>
      <w:r w:rsidRPr="00A948D5">
        <w:rPr>
          <w:rtl/>
        </w:rPr>
        <w:t xml:space="preserve">, יוארך תוקף הערבות </w:t>
      </w:r>
      <w:r w:rsidRPr="00A948D5">
        <w:rPr>
          <w:rFonts w:hint="cs"/>
          <w:rtl/>
        </w:rPr>
        <w:t>לתקופה שלא תעלה על 60 יום נוספים</w:t>
      </w:r>
      <w:r w:rsidRPr="00A948D5">
        <w:rPr>
          <w:rtl/>
        </w:rPr>
        <w:t xml:space="preserve">. </w:t>
      </w:r>
    </w:p>
    <w:p w:rsidR="006A0426" w:rsidRPr="00A948D5" w:rsidRDefault="00A61BF5" w:rsidP="00F341E3">
      <w:pPr>
        <w:numPr>
          <w:ilvl w:val="3"/>
          <w:numId w:val="3"/>
        </w:numPr>
        <w:tabs>
          <w:tab w:val="num" w:pos="2244"/>
        </w:tabs>
        <w:spacing w:line="360" w:lineRule="auto"/>
        <w:ind w:left="2244" w:hanging="810"/>
        <w:jc w:val="both"/>
        <w:rPr>
          <w:rtl/>
        </w:rPr>
      </w:pPr>
      <w:r w:rsidRPr="00A948D5">
        <w:rPr>
          <w:rtl/>
        </w:rPr>
        <w:t xml:space="preserve">הצעה אשר תוגש ללא ערבות </w:t>
      </w:r>
      <w:r w:rsidR="00FF49F9" w:rsidRPr="00A948D5">
        <w:rPr>
          <w:rFonts w:hint="eastAsia"/>
          <w:rtl/>
        </w:rPr>
        <w:t>או</w:t>
      </w:r>
      <w:r w:rsidR="00FF49F9" w:rsidRPr="00A948D5">
        <w:rPr>
          <w:rtl/>
        </w:rPr>
        <w:t xml:space="preserve"> </w:t>
      </w:r>
      <w:r w:rsidR="00FF49F9" w:rsidRPr="00A948D5">
        <w:rPr>
          <w:rFonts w:hint="eastAsia"/>
          <w:rtl/>
        </w:rPr>
        <w:t>לחילופין</w:t>
      </w:r>
      <w:r w:rsidR="00FF49F9" w:rsidRPr="00A948D5">
        <w:rPr>
          <w:rtl/>
        </w:rPr>
        <w:t xml:space="preserve"> </w:t>
      </w:r>
      <w:r w:rsidR="00FF49F9" w:rsidRPr="00A948D5">
        <w:rPr>
          <w:rFonts w:hint="eastAsia"/>
          <w:rtl/>
        </w:rPr>
        <w:t>המחאה</w:t>
      </w:r>
      <w:r w:rsidR="00FF49F9" w:rsidRPr="00A948D5">
        <w:rPr>
          <w:rtl/>
        </w:rPr>
        <w:t xml:space="preserve"> </w:t>
      </w:r>
      <w:r w:rsidR="00FF49F9" w:rsidRPr="00A948D5">
        <w:rPr>
          <w:rFonts w:hint="eastAsia"/>
          <w:rtl/>
        </w:rPr>
        <w:t>בנקאית</w:t>
      </w:r>
      <w:r w:rsidR="00FF49F9" w:rsidRPr="00A948D5">
        <w:rPr>
          <w:rtl/>
        </w:rPr>
        <w:t xml:space="preserve"> </w:t>
      </w:r>
      <w:r w:rsidRPr="00A948D5">
        <w:rPr>
          <w:rtl/>
        </w:rPr>
        <w:t>כנדרש תיפסל ותיראה כאילו לא הוגשה.</w:t>
      </w:r>
    </w:p>
    <w:p w:rsidR="006A0426" w:rsidRPr="00A948D5" w:rsidRDefault="00A61BF5" w:rsidP="00F341E3">
      <w:pPr>
        <w:numPr>
          <w:ilvl w:val="3"/>
          <w:numId w:val="3"/>
        </w:numPr>
        <w:tabs>
          <w:tab w:val="num" w:pos="2244"/>
        </w:tabs>
        <w:spacing w:line="360" w:lineRule="auto"/>
        <w:ind w:left="2244" w:hanging="810"/>
        <w:jc w:val="both"/>
        <w:rPr>
          <w:rtl/>
        </w:rPr>
      </w:pPr>
      <w:r w:rsidRPr="00A948D5">
        <w:rPr>
          <w:rFonts w:hint="cs"/>
          <w:rtl/>
        </w:rPr>
        <w:t>משרד המשפטים</w:t>
      </w:r>
      <w:r w:rsidRPr="00A948D5">
        <w:rPr>
          <w:rtl/>
        </w:rPr>
        <w:t xml:space="preserve"> </w:t>
      </w:r>
      <w:r w:rsidRPr="00A948D5">
        <w:rPr>
          <w:rFonts w:hint="cs"/>
          <w:rtl/>
        </w:rPr>
        <w:t>י</w:t>
      </w:r>
      <w:r w:rsidRPr="00A948D5">
        <w:rPr>
          <w:rtl/>
        </w:rPr>
        <w:t>היה רשאי לחלט את הערבות</w:t>
      </w:r>
      <w:r w:rsidR="00FF49F9" w:rsidRPr="00A948D5">
        <w:rPr>
          <w:rFonts w:hint="eastAsia"/>
          <w:rtl/>
        </w:rPr>
        <w:t xml:space="preserve"> או</w:t>
      </w:r>
      <w:r w:rsidR="00FF49F9" w:rsidRPr="00A948D5">
        <w:rPr>
          <w:rtl/>
        </w:rPr>
        <w:t xml:space="preserve"> </w:t>
      </w:r>
      <w:r w:rsidR="00FF49F9" w:rsidRPr="00A948D5">
        <w:rPr>
          <w:rFonts w:hint="eastAsia"/>
          <w:rtl/>
        </w:rPr>
        <w:t>לחילופין</w:t>
      </w:r>
      <w:r w:rsidR="00FF49F9" w:rsidRPr="00A948D5">
        <w:rPr>
          <w:rtl/>
        </w:rPr>
        <w:t xml:space="preserve"> </w:t>
      </w:r>
      <w:r w:rsidR="00E812AA" w:rsidRPr="00A948D5">
        <w:rPr>
          <w:rFonts w:hint="cs"/>
          <w:rtl/>
        </w:rPr>
        <w:t>את ה</w:t>
      </w:r>
      <w:r w:rsidR="00FF49F9" w:rsidRPr="00A948D5">
        <w:rPr>
          <w:rFonts w:hint="eastAsia"/>
          <w:rtl/>
        </w:rPr>
        <w:t>המחאה</w:t>
      </w:r>
      <w:r w:rsidR="00FF49F9" w:rsidRPr="00A948D5">
        <w:rPr>
          <w:rtl/>
        </w:rPr>
        <w:t xml:space="preserve"> </w:t>
      </w:r>
      <w:r w:rsidR="00FF49F9" w:rsidRPr="00A948D5">
        <w:rPr>
          <w:rFonts w:hint="cs"/>
          <w:rtl/>
        </w:rPr>
        <w:t>ה</w:t>
      </w:r>
      <w:r w:rsidR="00FF49F9" w:rsidRPr="00A948D5">
        <w:rPr>
          <w:rFonts w:hint="eastAsia"/>
          <w:rtl/>
        </w:rPr>
        <w:t>בנקאית</w:t>
      </w:r>
      <w:r w:rsidRPr="00A948D5">
        <w:rPr>
          <w:rtl/>
        </w:rPr>
        <w:t xml:space="preserve">, אם המציע שנקבע כזוכה במכרז לא יחתום על ההסכם או לא ימציא ערבות ביצוע כאמור בסעיף </w:t>
      </w: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Ref347119689 \r \h</w:instrText>
      </w:r>
      <w:r w:rsidRPr="00A948D5">
        <w:rPr>
          <w:rtl/>
        </w:rPr>
        <w:instrText xml:space="preserve"> </w:instrText>
      </w:r>
      <w:r w:rsidR="00250A56" w:rsidRPr="00A948D5">
        <w:rPr>
          <w:rtl/>
        </w:rPr>
        <w:instrText xml:space="preserve"> \* </w:instrText>
      </w:r>
      <w:r w:rsidR="00250A56" w:rsidRPr="00A948D5">
        <w:instrText>MERGEFORMAT</w:instrText>
      </w:r>
      <w:r w:rsidR="00250A56" w:rsidRPr="00A948D5">
        <w:rPr>
          <w:rtl/>
        </w:rPr>
        <w:instrText xml:space="preserve"> </w:instrText>
      </w:r>
      <w:r w:rsidRPr="00A948D5">
        <w:rPr>
          <w:rtl/>
        </w:rPr>
      </w:r>
      <w:r w:rsidRPr="00A948D5">
        <w:rPr>
          <w:rtl/>
        </w:rPr>
        <w:fldChar w:fldCharType="separate"/>
      </w:r>
      <w:r w:rsidR="00907984">
        <w:rPr>
          <w:rtl/>
        </w:rPr>
        <w:t>‏2.7.1.1</w:t>
      </w:r>
      <w:r w:rsidRPr="00A948D5">
        <w:rPr>
          <w:rtl/>
        </w:rPr>
        <w:fldChar w:fldCharType="end"/>
      </w:r>
      <w:r w:rsidRPr="00A948D5">
        <w:rPr>
          <w:rFonts w:hint="cs"/>
          <w:rtl/>
        </w:rPr>
        <w:t xml:space="preserve"> לעיל.</w:t>
      </w:r>
      <w:r w:rsidR="00C16133" w:rsidRPr="00A948D5">
        <w:rPr>
          <w:rFonts w:hint="cs"/>
          <w:rtl/>
        </w:rPr>
        <w:t xml:space="preserve"> </w:t>
      </w:r>
    </w:p>
    <w:p w:rsidR="006A0426" w:rsidRPr="00A948D5" w:rsidRDefault="00A61BF5" w:rsidP="00F341E3">
      <w:pPr>
        <w:numPr>
          <w:ilvl w:val="3"/>
          <w:numId w:val="3"/>
        </w:numPr>
        <w:tabs>
          <w:tab w:val="num" w:pos="2244"/>
        </w:tabs>
        <w:spacing w:line="360" w:lineRule="auto"/>
        <w:ind w:left="2244" w:hanging="810"/>
        <w:jc w:val="both"/>
        <w:rPr>
          <w:rtl/>
        </w:rPr>
      </w:pPr>
      <w:r w:rsidRPr="00A948D5">
        <w:rPr>
          <w:rtl/>
        </w:rPr>
        <w:t xml:space="preserve">בוטלה הצעת המציע לפני תום התקופה האמורה לעיל, רשאי </w:t>
      </w:r>
      <w:r w:rsidRPr="00A948D5">
        <w:rPr>
          <w:rFonts w:hint="cs"/>
          <w:rtl/>
        </w:rPr>
        <w:t>משרד המשפטים</w:t>
      </w:r>
      <w:r w:rsidRPr="00A948D5">
        <w:rPr>
          <w:rtl/>
        </w:rPr>
        <w:t xml:space="preserve"> לחלט הערבות </w:t>
      </w:r>
      <w:r w:rsidR="00FF49F9" w:rsidRPr="00A948D5">
        <w:rPr>
          <w:rFonts w:hint="eastAsia"/>
          <w:rtl/>
        </w:rPr>
        <w:t>או</w:t>
      </w:r>
      <w:r w:rsidR="00FF49F9" w:rsidRPr="00A948D5">
        <w:rPr>
          <w:rtl/>
        </w:rPr>
        <w:t xml:space="preserve"> </w:t>
      </w:r>
      <w:r w:rsidR="00FF49F9" w:rsidRPr="00A948D5">
        <w:rPr>
          <w:rFonts w:hint="eastAsia"/>
          <w:rtl/>
        </w:rPr>
        <w:t>לחילופין</w:t>
      </w:r>
      <w:r w:rsidR="00FF49F9" w:rsidRPr="00A948D5">
        <w:rPr>
          <w:rtl/>
        </w:rPr>
        <w:t xml:space="preserve"> </w:t>
      </w:r>
      <w:r w:rsidR="00C869D8" w:rsidRPr="00A948D5">
        <w:rPr>
          <w:rFonts w:hint="cs"/>
          <w:rtl/>
        </w:rPr>
        <w:t xml:space="preserve">את </w:t>
      </w:r>
      <w:r w:rsidR="00FF49F9" w:rsidRPr="00A948D5">
        <w:rPr>
          <w:rFonts w:hint="eastAsia"/>
          <w:rtl/>
        </w:rPr>
        <w:t>ההמחאה</w:t>
      </w:r>
      <w:r w:rsidR="00FF49F9" w:rsidRPr="00A948D5">
        <w:rPr>
          <w:rtl/>
        </w:rPr>
        <w:t xml:space="preserve"> </w:t>
      </w:r>
      <w:r w:rsidR="00FF49F9" w:rsidRPr="00A948D5">
        <w:rPr>
          <w:rFonts w:hint="eastAsia"/>
          <w:rtl/>
        </w:rPr>
        <w:t>הבנקאית</w:t>
      </w:r>
      <w:r w:rsidR="00C869D8" w:rsidRPr="00A948D5">
        <w:rPr>
          <w:rFonts w:hint="cs"/>
          <w:rtl/>
        </w:rPr>
        <w:t>,</w:t>
      </w:r>
      <w:r w:rsidR="00FF49F9" w:rsidRPr="00A948D5">
        <w:rPr>
          <w:rtl/>
        </w:rPr>
        <w:t xml:space="preserve"> לגביה</w:t>
      </w:r>
      <w:r w:rsidRPr="00A948D5">
        <w:rPr>
          <w:rtl/>
        </w:rPr>
        <w:t>.</w:t>
      </w:r>
      <w:r w:rsidR="00C16133" w:rsidRPr="00A948D5">
        <w:rPr>
          <w:rFonts w:hint="cs"/>
          <w:b/>
          <w:bCs/>
          <w:rtl/>
        </w:rPr>
        <w:t xml:space="preserve"> </w:t>
      </w:r>
    </w:p>
    <w:p w:rsidR="006A0426" w:rsidRPr="00FD1CB2" w:rsidRDefault="00A61BF5" w:rsidP="00F341E3">
      <w:pPr>
        <w:numPr>
          <w:ilvl w:val="3"/>
          <w:numId w:val="3"/>
        </w:numPr>
        <w:tabs>
          <w:tab w:val="num" w:pos="2244"/>
        </w:tabs>
        <w:spacing w:line="360" w:lineRule="auto"/>
        <w:ind w:left="2244" w:hanging="810"/>
        <w:jc w:val="both"/>
      </w:pPr>
      <w:r w:rsidRPr="00A948D5">
        <w:rPr>
          <w:rtl/>
        </w:rPr>
        <w:t>לאחר חתימת ההסכם עם הזוכה במכרז, תוחזר הערבות</w:t>
      </w:r>
      <w:r w:rsidR="00E3318A" w:rsidRPr="00A948D5">
        <w:rPr>
          <w:rFonts w:hint="cs"/>
          <w:rtl/>
        </w:rPr>
        <w:t xml:space="preserve"> או לחילופין </w:t>
      </w:r>
      <w:r w:rsidR="00AA5A58" w:rsidRPr="00A948D5">
        <w:rPr>
          <w:rFonts w:hint="cs"/>
          <w:rtl/>
        </w:rPr>
        <w:t>ההמחאה</w:t>
      </w:r>
      <w:r w:rsidR="00E3318A" w:rsidRPr="00A948D5">
        <w:rPr>
          <w:rFonts w:hint="cs"/>
          <w:rtl/>
        </w:rPr>
        <w:t xml:space="preserve"> הבנקאי</w:t>
      </w:r>
      <w:r w:rsidR="00AA5A58" w:rsidRPr="00A948D5">
        <w:rPr>
          <w:rFonts w:hint="cs"/>
          <w:rtl/>
        </w:rPr>
        <w:t>ת</w:t>
      </w:r>
      <w:r w:rsidRPr="00A948D5">
        <w:rPr>
          <w:rtl/>
        </w:rPr>
        <w:t xml:space="preserve"> לכל המציעים אשר לא</w:t>
      </w:r>
      <w:r w:rsidRPr="00A948D5">
        <w:rPr>
          <w:rFonts w:hint="cs"/>
          <w:rtl/>
        </w:rPr>
        <w:t xml:space="preserve"> </w:t>
      </w:r>
      <w:r w:rsidRPr="00A948D5">
        <w:rPr>
          <w:rtl/>
        </w:rPr>
        <w:t>זכו במכרז.</w:t>
      </w:r>
      <w:r w:rsidR="006B6784">
        <w:rPr>
          <w:rFonts w:hint="cs"/>
          <w:b/>
          <w:bCs/>
          <w:rtl/>
        </w:rPr>
        <w:t xml:space="preserve"> </w:t>
      </w:r>
    </w:p>
    <w:p w:rsidR="000E7236" w:rsidRDefault="00A61BF5" w:rsidP="00F341E3">
      <w:pPr>
        <w:numPr>
          <w:ilvl w:val="3"/>
          <w:numId w:val="3"/>
        </w:numPr>
        <w:tabs>
          <w:tab w:val="num" w:pos="2244"/>
        </w:tabs>
        <w:spacing w:line="360" w:lineRule="auto"/>
        <w:ind w:left="2244" w:hanging="810"/>
        <w:jc w:val="both"/>
      </w:pPr>
      <w:r w:rsidRPr="00A948D5">
        <w:rPr>
          <w:rFonts w:hint="cs"/>
          <w:rtl/>
        </w:rPr>
        <w:t>הערבות</w:t>
      </w:r>
      <w:r w:rsidR="00E3318A" w:rsidRPr="00A948D5">
        <w:rPr>
          <w:rFonts w:hint="cs"/>
          <w:rtl/>
        </w:rPr>
        <w:t xml:space="preserve"> או </w:t>
      </w:r>
      <w:r w:rsidR="00AA5A58" w:rsidRPr="00A948D5">
        <w:rPr>
          <w:rFonts w:hint="cs"/>
          <w:rtl/>
        </w:rPr>
        <w:t>ההמחאה</w:t>
      </w:r>
      <w:r w:rsidR="00E3318A" w:rsidRPr="00A948D5">
        <w:rPr>
          <w:rFonts w:hint="cs"/>
          <w:rtl/>
        </w:rPr>
        <w:t xml:space="preserve"> הבנקאי</w:t>
      </w:r>
      <w:r w:rsidR="00AA5A58" w:rsidRPr="00A948D5">
        <w:rPr>
          <w:rFonts w:hint="cs"/>
          <w:rtl/>
        </w:rPr>
        <w:t>ת</w:t>
      </w:r>
      <w:r w:rsidR="008A7701">
        <w:rPr>
          <w:rFonts w:hint="cs"/>
          <w:rtl/>
        </w:rPr>
        <w:t xml:space="preserve"> המקורית</w:t>
      </w:r>
      <w:r w:rsidRPr="00A948D5">
        <w:rPr>
          <w:rFonts w:hint="cs"/>
          <w:rtl/>
        </w:rPr>
        <w:t xml:space="preserve"> </w:t>
      </w:r>
      <w:r w:rsidRPr="00A948D5">
        <w:rPr>
          <w:rFonts w:hint="cs"/>
          <w:b/>
          <w:bCs/>
          <w:rtl/>
        </w:rPr>
        <w:t xml:space="preserve">תצורף </w:t>
      </w:r>
      <w:r w:rsidR="009447AD" w:rsidRPr="00A948D5">
        <w:rPr>
          <w:rFonts w:hint="cs"/>
          <w:b/>
          <w:bCs/>
          <w:rtl/>
        </w:rPr>
        <w:t xml:space="preserve">ותסומן על ידי המציע </w:t>
      </w:r>
      <w:r w:rsidRPr="00A948D5">
        <w:rPr>
          <w:rFonts w:hint="cs"/>
          <w:b/>
          <w:bCs/>
          <w:rtl/>
        </w:rPr>
        <w:t>כנספח 7 לחוברת ההצעה.</w:t>
      </w:r>
    </w:p>
    <w:p w:rsidR="00893C79" w:rsidRDefault="00A61BF5" w:rsidP="00893C79">
      <w:pPr>
        <w:numPr>
          <w:ilvl w:val="3"/>
          <w:numId w:val="3"/>
        </w:numPr>
        <w:tabs>
          <w:tab w:val="num" w:pos="2244"/>
        </w:tabs>
        <w:spacing w:line="360" w:lineRule="auto"/>
        <w:ind w:left="2244" w:hanging="810"/>
        <w:jc w:val="both"/>
      </w:pPr>
      <w:r w:rsidRPr="00893C79">
        <w:rPr>
          <w:rtl/>
        </w:rPr>
        <w:t>מציע המבקש לוודא שערבות המ</w:t>
      </w:r>
      <w:r w:rsidRPr="00893C79">
        <w:rPr>
          <w:rFonts w:hint="eastAsia"/>
          <w:rtl/>
        </w:rPr>
        <w:t>ציע</w:t>
      </w:r>
      <w:r w:rsidRPr="003D711A">
        <w:rPr>
          <w:rtl/>
        </w:rPr>
        <w:t xml:space="preserve"> שעליו לצר</w:t>
      </w:r>
      <w:r w:rsidRPr="00736AF2">
        <w:rPr>
          <w:rtl/>
        </w:rPr>
        <w:t>ף עונה לדרישות המכרז, מוזמן להגישה</w:t>
      </w:r>
      <w:r w:rsidRPr="00893C79">
        <w:rPr>
          <w:rtl/>
        </w:rPr>
        <w:t xml:space="preserve"> לבחינת המשרד עד 5 ימי עבודה לפני "המועד האחרון להגשת הצעות" המצוין בטבלת הפעילויות והמועדים. </w:t>
      </w:r>
    </w:p>
    <w:p w:rsidR="004F6C00" w:rsidRPr="00736AF2" w:rsidRDefault="00A61BF5" w:rsidP="00893C79">
      <w:pPr>
        <w:spacing w:line="360" w:lineRule="auto"/>
        <w:ind w:left="2244"/>
        <w:jc w:val="both"/>
        <w:rPr>
          <w:rtl/>
        </w:rPr>
      </w:pPr>
      <w:r w:rsidRPr="00893C79">
        <w:rPr>
          <w:rtl/>
        </w:rPr>
        <w:t>המשרד מתחייב לבחון את הערבות תוך 2 ימי עבודה ולהודיע למציע האם נדרשים תיקונים בערבות. במידה ויש לבצע בערבות תיקונים, המציע ידאג לבצעם בהתאם להנחיית המשרד כך שתעמו</w:t>
      </w:r>
      <w:r w:rsidRPr="003D711A">
        <w:rPr>
          <w:rtl/>
        </w:rPr>
        <w:t>ד בתנאי נוסח הערבות הנדרש.</w:t>
      </w:r>
    </w:p>
    <w:p w:rsidR="004F6C00" w:rsidRDefault="00A61BF5" w:rsidP="00893C79">
      <w:pPr>
        <w:numPr>
          <w:ilvl w:val="3"/>
          <w:numId w:val="3"/>
        </w:numPr>
        <w:tabs>
          <w:tab w:val="num" w:pos="2244"/>
        </w:tabs>
        <w:spacing w:line="360" w:lineRule="auto"/>
        <w:ind w:left="2244" w:hanging="810"/>
        <w:jc w:val="both"/>
        <w:rPr>
          <w:rtl/>
        </w:rPr>
      </w:pPr>
      <w:r>
        <w:rPr>
          <w:rtl/>
        </w:rPr>
        <w:t>ככל ובנוסח הערבות שהועברה לבחינת המשרד יהיו שגיאות שהמשרד לא יעיר עליהן, ערבות שתוגש עם שגיאות אלו לא תפסל.</w:t>
      </w:r>
    </w:p>
    <w:p w:rsidR="004F6C00" w:rsidRDefault="00A61BF5" w:rsidP="00893C79">
      <w:pPr>
        <w:numPr>
          <w:ilvl w:val="3"/>
          <w:numId w:val="3"/>
        </w:numPr>
        <w:tabs>
          <w:tab w:val="num" w:pos="2244"/>
        </w:tabs>
        <w:spacing w:line="360" w:lineRule="auto"/>
        <w:ind w:left="2244" w:hanging="810"/>
        <w:jc w:val="both"/>
        <w:rPr>
          <w:rtl/>
        </w:rPr>
      </w:pPr>
      <w:r>
        <w:rPr>
          <w:rtl/>
        </w:rPr>
        <w:t xml:space="preserve">על מציע הבוחר לפעול בהתאם להליך זה לציין שם מדויק של החברה המגישה את ההצעה למכרז כולל מזהה מדויק (ח.פ/ח.צ/ע.מ). מסירת קובץ סריקה של הערבות ייעשה כצרופה להודעת דואר אלקטרוני שתשלח לכתובת </w:t>
      </w:r>
      <w:r>
        <w:t>michraz@justice.gov.i</w:t>
      </w:r>
      <w:r w:rsidR="004D6A6E">
        <w:t>l</w:t>
      </w:r>
      <w:r>
        <w:rPr>
          <w:rtl/>
        </w:rPr>
        <w:t xml:space="preserve"> בשדה נושא של ההודעה ייכתב "בקשה להליך </w:t>
      </w:r>
      <w:r>
        <w:t>Pre Ruling</w:t>
      </w:r>
      <w:r>
        <w:rPr>
          <w:rtl/>
        </w:rPr>
        <w:t xml:space="preserve"> של ערבות מכרז". </w:t>
      </w:r>
    </w:p>
    <w:p w:rsidR="009B7109" w:rsidRDefault="00A61BF5" w:rsidP="00822DC9">
      <w:pPr>
        <w:numPr>
          <w:ilvl w:val="2"/>
          <w:numId w:val="3"/>
        </w:numPr>
        <w:spacing w:line="360" w:lineRule="auto"/>
        <w:jc w:val="both"/>
      </w:pPr>
      <w:bookmarkStart w:id="31" w:name="_Ref355502726"/>
      <w:bookmarkStart w:id="32" w:name="_Ref360680738"/>
      <w:r w:rsidRPr="00A948D5">
        <w:rPr>
          <w:rFonts w:hint="cs"/>
          <w:rtl/>
        </w:rPr>
        <w:t xml:space="preserve">תצהיר בדבר אי תיאום הצעות במכרז בהתאם לנוסח המצורף </w:t>
      </w:r>
      <w:r w:rsidRPr="00A948D5">
        <w:rPr>
          <w:rFonts w:hint="cs"/>
          <w:b/>
          <w:bCs/>
          <w:rtl/>
        </w:rPr>
        <w:t>כנספח</w:t>
      </w:r>
      <w:bookmarkEnd w:id="31"/>
      <w:r w:rsidRPr="00A948D5">
        <w:rPr>
          <w:rFonts w:hint="cs"/>
          <w:b/>
          <w:bCs/>
          <w:rtl/>
        </w:rPr>
        <w:t xml:space="preserve"> </w:t>
      </w:r>
      <w:r w:rsidR="00822DC9">
        <w:rPr>
          <w:rFonts w:hint="cs"/>
          <w:b/>
          <w:bCs/>
          <w:rtl/>
        </w:rPr>
        <w:t>8</w:t>
      </w:r>
      <w:r w:rsidRPr="00A948D5">
        <w:rPr>
          <w:rFonts w:hint="cs"/>
          <w:b/>
          <w:bCs/>
          <w:rtl/>
        </w:rPr>
        <w:t xml:space="preserve"> בחוברת ההצעה</w:t>
      </w:r>
      <w:r w:rsidR="00BC5C72" w:rsidRPr="00A948D5">
        <w:rPr>
          <w:rFonts w:hint="cs"/>
          <w:b/>
          <w:bCs/>
          <w:rtl/>
        </w:rPr>
        <w:t xml:space="preserve"> יסומן ויצורף כנספח </w:t>
      </w:r>
      <w:r w:rsidR="00822DC9">
        <w:rPr>
          <w:rFonts w:hint="cs"/>
          <w:b/>
          <w:bCs/>
          <w:rtl/>
        </w:rPr>
        <w:t>8</w:t>
      </w:r>
      <w:r w:rsidR="00BC5C72" w:rsidRPr="00A948D5">
        <w:rPr>
          <w:rFonts w:hint="cs"/>
          <w:b/>
          <w:bCs/>
          <w:rtl/>
        </w:rPr>
        <w:t xml:space="preserve"> להצעה</w:t>
      </w:r>
      <w:r w:rsidRPr="00A948D5">
        <w:rPr>
          <w:rFonts w:hint="cs"/>
          <w:rtl/>
        </w:rPr>
        <w:t>.</w:t>
      </w:r>
      <w:bookmarkEnd w:id="32"/>
    </w:p>
    <w:p w:rsidR="00F341E3" w:rsidRDefault="00A61BF5" w:rsidP="00F341E3">
      <w:pPr>
        <w:numPr>
          <w:ilvl w:val="2"/>
          <w:numId w:val="3"/>
        </w:numPr>
        <w:spacing w:line="360" w:lineRule="auto"/>
        <w:jc w:val="both"/>
      </w:pPr>
      <w:bookmarkStart w:id="33" w:name="_Ref495233444"/>
      <w:r w:rsidRPr="00C220F1">
        <w:rPr>
          <w:rFonts w:ascii="Courier" w:hAnsi="Courier" w:hint="cs"/>
          <w:rtl/>
        </w:rPr>
        <w:t xml:space="preserve">תצהיר בדבר עמידה בחוק שוויון זכויות לאנשים עם מוגבלות </w:t>
      </w:r>
      <w:r w:rsidRPr="00C220F1">
        <w:rPr>
          <w:rFonts w:hint="cs"/>
          <w:rtl/>
        </w:rPr>
        <w:t xml:space="preserve">בהתאם לנוסח המצורף </w:t>
      </w:r>
      <w:r w:rsidRPr="00C220F1">
        <w:rPr>
          <w:rFonts w:hint="cs"/>
          <w:b/>
          <w:bCs/>
          <w:rtl/>
        </w:rPr>
        <w:t>כנספח 9 בחוברת ההצעה יסומן ויצורף כנספח 9 להצעה</w:t>
      </w:r>
      <w:r w:rsidRPr="00C220F1">
        <w:rPr>
          <w:rFonts w:hint="cs"/>
          <w:rtl/>
        </w:rPr>
        <w:t>.</w:t>
      </w:r>
      <w:bookmarkEnd w:id="33"/>
    </w:p>
    <w:p w:rsidR="00904E5D" w:rsidRDefault="00A61BF5" w:rsidP="00904E5D">
      <w:pPr>
        <w:pStyle w:val="af9"/>
        <w:numPr>
          <w:ilvl w:val="2"/>
          <w:numId w:val="3"/>
        </w:numPr>
        <w:tabs>
          <w:tab w:val="left" w:pos="728"/>
          <w:tab w:val="left" w:pos="8312"/>
        </w:tabs>
        <w:spacing w:line="360" w:lineRule="auto"/>
        <w:contextualSpacing/>
        <w:jc w:val="both"/>
      </w:pPr>
      <w:bookmarkStart w:id="34" w:name="_Ref500142752"/>
      <w:bookmarkStart w:id="35" w:name="_Ref387349777"/>
      <w:bookmarkStart w:id="36" w:name="_Toc465182679"/>
      <w:bookmarkStart w:id="37" w:name="_Toc467605129"/>
      <w:r w:rsidRPr="007E0D0A">
        <w:rPr>
          <w:rFonts w:hint="cs"/>
          <w:rtl/>
        </w:rPr>
        <w:t xml:space="preserve">המציע בעל רישיון קבלן שירות </w:t>
      </w:r>
      <w:r>
        <w:rPr>
          <w:rFonts w:hint="cs"/>
          <w:rtl/>
        </w:rPr>
        <w:t xml:space="preserve">בתוקף, </w:t>
      </w:r>
      <w:r w:rsidRPr="007E0D0A">
        <w:rPr>
          <w:rFonts w:hint="cs"/>
          <w:rtl/>
        </w:rPr>
        <w:t xml:space="preserve">מאת מינהל ההסדרה והאכיפה במשרד </w:t>
      </w:r>
      <w:r>
        <w:rPr>
          <w:rFonts w:hint="cs"/>
          <w:rtl/>
        </w:rPr>
        <w:t>הכלכלה</w:t>
      </w:r>
      <w:r w:rsidRPr="007E0D0A">
        <w:rPr>
          <w:rFonts w:hint="cs"/>
          <w:rtl/>
        </w:rPr>
        <w:t xml:space="preserve"> לפי חוק העסקת עובדים על ידי קבלני כוח אדם, התשנ"ו </w:t>
      </w:r>
      <w:r w:rsidRPr="007E0D0A">
        <w:rPr>
          <w:rtl/>
        </w:rPr>
        <w:t>–</w:t>
      </w:r>
      <w:r w:rsidRPr="007E0D0A">
        <w:rPr>
          <w:rFonts w:hint="cs"/>
          <w:rtl/>
        </w:rPr>
        <w:t xml:space="preserve"> 1996.</w:t>
      </w:r>
      <w:bookmarkEnd w:id="34"/>
      <w:r w:rsidRPr="007E0D0A">
        <w:rPr>
          <w:rFonts w:hint="cs"/>
          <w:rtl/>
        </w:rPr>
        <w:t xml:space="preserve"> </w:t>
      </w:r>
    </w:p>
    <w:p w:rsidR="00904E5D" w:rsidRPr="00A948D5" w:rsidRDefault="00A61BF5" w:rsidP="00893C79">
      <w:pPr>
        <w:spacing w:line="360" w:lineRule="auto"/>
        <w:ind w:left="341" w:firstLine="567"/>
        <w:rPr>
          <w:rtl/>
        </w:rPr>
      </w:pPr>
      <w:r>
        <w:rPr>
          <w:rFonts w:hint="cs"/>
          <w:b/>
          <w:bCs/>
          <w:rtl/>
        </w:rPr>
        <w:t>הרשיון</w:t>
      </w:r>
      <w:r w:rsidRPr="00A948D5">
        <w:rPr>
          <w:rFonts w:hint="cs"/>
          <w:b/>
          <w:bCs/>
          <w:rtl/>
        </w:rPr>
        <w:t xml:space="preserve"> יצורף ויסומן על ידי המציע כנספח </w:t>
      </w:r>
      <w:r w:rsidR="001B1C23">
        <w:rPr>
          <w:rFonts w:hint="cs"/>
          <w:b/>
          <w:bCs/>
          <w:rtl/>
        </w:rPr>
        <w:t>10</w:t>
      </w:r>
      <w:r>
        <w:rPr>
          <w:rFonts w:hint="cs"/>
          <w:b/>
          <w:bCs/>
          <w:rtl/>
        </w:rPr>
        <w:t xml:space="preserve"> </w:t>
      </w:r>
      <w:r w:rsidRPr="00A948D5">
        <w:rPr>
          <w:rFonts w:hint="cs"/>
          <w:b/>
          <w:bCs/>
          <w:rtl/>
        </w:rPr>
        <w:t>לחוברת ההצעה.</w:t>
      </w:r>
    </w:p>
    <w:p w:rsidR="00904E5D" w:rsidRDefault="00A61BF5" w:rsidP="00904E5D">
      <w:pPr>
        <w:pStyle w:val="af9"/>
        <w:numPr>
          <w:ilvl w:val="2"/>
          <w:numId w:val="3"/>
        </w:numPr>
        <w:tabs>
          <w:tab w:val="left" w:pos="728"/>
          <w:tab w:val="left" w:pos="8312"/>
        </w:tabs>
        <w:spacing w:line="360" w:lineRule="auto"/>
        <w:contextualSpacing/>
        <w:jc w:val="both"/>
      </w:pPr>
      <w:bookmarkStart w:id="38" w:name="_Ref500142794"/>
      <w:r w:rsidRPr="00EC6EDC">
        <w:rPr>
          <w:rFonts w:hint="cs"/>
          <w:rtl/>
        </w:rPr>
        <w:t xml:space="preserve">המציע בעל </w:t>
      </w:r>
      <w:r w:rsidRPr="00EC6EDC">
        <w:rPr>
          <w:rtl/>
        </w:rPr>
        <w:t>ר</w:t>
      </w:r>
      <w:r w:rsidRPr="00EC6EDC">
        <w:rPr>
          <w:rFonts w:hint="cs"/>
          <w:rtl/>
        </w:rPr>
        <w:t>י</w:t>
      </w:r>
      <w:r w:rsidRPr="00EC6EDC">
        <w:rPr>
          <w:rtl/>
        </w:rPr>
        <w:t xml:space="preserve">שיון </w:t>
      </w:r>
      <w:r>
        <w:rPr>
          <w:rFonts w:hint="cs"/>
          <w:rtl/>
        </w:rPr>
        <w:t>בתוקף, במועד הגשת ההצעות,</w:t>
      </w:r>
      <w:r w:rsidRPr="00EC6EDC">
        <w:rPr>
          <w:rtl/>
        </w:rPr>
        <w:t xml:space="preserve"> למתן שירותי שמירה על פי חוק חוקרים פרטיים ושרותי שמירה התשל"ב – 1972</w:t>
      </w:r>
      <w:r>
        <w:rPr>
          <w:rFonts w:hint="cs"/>
          <w:rtl/>
        </w:rPr>
        <w:t>, אשר ניתן על ידי משרד המשפטים.</w:t>
      </w:r>
      <w:bookmarkEnd w:id="38"/>
    </w:p>
    <w:p w:rsidR="00904E5D" w:rsidRPr="00904E5D" w:rsidRDefault="00A61BF5" w:rsidP="00893C79">
      <w:pPr>
        <w:spacing w:line="360" w:lineRule="auto"/>
        <w:ind w:left="341" w:firstLine="567"/>
        <w:rPr>
          <w:b/>
          <w:bCs/>
          <w:rtl/>
        </w:rPr>
      </w:pPr>
      <w:r>
        <w:rPr>
          <w:rFonts w:hint="cs"/>
          <w:b/>
          <w:bCs/>
          <w:rtl/>
        </w:rPr>
        <w:t>הרשיון</w:t>
      </w:r>
      <w:r w:rsidRPr="00A948D5">
        <w:rPr>
          <w:rFonts w:hint="cs"/>
          <w:b/>
          <w:bCs/>
          <w:rtl/>
        </w:rPr>
        <w:t xml:space="preserve"> יצורף ויסומן על ידי המציע כנספח </w:t>
      </w:r>
      <w:r w:rsidR="001B1C23">
        <w:rPr>
          <w:rFonts w:hint="cs"/>
          <w:b/>
          <w:bCs/>
          <w:rtl/>
        </w:rPr>
        <w:t>11</w:t>
      </w:r>
      <w:r>
        <w:rPr>
          <w:rFonts w:hint="cs"/>
          <w:b/>
          <w:bCs/>
          <w:rtl/>
        </w:rPr>
        <w:t xml:space="preserve"> </w:t>
      </w:r>
      <w:r w:rsidRPr="00A948D5">
        <w:rPr>
          <w:rFonts w:hint="cs"/>
          <w:b/>
          <w:bCs/>
          <w:rtl/>
        </w:rPr>
        <w:t>לחוברת ההצעה.</w:t>
      </w:r>
    </w:p>
    <w:p w:rsidR="00904E5D" w:rsidRDefault="00A61BF5" w:rsidP="00904E5D">
      <w:pPr>
        <w:pStyle w:val="af9"/>
        <w:numPr>
          <w:ilvl w:val="2"/>
          <w:numId w:val="3"/>
        </w:numPr>
        <w:tabs>
          <w:tab w:val="left" w:pos="728"/>
          <w:tab w:val="left" w:pos="8312"/>
        </w:tabs>
        <w:spacing w:line="360" w:lineRule="auto"/>
        <w:contextualSpacing/>
        <w:jc w:val="both"/>
      </w:pPr>
      <w:bookmarkStart w:id="39" w:name="_Ref461528810"/>
      <w:bookmarkStart w:id="40" w:name="_Toc465182677"/>
      <w:bookmarkStart w:id="41" w:name="_Toc467605127"/>
      <w:bookmarkStart w:id="42" w:name="_Ref387346498"/>
      <w:bookmarkStart w:id="43" w:name="_Ref387346900"/>
      <w:r w:rsidRPr="00923556">
        <w:rPr>
          <w:rFonts w:hint="cs"/>
          <w:rtl/>
        </w:rPr>
        <w:t>על המציע ועל בעל זיקה אליו</w:t>
      </w:r>
      <w:r>
        <w:rPr>
          <w:rFonts w:hint="cs"/>
          <w:rtl/>
        </w:rPr>
        <w:t>,</w:t>
      </w:r>
      <w:r w:rsidRPr="00923556">
        <w:rPr>
          <w:rFonts w:hint="cs"/>
          <w:rtl/>
        </w:rPr>
        <w:t xml:space="preserve"> </w:t>
      </w:r>
      <w:r w:rsidRPr="007E0D0A">
        <w:rPr>
          <w:rtl/>
        </w:rPr>
        <w:t>כהגדרת</w:t>
      </w:r>
      <w:r>
        <w:rPr>
          <w:rFonts w:hint="cs"/>
          <w:rtl/>
        </w:rPr>
        <w:t xml:space="preserve"> המונח</w:t>
      </w:r>
      <w:r w:rsidRPr="007E0D0A">
        <w:rPr>
          <w:rtl/>
        </w:rPr>
        <w:t xml:space="preserve"> בחוק עסקאות גופים ציבוריים, תשל"ו-1976, </w:t>
      </w:r>
      <w:r w:rsidRPr="00923556">
        <w:rPr>
          <w:rFonts w:hint="cs"/>
          <w:rtl/>
        </w:rPr>
        <w:t xml:space="preserve">לא הוטלו עיצומים כספיים בשל יותר משש הפרות </w:t>
      </w:r>
      <w:r w:rsidRPr="00E03D38">
        <w:rPr>
          <w:rFonts w:hint="cs"/>
          <w:rtl/>
        </w:rPr>
        <w:t>המהוות עבירה</w:t>
      </w:r>
      <w:r w:rsidRPr="00923556">
        <w:rPr>
          <w:rFonts w:hint="cs"/>
          <w:rtl/>
        </w:rPr>
        <w:t xml:space="preserve"> של חוקי העבודה</w:t>
      </w:r>
      <w:r>
        <w:rPr>
          <w:rFonts w:hint="cs"/>
          <w:rtl/>
        </w:rPr>
        <w:t xml:space="preserve"> </w:t>
      </w:r>
      <w:r w:rsidRPr="00E03D38">
        <w:rPr>
          <w:rFonts w:hint="cs"/>
          <w:rtl/>
        </w:rPr>
        <w:t>המפורטים בנספח ג</w:t>
      </w:r>
      <w:r>
        <w:rPr>
          <w:rFonts w:hint="cs"/>
          <w:rtl/>
        </w:rPr>
        <w:t>'</w:t>
      </w:r>
      <w:r w:rsidRPr="00E03D38">
        <w:rPr>
          <w:rFonts w:hint="cs"/>
          <w:rtl/>
        </w:rPr>
        <w:t xml:space="preserve"> ובנספח ד</w:t>
      </w:r>
      <w:r>
        <w:rPr>
          <w:rFonts w:hint="cs"/>
          <w:rtl/>
        </w:rPr>
        <w:t>'</w:t>
      </w:r>
      <w:r w:rsidRPr="00E03D38">
        <w:rPr>
          <w:rFonts w:hint="cs"/>
          <w:rtl/>
        </w:rPr>
        <w:t xml:space="preserve"> </w:t>
      </w:r>
      <w:r>
        <w:rPr>
          <w:rFonts w:hint="cs"/>
          <w:rtl/>
        </w:rPr>
        <w:t xml:space="preserve">לה. תכ"ם </w:t>
      </w:r>
      <w:r w:rsidR="00090DC6">
        <w:rPr>
          <w:rFonts w:hint="cs"/>
          <w:rtl/>
        </w:rPr>
        <w:t>8.2.1</w:t>
      </w:r>
      <w:r w:rsidRPr="00923556">
        <w:rPr>
          <w:rFonts w:hint="cs"/>
          <w:rtl/>
        </w:rPr>
        <w:t>, שהתבצעו במהלך שלוש השנים האחרונות. לעניין זה יראו מספר הפרות שבגינן הוטל עיצום כספי אחד כהפרה אחת, אם ניתן אישור ממינהל ההסדרה והאכיפה במשרד הכלכלה כי ההפרות בוצעו כלפי עובד אחד בתקופה אחת שעל בסיסה משתלם לו שכר.</w:t>
      </w:r>
      <w:bookmarkEnd w:id="39"/>
      <w:bookmarkEnd w:id="40"/>
      <w:bookmarkEnd w:id="41"/>
      <w:r w:rsidRPr="00923556">
        <w:rPr>
          <w:rFonts w:hint="cs"/>
          <w:rtl/>
        </w:rPr>
        <w:t xml:space="preserve"> </w:t>
      </w:r>
      <w:bookmarkEnd w:id="42"/>
    </w:p>
    <w:p w:rsidR="005B6248" w:rsidRDefault="00A61BF5" w:rsidP="00893C79">
      <w:pPr>
        <w:spacing w:line="360" w:lineRule="auto"/>
        <w:ind w:left="908"/>
        <w:jc w:val="both"/>
        <w:rPr>
          <w:b/>
          <w:bCs/>
          <w:rtl/>
        </w:rPr>
      </w:pPr>
      <w:r w:rsidRPr="005B6248">
        <w:rPr>
          <w:b/>
          <w:bCs/>
          <w:rtl/>
        </w:rPr>
        <w:t>על המציע לצרף אישור של מינהל ההסדרה והאכיפה במשרד ה</w:t>
      </w:r>
      <w:r w:rsidRPr="005B6248">
        <w:rPr>
          <w:rFonts w:hint="eastAsia"/>
          <w:b/>
          <w:bCs/>
          <w:rtl/>
        </w:rPr>
        <w:t>כלכלה</w:t>
      </w:r>
      <w:r w:rsidRPr="005B6248">
        <w:rPr>
          <w:b/>
          <w:bCs/>
          <w:rtl/>
        </w:rPr>
        <w:t xml:space="preserve"> בדבר הרשעות ו/או קנסות ו/או עיצומים כספיים בגין הפרת חוקי העבודה או אישור בדבר היעדרם</w:t>
      </w:r>
      <w:r w:rsidRPr="005B6248">
        <w:rPr>
          <w:rFonts w:hint="cs"/>
          <w:b/>
          <w:bCs/>
          <w:rtl/>
        </w:rPr>
        <w:t xml:space="preserve"> כנספח </w:t>
      </w:r>
      <w:r w:rsidR="001B1C23">
        <w:rPr>
          <w:rFonts w:hint="cs"/>
          <w:b/>
          <w:bCs/>
          <w:rtl/>
        </w:rPr>
        <w:t>12</w:t>
      </w:r>
      <w:r w:rsidRPr="005B6248">
        <w:rPr>
          <w:rFonts w:hint="cs"/>
          <w:b/>
          <w:bCs/>
          <w:rtl/>
        </w:rPr>
        <w:t xml:space="preserve"> להצעה.</w:t>
      </w:r>
    </w:p>
    <w:p w:rsidR="005B6248" w:rsidRPr="005B6248" w:rsidRDefault="00A61BF5" w:rsidP="00022936">
      <w:pPr>
        <w:spacing w:line="360" w:lineRule="auto"/>
        <w:ind w:left="908"/>
        <w:jc w:val="both"/>
        <w:rPr>
          <w:b/>
          <w:bCs/>
          <w:rtl/>
        </w:rPr>
      </w:pPr>
      <w:r w:rsidRPr="005B6248">
        <w:rPr>
          <w:b/>
          <w:bCs/>
          <w:rtl/>
        </w:rPr>
        <w:t xml:space="preserve">את האישורים הללו ניתן לקבל בכתובת הבאה: רחוב סלמה 53 תל אביב, טלפון: 03-6223116, </w:t>
      </w:r>
      <w:r w:rsidR="00022936">
        <w:rPr>
          <w:rFonts w:hint="cs"/>
          <w:b/>
          <w:bCs/>
          <w:rtl/>
        </w:rPr>
        <w:t xml:space="preserve">ובאתר האינטרנט </w:t>
      </w:r>
      <w:r w:rsidR="00022936" w:rsidRPr="00022936">
        <w:rPr>
          <w:b/>
          <w:bCs/>
        </w:rPr>
        <w:t>https://www.gov.il/he/Departments/units/regularization-and-enforcement</w:t>
      </w:r>
      <w:r w:rsidRPr="005B6248">
        <w:rPr>
          <w:b/>
          <w:bCs/>
          <w:rtl/>
        </w:rPr>
        <w:t>.</w:t>
      </w:r>
    </w:p>
    <w:p w:rsidR="005B6248" w:rsidRPr="005B6248" w:rsidRDefault="00A61BF5" w:rsidP="00893C79">
      <w:pPr>
        <w:spacing w:line="360" w:lineRule="auto"/>
        <w:ind w:left="908"/>
        <w:jc w:val="both"/>
        <w:rPr>
          <w:b/>
          <w:bCs/>
        </w:rPr>
      </w:pPr>
      <w:r w:rsidRPr="005B6248">
        <w:rPr>
          <w:b/>
          <w:bCs/>
          <w:rtl/>
        </w:rPr>
        <w:t xml:space="preserve">הפקת האישורים </w:t>
      </w:r>
      <w:r w:rsidRPr="005B6248">
        <w:rPr>
          <w:rFonts w:hint="eastAsia"/>
          <w:b/>
          <w:bCs/>
          <w:rtl/>
        </w:rPr>
        <w:t>אורכת</w:t>
      </w:r>
      <w:r w:rsidRPr="005B6248">
        <w:rPr>
          <w:b/>
          <w:bCs/>
          <w:rtl/>
        </w:rPr>
        <w:t xml:space="preserve"> זמן, ולכן יש לפנות למינהל ההסדרה מספר ימים לפני המועד בו זקוק </w:t>
      </w:r>
      <w:r w:rsidRPr="005B6248">
        <w:rPr>
          <w:rFonts w:hint="cs"/>
          <w:b/>
          <w:bCs/>
          <w:rtl/>
        </w:rPr>
        <w:t>המציע</w:t>
      </w:r>
      <w:r w:rsidRPr="005B6248">
        <w:rPr>
          <w:b/>
          <w:bCs/>
          <w:rtl/>
        </w:rPr>
        <w:t xml:space="preserve"> לאישור. ניתן לקבל את האישור גם באמצעות הפקס. </w:t>
      </w:r>
    </w:p>
    <w:p w:rsidR="005B6248" w:rsidRPr="005B6248" w:rsidRDefault="00A61BF5" w:rsidP="00893C79">
      <w:pPr>
        <w:spacing w:line="360" w:lineRule="auto"/>
        <w:ind w:left="908"/>
        <w:jc w:val="both"/>
        <w:rPr>
          <w:b/>
          <w:bCs/>
        </w:rPr>
      </w:pPr>
      <w:r w:rsidRPr="005B6248">
        <w:rPr>
          <w:rFonts w:hint="cs"/>
          <w:b/>
          <w:bCs/>
          <w:rtl/>
        </w:rPr>
        <w:t>המציע</w:t>
      </w:r>
      <w:r w:rsidRPr="005B6248">
        <w:rPr>
          <w:b/>
          <w:bCs/>
          <w:rtl/>
        </w:rPr>
        <w:t xml:space="preserve"> </w:t>
      </w:r>
      <w:r w:rsidRPr="005B6248">
        <w:rPr>
          <w:rFonts w:hint="cs"/>
          <w:b/>
          <w:bCs/>
          <w:rtl/>
        </w:rPr>
        <w:t>י</w:t>
      </w:r>
      <w:r w:rsidRPr="005B6248">
        <w:rPr>
          <w:rFonts w:hint="eastAsia"/>
          <w:b/>
          <w:bCs/>
          <w:rtl/>
        </w:rPr>
        <w:t>פנה</w:t>
      </w:r>
      <w:r w:rsidRPr="005B6248">
        <w:rPr>
          <w:b/>
          <w:bCs/>
          <w:rtl/>
        </w:rPr>
        <w:t xml:space="preserve"> את בקשת</w:t>
      </w:r>
      <w:r w:rsidRPr="005B6248">
        <w:rPr>
          <w:rFonts w:hint="cs"/>
          <w:b/>
          <w:bCs/>
          <w:rtl/>
        </w:rPr>
        <w:t>ו</w:t>
      </w:r>
      <w:r w:rsidRPr="005B6248">
        <w:rPr>
          <w:b/>
          <w:bCs/>
          <w:rtl/>
        </w:rPr>
        <w:t xml:space="preserve"> על נייר לוגו של</w:t>
      </w:r>
      <w:r w:rsidRPr="005B6248">
        <w:rPr>
          <w:rFonts w:hint="cs"/>
          <w:b/>
          <w:bCs/>
          <w:rtl/>
        </w:rPr>
        <w:t>ו</w:t>
      </w:r>
      <w:r w:rsidRPr="005B6248">
        <w:rPr>
          <w:b/>
          <w:bCs/>
          <w:rtl/>
        </w:rPr>
        <w:t xml:space="preserve"> עם חתימה של </w:t>
      </w:r>
      <w:r w:rsidRPr="005B6248">
        <w:rPr>
          <w:rFonts w:hint="cs"/>
          <w:b/>
          <w:bCs/>
          <w:rtl/>
        </w:rPr>
        <w:t>המציע</w:t>
      </w:r>
      <w:r w:rsidRPr="005B6248">
        <w:rPr>
          <w:b/>
          <w:bCs/>
          <w:rtl/>
        </w:rPr>
        <w:t xml:space="preserve"> על הבקשה </w:t>
      </w:r>
      <w:r w:rsidRPr="005B6248">
        <w:rPr>
          <w:rFonts w:hint="eastAsia"/>
          <w:b/>
          <w:bCs/>
          <w:rtl/>
        </w:rPr>
        <w:t>בציון</w:t>
      </w:r>
      <w:r w:rsidRPr="005B6248">
        <w:rPr>
          <w:b/>
          <w:bCs/>
          <w:rtl/>
        </w:rPr>
        <w:t xml:space="preserve"> מספר ח.פ של </w:t>
      </w:r>
      <w:r w:rsidRPr="005B6248">
        <w:rPr>
          <w:rFonts w:hint="cs"/>
          <w:b/>
          <w:bCs/>
          <w:rtl/>
        </w:rPr>
        <w:t>המציע</w:t>
      </w:r>
      <w:r w:rsidRPr="005B6248">
        <w:rPr>
          <w:b/>
          <w:bCs/>
          <w:rtl/>
        </w:rPr>
        <w:t>. פנייה שלא על פי כללים אלה לא ת</w:t>
      </w:r>
      <w:r w:rsidRPr="005B6248">
        <w:rPr>
          <w:rFonts w:hint="eastAsia"/>
          <w:b/>
          <w:bCs/>
          <w:rtl/>
        </w:rPr>
        <w:t>י</w:t>
      </w:r>
      <w:r w:rsidRPr="005B6248">
        <w:rPr>
          <w:b/>
          <w:bCs/>
          <w:rtl/>
        </w:rPr>
        <w:t xml:space="preserve">ענה. </w:t>
      </w:r>
    </w:p>
    <w:p w:rsidR="001B1C23" w:rsidRDefault="00A61BF5" w:rsidP="005B6248">
      <w:pPr>
        <w:numPr>
          <w:ilvl w:val="2"/>
          <w:numId w:val="3"/>
        </w:numPr>
        <w:spacing w:line="360" w:lineRule="auto"/>
        <w:jc w:val="both"/>
      </w:pPr>
      <w:bookmarkStart w:id="44" w:name="_Ref500142995"/>
      <w:bookmarkEnd w:id="43"/>
      <w:r w:rsidRPr="007E0D0A">
        <w:rPr>
          <w:rFonts w:hint="eastAsia"/>
          <w:rtl/>
        </w:rPr>
        <w:t>המציע</w:t>
      </w:r>
      <w:r w:rsidRPr="007E0D0A">
        <w:rPr>
          <w:rtl/>
        </w:rPr>
        <w:t xml:space="preserve"> ובעל זיקה אליו, כהגדרת</w:t>
      </w:r>
      <w:r>
        <w:rPr>
          <w:rFonts w:hint="cs"/>
          <w:rtl/>
        </w:rPr>
        <w:t xml:space="preserve"> המונח</w:t>
      </w:r>
      <w:r w:rsidRPr="007E0D0A">
        <w:rPr>
          <w:rtl/>
        </w:rPr>
        <w:t xml:space="preserve"> בחוק עסקאות גופים ציבוריים, תשל"ו-1976, לא הורשעו </w:t>
      </w:r>
      <w:r>
        <w:rPr>
          <w:rFonts w:hint="cs"/>
          <w:rtl/>
        </w:rPr>
        <w:t xml:space="preserve">ביותר משתי עבירות בגין הפרת חוקי העבודה המפורטים בנספח ג' ו-ד' לה. תכ"ם </w:t>
      </w:r>
      <w:r w:rsidR="00090DC6">
        <w:rPr>
          <w:rFonts w:hint="cs"/>
          <w:rtl/>
        </w:rPr>
        <w:t>8.2.1</w:t>
      </w:r>
      <w:r>
        <w:rPr>
          <w:rFonts w:hint="cs"/>
          <w:rtl/>
        </w:rPr>
        <w:t xml:space="preserve"> </w:t>
      </w:r>
      <w:r w:rsidRPr="007E0D0A">
        <w:rPr>
          <w:rtl/>
        </w:rPr>
        <w:t xml:space="preserve">במהלך 3 השנים האחרונות </w:t>
      </w:r>
      <w:r>
        <w:rPr>
          <w:rFonts w:hint="cs"/>
          <w:rtl/>
        </w:rPr>
        <w:t>ממועד ההרשעה האחרונה ועד ה</w:t>
      </w:r>
      <w:r w:rsidRPr="007E0D0A">
        <w:rPr>
          <w:rFonts w:hint="eastAsia"/>
          <w:rtl/>
        </w:rPr>
        <w:t>מועד</w:t>
      </w:r>
      <w:r w:rsidRPr="007E0D0A">
        <w:rPr>
          <w:rtl/>
        </w:rPr>
        <w:t xml:space="preserve"> </w:t>
      </w:r>
      <w:r w:rsidRPr="007E0D0A">
        <w:rPr>
          <w:rFonts w:hint="eastAsia"/>
          <w:rtl/>
        </w:rPr>
        <w:t>האחרון</w:t>
      </w:r>
      <w:r w:rsidRPr="007E0D0A">
        <w:rPr>
          <w:rtl/>
        </w:rPr>
        <w:t xml:space="preserve"> </w:t>
      </w:r>
      <w:r w:rsidRPr="007E0D0A">
        <w:rPr>
          <w:rFonts w:hint="eastAsia"/>
          <w:rtl/>
        </w:rPr>
        <w:t>להגשת</w:t>
      </w:r>
      <w:r w:rsidRPr="007E0D0A">
        <w:rPr>
          <w:rtl/>
        </w:rPr>
        <w:t xml:space="preserve"> </w:t>
      </w:r>
      <w:r w:rsidRPr="007E0D0A">
        <w:rPr>
          <w:rFonts w:hint="eastAsia"/>
          <w:rtl/>
        </w:rPr>
        <w:t>ההצעות</w:t>
      </w:r>
      <w:r w:rsidRPr="007E0D0A">
        <w:rPr>
          <w:rtl/>
        </w:rPr>
        <w:t xml:space="preserve"> </w:t>
      </w:r>
      <w:r w:rsidRPr="007E0D0A">
        <w:rPr>
          <w:rFonts w:hint="eastAsia"/>
          <w:rtl/>
        </w:rPr>
        <w:t>במכרז</w:t>
      </w:r>
      <w:r>
        <w:rPr>
          <w:rFonts w:hint="cs"/>
          <w:rtl/>
        </w:rPr>
        <w:t xml:space="preserve">, </w:t>
      </w:r>
      <w:r w:rsidRPr="00E03D38">
        <w:rPr>
          <w:rFonts w:hint="cs"/>
          <w:rtl/>
        </w:rPr>
        <w:t xml:space="preserve">ואם הורשעו ביותר משתי עבירות </w:t>
      </w:r>
      <w:r w:rsidRPr="00E03D38">
        <w:rPr>
          <w:rtl/>
        </w:rPr>
        <w:t>–</w:t>
      </w:r>
      <w:r>
        <w:rPr>
          <w:rFonts w:hint="cs"/>
          <w:rtl/>
        </w:rPr>
        <w:t xml:space="preserve"> </w:t>
      </w:r>
      <w:r w:rsidRPr="00E03D38">
        <w:rPr>
          <w:rFonts w:hint="cs"/>
          <w:rtl/>
        </w:rPr>
        <w:t xml:space="preserve">במועד </w:t>
      </w:r>
      <w:r>
        <w:rPr>
          <w:rFonts w:hint="cs"/>
          <w:rtl/>
        </w:rPr>
        <w:t>הגשת ההצעה,</w:t>
      </w:r>
      <w:r w:rsidRPr="00E03D38">
        <w:rPr>
          <w:rFonts w:hint="cs"/>
          <w:rtl/>
        </w:rPr>
        <w:t xml:space="preserve"> חלפו שלוש שנים לפחות ממועד ההרשעה האחרונה</w:t>
      </w:r>
      <w:r>
        <w:rPr>
          <w:rFonts w:hint="cs"/>
          <w:rtl/>
        </w:rPr>
        <w:t>.</w:t>
      </w:r>
      <w:bookmarkEnd w:id="44"/>
      <w:r w:rsidR="005B6248">
        <w:rPr>
          <w:rFonts w:hint="cs"/>
          <w:rtl/>
        </w:rPr>
        <w:t xml:space="preserve"> </w:t>
      </w:r>
    </w:p>
    <w:p w:rsidR="005B6248" w:rsidRDefault="00A61BF5" w:rsidP="00893C79">
      <w:pPr>
        <w:spacing w:line="360" w:lineRule="auto"/>
        <w:ind w:left="908"/>
        <w:jc w:val="both"/>
        <w:rPr>
          <w:rtl/>
        </w:rPr>
      </w:pPr>
      <w:r>
        <w:rPr>
          <w:rFonts w:hint="cs"/>
          <w:rtl/>
        </w:rPr>
        <w:t xml:space="preserve">ההצהרה </w:t>
      </w:r>
      <w:r w:rsidR="001B1C23">
        <w:rPr>
          <w:rFonts w:hint="cs"/>
          <w:rtl/>
        </w:rPr>
        <w:t xml:space="preserve">ביחס </w:t>
      </w:r>
      <w:r w:rsidR="001B1C23" w:rsidRPr="001B1C23">
        <w:rPr>
          <w:rFonts w:hint="cs"/>
          <w:b/>
          <w:bCs/>
          <w:u w:val="single"/>
          <w:rtl/>
        </w:rPr>
        <w:t>למציע</w:t>
      </w:r>
      <w:r w:rsidR="001B1C23">
        <w:rPr>
          <w:rFonts w:hint="cs"/>
          <w:rtl/>
        </w:rPr>
        <w:t xml:space="preserve"> </w:t>
      </w:r>
      <w:r>
        <w:rPr>
          <w:rFonts w:hint="cs"/>
          <w:rtl/>
        </w:rPr>
        <w:t xml:space="preserve">תצורף </w:t>
      </w:r>
      <w:r w:rsidRPr="00C220F1">
        <w:rPr>
          <w:rFonts w:hint="cs"/>
          <w:rtl/>
        </w:rPr>
        <w:t xml:space="preserve">בהתאם לנוסח המצורף </w:t>
      </w:r>
      <w:r w:rsidRPr="00C220F1">
        <w:rPr>
          <w:rFonts w:hint="cs"/>
          <w:b/>
          <w:bCs/>
          <w:rtl/>
        </w:rPr>
        <w:t xml:space="preserve">כנספח </w:t>
      </w:r>
      <w:r w:rsidR="001B1C23">
        <w:rPr>
          <w:rFonts w:hint="cs"/>
          <w:b/>
          <w:bCs/>
          <w:rtl/>
        </w:rPr>
        <w:t>13</w:t>
      </w:r>
      <w:r w:rsidRPr="00C220F1">
        <w:rPr>
          <w:rFonts w:hint="cs"/>
          <w:b/>
          <w:bCs/>
          <w:rtl/>
        </w:rPr>
        <w:t xml:space="preserve"> בחוברת ההצעה יסומן ויצורף כנספח </w:t>
      </w:r>
      <w:r w:rsidR="001B1C23">
        <w:rPr>
          <w:rFonts w:hint="cs"/>
          <w:b/>
          <w:bCs/>
          <w:rtl/>
        </w:rPr>
        <w:t>13</w:t>
      </w:r>
      <w:r w:rsidRPr="00C220F1">
        <w:rPr>
          <w:rFonts w:hint="cs"/>
          <w:b/>
          <w:bCs/>
          <w:rtl/>
        </w:rPr>
        <w:t xml:space="preserve"> להצעה</w:t>
      </w:r>
      <w:r w:rsidRPr="00C220F1">
        <w:rPr>
          <w:rFonts w:hint="cs"/>
          <w:rtl/>
        </w:rPr>
        <w:t>.</w:t>
      </w:r>
    </w:p>
    <w:p w:rsidR="001B1C23" w:rsidRDefault="00A61BF5" w:rsidP="00893C79">
      <w:pPr>
        <w:spacing w:line="360" w:lineRule="auto"/>
        <w:ind w:left="908"/>
        <w:jc w:val="both"/>
        <w:rPr>
          <w:rtl/>
        </w:rPr>
      </w:pPr>
      <w:r>
        <w:rPr>
          <w:rFonts w:hint="cs"/>
          <w:rtl/>
        </w:rPr>
        <w:t xml:space="preserve">ההצהרה ביחס </w:t>
      </w:r>
      <w:r w:rsidR="00A0482D">
        <w:rPr>
          <w:rFonts w:hint="cs"/>
          <w:b/>
          <w:bCs/>
          <w:u w:val="single"/>
          <w:rtl/>
        </w:rPr>
        <w:t>לבעלי השליטה במציע</w:t>
      </w:r>
      <w:r>
        <w:rPr>
          <w:rFonts w:hint="cs"/>
          <w:rtl/>
        </w:rPr>
        <w:t xml:space="preserve"> תצורף </w:t>
      </w:r>
      <w:r w:rsidRPr="00C220F1">
        <w:rPr>
          <w:rFonts w:hint="cs"/>
          <w:rtl/>
        </w:rPr>
        <w:t xml:space="preserve">בהתאם לנוסח המצורף </w:t>
      </w:r>
      <w:r w:rsidRPr="00C220F1">
        <w:rPr>
          <w:rFonts w:hint="cs"/>
          <w:b/>
          <w:bCs/>
          <w:rtl/>
        </w:rPr>
        <w:t xml:space="preserve">כנספח </w:t>
      </w:r>
      <w:r w:rsidR="00A0482D">
        <w:rPr>
          <w:rFonts w:hint="cs"/>
          <w:b/>
          <w:bCs/>
          <w:rtl/>
        </w:rPr>
        <w:t xml:space="preserve">14 </w:t>
      </w:r>
      <w:r w:rsidRPr="00C220F1">
        <w:rPr>
          <w:rFonts w:hint="cs"/>
          <w:b/>
          <w:bCs/>
          <w:rtl/>
        </w:rPr>
        <w:t xml:space="preserve">בחוברת ההצעה יסומן ויצורף כנספח </w:t>
      </w:r>
      <w:r w:rsidR="00A0482D">
        <w:rPr>
          <w:rFonts w:hint="cs"/>
          <w:b/>
          <w:bCs/>
          <w:rtl/>
        </w:rPr>
        <w:t>14</w:t>
      </w:r>
      <w:r w:rsidRPr="00C220F1">
        <w:rPr>
          <w:rFonts w:hint="cs"/>
          <w:b/>
          <w:bCs/>
          <w:rtl/>
        </w:rPr>
        <w:t xml:space="preserve"> להצעה</w:t>
      </w:r>
      <w:r w:rsidRPr="00C220F1">
        <w:rPr>
          <w:rFonts w:hint="cs"/>
          <w:rtl/>
        </w:rPr>
        <w:t>.</w:t>
      </w:r>
    </w:p>
    <w:p w:rsidR="005B6248" w:rsidRDefault="00A61BF5" w:rsidP="005B6248">
      <w:pPr>
        <w:numPr>
          <w:ilvl w:val="2"/>
          <w:numId w:val="3"/>
        </w:numPr>
        <w:spacing w:line="360" w:lineRule="auto"/>
        <w:jc w:val="both"/>
      </w:pPr>
      <w:bookmarkStart w:id="45" w:name="_Ref500143018"/>
      <w:r w:rsidRPr="00A948D5">
        <w:rPr>
          <w:rFonts w:hint="cs"/>
          <w:rtl/>
        </w:rPr>
        <w:t xml:space="preserve">תצהיר בדבר </w:t>
      </w:r>
      <w:r>
        <w:rPr>
          <w:rFonts w:hint="cs"/>
          <w:rtl/>
        </w:rPr>
        <w:t>התחייבות</w:t>
      </w:r>
      <w:r w:rsidR="00904E5D" w:rsidRPr="00923556">
        <w:rPr>
          <w:rtl/>
        </w:rPr>
        <w:t xml:space="preserve"> כי לא יועסקו עובדים זרים</w:t>
      </w:r>
      <w:r w:rsidR="00904E5D" w:rsidRPr="0011759D">
        <w:rPr>
          <w:rFonts w:cs="Times New Roman" w:hint="cs"/>
          <w:rtl/>
        </w:rPr>
        <w:t xml:space="preserve"> </w:t>
      </w:r>
      <w:r w:rsidR="00904E5D" w:rsidRPr="0011759D">
        <w:rPr>
          <w:rFonts w:hint="cs"/>
          <w:rtl/>
        </w:rPr>
        <w:t>כמפורט ב</w:t>
      </w:r>
      <w:r w:rsidR="00904E5D" w:rsidRPr="00F36883">
        <w:rPr>
          <w:rFonts w:hint="eastAsia"/>
          <w:rtl/>
        </w:rPr>
        <w:t>הוראת</w:t>
      </w:r>
      <w:r w:rsidR="00904E5D" w:rsidRPr="00F36883">
        <w:rPr>
          <w:rtl/>
        </w:rPr>
        <w:t xml:space="preserve"> </w:t>
      </w:r>
      <w:r w:rsidR="00904E5D" w:rsidRPr="00F36883">
        <w:rPr>
          <w:rFonts w:hint="eastAsia"/>
          <w:rtl/>
        </w:rPr>
        <w:t>תכ</w:t>
      </w:r>
      <w:r w:rsidR="00904E5D" w:rsidRPr="00F36883">
        <w:rPr>
          <w:rtl/>
        </w:rPr>
        <w:t>"ם, "עידוד העסקת עובדים ישראלים במסגרת התקשרויות הממשלה", מס' 7.4.2.6</w:t>
      </w:r>
      <w:bookmarkEnd w:id="35"/>
      <w:bookmarkEnd w:id="36"/>
      <w:bookmarkEnd w:id="37"/>
      <w:bookmarkEnd w:id="45"/>
      <w:r>
        <w:rPr>
          <w:rFonts w:hint="cs"/>
          <w:rtl/>
        </w:rPr>
        <w:t xml:space="preserve"> </w:t>
      </w:r>
      <w:r w:rsidRPr="00C220F1">
        <w:rPr>
          <w:rFonts w:hint="cs"/>
          <w:rtl/>
        </w:rPr>
        <w:t xml:space="preserve">בהתאם לנוסח המצורף </w:t>
      </w:r>
      <w:r w:rsidRPr="00C220F1">
        <w:rPr>
          <w:rFonts w:hint="cs"/>
          <w:b/>
          <w:bCs/>
          <w:rtl/>
        </w:rPr>
        <w:t xml:space="preserve">כנספח </w:t>
      </w:r>
      <w:r w:rsidR="00A0482D">
        <w:rPr>
          <w:rFonts w:hint="cs"/>
          <w:b/>
          <w:bCs/>
          <w:rtl/>
        </w:rPr>
        <w:t>15</w:t>
      </w:r>
      <w:r w:rsidRPr="00C220F1">
        <w:rPr>
          <w:rFonts w:hint="cs"/>
          <w:b/>
          <w:bCs/>
          <w:rtl/>
        </w:rPr>
        <w:t xml:space="preserve"> בחוברת ההצעה יסומן ויצורף כנספח </w:t>
      </w:r>
      <w:r w:rsidR="00A0482D">
        <w:rPr>
          <w:rFonts w:hint="cs"/>
          <w:b/>
          <w:bCs/>
          <w:rtl/>
        </w:rPr>
        <w:t>15</w:t>
      </w:r>
      <w:r>
        <w:rPr>
          <w:rFonts w:hint="cs"/>
          <w:b/>
          <w:bCs/>
          <w:rtl/>
        </w:rPr>
        <w:t xml:space="preserve"> </w:t>
      </w:r>
      <w:r w:rsidRPr="00C220F1">
        <w:rPr>
          <w:rFonts w:hint="cs"/>
          <w:b/>
          <w:bCs/>
          <w:rtl/>
        </w:rPr>
        <w:t>להצעה</w:t>
      </w:r>
      <w:r w:rsidRPr="00C220F1">
        <w:rPr>
          <w:rFonts w:hint="cs"/>
          <w:rtl/>
        </w:rPr>
        <w:t>.</w:t>
      </w:r>
    </w:p>
    <w:p w:rsidR="00F44237" w:rsidRPr="00813F5F" w:rsidRDefault="00A61BF5" w:rsidP="00F44237">
      <w:pPr>
        <w:numPr>
          <w:ilvl w:val="2"/>
          <w:numId w:val="3"/>
        </w:numPr>
        <w:spacing w:line="360" w:lineRule="auto"/>
        <w:jc w:val="both"/>
      </w:pPr>
      <w:r w:rsidRPr="00813F5F">
        <w:rPr>
          <w:rFonts w:hint="eastAsia"/>
          <w:rtl/>
        </w:rPr>
        <w:t>ככלל</w:t>
      </w:r>
      <w:r w:rsidRPr="00813F5F">
        <w:rPr>
          <w:rtl/>
        </w:rPr>
        <w:t xml:space="preserve">, ועדת המכרזים תדחה הצעה </w:t>
      </w:r>
      <w:r>
        <w:rPr>
          <w:rFonts w:hint="cs"/>
          <w:rtl/>
        </w:rPr>
        <w:t>שמתקיים בה</w:t>
      </w:r>
      <w:r w:rsidRPr="00813F5F">
        <w:rPr>
          <w:rtl/>
        </w:rPr>
        <w:t xml:space="preserve"> אח</w:t>
      </w:r>
      <w:r>
        <w:rPr>
          <w:rFonts w:hint="cs"/>
          <w:rtl/>
        </w:rPr>
        <w:t>ד מהאירועים המפורטים</w:t>
      </w:r>
      <w:r w:rsidRPr="00813F5F">
        <w:rPr>
          <w:rtl/>
        </w:rPr>
        <w:t xml:space="preserve"> בסעיפים </w:t>
      </w:r>
      <w:r w:rsidRPr="00813F5F">
        <w:rPr>
          <w:rtl/>
        </w:rPr>
        <w:fldChar w:fldCharType="begin"/>
      </w:r>
      <w:r w:rsidRPr="00813F5F">
        <w:rPr>
          <w:rtl/>
        </w:rPr>
        <w:instrText xml:space="preserve"> </w:instrText>
      </w:r>
      <w:r w:rsidRPr="00813F5F">
        <w:instrText>REF</w:instrText>
      </w:r>
      <w:r w:rsidRPr="00813F5F">
        <w:rPr>
          <w:rtl/>
        </w:rPr>
        <w:instrText xml:space="preserve"> _</w:instrText>
      </w:r>
      <w:r w:rsidRPr="00813F5F">
        <w:instrText>Ref342466911 \r \h</w:instrText>
      </w:r>
      <w:r w:rsidRPr="00813F5F">
        <w:rPr>
          <w:rtl/>
        </w:rPr>
        <w:instrText xml:space="preserve"> </w:instrText>
      </w:r>
      <w:r>
        <w:rPr>
          <w:rtl/>
        </w:rPr>
        <w:instrText xml:space="preserve"> \* </w:instrText>
      </w:r>
      <w:r>
        <w:instrText>MERGEFORMAT</w:instrText>
      </w:r>
      <w:r>
        <w:rPr>
          <w:rtl/>
        </w:rPr>
        <w:instrText xml:space="preserve"> </w:instrText>
      </w:r>
      <w:r w:rsidRPr="00813F5F">
        <w:rPr>
          <w:rtl/>
        </w:rPr>
      </w:r>
      <w:r w:rsidRPr="00813F5F">
        <w:rPr>
          <w:rtl/>
        </w:rPr>
        <w:fldChar w:fldCharType="separate"/>
      </w:r>
      <w:r w:rsidR="00907984">
        <w:rPr>
          <w:rtl/>
        </w:rPr>
        <w:t>‏4.1.14.1</w:t>
      </w:r>
      <w:r w:rsidRPr="00813F5F">
        <w:rPr>
          <w:rtl/>
        </w:rPr>
        <w:fldChar w:fldCharType="end"/>
      </w:r>
      <w:r w:rsidRPr="00813F5F">
        <w:rPr>
          <w:rtl/>
        </w:rPr>
        <w:t xml:space="preserve"> ו-</w:t>
      </w:r>
      <w:r w:rsidRPr="00813F5F">
        <w:rPr>
          <w:rtl/>
        </w:rPr>
        <w:fldChar w:fldCharType="begin"/>
      </w:r>
      <w:r w:rsidRPr="00813F5F">
        <w:rPr>
          <w:rtl/>
        </w:rPr>
        <w:instrText xml:space="preserve"> </w:instrText>
      </w:r>
      <w:r w:rsidRPr="00813F5F">
        <w:instrText>REF</w:instrText>
      </w:r>
      <w:r w:rsidRPr="00813F5F">
        <w:rPr>
          <w:rtl/>
        </w:rPr>
        <w:instrText xml:space="preserve"> _</w:instrText>
      </w:r>
      <w:r w:rsidRPr="00813F5F">
        <w:instrText>Ref228611194 \r \h</w:instrText>
      </w:r>
      <w:r w:rsidRPr="00813F5F">
        <w:rPr>
          <w:rtl/>
        </w:rPr>
        <w:instrText xml:space="preserve"> </w:instrText>
      </w:r>
      <w:r>
        <w:rPr>
          <w:rtl/>
        </w:rPr>
        <w:instrText xml:space="preserve"> \* </w:instrText>
      </w:r>
      <w:r>
        <w:instrText>MERGEFORMAT</w:instrText>
      </w:r>
      <w:r>
        <w:rPr>
          <w:rtl/>
        </w:rPr>
        <w:instrText xml:space="preserve"> </w:instrText>
      </w:r>
      <w:r w:rsidRPr="00813F5F">
        <w:rPr>
          <w:rtl/>
        </w:rPr>
      </w:r>
      <w:r w:rsidRPr="00813F5F">
        <w:rPr>
          <w:rtl/>
        </w:rPr>
        <w:fldChar w:fldCharType="separate"/>
      </w:r>
      <w:r w:rsidR="00907984">
        <w:rPr>
          <w:rtl/>
        </w:rPr>
        <w:t>‏4.1.14.2</w:t>
      </w:r>
      <w:r w:rsidRPr="00813F5F">
        <w:rPr>
          <w:rtl/>
        </w:rPr>
        <w:fldChar w:fldCharType="end"/>
      </w:r>
      <w:r w:rsidRPr="00813F5F">
        <w:rPr>
          <w:rtl/>
        </w:rPr>
        <w:t xml:space="preserve"> המפורטים להלן. אולם הוועדה רשאית להחליט מטעמים מיוחדים שיירשמו בפרוטוקול שלא לדחות הצעה במכרז.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 </w:t>
      </w:r>
    </w:p>
    <w:p w:rsidR="00F44237" w:rsidRPr="00D32C07" w:rsidRDefault="00A61BF5" w:rsidP="00F44237">
      <w:pPr>
        <w:pStyle w:val="af9"/>
        <w:numPr>
          <w:ilvl w:val="3"/>
          <w:numId w:val="3"/>
        </w:numPr>
        <w:tabs>
          <w:tab w:val="num" w:pos="2334"/>
          <w:tab w:val="left" w:pos="8312"/>
        </w:tabs>
        <w:spacing w:line="360" w:lineRule="auto"/>
        <w:ind w:left="2334" w:hanging="900"/>
        <w:contextualSpacing/>
        <w:jc w:val="both"/>
      </w:pPr>
      <w:bookmarkStart w:id="46" w:name="_Ref342466911"/>
      <w:r w:rsidRPr="00813F5F">
        <w:rPr>
          <w:rFonts w:hint="eastAsia"/>
          <w:rtl/>
        </w:rPr>
        <w:t>במקרים</w:t>
      </w:r>
      <w:r w:rsidRPr="00813F5F">
        <w:rPr>
          <w:rtl/>
        </w:rPr>
        <w:t xml:space="preserve"> שבהם הורשע המציע או מי מבעלי הזיקה אליו ב-3 השנים האחרונות  שקדמו למועד האחרון להגשת הצעות במכרז </w:t>
      </w:r>
      <w:r w:rsidRPr="00D32C07">
        <w:rPr>
          <w:rtl/>
        </w:rPr>
        <w:t>בעבֵרה פלילית אחת לפחות הנוגעת לחוקי העבודה המפורטים ב</w:t>
      </w:r>
      <w:hyperlink w:anchor="נספח_א" w:history="1">
        <w:r w:rsidRPr="00D32C07">
          <w:rPr>
            <w:rtl/>
          </w:rPr>
          <w:t xml:space="preserve">נספח א להוראת החשב הכללי </w:t>
        </w:r>
        <w:r w:rsidR="00090DC6">
          <w:rPr>
            <w:rtl/>
          </w:rPr>
          <w:t>8.2.1</w:t>
        </w:r>
        <w:r w:rsidRPr="00D32C07">
          <w:rPr>
            <w:rtl/>
          </w:rPr>
          <w:t xml:space="preserve"> – רשימת חוקי העבודה.</w:t>
        </w:r>
        <w:bookmarkEnd w:id="46"/>
      </w:hyperlink>
    </w:p>
    <w:p w:rsidR="00F44237" w:rsidRDefault="00A61BF5" w:rsidP="00F44237">
      <w:pPr>
        <w:pStyle w:val="af9"/>
        <w:numPr>
          <w:ilvl w:val="3"/>
          <w:numId w:val="3"/>
        </w:numPr>
        <w:tabs>
          <w:tab w:val="num" w:pos="2334"/>
          <w:tab w:val="left" w:pos="8312"/>
        </w:tabs>
        <w:spacing w:line="360" w:lineRule="auto"/>
        <w:ind w:left="2334" w:hanging="900"/>
        <w:contextualSpacing/>
        <w:jc w:val="both"/>
      </w:pPr>
      <w:bookmarkStart w:id="47" w:name="_Ref228611194"/>
      <w:r w:rsidRPr="00D32C07">
        <w:rPr>
          <w:rFonts w:hint="eastAsia"/>
          <w:rtl/>
        </w:rPr>
        <w:t>במקרים</w:t>
      </w:r>
      <w:r w:rsidRPr="00D32C07">
        <w:rPr>
          <w:rtl/>
        </w:rPr>
        <w:t xml:space="preserve"> שבהם נקנס המציע או מי מבעלי הזיקה אליו על ידי מינהל ההסדרה והאכיפה במשרד הכלכלה ביותר משני קנסות בגין עבֵרות על חוקי העבודה [המפורטים ב</w:t>
      </w:r>
      <w:hyperlink w:anchor="נספח_א" w:history="1">
        <w:hyperlink w:anchor="נספח_א" w:history="1">
          <w:r w:rsidRPr="00D32C07">
            <w:rPr>
              <w:rtl/>
            </w:rPr>
            <w:t xml:space="preserve">נספח </w:t>
          </w:r>
          <w:r w:rsidRPr="00D32C07">
            <w:rPr>
              <w:rFonts w:hint="eastAsia"/>
              <w:rtl/>
            </w:rPr>
            <w:t>א</w:t>
          </w:r>
          <w:r w:rsidRPr="00D32C07">
            <w:rPr>
              <w:rtl/>
            </w:rPr>
            <w:t xml:space="preserve"> </w:t>
          </w:r>
          <w:r w:rsidRPr="00D32C07">
            <w:rPr>
              <w:rFonts w:hint="eastAsia"/>
              <w:rtl/>
            </w:rPr>
            <w:t>להוראת</w:t>
          </w:r>
          <w:r w:rsidRPr="00D32C07">
            <w:rPr>
              <w:rtl/>
            </w:rPr>
            <w:t xml:space="preserve"> החשב הכללי </w:t>
          </w:r>
          <w:r w:rsidR="00090DC6">
            <w:rPr>
              <w:rtl/>
            </w:rPr>
            <w:t>8.2.1</w:t>
          </w:r>
          <w:r w:rsidRPr="00D32C07">
            <w:rPr>
              <w:rtl/>
            </w:rPr>
            <w:t>– רשימת חוקי העבודה</w:t>
          </w:r>
        </w:hyperlink>
      </w:hyperlink>
      <w:r w:rsidRPr="00D32C07">
        <w:rPr>
          <w:rtl/>
        </w:rPr>
        <w:t xml:space="preserve">] </w:t>
      </w:r>
      <w:r w:rsidRPr="00D32C07">
        <w:rPr>
          <w:rFonts w:hint="eastAsia"/>
          <w:rtl/>
        </w:rPr>
        <w:t>בשנה</w:t>
      </w:r>
      <w:r w:rsidRPr="00D32C07">
        <w:rPr>
          <w:rtl/>
        </w:rPr>
        <w:t xml:space="preserve"> </w:t>
      </w:r>
      <w:r w:rsidRPr="00D32C07">
        <w:rPr>
          <w:rFonts w:hint="eastAsia"/>
          <w:rtl/>
        </w:rPr>
        <w:t>האחרונה</w:t>
      </w:r>
      <w:r w:rsidRPr="00D32C07">
        <w:rPr>
          <w:rtl/>
        </w:rPr>
        <w:t xml:space="preserve"> </w:t>
      </w:r>
      <w:r w:rsidRPr="00D32C07">
        <w:rPr>
          <w:rFonts w:hint="eastAsia"/>
          <w:rtl/>
        </w:rPr>
        <w:t>שקדמה</w:t>
      </w:r>
      <w:r w:rsidRPr="00D32C07">
        <w:rPr>
          <w:rtl/>
        </w:rPr>
        <w:t xml:space="preserve"> </w:t>
      </w:r>
      <w:r w:rsidRPr="00D32C07">
        <w:rPr>
          <w:rFonts w:hint="eastAsia"/>
          <w:rtl/>
        </w:rPr>
        <w:t>למועד</w:t>
      </w:r>
      <w:r w:rsidRPr="00D32C07">
        <w:rPr>
          <w:rtl/>
        </w:rPr>
        <w:t xml:space="preserve"> </w:t>
      </w:r>
      <w:r w:rsidRPr="00D32C07">
        <w:rPr>
          <w:rFonts w:hint="eastAsia"/>
          <w:rtl/>
        </w:rPr>
        <w:t>האחרון</w:t>
      </w:r>
      <w:r w:rsidRPr="00D32C07">
        <w:rPr>
          <w:rtl/>
        </w:rPr>
        <w:t xml:space="preserve"> </w:t>
      </w:r>
      <w:r w:rsidRPr="00D32C07">
        <w:rPr>
          <w:rFonts w:hint="eastAsia"/>
          <w:rtl/>
        </w:rPr>
        <w:t>להגשת</w:t>
      </w:r>
      <w:r w:rsidRPr="00D32C07">
        <w:rPr>
          <w:rtl/>
        </w:rPr>
        <w:t xml:space="preserve"> </w:t>
      </w:r>
      <w:r w:rsidRPr="00D32C07">
        <w:rPr>
          <w:rFonts w:hint="eastAsia"/>
          <w:rtl/>
        </w:rPr>
        <w:t>הצעות</w:t>
      </w:r>
      <w:r w:rsidRPr="00D32C07">
        <w:rPr>
          <w:rtl/>
        </w:rPr>
        <w:t xml:space="preserve"> </w:t>
      </w:r>
      <w:r w:rsidRPr="00D32C07">
        <w:rPr>
          <w:rFonts w:hint="eastAsia"/>
          <w:rtl/>
        </w:rPr>
        <w:t>במכרז</w:t>
      </w:r>
      <w:r w:rsidRPr="00D32C07">
        <w:rPr>
          <w:rtl/>
        </w:rPr>
        <w:t xml:space="preserve">. </w:t>
      </w:r>
      <w:r w:rsidRPr="00D32C07">
        <w:rPr>
          <w:rFonts w:hint="eastAsia"/>
          <w:rtl/>
        </w:rPr>
        <w:t>מספר</w:t>
      </w:r>
      <w:r w:rsidRPr="00813F5F">
        <w:rPr>
          <w:rtl/>
        </w:rPr>
        <w:t xml:space="preserve"> </w:t>
      </w:r>
      <w:r w:rsidRPr="00813F5F">
        <w:rPr>
          <w:rFonts w:hint="eastAsia"/>
          <w:rtl/>
        </w:rPr>
        <w:t>קנסות</w:t>
      </w:r>
      <w:r w:rsidRPr="00813F5F">
        <w:rPr>
          <w:rtl/>
        </w:rPr>
        <w:t xml:space="preserve"> </w:t>
      </w:r>
      <w:r w:rsidRPr="00813F5F">
        <w:rPr>
          <w:rFonts w:hint="eastAsia"/>
          <w:rtl/>
        </w:rPr>
        <w:t>בגין</w:t>
      </w:r>
      <w:r w:rsidRPr="00813F5F">
        <w:rPr>
          <w:rtl/>
        </w:rPr>
        <w:t xml:space="preserve"> </w:t>
      </w:r>
      <w:r w:rsidRPr="00813F5F">
        <w:rPr>
          <w:rFonts w:hint="eastAsia"/>
          <w:rtl/>
        </w:rPr>
        <w:t>אותה</w:t>
      </w:r>
      <w:r w:rsidRPr="00813F5F">
        <w:rPr>
          <w:rtl/>
        </w:rPr>
        <w:t xml:space="preserve"> </w:t>
      </w:r>
      <w:r w:rsidRPr="00813F5F">
        <w:rPr>
          <w:rFonts w:hint="eastAsia"/>
          <w:rtl/>
        </w:rPr>
        <w:t>עבֵרה</w:t>
      </w:r>
      <w:r w:rsidRPr="00813F5F">
        <w:rPr>
          <w:rtl/>
        </w:rPr>
        <w:t xml:space="preserve"> </w:t>
      </w:r>
      <w:r w:rsidRPr="00813F5F">
        <w:rPr>
          <w:rFonts w:hint="eastAsia"/>
          <w:rtl/>
        </w:rPr>
        <w:t>ייספרו</w:t>
      </w:r>
      <w:r w:rsidRPr="00813F5F">
        <w:rPr>
          <w:rtl/>
        </w:rPr>
        <w:t xml:space="preserve"> </w:t>
      </w:r>
      <w:r w:rsidRPr="00813F5F">
        <w:rPr>
          <w:rFonts w:hint="eastAsia"/>
          <w:rtl/>
        </w:rPr>
        <w:t>כקנסות</w:t>
      </w:r>
      <w:r w:rsidRPr="00813F5F">
        <w:rPr>
          <w:rtl/>
        </w:rPr>
        <w:t xml:space="preserve"> </w:t>
      </w:r>
      <w:r w:rsidRPr="00813F5F">
        <w:rPr>
          <w:rFonts w:hint="eastAsia"/>
          <w:rtl/>
        </w:rPr>
        <w:t>שונים</w:t>
      </w:r>
      <w:r w:rsidRPr="00813F5F">
        <w:rPr>
          <w:rtl/>
        </w:rPr>
        <w:t>.</w:t>
      </w:r>
      <w:bookmarkEnd w:id="47"/>
    </w:p>
    <w:p w:rsidR="00F65E35" w:rsidRPr="00F44237" w:rsidRDefault="00F65E35" w:rsidP="00F65E35">
      <w:pPr>
        <w:spacing w:line="360" w:lineRule="auto"/>
        <w:ind w:left="360"/>
        <w:rPr>
          <w:b/>
          <w:bCs/>
        </w:rPr>
      </w:pPr>
    </w:p>
    <w:p w:rsidR="003E0F4D" w:rsidRDefault="00A61BF5" w:rsidP="0007485D">
      <w:pPr>
        <w:numPr>
          <w:ilvl w:val="1"/>
          <w:numId w:val="3"/>
        </w:numPr>
        <w:spacing w:line="360" w:lineRule="auto"/>
        <w:ind w:hanging="528"/>
        <w:rPr>
          <w:b/>
          <w:bCs/>
        </w:rPr>
      </w:pPr>
      <w:bookmarkStart w:id="48" w:name="_Ref507579635"/>
      <w:r w:rsidRPr="00A948D5">
        <w:rPr>
          <w:rFonts w:hint="cs"/>
          <w:b/>
          <w:bCs/>
          <w:rtl/>
        </w:rPr>
        <w:t>תנאי סף מקצועיים</w:t>
      </w:r>
      <w:bookmarkEnd w:id="48"/>
    </w:p>
    <w:p w:rsidR="00AF79B2" w:rsidRPr="00AF79B2" w:rsidRDefault="00A61BF5" w:rsidP="003D711A">
      <w:pPr>
        <w:numPr>
          <w:ilvl w:val="2"/>
          <w:numId w:val="3"/>
        </w:numPr>
        <w:tabs>
          <w:tab w:val="clear" w:pos="908"/>
          <w:tab w:val="num" w:pos="1434"/>
        </w:tabs>
        <w:spacing w:line="360" w:lineRule="auto"/>
        <w:ind w:left="1434"/>
        <w:jc w:val="both"/>
        <w:rPr>
          <w:b/>
          <w:bCs/>
          <w:u w:val="single"/>
        </w:rPr>
      </w:pPr>
      <w:r>
        <w:rPr>
          <w:rFonts w:hint="cs"/>
          <w:b/>
          <w:bCs/>
          <w:u w:val="single"/>
          <w:rtl/>
        </w:rPr>
        <w:t>תנאי סף למציע</w:t>
      </w:r>
    </w:p>
    <w:p w:rsidR="009C5345" w:rsidRPr="0038514A" w:rsidRDefault="00A61BF5" w:rsidP="009C5345">
      <w:pPr>
        <w:pStyle w:val="af9"/>
        <w:spacing w:after="160" w:line="360" w:lineRule="auto"/>
        <w:ind w:left="1434"/>
        <w:contextualSpacing/>
        <w:rPr>
          <w:b/>
          <w:bCs/>
          <w:rtl/>
        </w:rPr>
      </w:pPr>
      <w:bookmarkStart w:id="49" w:name="_Ref62807284"/>
      <w:bookmarkStart w:id="50" w:name="_Ref409615906"/>
      <w:bookmarkStart w:id="51" w:name="_Ref412453679"/>
      <w:bookmarkStart w:id="52" w:name="_Ref416873763"/>
      <w:bookmarkStart w:id="53" w:name="_Ref409947916"/>
      <w:bookmarkStart w:id="54" w:name="_Ref371868813"/>
      <w:bookmarkStart w:id="55" w:name="_Ref321923181"/>
      <w:r w:rsidRPr="0038514A">
        <w:rPr>
          <w:rFonts w:hint="cs"/>
          <w:b/>
          <w:bCs/>
          <w:rtl/>
        </w:rPr>
        <w:t xml:space="preserve">מודגש, כי לצורך עמידה בתנאי </w:t>
      </w:r>
      <w:r>
        <w:rPr>
          <w:rFonts w:hint="cs"/>
          <w:b/>
          <w:bCs/>
          <w:rtl/>
        </w:rPr>
        <w:t>ה</w:t>
      </w:r>
      <w:r w:rsidRPr="0038514A">
        <w:rPr>
          <w:rFonts w:hint="cs"/>
          <w:b/>
          <w:bCs/>
          <w:rtl/>
        </w:rPr>
        <w:t xml:space="preserve">סף </w:t>
      </w:r>
      <w:r>
        <w:rPr>
          <w:rFonts w:hint="cs"/>
          <w:b/>
          <w:bCs/>
          <w:rtl/>
        </w:rPr>
        <w:t>המקצועיים</w:t>
      </w:r>
      <w:r w:rsidRPr="0038514A">
        <w:rPr>
          <w:rFonts w:hint="cs"/>
          <w:b/>
          <w:bCs/>
          <w:rtl/>
        </w:rPr>
        <w:t>, יוכר נסיון של מציע העומד בתנאים הבאים:</w:t>
      </w:r>
    </w:p>
    <w:p w:rsidR="009C5345" w:rsidRPr="00266BFD" w:rsidRDefault="00A61BF5" w:rsidP="00FE1866">
      <w:pPr>
        <w:pStyle w:val="af9"/>
        <w:numPr>
          <w:ilvl w:val="1"/>
          <w:numId w:val="58"/>
        </w:numPr>
        <w:ind w:left="1557"/>
        <w:contextualSpacing/>
        <w:rPr>
          <w:i/>
          <w:iCs/>
        </w:rPr>
      </w:pPr>
      <w:r>
        <w:rPr>
          <w:rFonts w:hint="cs"/>
          <w:rtl/>
        </w:rPr>
        <w:t>נסיון נצבר על ידי חברה קשורה, כהגדרתה במכרז לעיל.</w:t>
      </w:r>
    </w:p>
    <w:p w:rsidR="009C5345" w:rsidRPr="00266BFD" w:rsidRDefault="00A61BF5" w:rsidP="00FE1866">
      <w:pPr>
        <w:pStyle w:val="af9"/>
        <w:numPr>
          <w:ilvl w:val="1"/>
          <w:numId w:val="58"/>
        </w:numPr>
        <w:ind w:left="1557"/>
        <w:contextualSpacing/>
        <w:rPr>
          <w:rtl/>
        </w:rPr>
      </w:pPr>
      <w:r w:rsidRPr="00266BFD">
        <w:rPr>
          <w:rFonts w:hint="cs"/>
          <w:rtl/>
        </w:rPr>
        <w:t>נסיון שנצבר על ידי ישות משפטית שנרכשה על ידי המציע בדרך של מיזוג סטטוטורי על פי הוראת חוק החברות, תשנ"ט-1999, ובלבד שהמציע מחזיק לפחות ב-51% מאמצעי השליטה בחברה לאחר רכישתה, או חברה ממוזגת כהגדרת מונח זה בחוק החברות, תשנ"ט-1999.</w:t>
      </w:r>
    </w:p>
    <w:p w:rsidR="009C5345" w:rsidRPr="008A3B14" w:rsidRDefault="00A61BF5" w:rsidP="00FE1866">
      <w:pPr>
        <w:pStyle w:val="af9"/>
        <w:numPr>
          <w:ilvl w:val="1"/>
          <w:numId w:val="58"/>
        </w:numPr>
        <w:ind w:left="1557"/>
        <w:contextualSpacing/>
        <w:rPr>
          <w:i/>
          <w:iCs/>
        </w:rPr>
      </w:pPr>
      <w:r w:rsidRPr="005C2D58">
        <w:rPr>
          <w:rtl/>
        </w:rPr>
        <w:t>במקרה בו בעל השליטה במציע</w:t>
      </w:r>
      <w:r>
        <w:rPr>
          <w:rFonts w:hint="cs"/>
          <w:rtl/>
        </w:rPr>
        <w:t xml:space="preserve"> (כהגדרת המונח במכרז לעיל)</w:t>
      </w:r>
      <w:r w:rsidRPr="005C2D58">
        <w:rPr>
          <w:rtl/>
        </w:rPr>
        <w:t xml:space="preserve">, אשר נושא בתפקיד מקצועי אצל המציע, הוא בעל ניסיון כאמור בתנאי הסף המקצועיים. </w:t>
      </w:r>
    </w:p>
    <w:p w:rsidR="009C5345" w:rsidRPr="009C5345" w:rsidRDefault="009C5345" w:rsidP="009C5345">
      <w:pPr>
        <w:tabs>
          <w:tab w:val="num" w:pos="2154"/>
        </w:tabs>
        <w:spacing w:after="200" w:line="360" w:lineRule="auto"/>
        <w:contextualSpacing/>
        <w:jc w:val="both"/>
        <w:outlineLvl w:val="1"/>
        <w:rPr>
          <w:i/>
          <w:lang w:eastAsia="he-IL"/>
        </w:rPr>
      </w:pPr>
    </w:p>
    <w:p w:rsidR="00417BCA" w:rsidRPr="00417BCA" w:rsidRDefault="00417BCA" w:rsidP="00417BCA">
      <w:pPr>
        <w:numPr>
          <w:ilvl w:val="3"/>
          <w:numId w:val="3"/>
        </w:numPr>
        <w:tabs>
          <w:tab w:val="clear" w:pos="1956"/>
          <w:tab w:val="num" w:pos="2098"/>
        </w:tabs>
        <w:spacing w:line="360" w:lineRule="auto"/>
        <w:ind w:left="2098"/>
        <w:jc w:val="both"/>
        <w:rPr>
          <w:color w:val="000000"/>
          <w:rtl/>
        </w:rPr>
      </w:pPr>
      <w:r w:rsidRPr="00417BCA">
        <w:rPr>
          <w:color w:val="000000"/>
          <w:rtl/>
        </w:rPr>
        <w:t xml:space="preserve">המציע סיפק בכל אחת משלוש השנים 2018, 2019, 2020 שירותי אבטחה צמודה וזקיפות במשולב, או שירותי אבטחה צמודה בלבד לשני לקוחות שונים, לכל הפחות. לצורך עמידה בתנאי סף זה המשרד </w:t>
      </w:r>
      <w:r w:rsidRPr="00417BCA">
        <w:rPr>
          <w:rFonts w:hint="cs"/>
          <w:color w:val="000000"/>
          <w:rtl/>
        </w:rPr>
        <w:t xml:space="preserve">יקבל </w:t>
      </w:r>
      <w:r w:rsidRPr="00417BCA">
        <w:rPr>
          <w:color w:val="000000"/>
          <w:rtl/>
        </w:rPr>
        <w:t>ניסיון מול לקוחות המנויים בתוספת הראשונה והשנייה לחוק הסדרת הביטחון בגופים ציבוריים התשנ"ח-1998</w:t>
      </w:r>
      <w:r w:rsidRPr="00417BCA">
        <w:rPr>
          <w:rFonts w:hint="cs"/>
          <w:color w:val="000000"/>
          <w:rtl/>
        </w:rPr>
        <w:t>"</w:t>
      </w:r>
    </w:p>
    <w:p w:rsidR="00CC3594" w:rsidRPr="003528F7" w:rsidRDefault="00A61BF5" w:rsidP="00CC3594">
      <w:pPr>
        <w:numPr>
          <w:ilvl w:val="3"/>
          <w:numId w:val="3"/>
        </w:numPr>
        <w:tabs>
          <w:tab w:val="clear" w:pos="1956"/>
          <w:tab w:val="num" w:pos="2098"/>
        </w:tabs>
        <w:spacing w:line="360" w:lineRule="auto"/>
        <w:ind w:left="2098"/>
        <w:jc w:val="both"/>
        <w:rPr>
          <w:b/>
          <w:bCs/>
          <w:color w:val="000000"/>
        </w:rPr>
      </w:pPr>
      <w:bookmarkStart w:id="56" w:name="_Ref62807296"/>
      <w:bookmarkEnd w:id="49"/>
      <w:r w:rsidRPr="003528F7">
        <w:rPr>
          <w:rFonts w:hint="eastAsia"/>
          <w:color w:val="000000"/>
          <w:rtl/>
        </w:rPr>
        <w:t>על</w:t>
      </w:r>
      <w:r w:rsidRPr="003528F7">
        <w:rPr>
          <w:color w:val="000000"/>
          <w:rtl/>
        </w:rPr>
        <w:t xml:space="preserve">  </w:t>
      </w:r>
      <w:r w:rsidRPr="003528F7">
        <w:rPr>
          <w:rFonts w:hint="eastAsia"/>
          <w:color w:val="000000"/>
          <w:rtl/>
        </w:rPr>
        <w:t>השירותים</w:t>
      </w:r>
      <w:r w:rsidRPr="003528F7">
        <w:rPr>
          <w:color w:val="000000"/>
          <w:rtl/>
        </w:rPr>
        <w:t xml:space="preserve"> האמורים בסעיף </w:t>
      </w:r>
      <w:r>
        <w:rPr>
          <w:rFonts w:hint="cs"/>
          <w:color w:val="000000"/>
          <w:rtl/>
        </w:rPr>
        <w:t>4.2.1.1</w:t>
      </w:r>
      <w:r w:rsidRPr="003528F7">
        <w:rPr>
          <w:color w:val="000000"/>
          <w:rtl/>
        </w:rPr>
        <w:t xml:space="preserve"> </w:t>
      </w:r>
      <w:r w:rsidRPr="003528F7">
        <w:rPr>
          <w:rFonts w:hint="eastAsia"/>
          <w:color w:val="000000"/>
          <w:rtl/>
        </w:rPr>
        <w:t>לעיל</w:t>
      </w:r>
      <w:r w:rsidRPr="003528F7">
        <w:rPr>
          <w:rFonts w:hint="cs"/>
          <w:color w:val="000000"/>
          <w:rtl/>
        </w:rPr>
        <w:t xml:space="preserve">, </w:t>
      </w:r>
      <w:r w:rsidRPr="003528F7">
        <w:rPr>
          <w:rFonts w:hint="eastAsia"/>
          <w:color w:val="000000"/>
          <w:rtl/>
        </w:rPr>
        <w:t>להיות</w:t>
      </w:r>
      <w:r w:rsidRPr="003528F7">
        <w:rPr>
          <w:rFonts w:hint="cs"/>
          <w:rtl/>
        </w:rPr>
        <w:t xml:space="preserve"> </w:t>
      </w:r>
      <w:r w:rsidRPr="003528F7">
        <w:rPr>
          <w:rtl/>
        </w:rPr>
        <w:t xml:space="preserve">בהיקף כספי </w:t>
      </w:r>
      <w:r w:rsidRPr="003528F7">
        <w:rPr>
          <w:rFonts w:hint="eastAsia"/>
          <w:b/>
          <w:bCs/>
          <w:rtl/>
        </w:rPr>
        <w:t>שנתי</w:t>
      </w:r>
      <w:r w:rsidRPr="003528F7">
        <w:rPr>
          <w:rFonts w:hint="cs"/>
          <w:rtl/>
        </w:rPr>
        <w:t xml:space="preserve"> של לכל הפחות </w:t>
      </w:r>
      <w:r w:rsidR="004D0CA5">
        <w:rPr>
          <w:rFonts w:hint="cs"/>
          <w:rtl/>
        </w:rPr>
        <w:t>10</w:t>
      </w:r>
      <w:r w:rsidR="00CE7275">
        <w:rPr>
          <w:rFonts w:hint="cs"/>
          <w:rtl/>
        </w:rPr>
        <w:t>,0</w:t>
      </w:r>
      <w:r w:rsidRPr="003528F7">
        <w:rPr>
          <w:rFonts w:hint="cs"/>
          <w:rtl/>
        </w:rPr>
        <w:t xml:space="preserve">00,000 ₪, </w:t>
      </w:r>
      <w:r w:rsidRPr="003528F7">
        <w:rPr>
          <w:rFonts w:hint="eastAsia"/>
          <w:b/>
          <w:bCs/>
          <w:rtl/>
        </w:rPr>
        <w:t>כולל</w:t>
      </w:r>
      <w:r w:rsidRPr="003528F7">
        <w:rPr>
          <w:b/>
          <w:bCs/>
          <w:rtl/>
        </w:rPr>
        <w:t xml:space="preserve"> </w:t>
      </w:r>
      <w:r w:rsidRPr="003528F7">
        <w:rPr>
          <w:rFonts w:hint="eastAsia"/>
          <w:b/>
          <w:bCs/>
          <w:rtl/>
        </w:rPr>
        <w:t>מע</w:t>
      </w:r>
      <w:r w:rsidRPr="003528F7">
        <w:rPr>
          <w:b/>
          <w:bCs/>
          <w:rtl/>
        </w:rPr>
        <w:t>"מ</w:t>
      </w:r>
      <w:r w:rsidR="005221EE">
        <w:rPr>
          <w:rFonts w:hint="cs"/>
          <w:b/>
          <w:bCs/>
          <w:rtl/>
        </w:rPr>
        <w:t xml:space="preserve"> במצטבר</w:t>
      </w:r>
      <w:r w:rsidRPr="003528F7">
        <w:rPr>
          <w:b/>
          <w:bCs/>
          <w:rtl/>
        </w:rPr>
        <w:t>.</w:t>
      </w:r>
      <w:bookmarkEnd w:id="56"/>
      <w:r w:rsidRPr="003528F7">
        <w:rPr>
          <w:b/>
          <w:bCs/>
          <w:rtl/>
        </w:rPr>
        <w:t xml:space="preserve">  </w:t>
      </w:r>
    </w:p>
    <w:p w:rsidR="00CC3594" w:rsidRPr="003528F7" w:rsidRDefault="00A61BF5" w:rsidP="00162F3A">
      <w:pPr>
        <w:spacing w:line="360" w:lineRule="auto"/>
        <w:ind w:left="2154"/>
        <w:jc w:val="both"/>
        <w:rPr>
          <w:b/>
          <w:bCs/>
          <w:color w:val="000000"/>
          <w:rtl/>
        </w:rPr>
      </w:pPr>
      <w:r w:rsidRPr="003528F7">
        <w:rPr>
          <w:rFonts w:hint="cs"/>
          <w:b/>
          <w:bCs/>
          <w:color w:val="000000"/>
          <w:rtl/>
        </w:rPr>
        <w:t xml:space="preserve">לדוגמא: </w:t>
      </w:r>
      <w:r w:rsidRPr="003528F7">
        <w:rPr>
          <w:rFonts w:hint="cs"/>
          <w:color w:val="000000"/>
          <w:rtl/>
        </w:rPr>
        <w:t>בשנת 201</w:t>
      </w:r>
      <w:r>
        <w:rPr>
          <w:rFonts w:hint="cs"/>
          <w:color w:val="000000"/>
          <w:rtl/>
        </w:rPr>
        <w:t>8</w:t>
      </w:r>
      <w:r w:rsidRPr="003528F7">
        <w:rPr>
          <w:rFonts w:hint="cs"/>
          <w:color w:val="000000"/>
          <w:rtl/>
        </w:rPr>
        <w:t xml:space="preserve">, לספק פלוני יש 3 לקוחות שירותי אבטחה צמודה וזקיפות: לקוח א' שילם </w:t>
      </w:r>
      <w:r w:rsidR="004D0CA5">
        <w:rPr>
          <w:rFonts w:hint="cs"/>
          <w:color w:val="000000"/>
          <w:rtl/>
        </w:rPr>
        <w:t>4</w:t>
      </w:r>
      <w:r w:rsidR="003D711A">
        <w:rPr>
          <w:rFonts w:hint="cs"/>
          <w:color w:val="000000"/>
          <w:rtl/>
        </w:rPr>
        <w:t>.2 מיליון ש"ח</w:t>
      </w:r>
      <w:r w:rsidRPr="003528F7">
        <w:rPr>
          <w:rFonts w:hint="cs"/>
          <w:color w:val="000000"/>
          <w:rtl/>
        </w:rPr>
        <w:t xml:space="preserve"> עבור שירותי אבטחה צמודה בלבד, לקוח ב' שילם </w:t>
      </w:r>
      <w:r w:rsidR="004D0CA5">
        <w:rPr>
          <w:rFonts w:hint="cs"/>
          <w:color w:val="000000"/>
          <w:rtl/>
        </w:rPr>
        <w:t>3.8</w:t>
      </w:r>
      <w:r w:rsidR="004D0CA5" w:rsidRPr="003528F7">
        <w:rPr>
          <w:rFonts w:hint="cs"/>
          <w:color w:val="000000"/>
          <w:rtl/>
        </w:rPr>
        <w:t xml:space="preserve"> </w:t>
      </w:r>
      <w:r w:rsidR="004D0CA5">
        <w:rPr>
          <w:rFonts w:hint="cs"/>
          <w:color w:val="000000"/>
          <w:rtl/>
        </w:rPr>
        <w:t>מיליון ש"ח</w:t>
      </w:r>
      <w:r w:rsidRPr="003528F7">
        <w:rPr>
          <w:rFonts w:hint="cs"/>
          <w:color w:val="000000"/>
          <w:rtl/>
        </w:rPr>
        <w:t xml:space="preserve"> בגין שירותי אבטחה צמודה ושירותי זקיפות, לקוח ג' שילם </w:t>
      </w:r>
      <w:r w:rsidR="004D0CA5">
        <w:rPr>
          <w:rFonts w:hint="cs"/>
          <w:color w:val="000000"/>
          <w:rtl/>
        </w:rPr>
        <w:t>2</w:t>
      </w:r>
      <w:r w:rsidR="003D711A">
        <w:rPr>
          <w:rFonts w:hint="cs"/>
          <w:color w:val="000000"/>
          <w:rtl/>
        </w:rPr>
        <w:t>.</w:t>
      </w:r>
      <w:r w:rsidR="004D0CA5">
        <w:rPr>
          <w:rFonts w:hint="cs"/>
          <w:color w:val="000000"/>
          <w:rtl/>
        </w:rPr>
        <w:t xml:space="preserve">4 </w:t>
      </w:r>
      <w:r w:rsidR="003D711A">
        <w:rPr>
          <w:rFonts w:hint="cs"/>
          <w:color w:val="000000"/>
          <w:rtl/>
        </w:rPr>
        <w:t>מיליון ש"ח</w:t>
      </w:r>
      <w:r w:rsidRPr="003528F7">
        <w:rPr>
          <w:rFonts w:hint="cs"/>
          <w:color w:val="000000"/>
          <w:rtl/>
        </w:rPr>
        <w:t xml:space="preserve"> עבור שירותי אבטחה צמודה בלבד. ספק זה הכניס באותה שנה סך של </w:t>
      </w:r>
      <w:r w:rsidR="004D0CA5">
        <w:rPr>
          <w:rFonts w:hint="cs"/>
          <w:color w:val="000000"/>
          <w:rtl/>
        </w:rPr>
        <w:t>10.4</w:t>
      </w:r>
      <w:r w:rsidR="00CD2C54">
        <w:rPr>
          <w:rFonts w:hint="cs"/>
          <w:color w:val="000000"/>
          <w:rtl/>
        </w:rPr>
        <w:t xml:space="preserve"> מיליון</w:t>
      </w:r>
      <w:r w:rsidRPr="003528F7">
        <w:rPr>
          <w:rFonts w:hint="cs"/>
          <w:color w:val="000000"/>
          <w:rtl/>
        </w:rPr>
        <w:t xml:space="preserve"> ₪  </w:t>
      </w:r>
      <w:r w:rsidRPr="003528F7">
        <w:rPr>
          <w:color w:val="000000"/>
          <w:rtl/>
        </w:rPr>
        <w:t>–</w:t>
      </w:r>
      <w:r w:rsidRPr="003528F7">
        <w:rPr>
          <w:rFonts w:hint="cs"/>
          <w:color w:val="000000"/>
          <w:rtl/>
        </w:rPr>
        <w:t xml:space="preserve"> מציע זה יעמוד בתנאי הסף שבסעיף </w:t>
      </w:r>
      <w:r>
        <w:rPr>
          <w:rFonts w:hint="cs"/>
          <w:color w:val="000000"/>
          <w:rtl/>
        </w:rPr>
        <w:t>4.2.1.</w:t>
      </w:r>
      <w:r w:rsidR="006F669F">
        <w:rPr>
          <w:rFonts w:hint="cs"/>
          <w:color w:val="000000"/>
          <w:rtl/>
        </w:rPr>
        <w:t>2</w:t>
      </w:r>
      <w:r>
        <w:rPr>
          <w:rFonts w:hint="cs"/>
          <w:color w:val="000000"/>
          <w:rtl/>
        </w:rPr>
        <w:t>.</w:t>
      </w:r>
      <w:r w:rsidRPr="003528F7">
        <w:rPr>
          <w:rFonts w:hint="cs"/>
          <w:color w:val="000000"/>
          <w:rtl/>
        </w:rPr>
        <w:t xml:space="preserve"> לשנת 201</w:t>
      </w:r>
      <w:r>
        <w:rPr>
          <w:rFonts w:hint="cs"/>
          <w:color w:val="000000"/>
          <w:rtl/>
        </w:rPr>
        <w:t>8</w:t>
      </w:r>
      <w:r w:rsidRPr="003528F7">
        <w:rPr>
          <w:rFonts w:hint="cs"/>
          <w:color w:val="000000"/>
          <w:rtl/>
        </w:rPr>
        <w:t xml:space="preserve">. </w:t>
      </w:r>
    </w:p>
    <w:p w:rsidR="00B07B10" w:rsidRPr="005E4149" w:rsidRDefault="00A61BF5" w:rsidP="00B2062A">
      <w:pPr>
        <w:pStyle w:val="af9"/>
        <w:numPr>
          <w:ilvl w:val="3"/>
          <w:numId w:val="3"/>
        </w:numPr>
        <w:tabs>
          <w:tab w:val="num" w:pos="2154"/>
        </w:tabs>
        <w:spacing w:after="200" w:line="360" w:lineRule="auto"/>
        <w:ind w:left="2154" w:hanging="736"/>
        <w:contextualSpacing/>
        <w:jc w:val="both"/>
        <w:outlineLvl w:val="1"/>
        <w:rPr>
          <w:rtl/>
        </w:rPr>
      </w:pPr>
      <w:r w:rsidRPr="005D5604">
        <w:rPr>
          <w:rtl/>
        </w:rPr>
        <w:t xml:space="preserve">המציע העסיק </w:t>
      </w:r>
      <w:r>
        <w:rPr>
          <w:rFonts w:hint="cs"/>
          <w:rtl/>
        </w:rPr>
        <w:t xml:space="preserve">(בהעסקה ישירה באמצעות תלוש שכר) </w:t>
      </w:r>
      <w:r w:rsidRPr="005D5604">
        <w:rPr>
          <w:rtl/>
        </w:rPr>
        <w:t>בכל אחת מ 3 השנים 2018-2020</w:t>
      </w:r>
      <w:r>
        <w:rPr>
          <w:rFonts w:hint="cs"/>
          <w:rtl/>
        </w:rPr>
        <w:t>,</w:t>
      </w:r>
      <w:r w:rsidRPr="005D5604">
        <w:rPr>
          <w:rtl/>
        </w:rPr>
        <w:t xml:space="preserve"> בו זמנית לפחות 30 </w:t>
      </w:r>
      <w:r w:rsidR="00696476" w:rsidRPr="005D5604">
        <w:rPr>
          <w:rtl/>
        </w:rPr>
        <w:t>זקיפי מאוימים בהתאם להגדרות משטרת ישראל ברמת מתקדם ב</w:t>
      </w:r>
      <w:r w:rsidR="00696476">
        <w:rPr>
          <w:rFonts w:hint="cs"/>
          <w:rtl/>
        </w:rPr>
        <w:t>'</w:t>
      </w:r>
      <w:r w:rsidR="00696476" w:rsidRPr="005D5604">
        <w:rPr>
          <w:rtl/>
        </w:rPr>
        <w:t xml:space="preserve"> המיועדים לאבטחת מאוימים בלבד</w:t>
      </w:r>
      <w:r w:rsidR="005E4149" w:rsidRPr="005E4149">
        <w:rPr>
          <w:rFonts w:hint="cs"/>
          <w:rtl/>
        </w:rPr>
        <w:t>.</w:t>
      </w:r>
    </w:p>
    <w:p w:rsidR="00B07B10" w:rsidRPr="00440C1E" w:rsidRDefault="00A61BF5" w:rsidP="00B07B10">
      <w:pPr>
        <w:pStyle w:val="af9"/>
        <w:numPr>
          <w:ilvl w:val="3"/>
          <w:numId w:val="3"/>
        </w:numPr>
        <w:tabs>
          <w:tab w:val="num" w:pos="2154"/>
        </w:tabs>
        <w:spacing w:after="200" w:line="360" w:lineRule="auto"/>
        <w:ind w:left="2154" w:hanging="736"/>
        <w:contextualSpacing/>
        <w:jc w:val="both"/>
        <w:outlineLvl w:val="1"/>
      </w:pPr>
      <w:r>
        <w:rPr>
          <w:rFonts w:hint="cs"/>
          <w:rtl/>
        </w:rPr>
        <w:t>ה</w:t>
      </w:r>
      <w:r w:rsidR="00812E4A" w:rsidRPr="00AF6A18">
        <w:rPr>
          <w:rtl/>
        </w:rPr>
        <w:t xml:space="preserve">מציע </w:t>
      </w:r>
      <w:r w:rsidR="00D57AA9">
        <w:rPr>
          <w:rFonts w:hint="cs"/>
          <w:rtl/>
        </w:rPr>
        <w:t xml:space="preserve">מתחייב </w:t>
      </w:r>
      <w:r w:rsidR="00812E4A" w:rsidRPr="00AF6A18">
        <w:rPr>
          <w:rtl/>
        </w:rPr>
        <w:t xml:space="preserve">להיות בעל עתודה נוספת של לפחות </w:t>
      </w:r>
      <w:r w:rsidR="006F2696">
        <w:rPr>
          <w:rFonts w:hint="cs"/>
          <w:rtl/>
        </w:rPr>
        <w:t xml:space="preserve">5 </w:t>
      </w:r>
      <w:r w:rsidR="00CD2C54">
        <w:rPr>
          <w:rFonts w:hint="cs"/>
          <w:rtl/>
        </w:rPr>
        <w:t xml:space="preserve">מאבטחים צמודים או מנהלי משימה </w:t>
      </w:r>
      <w:r w:rsidR="00CD2C54" w:rsidRPr="00AF6A18">
        <w:rPr>
          <w:rFonts w:hint="cs"/>
          <w:rtl/>
        </w:rPr>
        <w:t xml:space="preserve">העומדים בתבחיני משטרת ישראל </w:t>
      </w:r>
      <w:r w:rsidR="00CD2C54">
        <w:rPr>
          <w:rFonts w:hint="cs"/>
          <w:rtl/>
        </w:rPr>
        <w:t>למאבטח רמה מתקדם ב'</w:t>
      </w:r>
      <w:r w:rsidR="00440C1E" w:rsidRPr="00440C1E">
        <w:rPr>
          <w:rFonts w:hint="cs"/>
          <w:rtl/>
        </w:rPr>
        <w:t>,</w:t>
      </w:r>
      <w:r w:rsidR="00CD2C54" w:rsidRPr="00440C1E">
        <w:rPr>
          <w:rFonts w:hint="cs"/>
          <w:rtl/>
        </w:rPr>
        <w:t xml:space="preserve"> </w:t>
      </w:r>
      <w:r w:rsidR="00CD2C54" w:rsidRPr="00440C1E">
        <w:rPr>
          <w:rFonts w:hint="cs"/>
          <w:b/>
          <w:bCs/>
          <w:rtl/>
        </w:rPr>
        <w:t>מעבר</w:t>
      </w:r>
      <w:r w:rsidR="00CD2C54" w:rsidRPr="00440C1E">
        <w:rPr>
          <w:rFonts w:hint="cs"/>
          <w:rtl/>
        </w:rPr>
        <w:t xml:space="preserve"> </w:t>
      </w:r>
      <w:r w:rsidR="00696476">
        <w:rPr>
          <w:rFonts w:hint="cs"/>
          <w:rtl/>
        </w:rPr>
        <w:t xml:space="preserve">ל-30 </w:t>
      </w:r>
      <w:r w:rsidR="00696476" w:rsidRPr="005D5604">
        <w:rPr>
          <w:rtl/>
        </w:rPr>
        <w:t>זקיפי מאוימים בהתאם להגדרות משטרת ישראל ברמת מתקדם ב</w:t>
      </w:r>
      <w:r w:rsidR="00696476">
        <w:rPr>
          <w:rFonts w:hint="cs"/>
          <w:rtl/>
        </w:rPr>
        <w:t>'</w:t>
      </w:r>
      <w:r w:rsidR="00696476" w:rsidRPr="005D5604">
        <w:rPr>
          <w:rtl/>
        </w:rPr>
        <w:t xml:space="preserve"> המיועדים לאבטחת מאוימים בלבד</w:t>
      </w:r>
      <w:r w:rsidR="00812E4A" w:rsidRPr="00440C1E">
        <w:rPr>
          <w:rtl/>
        </w:rPr>
        <w:t>.</w:t>
      </w:r>
    </w:p>
    <w:p w:rsidR="00440C1E" w:rsidRPr="00440C1E" w:rsidRDefault="00A61BF5" w:rsidP="00C40F39">
      <w:pPr>
        <w:pStyle w:val="af9"/>
        <w:numPr>
          <w:ilvl w:val="3"/>
          <w:numId w:val="3"/>
        </w:numPr>
        <w:tabs>
          <w:tab w:val="num" w:pos="2154"/>
        </w:tabs>
        <w:spacing w:after="200" w:line="360" w:lineRule="auto"/>
        <w:ind w:left="2154" w:hanging="736"/>
        <w:contextualSpacing/>
        <w:jc w:val="both"/>
        <w:outlineLvl w:val="1"/>
      </w:pPr>
      <w:bookmarkStart w:id="57" w:name="_Ref413831781"/>
      <w:r w:rsidRPr="00440C1E">
        <w:rPr>
          <w:rFonts w:hint="cs"/>
          <w:rtl/>
        </w:rPr>
        <w:t>המציע התחייב והצהיר כי הוא מסוגל לתת את השירותים הנדרשים במכרז זה, בפריסה ארצית ובהתאם לרמת השירות הנדרשת במכרז.</w:t>
      </w:r>
    </w:p>
    <w:bookmarkEnd w:id="57"/>
    <w:p w:rsidR="00B07B10" w:rsidRDefault="00A61BF5" w:rsidP="00F44237">
      <w:pPr>
        <w:pStyle w:val="af9"/>
        <w:numPr>
          <w:ilvl w:val="3"/>
          <w:numId w:val="3"/>
        </w:numPr>
        <w:tabs>
          <w:tab w:val="num" w:pos="2154"/>
        </w:tabs>
        <w:spacing w:after="200" w:line="360" w:lineRule="auto"/>
        <w:ind w:left="2154" w:hanging="736"/>
        <w:contextualSpacing/>
        <w:jc w:val="both"/>
        <w:outlineLvl w:val="1"/>
      </w:pPr>
      <w:r w:rsidRPr="00AF6A18">
        <w:rPr>
          <w:rFonts w:hint="cs"/>
          <w:rtl/>
        </w:rPr>
        <w:t>ה</w:t>
      </w:r>
      <w:r w:rsidRPr="00AF6A18">
        <w:rPr>
          <w:rFonts w:hint="eastAsia"/>
          <w:rtl/>
        </w:rPr>
        <w:t>מציע</w:t>
      </w:r>
      <w:r w:rsidRPr="00AF6A18">
        <w:rPr>
          <w:rtl/>
        </w:rPr>
        <w:t xml:space="preserve"> </w:t>
      </w:r>
      <w:r w:rsidRPr="00AF6A18">
        <w:rPr>
          <w:rFonts w:hint="cs"/>
          <w:rtl/>
        </w:rPr>
        <w:t>מפעיל</w:t>
      </w:r>
      <w:r w:rsidRPr="00AF6A18">
        <w:rPr>
          <w:rtl/>
        </w:rPr>
        <w:t xml:space="preserve"> מוקד </w:t>
      </w:r>
      <w:r w:rsidRPr="00AF6A18">
        <w:rPr>
          <w:rFonts w:hint="eastAsia"/>
          <w:rtl/>
        </w:rPr>
        <w:t>ביטחון</w:t>
      </w:r>
      <w:r w:rsidRPr="00AF6A18">
        <w:rPr>
          <w:rtl/>
        </w:rPr>
        <w:t xml:space="preserve"> מבצעי </w:t>
      </w:r>
      <w:r w:rsidRPr="00AF6A18">
        <w:rPr>
          <w:rFonts w:hint="eastAsia"/>
          <w:rtl/>
        </w:rPr>
        <w:t>ארצי</w:t>
      </w:r>
      <w:r w:rsidRPr="00AF6A18">
        <w:rPr>
          <w:rtl/>
        </w:rPr>
        <w:t xml:space="preserve"> הכולל קשר אלחוטי המאויש 24 שעות ביממה.</w:t>
      </w:r>
    </w:p>
    <w:p w:rsidR="00B07B10" w:rsidRPr="002C1BE1" w:rsidRDefault="00A61BF5" w:rsidP="00F44237">
      <w:pPr>
        <w:pStyle w:val="af9"/>
        <w:numPr>
          <w:ilvl w:val="3"/>
          <w:numId w:val="3"/>
        </w:numPr>
        <w:tabs>
          <w:tab w:val="num" w:pos="2154"/>
        </w:tabs>
        <w:spacing w:after="200" w:line="360" w:lineRule="auto"/>
        <w:ind w:left="2154" w:hanging="736"/>
        <w:contextualSpacing/>
        <w:jc w:val="both"/>
        <w:outlineLvl w:val="1"/>
      </w:pPr>
      <w:r w:rsidRPr="002C1BE1">
        <w:rPr>
          <w:rFonts w:hint="cs"/>
          <w:rtl/>
        </w:rPr>
        <w:t xml:space="preserve">המציע </w:t>
      </w:r>
      <w:r w:rsidR="00440C1E">
        <w:rPr>
          <w:rFonts w:hint="cs"/>
          <w:rtl/>
        </w:rPr>
        <w:t>התחייב</w:t>
      </w:r>
      <w:r w:rsidRPr="002C1BE1">
        <w:rPr>
          <w:rFonts w:hint="cs"/>
          <w:rtl/>
        </w:rPr>
        <w:t xml:space="preserve"> לפעול לקבלת אישור מטעם משרד הכלכלה להחרגה מחוק שעות עבודה ומנוחה בתחום אבטחת אישים תוך 30 יום מהודעת המשרד על זכייה.</w:t>
      </w:r>
    </w:p>
    <w:bookmarkEnd w:id="50"/>
    <w:bookmarkEnd w:id="51"/>
    <w:bookmarkEnd w:id="52"/>
    <w:bookmarkEnd w:id="53"/>
    <w:bookmarkEnd w:id="54"/>
    <w:p w:rsidR="001717A7" w:rsidRPr="001717A7" w:rsidRDefault="00A61BF5" w:rsidP="001717A7">
      <w:pPr>
        <w:pStyle w:val="a0"/>
        <w:numPr>
          <w:ilvl w:val="0"/>
          <w:numId w:val="0"/>
        </w:numPr>
        <w:ind w:left="360"/>
        <w:rPr>
          <w:rFonts w:ascii="David" w:hAnsi="David" w:cs="David"/>
          <w:sz w:val="24"/>
          <w:szCs w:val="24"/>
          <w:rtl/>
        </w:rPr>
      </w:pPr>
      <w:r w:rsidRPr="001717A7">
        <w:rPr>
          <w:rFonts w:ascii="David" w:hAnsi="David" w:cs="David"/>
          <w:color w:val="auto"/>
          <w:sz w:val="24"/>
          <w:szCs w:val="24"/>
          <w:rtl/>
        </w:rPr>
        <w:t xml:space="preserve">יש לפרט את נסיון המציע במסגרת נספח </w:t>
      </w:r>
      <w:r w:rsidR="00A0482D">
        <w:rPr>
          <w:rFonts w:ascii="David" w:hAnsi="David" w:cs="David" w:hint="cs"/>
          <w:color w:val="auto"/>
          <w:sz w:val="24"/>
          <w:szCs w:val="24"/>
          <w:rtl/>
        </w:rPr>
        <w:t>16</w:t>
      </w:r>
      <w:r w:rsidRPr="001717A7">
        <w:rPr>
          <w:rFonts w:ascii="David" w:hAnsi="David" w:cs="David"/>
          <w:color w:val="auto"/>
          <w:sz w:val="24"/>
          <w:szCs w:val="24"/>
          <w:rtl/>
        </w:rPr>
        <w:t xml:space="preserve"> לחוברת ההצעה.</w:t>
      </w:r>
    </w:p>
    <w:p w:rsidR="0038272B" w:rsidRPr="003C4372" w:rsidRDefault="0038272B" w:rsidP="002763B1">
      <w:pPr>
        <w:spacing w:line="360" w:lineRule="auto"/>
        <w:ind w:left="1418"/>
      </w:pPr>
    </w:p>
    <w:bookmarkEnd w:id="55"/>
    <w:p w:rsidR="00807C0C" w:rsidRPr="00A948D5" w:rsidRDefault="00A61BF5" w:rsidP="00FE5B2D">
      <w:pPr>
        <w:numPr>
          <w:ilvl w:val="0"/>
          <w:numId w:val="3"/>
        </w:numPr>
        <w:spacing w:line="360" w:lineRule="auto"/>
      </w:pPr>
      <w:r w:rsidRPr="00A948D5">
        <w:rPr>
          <w:rFonts w:hint="cs"/>
          <w:b/>
          <w:bCs/>
          <w:u w:val="single"/>
          <w:rtl/>
        </w:rPr>
        <w:t>אמות המידה</w:t>
      </w:r>
    </w:p>
    <w:p w:rsidR="009E0DCE" w:rsidRPr="00A948D5" w:rsidRDefault="00A61BF5" w:rsidP="009E0DCE">
      <w:pPr>
        <w:spacing w:line="360" w:lineRule="auto"/>
        <w:ind w:left="360"/>
        <w:jc w:val="both"/>
        <w:rPr>
          <w:rtl/>
        </w:rPr>
      </w:pPr>
      <w:r w:rsidRPr="00A948D5">
        <w:rPr>
          <w:rFonts w:hint="cs"/>
          <w:rtl/>
        </w:rPr>
        <w:t>הליך בחירת זוכה בעקבות מכרז זה, יתבצע במספר שלבים:</w:t>
      </w:r>
    </w:p>
    <w:p w:rsidR="00636AB2" w:rsidRPr="00A948D5" w:rsidRDefault="00A61BF5" w:rsidP="00FE5B2D">
      <w:pPr>
        <w:numPr>
          <w:ilvl w:val="1"/>
          <w:numId w:val="3"/>
        </w:numPr>
        <w:spacing w:line="360" w:lineRule="auto"/>
        <w:jc w:val="both"/>
      </w:pPr>
      <w:r w:rsidRPr="00A948D5">
        <w:rPr>
          <w:rFonts w:hint="cs"/>
          <w:b/>
          <w:bCs/>
          <w:rtl/>
        </w:rPr>
        <w:t xml:space="preserve">שלב </w:t>
      </w:r>
      <w:r w:rsidR="00985940" w:rsidRPr="00A948D5">
        <w:rPr>
          <w:rFonts w:hint="cs"/>
          <w:b/>
          <w:bCs/>
          <w:rtl/>
        </w:rPr>
        <w:t xml:space="preserve">ראשון </w:t>
      </w:r>
      <w:r w:rsidR="00F03299" w:rsidRPr="00A948D5">
        <w:rPr>
          <w:b/>
          <w:bCs/>
          <w:rtl/>
        </w:rPr>
        <w:t>–</w:t>
      </w:r>
      <w:r w:rsidR="00985940" w:rsidRPr="00A948D5">
        <w:rPr>
          <w:rFonts w:hint="cs"/>
          <w:b/>
          <w:bCs/>
          <w:rtl/>
        </w:rPr>
        <w:t xml:space="preserve"> בדיקת עמידה בתנאי </w:t>
      </w:r>
      <w:r w:rsidR="002E6A2A" w:rsidRPr="00A948D5">
        <w:rPr>
          <w:rFonts w:hint="cs"/>
          <w:b/>
          <w:bCs/>
          <w:rtl/>
        </w:rPr>
        <w:t>ה</w:t>
      </w:r>
      <w:r w:rsidR="00985940" w:rsidRPr="00A948D5">
        <w:rPr>
          <w:rFonts w:hint="cs"/>
          <w:b/>
          <w:bCs/>
          <w:rtl/>
        </w:rPr>
        <w:t>סף</w:t>
      </w:r>
    </w:p>
    <w:p w:rsidR="00985940" w:rsidRPr="00A948D5" w:rsidRDefault="00A61BF5" w:rsidP="005A5678">
      <w:pPr>
        <w:spacing w:line="360" w:lineRule="auto"/>
        <w:ind w:left="792"/>
        <w:jc w:val="both"/>
        <w:rPr>
          <w:b/>
          <w:bCs/>
        </w:rPr>
      </w:pPr>
      <w:r w:rsidRPr="008A078E">
        <w:rPr>
          <w:rFonts w:hint="cs"/>
          <w:rtl/>
        </w:rPr>
        <w:t>בשלב זה ייבדקו כל ההצעות אשר התקבלו</w:t>
      </w:r>
      <w:r w:rsidR="002425FB" w:rsidRPr="008A078E">
        <w:rPr>
          <w:rFonts w:hint="cs"/>
          <w:rtl/>
        </w:rPr>
        <w:t xml:space="preserve"> אצל המזמין</w:t>
      </w:r>
      <w:r w:rsidRPr="008A078E">
        <w:rPr>
          <w:rFonts w:hint="cs"/>
          <w:rtl/>
        </w:rPr>
        <w:t xml:space="preserve"> עד למועד האחרון להגשת ההצעות כמפורט בסעיף </w:t>
      </w:r>
      <w:r w:rsidRPr="008A078E">
        <w:rPr>
          <w:rtl/>
        </w:rPr>
        <w:fldChar w:fldCharType="begin"/>
      </w:r>
      <w:r w:rsidRPr="008A078E">
        <w:rPr>
          <w:rtl/>
        </w:rPr>
        <w:instrText xml:space="preserve"> </w:instrText>
      </w:r>
      <w:r w:rsidRPr="008A078E">
        <w:rPr>
          <w:rFonts w:hint="cs"/>
        </w:rPr>
        <w:instrText>REF</w:instrText>
      </w:r>
      <w:r w:rsidRPr="008A078E">
        <w:rPr>
          <w:rFonts w:hint="cs"/>
          <w:rtl/>
        </w:rPr>
        <w:instrText xml:space="preserve"> _</w:instrText>
      </w:r>
      <w:r w:rsidRPr="008A078E">
        <w:rPr>
          <w:rFonts w:hint="cs"/>
        </w:rPr>
        <w:instrText>Ref321899278 \r \h</w:instrText>
      </w:r>
      <w:r w:rsidRPr="008A078E">
        <w:rPr>
          <w:rtl/>
        </w:rPr>
        <w:instrText xml:space="preserve"> </w:instrText>
      </w:r>
      <w:r w:rsidR="00020CAE" w:rsidRPr="008A078E">
        <w:rPr>
          <w:rtl/>
        </w:rPr>
        <w:instrText xml:space="preserve"> \* </w:instrText>
      </w:r>
      <w:r w:rsidR="00020CAE" w:rsidRPr="008A078E">
        <w:instrText>MERGEFORMAT</w:instrText>
      </w:r>
      <w:r w:rsidR="00020CAE" w:rsidRPr="008A078E">
        <w:rPr>
          <w:rtl/>
        </w:rPr>
        <w:instrText xml:space="preserve"> </w:instrText>
      </w:r>
      <w:r w:rsidRPr="008A078E">
        <w:rPr>
          <w:rtl/>
        </w:rPr>
      </w:r>
      <w:r w:rsidRPr="008A078E">
        <w:rPr>
          <w:rtl/>
        </w:rPr>
        <w:fldChar w:fldCharType="separate"/>
      </w:r>
      <w:r w:rsidR="00907984">
        <w:rPr>
          <w:rtl/>
        </w:rPr>
        <w:t>‏1.11</w:t>
      </w:r>
      <w:r w:rsidRPr="008A078E">
        <w:rPr>
          <w:rtl/>
        </w:rPr>
        <w:fldChar w:fldCharType="end"/>
      </w:r>
      <w:r w:rsidRPr="008A078E">
        <w:rPr>
          <w:rFonts w:hint="cs"/>
          <w:rtl/>
        </w:rPr>
        <w:t xml:space="preserve"> לעיל</w:t>
      </w:r>
      <w:r w:rsidRPr="00A948D5">
        <w:rPr>
          <w:rFonts w:hint="cs"/>
          <w:rtl/>
        </w:rPr>
        <w:t>, ביחס לעמידתן בתנאי הסף המפורטים בפרק</w:t>
      </w:r>
      <w:r w:rsidR="00430831">
        <w:rPr>
          <w:rFonts w:hint="cs"/>
          <w:rtl/>
        </w:rPr>
        <w:t xml:space="preserve"> </w:t>
      </w:r>
      <w:r w:rsidR="005A5678">
        <w:rPr>
          <w:rtl/>
        </w:rPr>
        <w:fldChar w:fldCharType="begin"/>
      </w:r>
      <w:r w:rsidR="005A5678">
        <w:rPr>
          <w:rtl/>
        </w:rPr>
        <w:instrText xml:space="preserve"> </w:instrText>
      </w:r>
      <w:r w:rsidR="005A5678">
        <w:rPr>
          <w:rFonts w:hint="cs"/>
        </w:rPr>
        <w:instrText>REF</w:instrText>
      </w:r>
      <w:r w:rsidR="005A5678">
        <w:rPr>
          <w:rFonts w:hint="cs"/>
          <w:rtl/>
        </w:rPr>
        <w:instrText xml:space="preserve"> _</w:instrText>
      </w:r>
      <w:r w:rsidR="005A5678">
        <w:rPr>
          <w:rFonts w:hint="cs"/>
        </w:rPr>
        <w:instrText>Ref464674598 \r \h</w:instrText>
      </w:r>
      <w:r w:rsidR="005A5678">
        <w:rPr>
          <w:rtl/>
        </w:rPr>
        <w:instrText xml:space="preserve"> </w:instrText>
      </w:r>
      <w:r w:rsidR="005A5678">
        <w:rPr>
          <w:rtl/>
        </w:rPr>
      </w:r>
      <w:r w:rsidR="005A5678">
        <w:rPr>
          <w:rtl/>
        </w:rPr>
        <w:fldChar w:fldCharType="separate"/>
      </w:r>
      <w:r w:rsidR="00907984">
        <w:rPr>
          <w:rtl/>
        </w:rPr>
        <w:t>‏4</w:t>
      </w:r>
      <w:r w:rsidR="005A5678">
        <w:rPr>
          <w:rtl/>
        </w:rPr>
        <w:fldChar w:fldCharType="end"/>
      </w:r>
      <w:r w:rsidR="005A5678" w:rsidRPr="00A948D5">
        <w:rPr>
          <w:rFonts w:hint="cs"/>
          <w:rtl/>
        </w:rPr>
        <w:t xml:space="preserve"> </w:t>
      </w:r>
      <w:r w:rsidRPr="00A948D5">
        <w:rPr>
          <w:rFonts w:hint="cs"/>
          <w:rtl/>
        </w:rPr>
        <w:t>לעיל</w:t>
      </w:r>
      <w:r w:rsidR="008151DA" w:rsidRPr="00A948D5">
        <w:rPr>
          <w:rFonts w:hint="cs"/>
          <w:rtl/>
        </w:rPr>
        <w:t xml:space="preserve">, בהתאם לפירוט ולנתונים שצירף המציע בחוברת ההצעה </w:t>
      </w:r>
      <w:r w:rsidR="001F7C8D" w:rsidRPr="00A948D5">
        <w:rPr>
          <w:rFonts w:hint="cs"/>
          <w:rtl/>
        </w:rPr>
        <w:t>ש</w:t>
      </w:r>
      <w:r w:rsidR="008151DA" w:rsidRPr="00A948D5">
        <w:rPr>
          <w:rFonts w:hint="cs"/>
          <w:rtl/>
        </w:rPr>
        <w:t xml:space="preserve">בנספח </w:t>
      </w:r>
      <w:r w:rsidR="00866171">
        <w:rPr>
          <w:rFonts w:hint="cs"/>
          <w:rtl/>
        </w:rPr>
        <w:t>ו'</w:t>
      </w:r>
      <w:r w:rsidRPr="00A948D5">
        <w:rPr>
          <w:rFonts w:hint="cs"/>
          <w:rtl/>
        </w:rPr>
        <w:t xml:space="preserve">. </w:t>
      </w:r>
      <w:r w:rsidRPr="00A948D5">
        <w:rPr>
          <w:rFonts w:hint="cs"/>
          <w:b/>
          <w:bCs/>
          <w:rtl/>
        </w:rPr>
        <w:t xml:space="preserve">רק </w:t>
      </w:r>
      <w:r w:rsidR="004A6998" w:rsidRPr="00A948D5">
        <w:rPr>
          <w:rFonts w:hint="cs"/>
          <w:b/>
          <w:bCs/>
          <w:rtl/>
        </w:rPr>
        <w:t>הצעה</w:t>
      </w:r>
      <w:r w:rsidRPr="00A948D5">
        <w:rPr>
          <w:rFonts w:hint="cs"/>
          <w:b/>
          <w:bCs/>
          <w:rtl/>
        </w:rPr>
        <w:t xml:space="preserve"> אשר עמדה בכל תנאי הסף הנדרשים </w:t>
      </w:r>
      <w:r w:rsidR="000E4497" w:rsidRPr="00A948D5">
        <w:rPr>
          <w:rFonts w:hint="cs"/>
          <w:b/>
          <w:bCs/>
          <w:rtl/>
        </w:rPr>
        <w:t xml:space="preserve">בסעיף </w:t>
      </w:r>
      <w:r w:rsidR="005A5678">
        <w:rPr>
          <w:b/>
          <w:bCs/>
          <w:rtl/>
        </w:rPr>
        <w:fldChar w:fldCharType="begin"/>
      </w:r>
      <w:r w:rsidR="005A5678">
        <w:rPr>
          <w:b/>
          <w:bCs/>
          <w:rtl/>
        </w:rPr>
        <w:instrText xml:space="preserve"> </w:instrText>
      </w:r>
      <w:r w:rsidR="005A5678">
        <w:rPr>
          <w:rFonts w:hint="cs"/>
          <w:b/>
          <w:bCs/>
        </w:rPr>
        <w:instrText>REF</w:instrText>
      </w:r>
      <w:r w:rsidR="005A5678">
        <w:rPr>
          <w:rFonts w:hint="cs"/>
          <w:b/>
          <w:bCs/>
          <w:rtl/>
        </w:rPr>
        <w:instrText xml:space="preserve"> _</w:instrText>
      </w:r>
      <w:r w:rsidR="005A5678">
        <w:rPr>
          <w:rFonts w:hint="cs"/>
          <w:b/>
          <w:bCs/>
        </w:rPr>
        <w:instrText>Ref464674598 \r \h</w:instrText>
      </w:r>
      <w:r w:rsidR="005A5678">
        <w:rPr>
          <w:b/>
          <w:bCs/>
          <w:rtl/>
        </w:rPr>
        <w:instrText xml:space="preserve"> </w:instrText>
      </w:r>
      <w:r w:rsidR="005A5678">
        <w:rPr>
          <w:b/>
          <w:bCs/>
          <w:rtl/>
        </w:rPr>
      </w:r>
      <w:r w:rsidR="005A5678">
        <w:rPr>
          <w:b/>
          <w:bCs/>
          <w:rtl/>
        </w:rPr>
        <w:fldChar w:fldCharType="separate"/>
      </w:r>
      <w:r w:rsidR="00907984">
        <w:rPr>
          <w:b/>
          <w:bCs/>
          <w:rtl/>
        </w:rPr>
        <w:t>‏4</w:t>
      </w:r>
      <w:r w:rsidR="005A5678">
        <w:rPr>
          <w:b/>
          <w:bCs/>
          <w:rtl/>
        </w:rPr>
        <w:fldChar w:fldCharType="end"/>
      </w:r>
      <w:r w:rsidR="005A5678">
        <w:rPr>
          <w:rFonts w:hint="cs"/>
          <w:b/>
          <w:bCs/>
          <w:rtl/>
        </w:rPr>
        <w:t xml:space="preserve"> </w:t>
      </w:r>
      <w:r w:rsidR="000E4497" w:rsidRPr="00A948D5">
        <w:rPr>
          <w:rFonts w:hint="cs"/>
          <w:b/>
          <w:bCs/>
          <w:rtl/>
        </w:rPr>
        <w:t xml:space="preserve">למכרז זה </w:t>
      </w:r>
      <w:r w:rsidRPr="00A948D5">
        <w:rPr>
          <w:rFonts w:hint="cs"/>
          <w:b/>
          <w:bCs/>
          <w:rtl/>
        </w:rPr>
        <w:t>ת</w:t>
      </w:r>
      <w:r w:rsidR="000E4497" w:rsidRPr="00A948D5">
        <w:rPr>
          <w:rFonts w:hint="cs"/>
          <w:b/>
          <w:bCs/>
          <w:rtl/>
        </w:rPr>
        <w:t>עבור לה</w:t>
      </w:r>
      <w:r w:rsidRPr="00A948D5">
        <w:rPr>
          <w:rFonts w:hint="cs"/>
          <w:b/>
          <w:bCs/>
          <w:rtl/>
        </w:rPr>
        <w:t>יבדק בשלב הבא</w:t>
      </w:r>
      <w:r w:rsidR="006B6784">
        <w:rPr>
          <w:rFonts w:hint="cs"/>
          <w:b/>
          <w:bCs/>
          <w:rtl/>
        </w:rPr>
        <w:t xml:space="preserve"> </w:t>
      </w:r>
      <w:r w:rsidR="001F7C8D" w:rsidRPr="00A948D5">
        <w:rPr>
          <w:rFonts w:hint="cs"/>
          <w:b/>
          <w:bCs/>
          <w:rtl/>
        </w:rPr>
        <w:t>(השלב השני)</w:t>
      </w:r>
      <w:r w:rsidRPr="00A948D5">
        <w:rPr>
          <w:rFonts w:hint="cs"/>
          <w:b/>
          <w:bCs/>
          <w:rtl/>
        </w:rPr>
        <w:t xml:space="preserve">. </w:t>
      </w:r>
    </w:p>
    <w:p w:rsidR="00FB2B52" w:rsidRPr="00626822" w:rsidRDefault="00A61BF5" w:rsidP="00F44237">
      <w:pPr>
        <w:numPr>
          <w:ilvl w:val="1"/>
          <w:numId w:val="3"/>
        </w:numPr>
        <w:spacing w:line="360" w:lineRule="auto"/>
        <w:rPr>
          <w:rtl/>
        </w:rPr>
      </w:pPr>
      <w:bookmarkStart w:id="58" w:name="_Ref412440610"/>
      <w:bookmarkStart w:id="59" w:name="_Ref441130947"/>
      <w:bookmarkStart w:id="60" w:name="_Ref354634090"/>
      <w:r w:rsidRPr="0087143D">
        <w:rPr>
          <w:rFonts w:hint="eastAsia"/>
          <w:b/>
          <w:bCs/>
          <w:color w:val="000000"/>
          <w:rtl/>
        </w:rPr>
        <w:t>שלב</w:t>
      </w:r>
      <w:r w:rsidRPr="0087143D">
        <w:rPr>
          <w:b/>
          <w:bCs/>
          <w:color w:val="000000"/>
          <w:rtl/>
        </w:rPr>
        <w:t xml:space="preserve"> שני – בדיקת</w:t>
      </w:r>
      <w:bookmarkStart w:id="61" w:name="_GoBack"/>
      <w:bookmarkEnd w:id="61"/>
      <w:r w:rsidRPr="0087143D">
        <w:rPr>
          <w:b/>
          <w:bCs/>
          <w:color w:val="000000"/>
          <w:rtl/>
        </w:rPr>
        <w:t xml:space="preserve"> איכות ההצעה</w:t>
      </w:r>
      <w:r w:rsidRPr="0087143D">
        <w:rPr>
          <w:b/>
          <w:bCs/>
          <w:color w:val="000000"/>
          <w:rtl/>
        </w:rPr>
        <w:br/>
      </w:r>
      <w:r w:rsidRPr="0087143D">
        <w:rPr>
          <w:rFonts w:hint="eastAsia"/>
          <w:color w:val="000000"/>
          <w:rtl/>
        </w:rPr>
        <w:t>בשלב</w:t>
      </w:r>
      <w:r w:rsidRPr="0087143D">
        <w:rPr>
          <w:color w:val="000000"/>
          <w:rtl/>
        </w:rPr>
        <w:t xml:space="preserve"> זה תיבדק איכות ההצעות, בהתאם לאמות המידה ולמשקלות הבאים: </w:t>
      </w:r>
    </w:p>
    <w:p w:rsidR="00BD27DB" w:rsidRPr="00626822" w:rsidRDefault="00A61BF5" w:rsidP="00FB2B52">
      <w:pPr>
        <w:numPr>
          <w:ilvl w:val="2"/>
          <w:numId w:val="3"/>
        </w:numPr>
        <w:spacing w:line="360" w:lineRule="auto"/>
        <w:rPr>
          <w:u w:val="single"/>
          <w:rtl/>
        </w:rPr>
      </w:pPr>
      <w:r w:rsidRPr="00626822">
        <w:rPr>
          <w:rFonts w:hint="eastAsia"/>
          <w:u w:val="single"/>
          <w:rtl/>
        </w:rPr>
        <w:t>ציון</w:t>
      </w:r>
      <w:r w:rsidRPr="00626822">
        <w:rPr>
          <w:u w:val="single"/>
          <w:rtl/>
        </w:rPr>
        <w:t xml:space="preserve"> מבדק זכויות עובדים – 40%</w:t>
      </w:r>
    </w:p>
    <w:bookmarkEnd w:id="58"/>
    <w:bookmarkEnd w:id="59"/>
    <w:p w:rsidR="00F26F7E" w:rsidRPr="001363D2" w:rsidRDefault="00A61BF5" w:rsidP="001363D2">
      <w:pPr>
        <w:spacing w:line="360" w:lineRule="auto"/>
        <w:ind w:left="792"/>
        <w:rPr>
          <w:color w:val="000000"/>
        </w:rPr>
      </w:pPr>
      <w:r w:rsidRPr="001363D2">
        <w:rPr>
          <w:rFonts w:hint="eastAsia"/>
          <w:color w:val="000000"/>
          <w:rtl/>
        </w:rPr>
        <w:t>ייבדק</w:t>
      </w:r>
      <w:r w:rsidRPr="001363D2">
        <w:rPr>
          <w:color w:val="000000"/>
          <w:rtl/>
        </w:rPr>
        <w:t xml:space="preserve"> הציון העדכני ביותר של ציוני מבדק זכויות עובדים שנערך על ידי יחידת הביקורת במשרד האוצר. </w:t>
      </w:r>
    </w:p>
    <w:p w:rsidR="00F26F7E" w:rsidRPr="001363D2" w:rsidRDefault="00A61BF5" w:rsidP="001363D2">
      <w:pPr>
        <w:spacing w:line="360" w:lineRule="auto"/>
        <w:ind w:left="792"/>
        <w:rPr>
          <w:color w:val="000000"/>
          <w:rtl/>
        </w:rPr>
      </w:pPr>
      <w:r w:rsidRPr="001363D2">
        <w:rPr>
          <w:rFonts w:hint="eastAsia"/>
          <w:color w:val="000000"/>
          <w:rtl/>
        </w:rPr>
        <w:t>מציע</w:t>
      </w:r>
      <w:r w:rsidRPr="001363D2">
        <w:rPr>
          <w:color w:val="000000"/>
          <w:rtl/>
        </w:rPr>
        <w:t xml:space="preserve"> </w:t>
      </w:r>
      <w:r w:rsidRPr="001363D2">
        <w:rPr>
          <w:rFonts w:hint="eastAsia"/>
          <w:color w:val="000000"/>
          <w:rtl/>
        </w:rPr>
        <w:t>שנוקד</w:t>
      </w:r>
      <w:r w:rsidRPr="001363D2">
        <w:rPr>
          <w:color w:val="000000"/>
          <w:rtl/>
        </w:rPr>
        <w:t xml:space="preserve"> </w:t>
      </w:r>
      <w:r w:rsidRPr="001363D2">
        <w:rPr>
          <w:rFonts w:hint="eastAsia"/>
          <w:color w:val="000000"/>
          <w:rtl/>
        </w:rPr>
        <w:t>בציון</w:t>
      </w:r>
      <w:r w:rsidRPr="001363D2">
        <w:rPr>
          <w:color w:val="000000"/>
          <w:rtl/>
        </w:rPr>
        <w:t xml:space="preserve"> </w:t>
      </w:r>
      <w:r w:rsidRPr="001363D2">
        <w:rPr>
          <w:rFonts w:hint="eastAsia"/>
          <w:color w:val="000000"/>
          <w:rtl/>
        </w:rPr>
        <w:t>הגבוה</w:t>
      </w:r>
      <w:r w:rsidRPr="001363D2">
        <w:rPr>
          <w:color w:val="000000"/>
          <w:rtl/>
        </w:rPr>
        <w:t xml:space="preserve"> </w:t>
      </w:r>
      <w:r w:rsidRPr="001363D2">
        <w:rPr>
          <w:rFonts w:hint="eastAsia"/>
          <w:color w:val="000000"/>
          <w:rtl/>
        </w:rPr>
        <w:t>ביותר</w:t>
      </w:r>
      <w:r w:rsidRPr="001363D2">
        <w:rPr>
          <w:color w:val="000000"/>
          <w:rtl/>
        </w:rPr>
        <w:t xml:space="preserve"> </w:t>
      </w:r>
      <w:r w:rsidRPr="001363D2">
        <w:rPr>
          <w:rFonts w:hint="eastAsia"/>
          <w:color w:val="000000"/>
          <w:rtl/>
        </w:rPr>
        <w:t>מבין</w:t>
      </w:r>
      <w:r w:rsidRPr="001363D2">
        <w:rPr>
          <w:color w:val="000000"/>
          <w:rtl/>
        </w:rPr>
        <w:t xml:space="preserve"> </w:t>
      </w:r>
      <w:r w:rsidRPr="001363D2">
        <w:rPr>
          <w:rFonts w:hint="eastAsia"/>
          <w:color w:val="000000"/>
          <w:rtl/>
        </w:rPr>
        <w:t>המציעים</w:t>
      </w:r>
      <w:r w:rsidRPr="001363D2">
        <w:rPr>
          <w:color w:val="000000"/>
          <w:rtl/>
        </w:rPr>
        <w:t xml:space="preserve"> </w:t>
      </w:r>
      <w:r w:rsidRPr="001363D2">
        <w:rPr>
          <w:rFonts w:hint="eastAsia"/>
          <w:color w:val="000000"/>
          <w:rtl/>
        </w:rPr>
        <w:t>יקבל</w:t>
      </w:r>
      <w:r w:rsidRPr="001363D2">
        <w:rPr>
          <w:color w:val="000000"/>
          <w:rtl/>
        </w:rPr>
        <w:t xml:space="preserve"> </w:t>
      </w:r>
      <w:r w:rsidRPr="001363D2">
        <w:rPr>
          <w:rFonts w:hint="eastAsia"/>
          <w:color w:val="000000"/>
          <w:rtl/>
        </w:rPr>
        <w:t>את</w:t>
      </w:r>
      <w:r w:rsidRPr="001363D2">
        <w:rPr>
          <w:color w:val="000000"/>
          <w:rtl/>
        </w:rPr>
        <w:t xml:space="preserve"> </w:t>
      </w:r>
      <w:r w:rsidRPr="001363D2">
        <w:rPr>
          <w:rFonts w:hint="eastAsia"/>
          <w:color w:val="000000"/>
          <w:rtl/>
        </w:rPr>
        <w:t>מלוא</w:t>
      </w:r>
      <w:r w:rsidRPr="001363D2">
        <w:rPr>
          <w:color w:val="000000"/>
          <w:rtl/>
        </w:rPr>
        <w:t xml:space="preserve"> </w:t>
      </w:r>
      <w:r w:rsidRPr="001363D2">
        <w:rPr>
          <w:rFonts w:hint="eastAsia"/>
          <w:color w:val="000000"/>
          <w:rtl/>
        </w:rPr>
        <w:t>הניקוד</w:t>
      </w:r>
      <w:r w:rsidRPr="001363D2">
        <w:rPr>
          <w:color w:val="000000"/>
          <w:rtl/>
        </w:rPr>
        <w:t xml:space="preserve"> </w:t>
      </w:r>
      <w:r w:rsidRPr="001363D2">
        <w:rPr>
          <w:rFonts w:hint="eastAsia"/>
          <w:color w:val="000000"/>
          <w:rtl/>
        </w:rPr>
        <w:t>עבור</w:t>
      </w:r>
      <w:r w:rsidRPr="001363D2">
        <w:rPr>
          <w:color w:val="000000"/>
          <w:rtl/>
        </w:rPr>
        <w:t xml:space="preserve"> </w:t>
      </w:r>
      <w:r w:rsidRPr="001363D2">
        <w:rPr>
          <w:rFonts w:hint="eastAsia"/>
          <w:color w:val="000000"/>
          <w:rtl/>
        </w:rPr>
        <w:t>רכיב</w:t>
      </w:r>
      <w:r w:rsidRPr="001363D2">
        <w:rPr>
          <w:color w:val="000000"/>
          <w:rtl/>
        </w:rPr>
        <w:t xml:space="preserve"> </w:t>
      </w:r>
      <w:r w:rsidRPr="001363D2">
        <w:rPr>
          <w:rFonts w:hint="eastAsia"/>
          <w:color w:val="000000"/>
          <w:rtl/>
        </w:rPr>
        <w:t>זה</w:t>
      </w:r>
      <w:r w:rsidRPr="001363D2">
        <w:rPr>
          <w:color w:val="000000"/>
          <w:rtl/>
        </w:rPr>
        <w:t xml:space="preserve">. </w:t>
      </w:r>
      <w:r w:rsidRPr="001363D2">
        <w:rPr>
          <w:rFonts w:hint="eastAsia"/>
          <w:color w:val="000000"/>
          <w:rtl/>
        </w:rPr>
        <w:t>כל</w:t>
      </w:r>
      <w:r w:rsidRPr="001363D2">
        <w:rPr>
          <w:color w:val="000000"/>
          <w:rtl/>
        </w:rPr>
        <w:t xml:space="preserve"> </w:t>
      </w:r>
      <w:r w:rsidRPr="001363D2">
        <w:rPr>
          <w:rFonts w:hint="eastAsia"/>
          <w:color w:val="000000"/>
          <w:rtl/>
        </w:rPr>
        <w:t>ציון</w:t>
      </w:r>
      <w:r w:rsidRPr="001363D2">
        <w:rPr>
          <w:color w:val="000000"/>
          <w:rtl/>
        </w:rPr>
        <w:t xml:space="preserve"> </w:t>
      </w:r>
      <w:r w:rsidRPr="001363D2">
        <w:rPr>
          <w:rFonts w:hint="eastAsia"/>
          <w:color w:val="000000"/>
          <w:rtl/>
        </w:rPr>
        <w:t>נמוך</w:t>
      </w:r>
      <w:r w:rsidRPr="001363D2">
        <w:rPr>
          <w:color w:val="000000"/>
          <w:rtl/>
        </w:rPr>
        <w:t xml:space="preserve"> </w:t>
      </w:r>
      <w:r w:rsidRPr="001363D2">
        <w:rPr>
          <w:rFonts w:hint="eastAsia"/>
          <w:color w:val="000000"/>
          <w:rtl/>
        </w:rPr>
        <w:t>יותר</w:t>
      </w:r>
      <w:r w:rsidRPr="001363D2">
        <w:rPr>
          <w:color w:val="000000"/>
          <w:rtl/>
        </w:rPr>
        <w:t xml:space="preserve"> </w:t>
      </w:r>
      <w:r w:rsidRPr="001363D2">
        <w:rPr>
          <w:rFonts w:hint="eastAsia"/>
          <w:color w:val="000000"/>
          <w:rtl/>
        </w:rPr>
        <w:t>ינוקד</w:t>
      </w:r>
      <w:r w:rsidRPr="001363D2">
        <w:rPr>
          <w:color w:val="000000"/>
          <w:rtl/>
        </w:rPr>
        <w:t xml:space="preserve"> </w:t>
      </w:r>
      <w:r w:rsidRPr="001363D2">
        <w:rPr>
          <w:rFonts w:hint="eastAsia"/>
          <w:color w:val="000000"/>
          <w:rtl/>
        </w:rPr>
        <w:t>באופן</w:t>
      </w:r>
      <w:r w:rsidRPr="001363D2">
        <w:rPr>
          <w:color w:val="000000"/>
          <w:rtl/>
        </w:rPr>
        <w:t xml:space="preserve"> </w:t>
      </w:r>
      <w:r w:rsidRPr="001363D2">
        <w:rPr>
          <w:rFonts w:hint="eastAsia"/>
          <w:color w:val="000000"/>
          <w:rtl/>
        </w:rPr>
        <w:t>יחסי</w:t>
      </w:r>
      <w:r w:rsidRPr="001363D2">
        <w:rPr>
          <w:color w:val="000000"/>
          <w:rtl/>
        </w:rPr>
        <w:t xml:space="preserve">. </w:t>
      </w:r>
    </w:p>
    <w:p w:rsidR="00F26F7E" w:rsidRDefault="00A61BF5" w:rsidP="001363D2">
      <w:pPr>
        <w:spacing w:line="360" w:lineRule="auto"/>
        <w:ind w:left="792"/>
        <w:rPr>
          <w:color w:val="000000"/>
          <w:rtl/>
        </w:rPr>
      </w:pPr>
      <w:r w:rsidRPr="001363D2">
        <w:rPr>
          <w:color w:val="000000"/>
          <w:rtl/>
        </w:rPr>
        <w:t xml:space="preserve">אם ייוודע </w:t>
      </w:r>
      <w:r w:rsidRPr="001363D2">
        <w:rPr>
          <w:rFonts w:hint="eastAsia"/>
          <w:color w:val="000000"/>
          <w:rtl/>
        </w:rPr>
        <w:t>למשרד</w:t>
      </w:r>
      <w:r w:rsidRPr="001363D2">
        <w:rPr>
          <w:color w:val="000000"/>
          <w:rtl/>
        </w:rPr>
        <w:t xml:space="preserve"> </w:t>
      </w:r>
      <w:r w:rsidRPr="001363D2">
        <w:rPr>
          <w:rFonts w:hint="eastAsia"/>
          <w:color w:val="000000"/>
          <w:rtl/>
        </w:rPr>
        <w:t>בכל</w:t>
      </w:r>
      <w:r w:rsidRPr="001363D2">
        <w:rPr>
          <w:color w:val="000000"/>
          <w:rtl/>
        </w:rPr>
        <w:t xml:space="preserve"> דרך שהיא כי המציע או בעל הזיקה אליו, אשר קיבל ציון מבדק סופי, </w:t>
      </w:r>
      <w:r w:rsidRPr="001363D2">
        <w:rPr>
          <w:rFonts w:hint="eastAsia"/>
          <w:color w:val="000000"/>
          <w:rtl/>
        </w:rPr>
        <w:t>ולאחר</w:t>
      </w:r>
      <w:r w:rsidRPr="001363D2">
        <w:rPr>
          <w:color w:val="000000"/>
          <w:rtl/>
        </w:rPr>
        <w:t xml:space="preserve"> מכן הקים עסק,</w:t>
      </w:r>
      <w:r w:rsidRPr="001363D2">
        <w:rPr>
          <w:color w:val="000000"/>
        </w:rPr>
        <w:t xml:space="preserve"> </w:t>
      </w:r>
      <w:r w:rsidRPr="001363D2">
        <w:rPr>
          <w:rFonts w:hint="eastAsia"/>
          <w:color w:val="000000"/>
          <w:rtl/>
        </w:rPr>
        <w:t>או</w:t>
      </w:r>
      <w:r w:rsidRPr="001363D2">
        <w:rPr>
          <w:color w:val="000000"/>
          <w:rtl/>
        </w:rPr>
        <w:t xml:space="preserve"> </w:t>
      </w:r>
      <w:r w:rsidRPr="001363D2">
        <w:rPr>
          <w:rFonts w:hint="eastAsia"/>
          <w:color w:val="000000"/>
          <w:rtl/>
        </w:rPr>
        <w:t>תאגיד</w:t>
      </w:r>
      <w:r w:rsidRPr="001363D2">
        <w:rPr>
          <w:color w:val="000000"/>
          <w:rtl/>
        </w:rPr>
        <w:t xml:space="preserve">, </w:t>
      </w:r>
      <w:r w:rsidRPr="001363D2">
        <w:rPr>
          <w:rFonts w:hint="eastAsia"/>
          <w:color w:val="000000"/>
          <w:rtl/>
        </w:rPr>
        <w:t>או</w:t>
      </w:r>
      <w:r w:rsidRPr="001363D2">
        <w:rPr>
          <w:color w:val="000000"/>
          <w:rtl/>
        </w:rPr>
        <w:t xml:space="preserve"> </w:t>
      </w:r>
      <w:r w:rsidRPr="001363D2">
        <w:rPr>
          <w:rFonts w:hint="eastAsia"/>
          <w:color w:val="000000"/>
          <w:rtl/>
        </w:rPr>
        <w:t>שהגיש</w:t>
      </w:r>
      <w:r w:rsidRPr="001363D2">
        <w:rPr>
          <w:color w:val="000000"/>
          <w:rtl/>
        </w:rPr>
        <w:t xml:space="preserve"> </w:t>
      </w:r>
      <w:r w:rsidRPr="001363D2">
        <w:rPr>
          <w:rFonts w:hint="eastAsia"/>
          <w:color w:val="000000"/>
          <w:rtl/>
        </w:rPr>
        <w:t>הצעות</w:t>
      </w:r>
      <w:r w:rsidRPr="001363D2">
        <w:rPr>
          <w:color w:val="000000"/>
          <w:rtl/>
        </w:rPr>
        <w:t xml:space="preserve"> </w:t>
      </w:r>
      <w:r w:rsidRPr="001363D2">
        <w:rPr>
          <w:rFonts w:hint="eastAsia"/>
          <w:color w:val="000000"/>
          <w:rtl/>
        </w:rPr>
        <w:t>למכרז</w:t>
      </w:r>
      <w:r w:rsidRPr="001363D2">
        <w:rPr>
          <w:color w:val="000000"/>
          <w:rtl/>
        </w:rPr>
        <w:t xml:space="preserve"> </w:t>
      </w:r>
      <w:r w:rsidRPr="001363D2">
        <w:rPr>
          <w:rFonts w:hint="eastAsia"/>
          <w:color w:val="000000"/>
          <w:rtl/>
        </w:rPr>
        <w:t>באמצעות</w:t>
      </w:r>
      <w:r w:rsidRPr="001363D2">
        <w:rPr>
          <w:color w:val="000000"/>
          <w:rtl/>
        </w:rPr>
        <w:t xml:space="preserve"> </w:t>
      </w:r>
      <w:r w:rsidRPr="001363D2">
        <w:rPr>
          <w:rFonts w:hint="eastAsia"/>
          <w:color w:val="000000"/>
          <w:rtl/>
        </w:rPr>
        <w:t>חברות</w:t>
      </w:r>
      <w:r w:rsidRPr="001363D2">
        <w:rPr>
          <w:color w:val="000000"/>
          <w:rtl/>
        </w:rPr>
        <w:t xml:space="preserve"> (חברה </w:t>
      </w:r>
      <w:r w:rsidRPr="001363D2">
        <w:rPr>
          <w:rFonts w:hint="eastAsia"/>
          <w:color w:val="000000"/>
          <w:rtl/>
        </w:rPr>
        <w:t>בת</w:t>
      </w:r>
      <w:r w:rsidRPr="001363D2">
        <w:rPr>
          <w:color w:val="000000"/>
          <w:rtl/>
        </w:rPr>
        <w:t xml:space="preserve">, </w:t>
      </w:r>
      <w:r w:rsidRPr="001363D2">
        <w:rPr>
          <w:rFonts w:hint="eastAsia"/>
          <w:color w:val="000000"/>
          <w:rtl/>
        </w:rPr>
        <w:t>חברה</w:t>
      </w:r>
      <w:r w:rsidRPr="001363D2">
        <w:rPr>
          <w:color w:val="000000"/>
          <w:rtl/>
        </w:rPr>
        <w:t xml:space="preserve"> </w:t>
      </w:r>
      <w:r w:rsidRPr="001363D2">
        <w:rPr>
          <w:rFonts w:hint="eastAsia"/>
          <w:color w:val="000000"/>
          <w:rtl/>
        </w:rPr>
        <w:t>אחות</w:t>
      </w:r>
      <w:r w:rsidRPr="001363D2">
        <w:rPr>
          <w:color w:val="000000"/>
          <w:rtl/>
        </w:rPr>
        <w:t xml:space="preserve">, </w:t>
      </w:r>
      <w:r w:rsidRPr="001363D2">
        <w:rPr>
          <w:rFonts w:hint="eastAsia"/>
          <w:color w:val="000000"/>
          <w:rtl/>
        </w:rPr>
        <w:t>חברה</w:t>
      </w:r>
      <w:r w:rsidRPr="001363D2">
        <w:rPr>
          <w:color w:val="000000"/>
          <w:rtl/>
        </w:rPr>
        <w:t xml:space="preserve"> </w:t>
      </w:r>
      <w:r w:rsidRPr="001363D2">
        <w:rPr>
          <w:rFonts w:hint="eastAsia"/>
          <w:color w:val="000000"/>
          <w:rtl/>
        </w:rPr>
        <w:t>נכדה</w:t>
      </w:r>
      <w:r w:rsidRPr="001363D2">
        <w:rPr>
          <w:color w:val="000000"/>
          <w:rtl/>
        </w:rPr>
        <w:t xml:space="preserve">), </w:t>
      </w:r>
      <w:r w:rsidRPr="001363D2">
        <w:rPr>
          <w:rFonts w:hint="eastAsia"/>
          <w:color w:val="000000"/>
          <w:rtl/>
        </w:rPr>
        <w:t>בין</w:t>
      </w:r>
      <w:r w:rsidRPr="001363D2">
        <w:rPr>
          <w:color w:val="000000"/>
          <w:rtl/>
        </w:rPr>
        <w:t xml:space="preserve"> </w:t>
      </w:r>
      <w:r w:rsidRPr="001363D2">
        <w:rPr>
          <w:rFonts w:hint="eastAsia"/>
          <w:color w:val="000000"/>
          <w:rtl/>
        </w:rPr>
        <w:t>היתר</w:t>
      </w:r>
      <w:r w:rsidRPr="001363D2">
        <w:rPr>
          <w:color w:val="000000"/>
          <w:rtl/>
        </w:rPr>
        <w:t xml:space="preserve">, </w:t>
      </w:r>
      <w:r w:rsidRPr="001363D2">
        <w:rPr>
          <w:rFonts w:hint="eastAsia"/>
          <w:color w:val="000000"/>
          <w:rtl/>
        </w:rPr>
        <w:t>כדי</w:t>
      </w:r>
      <w:r w:rsidRPr="001363D2">
        <w:rPr>
          <w:color w:val="000000"/>
          <w:rtl/>
        </w:rPr>
        <w:t xml:space="preserve"> </w:t>
      </w:r>
      <w:r w:rsidRPr="001363D2">
        <w:rPr>
          <w:rFonts w:hint="eastAsia"/>
          <w:color w:val="000000"/>
          <w:rtl/>
        </w:rPr>
        <w:t>לחמוק</w:t>
      </w:r>
      <w:r w:rsidRPr="001363D2">
        <w:rPr>
          <w:color w:val="000000"/>
          <w:rtl/>
        </w:rPr>
        <w:t xml:space="preserve"> </w:t>
      </w:r>
      <w:r w:rsidRPr="001363D2">
        <w:rPr>
          <w:rFonts w:hint="eastAsia"/>
          <w:color w:val="000000"/>
          <w:rtl/>
        </w:rPr>
        <w:t>מציון</w:t>
      </w:r>
      <w:r w:rsidRPr="001363D2">
        <w:rPr>
          <w:color w:val="000000"/>
          <w:rtl/>
        </w:rPr>
        <w:t xml:space="preserve"> </w:t>
      </w:r>
      <w:r w:rsidRPr="001363D2">
        <w:rPr>
          <w:rFonts w:hint="eastAsia"/>
          <w:color w:val="000000"/>
          <w:rtl/>
        </w:rPr>
        <w:t>המבדק</w:t>
      </w:r>
      <w:r w:rsidRPr="001363D2">
        <w:rPr>
          <w:color w:val="000000"/>
          <w:rtl/>
        </w:rPr>
        <w:t xml:space="preserve"> </w:t>
      </w:r>
      <w:r w:rsidRPr="001363D2">
        <w:rPr>
          <w:rFonts w:hint="eastAsia"/>
          <w:color w:val="000000"/>
          <w:rtl/>
        </w:rPr>
        <w:t>שקיבל</w:t>
      </w:r>
      <w:r w:rsidRPr="001363D2">
        <w:rPr>
          <w:color w:val="000000"/>
          <w:rtl/>
        </w:rPr>
        <w:t xml:space="preserve"> </w:t>
      </w:r>
      <w:r w:rsidRPr="001363D2">
        <w:rPr>
          <w:rFonts w:hint="eastAsia"/>
          <w:color w:val="000000"/>
          <w:rtl/>
        </w:rPr>
        <w:t>בעבר</w:t>
      </w:r>
      <w:r w:rsidRPr="001363D2">
        <w:rPr>
          <w:color w:val="000000"/>
          <w:rtl/>
        </w:rPr>
        <w:t xml:space="preserve">, </w:t>
      </w:r>
      <w:r w:rsidRPr="001363D2">
        <w:rPr>
          <w:rFonts w:hint="eastAsia"/>
          <w:color w:val="000000"/>
          <w:rtl/>
        </w:rPr>
        <w:t>רשאי</w:t>
      </w:r>
      <w:r w:rsidRPr="001363D2">
        <w:rPr>
          <w:color w:val="000000"/>
          <w:rtl/>
        </w:rPr>
        <w:t xml:space="preserve"> </w:t>
      </w:r>
      <w:r w:rsidRPr="001363D2">
        <w:rPr>
          <w:rFonts w:hint="eastAsia"/>
          <w:color w:val="000000"/>
          <w:rtl/>
        </w:rPr>
        <w:t>המשרד</w:t>
      </w:r>
      <w:r w:rsidRPr="001363D2">
        <w:rPr>
          <w:color w:val="000000"/>
          <w:rtl/>
        </w:rPr>
        <w:t xml:space="preserve">, </w:t>
      </w:r>
      <w:r w:rsidRPr="001363D2">
        <w:rPr>
          <w:rFonts w:hint="eastAsia"/>
          <w:color w:val="000000"/>
          <w:rtl/>
        </w:rPr>
        <w:t>בתיאום</w:t>
      </w:r>
      <w:r w:rsidRPr="001363D2">
        <w:rPr>
          <w:color w:val="000000"/>
          <w:rtl/>
        </w:rPr>
        <w:t xml:space="preserve"> </w:t>
      </w:r>
      <w:r w:rsidRPr="001363D2">
        <w:rPr>
          <w:rFonts w:hint="eastAsia"/>
          <w:color w:val="000000"/>
          <w:rtl/>
        </w:rPr>
        <w:t>עם</w:t>
      </w:r>
      <w:r w:rsidRPr="001363D2">
        <w:rPr>
          <w:color w:val="000000"/>
          <w:rtl/>
        </w:rPr>
        <w:t xml:space="preserve"> </w:t>
      </w:r>
      <w:r w:rsidRPr="001363D2">
        <w:rPr>
          <w:rFonts w:hint="eastAsia"/>
          <w:color w:val="000000"/>
          <w:rtl/>
        </w:rPr>
        <w:t>הלשכה</w:t>
      </w:r>
      <w:r w:rsidRPr="001363D2">
        <w:rPr>
          <w:color w:val="000000"/>
          <w:rtl/>
        </w:rPr>
        <w:t xml:space="preserve"> </w:t>
      </w:r>
      <w:r w:rsidRPr="001363D2">
        <w:rPr>
          <w:rFonts w:hint="eastAsia"/>
          <w:color w:val="000000"/>
          <w:rtl/>
        </w:rPr>
        <w:t>המשפטית</w:t>
      </w:r>
      <w:r w:rsidRPr="001363D2">
        <w:rPr>
          <w:color w:val="000000"/>
          <w:rtl/>
        </w:rPr>
        <w:t xml:space="preserve"> </w:t>
      </w:r>
      <w:r w:rsidRPr="001363D2">
        <w:rPr>
          <w:rFonts w:hint="eastAsia"/>
          <w:color w:val="000000"/>
          <w:rtl/>
        </w:rPr>
        <w:t>ואגף</w:t>
      </w:r>
      <w:r w:rsidRPr="001363D2">
        <w:rPr>
          <w:color w:val="000000"/>
          <w:rtl/>
        </w:rPr>
        <w:t xml:space="preserve"> </w:t>
      </w:r>
      <w:r w:rsidRPr="001363D2">
        <w:rPr>
          <w:rFonts w:hint="eastAsia"/>
          <w:color w:val="000000"/>
          <w:rtl/>
        </w:rPr>
        <w:t>הרישוי</w:t>
      </w:r>
      <w:r w:rsidRPr="001363D2">
        <w:rPr>
          <w:color w:val="000000"/>
          <w:rtl/>
        </w:rPr>
        <w:t xml:space="preserve"> </w:t>
      </w:r>
      <w:r w:rsidRPr="001363D2">
        <w:rPr>
          <w:rFonts w:hint="eastAsia"/>
          <w:color w:val="000000"/>
          <w:rtl/>
        </w:rPr>
        <w:t>במשרד</w:t>
      </w:r>
      <w:r w:rsidRPr="001363D2">
        <w:rPr>
          <w:color w:val="000000"/>
          <w:rtl/>
        </w:rPr>
        <w:t xml:space="preserve"> </w:t>
      </w:r>
      <w:r w:rsidRPr="001363D2">
        <w:rPr>
          <w:rFonts w:hint="eastAsia"/>
          <w:color w:val="000000"/>
          <w:rtl/>
        </w:rPr>
        <w:t>הכלכלה</w:t>
      </w:r>
      <w:r w:rsidRPr="001363D2">
        <w:rPr>
          <w:color w:val="000000"/>
          <w:rtl/>
        </w:rPr>
        <w:t xml:space="preserve"> </w:t>
      </w:r>
      <w:r w:rsidRPr="001363D2">
        <w:rPr>
          <w:rFonts w:hint="eastAsia"/>
          <w:color w:val="000000"/>
          <w:rtl/>
        </w:rPr>
        <w:t>והמסחר</w:t>
      </w:r>
      <w:r w:rsidRPr="001363D2">
        <w:rPr>
          <w:color w:val="000000"/>
          <w:rtl/>
        </w:rPr>
        <w:t xml:space="preserve">, </w:t>
      </w:r>
      <w:r w:rsidRPr="001363D2">
        <w:rPr>
          <w:rFonts w:hint="eastAsia"/>
          <w:color w:val="000000"/>
          <w:rtl/>
        </w:rPr>
        <w:t>לייחס</w:t>
      </w:r>
      <w:r w:rsidRPr="001363D2">
        <w:rPr>
          <w:color w:val="000000"/>
          <w:rtl/>
        </w:rPr>
        <w:t xml:space="preserve"> </w:t>
      </w:r>
      <w:r w:rsidRPr="001363D2">
        <w:rPr>
          <w:rFonts w:hint="eastAsia"/>
          <w:color w:val="000000"/>
          <w:rtl/>
        </w:rPr>
        <w:t>את</w:t>
      </w:r>
      <w:r w:rsidRPr="001363D2">
        <w:rPr>
          <w:color w:val="000000"/>
          <w:rtl/>
        </w:rPr>
        <w:t xml:space="preserve"> </w:t>
      </w:r>
      <w:r w:rsidRPr="001363D2">
        <w:rPr>
          <w:rFonts w:hint="eastAsia"/>
          <w:color w:val="000000"/>
          <w:rtl/>
        </w:rPr>
        <w:t>ציון</w:t>
      </w:r>
      <w:r w:rsidRPr="001363D2">
        <w:rPr>
          <w:color w:val="000000"/>
          <w:rtl/>
        </w:rPr>
        <w:t xml:space="preserve"> </w:t>
      </w:r>
      <w:r w:rsidRPr="001363D2">
        <w:rPr>
          <w:rFonts w:hint="eastAsia"/>
          <w:color w:val="000000"/>
          <w:rtl/>
        </w:rPr>
        <w:t>המבדק</w:t>
      </w:r>
      <w:r w:rsidRPr="001363D2">
        <w:rPr>
          <w:color w:val="000000"/>
          <w:rtl/>
        </w:rPr>
        <w:t xml:space="preserve">, </w:t>
      </w:r>
      <w:r w:rsidRPr="001363D2">
        <w:rPr>
          <w:rFonts w:hint="eastAsia"/>
          <w:color w:val="000000"/>
          <w:rtl/>
        </w:rPr>
        <w:t>שניתן</w:t>
      </w:r>
      <w:r w:rsidRPr="001363D2">
        <w:rPr>
          <w:color w:val="000000"/>
          <w:rtl/>
        </w:rPr>
        <w:t xml:space="preserve"> </w:t>
      </w:r>
      <w:r w:rsidRPr="001363D2">
        <w:rPr>
          <w:rFonts w:hint="eastAsia"/>
          <w:color w:val="000000"/>
          <w:rtl/>
        </w:rPr>
        <w:t>בעבר</w:t>
      </w:r>
      <w:r w:rsidRPr="001363D2">
        <w:rPr>
          <w:color w:val="000000"/>
          <w:rtl/>
        </w:rPr>
        <w:t xml:space="preserve"> </w:t>
      </w:r>
      <w:r w:rsidRPr="001363D2">
        <w:rPr>
          <w:rFonts w:hint="eastAsia"/>
          <w:color w:val="000000"/>
          <w:rtl/>
        </w:rPr>
        <w:t>למציע</w:t>
      </w:r>
      <w:r w:rsidRPr="001363D2">
        <w:rPr>
          <w:color w:val="000000"/>
          <w:rtl/>
        </w:rPr>
        <w:t xml:space="preserve">, </w:t>
      </w:r>
      <w:r w:rsidRPr="001363D2">
        <w:rPr>
          <w:rFonts w:hint="eastAsia"/>
          <w:color w:val="000000"/>
          <w:rtl/>
        </w:rPr>
        <w:t>לעסק</w:t>
      </w:r>
      <w:r w:rsidRPr="001363D2">
        <w:rPr>
          <w:color w:val="000000"/>
          <w:rtl/>
        </w:rPr>
        <w:t xml:space="preserve"> </w:t>
      </w:r>
      <w:r w:rsidRPr="001363D2">
        <w:rPr>
          <w:rFonts w:hint="eastAsia"/>
          <w:color w:val="000000"/>
          <w:rtl/>
        </w:rPr>
        <w:t>החדש</w:t>
      </w:r>
      <w:r w:rsidRPr="001363D2">
        <w:rPr>
          <w:color w:val="000000"/>
          <w:rtl/>
        </w:rPr>
        <w:t xml:space="preserve"> </w:t>
      </w:r>
      <w:r w:rsidRPr="001363D2">
        <w:rPr>
          <w:rFonts w:hint="eastAsia"/>
          <w:color w:val="000000"/>
          <w:rtl/>
        </w:rPr>
        <w:t>שהקים</w:t>
      </w:r>
      <w:r w:rsidRPr="001363D2">
        <w:rPr>
          <w:color w:val="000000"/>
          <w:rtl/>
        </w:rPr>
        <w:t xml:space="preserve"> </w:t>
      </w:r>
      <w:r w:rsidRPr="001363D2">
        <w:rPr>
          <w:rFonts w:hint="eastAsia"/>
          <w:color w:val="000000"/>
          <w:rtl/>
        </w:rPr>
        <w:t>או</w:t>
      </w:r>
      <w:r w:rsidRPr="001363D2">
        <w:rPr>
          <w:color w:val="000000"/>
          <w:rtl/>
        </w:rPr>
        <w:t xml:space="preserve"> </w:t>
      </w:r>
      <w:r w:rsidRPr="001363D2">
        <w:rPr>
          <w:rFonts w:hint="eastAsia"/>
          <w:color w:val="000000"/>
          <w:rtl/>
        </w:rPr>
        <w:t>לחברה</w:t>
      </w:r>
      <w:r w:rsidRPr="001363D2">
        <w:rPr>
          <w:color w:val="000000"/>
          <w:rtl/>
        </w:rPr>
        <w:t xml:space="preserve"> </w:t>
      </w:r>
      <w:r w:rsidRPr="001363D2">
        <w:rPr>
          <w:rFonts w:hint="eastAsia"/>
          <w:color w:val="000000"/>
          <w:rtl/>
        </w:rPr>
        <w:t>בקבוצה</w:t>
      </w:r>
      <w:r w:rsidRPr="001363D2">
        <w:rPr>
          <w:color w:val="000000"/>
          <w:rtl/>
        </w:rPr>
        <w:t xml:space="preserve">. </w:t>
      </w:r>
      <w:r w:rsidRPr="001363D2">
        <w:rPr>
          <w:rFonts w:hint="eastAsia"/>
          <w:color w:val="000000"/>
          <w:rtl/>
        </w:rPr>
        <w:t>ההחלטה</w:t>
      </w:r>
      <w:r w:rsidRPr="001363D2">
        <w:rPr>
          <w:color w:val="000000"/>
          <w:rtl/>
        </w:rPr>
        <w:t xml:space="preserve"> </w:t>
      </w:r>
      <w:r w:rsidRPr="001363D2">
        <w:rPr>
          <w:rFonts w:hint="eastAsia"/>
          <w:color w:val="000000"/>
          <w:rtl/>
        </w:rPr>
        <w:t>בדבר</w:t>
      </w:r>
      <w:r w:rsidRPr="001363D2">
        <w:rPr>
          <w:color w:val="000000"/>
          <w:rtl/>
        </w:rPr>
        <w:t xml:space="preserve"> </w:t>
      </w:r>
      <w:r w:rsidRPr="001363D2">
        <w:rPr>
          <w:rFonts w:hint="eastAsia"/>
          <w:color w:val="000000"/>
          <w:rtl/>
        </w:rPr>
        <w:t>ייחוס</w:t>
      </w:r>
      <w:r w:rsidRPr="001363D2">
        <w:rPr>
          <w:color w:val="000000"/>
          <w:rtl/>
        </w:rPr>
        <w:t xml:space="preserve"> </w:t>
      </w:r>
      <w:r w:rsidRPr="001363D2">
        <w:rPr>
          <w:rFonts w:hint="eastAsia"/>
          <w:color w:val="000000"/>
          <w:rtl/>
        </w:rPr>
        <w:t>ציון</w:t>
      </w:r>
      <w:r w:rsidRPr="001363D2">
        <w:rPr>
          <w:color w:val="000000"/>
          <w:rtl/>
        </w:rPr>
        <w:t xml:space="preserve"> </w:t>
      </w:r>
      <w:r w:rsidRPr="001363D2">
        <w:rPr>
          <w:rFonts w:hint="eastAsia"/>
          <w:color w:val="000000"/>
          <w:rtl/>
        </w:rPr>
        <w:t>המבדק</w:t>
      </w:r>
      <w:r w:rsidRPr="001363D2">
        <w:rPr>
          <w:color w:val="000000"/>
          <w:rtl/>
        </w:rPr>
        <w:t xml:space="preserve"> </w:t>
      </w:r>
      <w:r w:rsidRPr="001363D2">
        <w:rPr>
          <w:rFonts w:hint="eastAsia"/>
          <w:color w:val="000000"/>
          <w:rtl/>
        </w:rPr>
        <w:t>כאמור</w:t>
      </w:r>
      <w:r w:rsidRPr="001363D2">
        <w:rPr>
          <w:color w:val="000000"/>
          <w:rtl/>
        </w:rPr>
        <w:t xml:space="preserve"> </w:t>
      </w:r>
      <w:r w:rsidRPr="001363D2">
        <w:rPr>
          <w:rFonts w:hint="eastAsia"/>
          <w:color w:val="000000"/>
          <w:rtl/>
        </w:rPr>
        <w:t>תתקבל</w:t>
      </w:r>
      <w:r w:rsidRPr="001363D2">
        <w:rPr>
          <w:color w:val="000000"/>
          <w:rtl/>
        </w:rPr>
        <w:t xml:space="preserve"> </w:t>
      </w:r>
      <w:r w:rsidRPr="001363D2">
        <w:rPr>
          <w:rFonts w:hint="eastAsia"/>
          <w:color w:val="000000"/>
          <w:rtl/>
        </w:rPr>
        <w:t>לאחר</w:t>
      </w:r>
      <w:r w:rsidRPr="001363D2">
        <w:rPr>
          <w:color w:val="000000"/>
          <w:rtl/>
        </w:rPr>
        <w:t xml:space="preserve"> </w:t>
      </w:r>
      <w:r w:rsidRPr="001363D2">
        <w:rPr>
          <w:rFonts w:hint="eastAsia"/>
          <w:color w:val="000000"/>
          <w:rtl/>
        </w:rPr>
        <w:t>שייערך</w:t>
      </w:r>
      <w:r w:rsidRPr="001363D2">
        <w:rPr>
          <w:color w:val="000000"/>
          <w:rtl/>
        </w:rPr>
        <w:t xml:space="preserve"> </w:t>
      </w:r>
      <w:r w:rsidRPr="001363D2">
        <w:rPr>
          <w:rFonts w:hint="eastAsia"/>
          <w:color w:val="000000"/>
          <w:rtl/>
        </w:rPr>
        <w:t>למציע</w:t>
      </w:r>
      <w:r w:rsidRPr="001363D2">
        <w:rPr>
          <w:color w:val="000000"/>
          <w:rtl/>
        </w:rPr>
        <w:t xml:space="preserve"> </w:t>
      </w:r>
      <w:r w:rsidRPr="001363D2">
        <w:rPr>
          <w:rFonts w:hint="eastAsia"/>
          <w:color w:val="000000"/>
          <w:rtl/>
        </w:rPr>
        <w:t>שימוע</w:t>
      </w:r>
      <w:r w:rsidRPr="001363D2">
        <w:rPr>
          <w:color w:val="000000"/>
          <w:rtl/>
        </w:rPr>
        <w:t xml:space="preserve"> </w:t>
      </w:r>
      <w:r w:rsidRPr="001363D2">
        <w:rPr>
          <w:rFonts w:hint="eastAsia"/>
          <w:color w:val="000000"/>
          <w:rtl/>
        </w:rPr>
        <w:t>במסגרתו</w:t>
      </w:r>
      <w:r w:rsidRPr="001363D2">
        <w:rPr>
          <w:color w:val="000000"/>
          <w:rtl/>
        </w:rPr>
        <w:t xml:space="preserve"> </w:t>
      </w:r>
      <w:r w:rsidRPr="001363D2">
        <w:rPr>
          <w:rFonts w:hint="eastAsia"/>
          <w:color w:val="000000"/>
          <w:rtl/>
        </w:rPr>
        <w:t>יציג</w:t>
      </w:r>
      <w:r w:rsidRPr="001363D2">
        <w:rPr>
          <w:color w:val="000000"/>
          <w:rtl/>
        </w:rPr>
        <w:t xml:space="preserve"> </w:t>
      </w:r>
      <w:r w:rsidRPr="001363D2">
        <w:rPr>
          <w:rFonts w:hint="eastAsia"/>
          <w:color w:val="000000"/>
          <w:rtl/>
        </w:rPr>
        <w:t>את</w:t>
      </w:r>
      <w:r w:rsidRPr="001363D2">
        <w:rPr>
          <w:color w:val="000000"/>
          <w:rtl/>
        </w:rPr>
        <w:t xml:space="preserve"> </w:t>
      </w:r>
      <w:r w:rsidRPr="001363D2">
        <w:rPr>
          <w:rFonts w:hint="eastAsia"/>
          <w:color w:val="000000"/>
          <w:rtl/>
        </w:rPr>
        <w:t>טענותיו</w:t>
      </w:r>
      <w:r w:rsidRPr="001363D2">
        <w:rPr>
          <w:color w:val="000000"/>
          <w:rtl/>
        </w:rPr>
        <w:t>.</w:t>
      </w:r>
    </w:p>
    <w:p w:rsidR="00CD7AE7" w:rsidRPr="005D76B7" w:rsidRDefault="008F43EF" w:rsidP="008F43EF">
      <w:pPr>
        <w:spacing w:before="120" w:after="120" w:line="360" w:lineRule="auto"/>
        <w:ind w:left="792"/>
        <w:jc w:val="both"/>
        <w:rPr>
          <w:rFonts w:ascii="David" w:hAnsi="David"/>
          <w:color w:val="000000" w:themeColor="text1"/>
          <w:rtl/>
        </w:rPr>
      </w:pPr>
      <w:r>
        <w:rPr>
          <w:rFonts w:ascii="David" w:hAnsi="David" w:hint="cs"/>
          <w:color w:val="000000" w:themeColor="text1"/>
          <w:rtl/>
        </w:rPr>
        <w:t xml:space="preserve">על אף האמור, </w:t>
      </w:r>
      <w:r w:rsidR="00CD7AE7">
        <w:rPr>
          <w:rFonts w:ascii="David" w:hAnsi="David" w:hint="cs"/>
          <w:color w:val="000000" w:themeColor="text1"/>
          <w:rtl/>
        </w:rPr>
        <w:t xml:space="preserve">יובהר כי, </w:t>
      </w:r>
      <w:r w:rsidR="00CD7AE7" w:rsidRPr="005D76B7">
        <w:rPr>
          <w:rFonts w:ascii="David" w:hAnsi="David"/>
          <w:color w:val="000000" w:themeColor="text1"/>
          <w:rtl/>
        </w:rPr>
        <w:t>על מנת למנוע שימוש לרעה ולמען הסר ספק במידה ומציע מתבסס על ניסיון של חברה קשורה</w:t>
      </w:r>
      <w:r>
        <w:rPr>
          <w:rFonts w:ascii="David" w:hAnsi="David" w:hint="cs"/>
          <w:color w:val="000000" w:themeColor="text1"/>
          <w:rtl/>
        </w:rPr>
        <w:t xml:space="preserve"> כאמור בסעיף 4.2.1 </w:t>
      </w:r>
      <w:r w:rsidR="00CD7AE7" w:rsidRPr="005D76B7">
        <w:rPr>
          <w:rFonts w:ascii="David" w:hAnsi="David"/>
          <w:color w:val="000000" w:themeColor="text1"/>
          <w:rtl/>
        </w:rPr>
        <w:t xml:space="preserve">, ניקוד מבדק זכויות העובדים יהיה הממוצע </w:t>
      </w:r>
      <w:r>
        <w:rPr>
          <w:rFonts w:ascii="David" w:hAnsi="David" w:hint="cs"/>
          <w:color w:val="000000" w:themeColor="text1"/>
          <w:rtl/>
        </w:rPr>
        <w:t xml:space="preserve">הניקוד </w:t>
      </w:r>
      <w:r w:rsidR="00CD7AE7" w:rsidRPr="005D76B7">
        <w:rPr>
          <w:rFonts w:ascii="David" w:hAnsi="David"/>
          <w:color w:val="000000" w:themeColor="text1"/>
          <w:rtl/>
        </w:rPr>
        <w:t>של שתי החברות החברה ש</w:t>
      </w:r>
      <w:r>
        <w:rPr>
          <w:rFonts w:ascii="David" w:hAnsi="David" w:hint="cs"/>
          <w:color w:val="000000" w:themeColor="text1"/>
          <w:rtl/>
        </w:rPr>
        <w:t>היא מגישת ההצעה</w:t>
      </w:r>
      <w:r w:rsidR="00CD7AE7" w:rsidRPr="005D76B7">
        <w:rPr>
          <w:rFonts w:ascii="David" w:hAnsi="David"/>
          <w:color w:val="000000" w:themeColor="text1"/>
          <w:rtl/>
        </w:rPr>
        <w:t>והחברה שעל ניסיונה מתבסס</w:t>
      </w:r>
      <w:r>
        <w:rPr>
          <w:rFonts w:ascii="David" w:hAnsi="David" w:hint="cs"/>
          <w:color w:val="000000" w:themeColor="text1"/>
          <w:rtl/>
        </w:rPr>
        <w:t>ת</w:t>
      </w:r>
      <w:r w:rsidR="00CD7AE7" w:rsidRPr="005D76B7">
        <w:rPr>
          <w:rFonts w:ascii="David" w:hAnsi="David"/>
          <w:color w:val="000000" w:themeColor="text1"/>
          <w:rtl/>
        </w:rPr>
        <w:t xml:space="preserve"> המציע</w:t>
      </w:r>
      <w:r>
        <w:rPr>
          <w:rFonts w:ascii="David" w:hAnsi="David" w:hint="cs"/>
          <w:color w:val="000000" w:themeColor="text1"/>
          <w:rtl/>
        </w:rPr>
        <w:t>ה</w:t>
      </w:r>
      <w:r w:rsidR="00CD7AE7" w:rsidRPr="005D76B7">
        <w:rPr>
          <w:rFonts w:ascii="David" w:hAnsi="David"/>
          <w:color w:val="000000" w:themeColor="text1"/>
          <w:rtl/>
        </w:rPr>
        <w:t xml:space="preserve">. </w:t>
      </w:r>
    </w:p>
    <w:p w:rsidR="00CD7AE7" w:rsidRDefault="00CD7AE7" w:rsidP="001363D2">
      <w:pPr>
        <w:spacing w:line="360" w:lineRule="auto"/>
        <w:ind w:left="792"/>
        <w:rPr>
          <w:color w:val="000000"/>
          <w:rtl/>
        </w:rPr>
      </w:pPr>
    </w:p>
    <w:p w:rsidR="004D6A6E" w:rsidRPr="001363D2" w:rsidRDefault="004D6A6E" w:rsidP="004D6A6E">
      <w:pPr>
        <w:spacing w:line="360" w:lineRule="auto"/>
        <w:rPr>
          <w:color w:val="000000"/>
        </w:rPr>
      </w:pPr>
    </w:p>
    <w:p w:rsidR="00FB2B52" w:rsidRPr="00626822" w:rsidRDefault="00A61BF5" w:rsidP="00440C1E">
      <w:pPr>
        <w:numPr>
          <w:ilvl w:val="2"/>
          <w:numId w:val="3"/>
        </w:numPr>
        <w:spacing w:line="360" w:lineRule="auto"/>
        <w:rPr>
          <w:u w:val="single"/>
        </w:rPr>
      </w:pPr>
      <w:r w:rsidRPr="00626822">
        <w:rPr>
          <w:rFonts w:hint="eastAsia"/>
          <w:u w:val="single"/>
          <w:rtl/>
        </w:rPr>
        <w:t>המלצות</w:t>
      </w:r>
      <w:r w:rsidRPr="00626822">
        <w:rPr>
          <w:u w:val="single"/>
          <w:rtl/>
        </w:rPr>
        <w:t xml:space="preserve"> – 10%</w:t>
      </w:r>
    </w:p>
    <w:p w:rsidR="00FB2B52" w:rsidRDefault="00A61BF5" w:rsidP="00626822">
      <w:pPr>
        <w:spacing w:line="360" w:lineRule="auto"/>
        <w:ind w:left="908"/>
        <w:rPr>
          <w:rtl/>
        </w:rPr>
      </w:pPr>
      <w:r w:rsidRPr="00626822">
        <w:rPr>
          <w:rFonts w:hint="eastAsia"/>
          <w:rtl/>
        </w:rPr>
        <w:t>המשרד</w:t>
      </w:r>
      <w:r w:rsidRPr="00626822">
        <w:rPr>
          <w:rtl/>
        </w:rPr>
        <w:t xml:space="preserve"> יפנה ל-2 לקוחות </w:t>
      </w:r>
      <w:r>
        <w:rPr>
          <w:rFonts w:hint="cs"/>
          <w:rtl/>
        </w:rPr>
        <w:t>להם נתן המציע שירותי אבטחה</w:t>
      </w:r>
      <w:r w:rsidRPr="00626822">
        <w:rPr>
          <w:rtl/>
        </w:rPr>
        <w:t xml:space="preserve">, </w:t>
      </w:r>
      <w:r w:rsidRPr="00626822">
        <w:rPr>
          <w:rFonts w:hint="eastAsia"/>
          <w:rtl/>
        </w:rPr>
        <w:t>על</w:t>
      </w:r>
      <w:r w:rsidRPr="00626822">
        <w:rPr>
          <w:rtl/>
        </w:rPr>
        <w:t xml:space="preserve"> </w:t>
      </w:r>
      <w:r w:rsidRPr="00626822">
        <w:rPr>
          <w:rFonts w:hint="eastAsia"/>
          <w:rtl/>
        </w:rPr>
        <w:t>פי</w:t>
      </w:r>
      <w:r w:rsidRPr="00626822">
        <w:rPr>
          <w:rtl/>
        </w:rPr>
        <w:t xml:space="preserve"> </w:t>
      </w:r>
      <w:r w:rsidRPr="00626822">
        <w:rPr>
          <w:rFonts w:hint="eastAsia"/>
          <w:rtl/>
        </w:rPr>
        <w:t>בחירתו</w:t>
      </w:r>
      <w:r w:rsidR="00F04BE2">
        <w:rPr>
          <w:rFonts w:hint="cs"/>
          <w:rtl/>
        </w:rPr>
        <w:t xml:space="preserve"> הבלעדית ושיקול דעתו של המשרד</w:t>
      </w:r>
      <w:r w:rsidRPr="00626822">
        <w:rPr>
          <w:rtl/>
        </w:rPr>
        <w:t xml:space="preserve">. </w:t>
      </w:r>
      <w:r w:rsidRPr="00626822">
        <w:rPr>
          <w:rFonts w:hint="eastAsia"/>
          <w:rtl/>
        </w:rPr>
        <w:t>עבור</w:t>
      </w:r>
      <w:r w:rsidRPr="00626822">
        <w:rPr>
          <w:rtl/>
        </w:rPr>
        <w:t xml:space="preserve"> </w:t>
      </w:r>
      <w:r w:rsidRPr="00626822">
        <w:rPr>
          <w:rFonts w:hint="eastAsia"/>
          <w:rtl/>
        </w:rPr>
        <w:t>כל</w:t>
      </w:r>
      <w:r w:rsidRPr="00626822">
        <w:rPr>
          <w:rtl/>
        </w:rPr>
        <w:t xml:space="preserve"> </w:t>
      </w:r>
      <w:r w:rsidRPr="00626822">
        <w:rPr>
          <w:rFonts w:hint="eastAsia"/>
          <w:rtl/>
        </w:rPr>
        <w:t>המלצה</w:t>
      </w:r>
      <w:r w:rsidRPr="00626822">
        <w:rPr>
          <w:rtl/>
        </w:rPr>
        <w:t xml:space="preserve"> </w:t>
      </w:r>
      <w:r w:rsidRPr="00626822">
        <w:rPr>
          <w:rFonts w:hint="eastAsia"/>
          <w:rtl/>
        </w:rPr>
        <w:t>יינתנו</w:t>
      </w:r>
      <w:r w:rsidRPr="00626822">
        <w:rPr>
          <w:rtl/>
        </w:rPr>
        <w:t xml:space="preserve"> </w:t>
      </w:r>
      <w:r w:rsidRPr="00626822">
        <w:rPr>
          <w:rFonts w:hint="eastAsia"/>
          <w:rtl/>
        </w:rPr>
        <w:t>עד</w:t>
      </w:r>
      <w:r w:rsidRPr="00626822">
        <w:rPr>
          <w:rtl/>
        </w:rPr>
        <w:t xml:space="preserve"> 5 </w:t>
      </w:r>
      <w:r w:rsidRPr="00626822">
        <w:rPr>
          <w:rFonts w:hint="eastAsia"/>
          <w:rtl/>
        </w:rPr>
        <w:t>נקודות</w:t>
      </w:r>
      <w:r w:rsidRPr="00626822">
        <w:rPr>
          <w:rtl/>
        </w:rPr>
        <w:t xml:space="preserve"> </w:t>
      </w:r>
      <w:r w:rsidRPr="00626822">
        <w:rPr>
          <w:rFonts w:hint="eastAsia"/>
          <w:rtl/>
        </w:rPr>
        <w:t>ועד</w:t>
      </w:r>
      <w:r w:rsidRPr="00626822">
        <w:rPr>
          <w:rtl/>
        </w:rPr>
        <w:t xml:space="preserve"> </w:t>
      </w:r>
      <w:r w:rsidRPr="00626822">
        <w:rPr>
          <w:rFonts w:hint="eastAsia"/>
          <w:rtl/>
        </w:rPr>
        <w:t>לסה</w:t>
      </w:r>
      <w:r w:rsidRPr="00626822">
        <w:rPr>
          <w:rtl/>
        </w:rPr>
        <w:t xml:space="preserve">"כ </w:t>
      </w:r>
      <w:r w:rsidRPr="00626822">
        <w:rPr>
          <w:rFonts w:hint="eastAsia"/>
          <w:rtl/>
        </w:rPr>
        <w:t>של</w:t>
      </w:r>
      <w:r w:rsidRPr="00626822">
        <w:rPr>
          <w:rtl/>
        </w:rPr>
        <w:t xml:space="preserve"> 10 </w:t>
      </w:r>
      <w:r w:rsidRPr="00626822">
        <w:rPr>
          <w:rFonts w:hint="eastAsia"/>
          <w:rtl/>
        </w:rPr>
        <w:t>נקודות</w:t>
      </w:r>
      <w:r w:rsidRPr="00626822">
        <w:rPr>
          <w:rtl/>
        </w:rPr>
        <w:t xml:space="preserve"> </w:t>
      </w:r>
      <w:r w:rsidRPr="00626822">
        <w:rPr>
          <w:rFonts w:hint="eastAsia"/>
          <w:rtl/>
        </w:rPr>
        <w:t>באמת</w:t>
      </w:r>
      <w:r w:rsidRPr="00626822">
        <w:rPr>
          <w:rtl/>
        </w:rPr>
        <w:t xml:space="preserve"> </w:t>
      </w:r>
      <w:r w:rsidRPr="00626822">
        <w:rPr>
          <w:rFonts w:hint="eastAsia"/>
          <w:rtl/>
        </w:rPr>
        <w:t>מידה</w:t>
      </w:r>
      <w:r w:rsidRPr="00626822">
        <w:rPr>
          <w:rtl/>
        </w:rPr>
        <w:t xml:space="preserve"> </w:t>
      </w:r>
      <w:r w:rsidRPr="00626822">
        <w:rPr>
          <w:rFonts w:hint="eastAsia"/>
          <w:rtl/>
        </w:rPr>
        <w:t>זו</w:t>
      </w:r>
      <w:r w:rsidRPr="00626822">
        <w:rPr>
          <w:rtl/>
        </w:rPr>
        <w:t>.</w:t>
      </w:r>
    </w:p>
    <w:p w:rsidR="00146236" w:rsidRDefault="00A61BF5" w:rsidP="001363D2">
      <w:pPr>
        <w:spacing w:line="360" w:lineRule="auto"/>
        <w:ind w:left="908"/>
      </w:pPr>
      <w:r w:rsidRPr="005C70F1">
        <w:rPr>
          <w:rtl/>
        </w:rPr>
        <w:t xml:space="preserve">המשרד שומר לעצמו את הזכות לפי שיקול דעתו, לפנות גם </w:t>
      </w:r>
      <w:r>
        <w:rPr>
          <w:rFonts w:hint="cs"/>
          <w:rtl/>
        </w:rPr>
        <w:t>ללקוחות של המציע</w:t>
      </w:r>
      <w:r w:rsidRPr="005C70F1">
        <w:rPr>
          <w:rtl/>
        </w:rPr>
        <w:t xml:space="preserve">, גם אם פרטיהם לא נמסרו על ידי המציע. </w:t>
      </w:r>
    </w:p>
    <w:p w:rsidR="00F04BE2" w:rsidRPr="00626822" w:rsidRDefault="00A61BF5" w:rsidP="00626822">
      <w:pPr>
        <w:spacing w:line="360" w:lineRule="auto"/>
        <w:ind w:left="908"/>
        <w:rPr>
          <w:rtl/>
        </w:rPr>
      </w:pPr>
      <w:r w:rsidRPr="005C460C">
        <w:rPr>
          <w:rFonts w:hint="cs"/>
          <w:rtl/>
        </w:rPr>
        <w:t>במידה והמציע נתן שירותי אבטחה למשרד</w:t>
      </w:r>
      <w:r w:rsidR="00F66080">
        <w:rPr>
          <w:rFonts w:hint="cs"/>
          <w:rtl/>
        </w:rPr>
        <w:t xml:space="preserve"> במהלך עשר השנים שקדמו למועד הגשת ההצעה</w:t>
      </w:r>
      <w:r w:rsidRPr="005C460C">
        <w:rPr>
          <w:rFonts w:hint="cs"/>
          <w:rtl/>
        </w:rPr>
        <w:t>, המשרד יהיה אחד הממליצים.</w:t>
      </w:r>
      <w:r>
        <w:rPr>
          <w:rFonts w:hint="cs"/>
          <w:rtl/>
        </w:rPr>
        <w:t xml:space="preserve"> </w:t>
      </w:r>
    </w:p>
    <w:p w:rsidR="00FB2B52" w:rsidRPr="00626822" w:rsidRDefault="00A61BF5" w:rsidP="00626822">
      <w:pPr>
        <w:spacing w:line="360" w:lineRule="auto"/>
        <w:ind w:left="908"/>
        <w:rPr>
          <w:rtl/>
        </w:rPr>
      </w:pPr>
      <w:r w:rsidRPr="00626822">
        <w:rPr>
          <w:rFonts w:hint="eastAsia"/>
          <w:rtl/>
        </w:rPr>
        <w:t>עבור</w:t>
      </w:r>
      <w:r w:rsidRPr="00626822">
        <w:rPr>
          <w:rtl/>
        </w:rPr>
        <w:t xml:space="preserve"> </w:t>
      </w:r>
      <w:r w:rsidRPr="00626822">
        <w:rPr>
          <w:rFonts w:hint="eastAsia"/>
          <w:rtl/>
        </w:rPr>
        <w:t>כל</w:t>
      </w:r>
      <w:r w:rsidRPr="00626822">
        <w:rPr>
          <w:rtl/>
        </w:rPr>
        <w:t xml:space="preserve"> </w:t>
      </w:r>
      <w:r w:rsidRPr="00626822">
        <w:rPr>
          <w:rFonts w:hint="eastAsia"/>
          <w:rtl/>
        </w:rPr>
        <w:t>המלצה</w:t>
      </w:r>
      <w:r w:rsidRPr="00626822">
        <w:rPr>
          <w:rtl/>
        </w:rPr>
        <w:t xml:space="preserve"> </w:t>
      </w:r>
      <w:r w:rsidRPr="00626822">
        <w:rPr>
          <w:rFonts w:hint="eastAsia"/>
          <w:rtl/>
        </w:rPr>
        <w:t>יידרשו</w:t>
      </w:r>
      <w:r w:rsidRPr="00626822">
        <w:rPr>
          <w:rtl/>
        </w:rPr>
        <w:t xml:space="preserve"> </w:t>
      </w:r>
      <w:r w:rsidRPr="00626822">
        <w:rPr>
          <w:rFonts w:hint="eastAsia"/>
          <w:rtl/>
        </w:rPr>
        <w:t>הממליצים</w:t>
      </w:r>
      <w:r w:rsidRPr="00626822">
        <w:rPr>
          <w:rtl/>
        </w:rPr>
        <w:t xml:space="preserve"> </w:t>
      </w:r>
      <w:r w:rsidRPr="00626822">
        <w:rPr>
          <w:rFonts w:hint="eastAsia"/>
          <w:rtl/>
        </w:rPr>
        <w:t>לתת</w:t>
      </w:r>
      <w:r w:rsidRPr="00626822">
        <w:rPr>
          <w:rtl/>
        </w:rPr>
        <w:t xml:space="preserve"> </w:t>
      </w:r>
      <w:r w:rsidRPr="00626822">
        <w:rPr>
          <w:rFonts w:hint="eastAsia"/>
          <w:rtl/>
        </w:rPr>
        <w:t>ציון</w:t>
      </w:r>
      <w:r w:rsidRPr="00626822">
        <w:rPr>
          <w:rtl/>
        </w:rPr>
        <w:t xml:space="preserve"> </w:t>
      </w:r>
      <w:r w:rsidRPr="00626822">
        <w:rPr>
          <w:rFonts w:hint="eastAsia"/>
          <w:rtl/>
        </w:rPr>
        <w:t>שבין</w:t>
      </w:r>
      <w:r w:rsidRPr="00626822">
        <w:rPr>
          <w:rtl/>
        </w:rPr>
        <w:t xml:space="preserve"> 1 </w:t>
      </w:r>
      <w:r w:rsidRPr="00626822">
        <w:rPr>
          <w:rFonts w:hint="eastAsia"/>
          <w:rtl/>
        </w:rPr>
        <w:t>ל</w:t>
      </w:r>
      <w:r w:rsidRPr="00626822">
        <w:rPr>
          <w:rtl/>
        </w:rPr>
        <w:t xml:space="preserve">-5 </w:t>
      </w:r>
      <w:r w:rsidRPr="00626822">
        <w:rPr>
          <w:rFonts w:hint="eastAsia"/>
          <w:rtl/>
        </w:rPr>
        <w:t>נקודות</w:t>
      </w:r>
      <w:r w:rsidRPr="00626822">
        <w:rPr>
          <w:rtl/>
        </w:rPr>
        <w:t xml:space="preserve"> </w:t>
      </w:r>
      <w:r w:rsidRPr="00626822">
        <w:rPr>
          <w:rFonts w:hint="eastAsia"/>
          <w:rtl/>
        </w:rPr>
        <w:t>עבור</w:t>
      </w:r>
      <w:r w:rsidRPr="00626822">
        <w:rPr>
          <w:rtl/>
        </w:rPr>
        <w:t xml:space="preserve"> </w:t>
      </w:r>
      <w:r w:rsidRPr="00626822">
        <w:rPr>
          <w:rFonts w:hint="eastAsia"/>
          <w:rtl/>
        </w:rPr>
        <w:t>כל</w:t>
      </w:r>
      <w:r w:rsidRPr="00626822">
        <w:rPr>
          <w:rtl/>
        </w:rPr>
        <w:t xml:space="preserve"> </w:t>
      </w:r>
      <w:r w:rsidRPr="00626822">
        <w:rPr>
          <w:rFonts w:hint="eastAsia"/>
          <w:rtl/>
        </w:rPr>
        <w:t>אחד</w:t>
      </w:r>
      <w:r w:rsidRPr="00626822">
        <w:rPr>
          <w:rtl/>
        </w:rPr>
        <w:t xml:space="preserve"> </w:t>
      </w:r>
      <w:r w:rsidRPr="00626822">
        <w:rPr>
          <w:rFonts w:hint="eastAsia"/>
          <w:rtl/>
        </w:rPr>
        <w:t>מהפרמטרים</w:t>
      </w:r>
      <w:r w:rsidRPr="00626822">
        <w:rPr>
          <w:rtl/>
        </w:rPr>
        <w:t xml:space="preserve"> </w:t>
      </w:r>
      <w:r w:rsidRPr="00626822">
        <w:rPr>
          <w:rFonts w:hint="eastAsia"/>
          <w:rtl/>
        </w:rPr>
        <w:t>הבאים</w:t>
      </w:r>
      <w:r w:rsidRPr="00626822">
        <w:rPr>
          <w:rtl/>
        </w:rPr>
        <w:t>:</w:t>
      </w:r>
    </w:p>
    <w:p w:rsidR="00FB2B52" w:rsidRPr="00BD27DB" w:rsidRDefault="00A61BF5" w:rsidP="00626822">
      <w:pPr>
        <w:spacing w:line="360" w:lineRule="auto"/>
        <w:ind w:left="567" w:firstLine="341"/>
        <w:jc w:val="both"/>
        <w:rPr>
          <w:color w:val="000000"/>
          <w:rtl/>
        </w:rPr>
      </w:pPr>
      <w:r>
        <w:rPr>
          <w:rFonts w:ascii="Arial" w:hAnsi="Arial" w:hint="cs"/>
          <w:rtl/>
        </w:rPr>
        <w:t xml:space="preserve">1. </w:t>
      </w:r>
      <w:r w:rsidRPr="00626822">
        <w:rPr>
          <w:rFonts w:ascii="Arial" w:hAnsi="Arial" w:hint="eastAsia"/>
          <w:rtl/>
        </w:rPr>
        <w:t>עמידה</w:t>
      </w:r>
      <w:r w:rsidRPr="00626822">
        <w:rPr>
          <w:rFonts w:ascii="Arial" w:hAnsi="Arial"/>
          <w:rtl/>
        </w:rPr>
        <w:t xml:space="preserve"> </w:t>
      </w:r>
      <w:r w:rsidRPr="00626822">
        <w:rPr>
          <w:rFonts w:ascii="Arial" w:hAnsi="Arial" w:hint="eastAsia"/>
          <w:rtl/>
        </w:rPr>
        <w:t>בלו</w:t>
      </w:r>
      <w:r w:rsidRPr="00626822">
        <w:rPr>
          <w:rFonts w:ascii="Arial" w:hAnsi="Arial"/>
          <w:rtl/>
        </w:rPr>
        <w:t>"ז;</w:t>
      </w:r>
    </w:p>
    <w:p w:rsidR="00BD27DB" w:rsidRDefault="00A61BF5" w:rsidP="00BD27DB">
      <w:pPr>
        <w:spacing w:line="360" w:lineRule="auto"/>
        <w:ind w:left="908"/>
        <w:rPr>
          <w:color w:val="000000"/>
          <w:rtl/>
        </w:rPr>
      </w:pPr>
      <w:r>
        <w:rPr>
          <w:rFonts w:hint="cs"/>
          <w:color w:val="000000"/>
          <w:rtl/>
        </w:rPr>
        <w:t xml:space="preserve">2. </w:t>
      </w:r>
      <w:r w:rsidR="00FB2B52" w:rsidRPr="00626822">
        <w:rPr>
          <w:rFonts w:hint="eastAsia"/>
          <w:color w:val="000000"/>
          <w:rtl/>
        </w:rPr>
        <w:t>איכות</w:t>
      </w:r>
      <w:r w:rsidR="00FB2B52" w:rsidRPr="00626822">
        <w:rPr>
          <w:color w:val="000000"/>
          <w:rtl/>
        </w:rPr>
        <w:t xml:space="preserve"> </w:t>
      </w:r>
      <w:r w:rsidR="00FB2B52" w:rsidRPr="00626822">
        <w:rPr>
          <w:rFonts w:hint="eastAsia"/>
          <w:color w:val="000000"/>
          <w:rtl/>
        </w:rPr>
        <w:t>כ</w:t>
      </w:r>
      <w:r w:rsidR="00FB2B52" w:rsidRPr="00626822">
        <w:rPr>
          <w:color w:val="000000"/>
          <w:rtl/>
        </w:rPr>
        <w:t>"א;</w:t>
      </w:r>
      <w:r w:rsidR="00FB2B52" w:rsidRPr="00626822">
        <w:rPr>
          <w:color w:val="000000"/>
          <w:rtl/>
        </w:rPr>
        <w:br/>
      </w:r>
      <w:r>
        <w:rPr>
          <w:rFonts w:hint="cs"/>
          <w:color w:val="000000"/>
          <w:rtl/>
        </w:rPr>
        <w:t xml:space="preserve">3. </w:t>
      </w:r>
      <w:r w:rsidR="00FB2B52" w:rsidRPr="00626822">
        <w:rPr>
          <w:rFonts w:hint="eastAsia"/>
          <w:color w:val="000000"/>
          <w:rtl/>
        </w:rPr>
        <w:t>שביעות</w:t>
      </w:r>
      <w:r w:rsidR="00FB2B52" w:rsidRPr="00626822">
        <w:rPr>
          <w:color w:val="000000"/>
          <w:rtl/>
        </w:rPr>
        <w:t xml:space="preserve"> </w:t>
      </w:r>
      <w:r w:rsidR="00FB2B52" w:rsidRPr="00626822">
        <w:rPr>
          <w:rFonts w:hint="eastAsia"/>
          <w:color w:val="000000"/>
          <w:rtl/>
        </w:rPr>
        <w:t>רצון</w:t>
      </w:r>
      <w:r w:rsidR="00FB2B52" w:rsidRPr="00626822">
        <w:rPr>
          <w:color w:val="000000"/>
          <w:rtl/>
        </w:rPr>
        <w:t xml:space="preserve"> </w:t>
      </w:r>
      <w:r w:rsidR="00FB2B52" w:rsidRPr="00626822">
        <w:rPr>
          <w:rFonts w:hint="eastAsia"/>
          <w:color w:val="000000"/>
          <w:rtl/>
        </w:rPr>
        <w:t>כללית</w:t>
      </w:r>
      <w:r w:rsidR="00FB2B52" w:rsidRPr="00626822">
        <w:rPr>
          <w:color w:val="000000"/>
          <w:rtl/>
        </w:rPr>
        <w:t>;</w:t>
      </w:r>
    </w:p>
    <w:p w:rsidR="00FB2B52" w:rsidRPr="00626822" w:rsidRDefault="00A61BF5" w:rsidP="00626822">
      <w:pPr>
        <w:spacing w:line="360" w:lineRule="auto"/>
        <w:ind w:left="908"/>
        <w:rPr>
          <w:color w:val="000000"/>
          <w:rtl/>
        </w:rPr>
      </w:pPr>
      <w:r>
        <w:rPr>
          <w:rFonts w:hint="cs"/>
          <w:color w:val="000000"/>
          <w:rtl/>
        </w:rPr>
        <w:t xml:space="preserve">4. </w:t>
      </w:r>
      <w:r w:rsidRPr="00626822">
        <w:rPr>
          <w:rFonts w:hint="eastAsia"/>
          <w:color w:val="000000"/>
          <w:rtl/>
        </w:rPr>
        <w:t>גמישות</w:t>
      </w:r>
      <w:r w:rsidRPr="00626822">
        <w:rPr>
          <w:color w:val="000000"/>
          <w:rtl/>
        </w:rPr>
        <w:t xml:space="preserve"> </w:t>
      </w:r>
      <w:r w:rsidRPr="00626822">
        <w:rPr>
          <w:rFonts w:hint="eastAsia"/>
          <w:color w:val="000000"/>
          <w:rtl/>
        </w:rPr>
        <w:t>לשינויים</w:t>
      </w:r>
      <w:r w:rsidRPr="00626822">
        <w:rPr>
          <w:color w:val="000000"/>
          <w:rtl/>
        </w:rPr>
        <w:t>;</w:t>
      </w:r>
    </w:p>
    <w:p w:rsidR="00FB2B52" w:rsidRPr="003528F7" w:rsidRDefault="00A61BF5" w:rsidP="00626822">
      <w:pPr>
        <w:spacing w:line="360" w:lineRule="auto"/>
        <w:ind w:left="341" w:firstLine="567"/>
        <w:rPr>
          <w:color w:val="000000"/>
          <w:rtl/>
        </w:rPr>
      </w:pPr>
      <w:r w:rsidRPr="003528F7">
        <w:rPr>
          <w:rFonts w:hint="cs"/>
          <w:color w:val="000000"/>
          <w:rtl/>
        </w:rPr>
        <w:t>ציון ההמלצה מכל לקוח, יהיה הציון הממוצע של כל הפרמטרים לעיל.</w:t>
      </w:r>
    </w:p>
    <w:p w:rsidR="00FB2B52" w:rsidRDefault="00A61BF5" w:rsidP="00626822">
      <w:pPr>
        <w:spacing w:line="360" w:lineRule="auto"/>
        <w:ind w:left="908"/>
      </w:pPr>
      <w:r w:rsidRPr="003528F7">
        <w:rPr>
          <w:rFonts w:hint="cs"/>
          <w:color w:val="000000"/>
          <w:rtl/>
        </w:rPr>
        <w:t>ככל שהמשרד לא יצליח ליצור קשר עם הלקוחות כאמור ע"פ דרכי ההתקשרות שיצרף המציע, ההמלצה תנוקד באפס נקודות.</w:t>
      </w:r>
    </w:p>
    <w:p w:rsidR="00BD27DB" w:rsidRPr="00626822" w:rsidRDefault="00A61BF5" w:rsidP="00FB2B52">
      <w:pPr>
        <w:numPr>
          <w:ilvl w:val="2"/>
          <w:numId w:val="3"/>
        </w:numPr>
        <w:spacing w:line="360" w:lineRule="auto"/>
        <w:rPr>
          <w:u w:val="single"/>
        </w:rPr>
      </w:pPr>
      <w:r w:rsidRPr="00626822">
        <w:rPr>
          <w:rFonts w:hint="eastAsia"/>
          <w:u w:val="single"/>
          <w:rtl/>
        </w:rPr>
        <w:t>ראיון</w:t>
      </w:r>
      <w:r w:rsidRPr="00626822">
        <w:rPr>
          <w:u w:val="single"/>
          <w:rtl/>
        </w:rPr>
        <w:t xml:space="preserve"> – 10%</w:t>
      </w:r>
    </w:p>
    <w:p w:rsidR="00BD27DB" w:rsidRDefault="00A61BF5" w:rsidP="00BD27DB">
      <w:pPr>
        <w:spacing w:line="360" w:lineRule="auto"/>
        <w:ind w:left="908"/>
        <w:rPr>
          <w:color w:val="000000"/>
          <w:rtl/>
        </w:rPr>
      </w:pPr>
      <w:r w:rsidRPr="003528F7">
        <w:rPr>
          <w:rFonts w:hint="cs"/>
          <w:color w:val="000000"/>
          <w:rtl/>
        </w:rPr>
        <w:t>ועדת המשנה מטעם המשרד</w:t>
      </w:r>
      <w:r>
        <w:rPr>
          <w:rFonts w:hint="cs"/>
          <w:color w:val="000000"/>
          <w:rtl/>
        </w:rPr>
        <w:t xml:space="preserve"> תערוך ראיון</w:t>
      </w:r>
      <w:r w:rsidRPr="003528F7">
        <w:rPr>
          <w:rFonts w:hint="cs"/>
          <w:color w:val="000000"/>
          <w:rtl/>
        </w:rPr>
        <w:t xml:space="preserve"> עם מנהל בכיר מטעם המציע: מנכ"ל או סמנכ"ל </w:t>
      </w:r>
      <w:r w:rsidRPr="003528F7">
        <w:rPr>
          <w:rFonts w:hint="eastAsia"/>
          <w:b/>
          <w:bCs/>
          <w:color w:val="000000"/>
          <w:u w:val="single"/>
          <w:rtl/>
        </w:rPr>
        <w:t>וכן</w:t>
      </w:r>
      <w:r w:rsidRPr="003528F7">
        <w:rPr>
          <w:rFonts w:hint="cs"/>
          <w:color w:val="000000"/>
          <w:rtl/>
        </w:rPr>
        <w:t xml:space="preserve"> מנהל המשימה מטעם המציע.</w:t>
      </w:r>
    </w:p>
    <w:p w:rsidR="00BD27DB" w:rsidRPr="003528F7" w:rsidRDefault="00A61BF5" w:rsidP="00626822">
      <w:pPr>
        <w:spacing w:line="360" w:lineRule="auto"/>
        <w:ind w:left="908"/>
        <w:rPr>
          <w:color w:val="000000"/>
          <w:rtl/>
        </w:rPr>
      </w:pPr>
      <w:r w:rsidRPr="003528F7">
        <w:rPr>
          <w:rFonts w:hint="cs"/>
          <w:color w:val="000000"/>
          <w:rtl/>
        </w:rPr>
        <w:t>במסגרת הריאיו</w:t>
      </w:r>
      <w:r w:rsidRPr="003528F7">
        <w:rPr>
          <w:rFonts w:hint="eastAsia"/>
          <w:color w:val="000000"/>
          <w:rtl/>
        </w:rPr>
        <w:t>ן</w:t>
      </w:r>
      <w:r w:rsidRPr="003528F7">
        <w:rPr>
          <w:rFonts w:hint="cs"/>
          <w:color w:val="000000"/>
          <w:rtl/>
        </w:rPr>
        <w:t xml:space="preserve"> ייבחנו הנושאים הבאים, אשר הניקוד בגינם יינתן בהתאם לשיקול דעתו של המשרד בלבד:</w:t>
      </w:r>
    </w:p>
    <w:p w:rsidR="00BD27DB" w:rsidRPr="003528F7" w:rsidRDefault="00A61BF5" w:rsidP="00626822">
      <w:pPr>
        <w:spacing w:line="360" w:lineRule="auto"/>
        <w:ind w:left="341" w:firstLine="567"/>
        <w:rPr>
          <w:color w:val="000000"/>
        </w:rPr>
      </w:pPr>
      <w:r>
        <w:rPr>
          <w:rFonts w:hint="cs"/>
          <w:color w:val="000000"/>
          <w:rtl/>
        </w:rPr>
        <w:t xml:space="preserve">1. </w:t>
      </w:r>
      <w:r w:rsidRPr="003528F7">
        <w:rPr>
          <w:rFonts w:hint="cs"/>
          <w:color w:val="000000"/>
          <w:rtl/>
        </w:rPr>
        <w:t xml:space="preserve">התרשמות כללית- עד </w:t>
      </w:r>
      <w:r>
        <w:rPr>
          <w:rFonts w:hint="cs"/>
          <w:color w:val="000000"/>
          <w:rtl/>
        </w:rPr>
        <w:t>2</w:t>
      </w:r>
      <w:r w:rsidRPr="003528F7">
        <w:rPr>
          <w:rFonts w:hint="cs"/>
          <w:color w:val="000000"/>
          <w:rtl/>
        </w:rPr>
        <w:t xml:space="preserve"> נקודות;</w:t>
      </w:r>
    </w:p>
    <w:p w:rsidR="00BD27DB" w:rsidRPr="003528F7" w:rsidRDefault="00A61BF5" w:rsidP="00626822">
      <w:pPr>
        <w:spacing w:line="360" w:lineRule="auto"/>
        <w:ind w:left="701" w:firstLine="207"/>
        <w:rPr>
          <w:color w:val="000000"/>
        </w:rPr>
      </w:pPr>
      <w:r>
        <w:rPr>
          <w:rFonts w:hint="cs"/>
          <w:color w:val="000000"/>
          <w:rtl/>
        </w:rPr>
        <w:t xml:space="preserve">2. </w:t>
      </w:r>
      <w:r w:rsidRPr="003528F7">
        <w:rPr>
          <w:rFonts w:hint="cs"/>
          <w:color w:val="000000"/>
          <w:rtl/>
        </w:rPr>
        <w:t xml:space="preserve">ידע ומקצועיות </w:t>
      </w:r>
      <w:r w:rsidRPr="003528F7">
        <w:rPr>
          <w:color w:val="000000"/>
          <w:rtl/>
        </w:rPr>
        <w:t>–</w:t>
      </w:r>
      <w:r w:rsidRPr="003528F7">
        <w:rPr>
          <w:rFonts w:hint="cs"/>
          <w:color w:val="000000"/>
          <w:rtl/>
        </w:rPr>
        <w:t xml:space="preserve"> עד </w:t>
      </w:r>
      <w:r>
        <w:rPr>
          <w:rFonts w:hint="cs"/>
          <w:color w:val="000000"/>
          <w:rtl/>
        </w:rPr>
        <w:t>2</w:t>
      </w:r>
      <w:r w:rsidRPr="003528F7">
        <w:rPr>
          <w:rFonts w:hint="cs"/>
          <w:color w:val="000000"/>
          <w:rtl/>
        </w:rPr>
        <w:t xml:space="preserve"> נקודות;</w:t>
      </w:r>
    </w:p>
    <w:p w:rsidR="00BD27DB" w:rsidRPr="003528F7" w:rsidRDefault="00A61BF5" w:rsidP="00626822">
      <w:pPr>
        <w:spacing w:line="360" w:lineRule="auto"/>
        <w:ind w:left="701" w:firstLine="207"/>
        <w:rPr>
          <w:color w:val="000000"/>
        </w:rPr>
      </w:pPr>
      <w:r>
        <w:rPr>
          <w:rFonts w:hint="cs"/>
          <w:color w:val="000000"/>
          <w:rtl/>
        </w:rPr>
        <w:t xml:space="preserve">3. </w:t>
      </w:r>
      <w:r w:rsidRPr="003528F7">
        <w:rPr>
          <w:rFonts w:hint="cs"/>
          <w:color w:val="000000"/>
          <w:rtl/>
        </w:rPr>
        <w:t>ניסיו</w:t>
      </w:r>
      <w:r w:rsidRPr="003528F7">
        <w:rPr>
          <w:rFonts w:hint="eastAsia"/>
          <w:color w:val="000000"/>
          <w:rtl/>
        </w:rPr>
        <w:t>ן</w:t>
      </w:r>
      <w:r w:rsidRPr="003528F7">
        <w:rPr>
          <w:rFonts w:hint="cs"/>
          <w:color w:val="000000"/>
          <w:rtl/>
        </w:rPr>
        <w:t xml:space="preserve"> במשרדי הממשלה ובכלל </w:t>
      </w:r>
      <w:r w:rsidRPr="003528F7">
        <w:rPr>
          <w:color w:val="000000"/>
          <w:rtl/>
        </w:rPr>
        <w:t>–</w:t>
      </w:r>
      <w:r w:rsidRPr="003528F7">
        <w:rPr>
          <w:rFonts w:hint="cs"/>
          <w:color w:val="000000"/>
          <w:rtl/>
        </w:rPr>
        <w:t xml:space="preserve">עד </w:t>
      </w:r>
      <w:r>
        <w:rPr>
          <w:rFonts w:hint="cs"/>
          <w:color w:val="000000"/>
          <w:rtl/>
        </w:rPr>
        <w:t>2</w:t>
      </w:r>
      <w:r w:rsidRPr="003528F7">
        <w:rPr>
          <w:rFonts w:hint="cs"/>
          <w:color w:val="000000"/>
          <w:rtl/>
        </w:rPr>
        <w:t xml:space="preserve"> נקודות;</w:t>
      </w:r>
    </w:p>
    <w:p w:rsidR="00BD27DB" w:rsidRPr="003528F7" w:rsidRDefault="00A61BF5" w:rsidP="00626822">
      <w:pPr>
        <w:spacing w:line="360" w:lineRule="auto"/>
        <w:ind w:left="701" w:firstLine="207"/>
        <w:jc w:val="both"/>
        <w:rPr>
          <w:color w:val="000000"/>
        </w:rPr>
      </w:pPr>
      <w:r>
        <w:rPr>
          <w:rFonts w:hint="cs"/>
          <w:color w:val="000000"/>
          <w:rtl/>
        </w:rPr>
        <w:t xml:space="preserve">4. </w:t>
      </w:r>
      <w:r w:rsidRPr="003528F7">
        <w:rPr>
          <w:rFonts w:hint="cs"/>
          <w:color w:val="000000"/>
          <w:rtl/>
        </w:rPr>
        <w:t xml:space="preserve">הבנת השירותים הנדרשים למשרד </w:t>
      </w:r>
      <w:r w:rsidRPr="003528F7">
        <w:rPr>
          <w:color w:val="000000"/>
          <w:rtl/>
        </w:rPr>
        <w:t>–</w:t>
      </w:r>
      <w:r w:rsidRPr="003528F7">
        <w:rPr>
          <w:rFonts w:hint="cs"/>
          <w:color w:val="000000"/>
          <w:rtl/>
        </w:rPr>
        <w:t xml:space="preserve">עד </w:t>
      </w:r>
      <w:r>
        <w:rPr>
          <w:rFonts w:hint="cs"/>
          <w:color w:val="000000"/>
          <w:rtl/>
        </w:rPr>
        <w:t>2</w:t>
      </w:r>
      <w:r w:rsidRPr="003528F7">
        <w:rPr>
          <w:rFonts w:hint="cs"/>
          <w:color w:val="000000"/>
          <w:rtl/>
        </w:rPr>
        <w:t xml:space="preserve"> נקודות;</w:t>
      </w:r>
    </w:p>
    <w:p w:rsidR="00BD27DB" w:rsidRDefault="00A61BF5" w:rsidP="00626822">
      <w:pPr>
        <w:spacing w:line="360" w:lineRule="auto"/>
        <w:ind w:left="908"/>
      </w:pPr>
      <w:r>
        <w:rPr>
          <w:rFonts w:hint="cs"/>
          <w:color w:val="000000"/>
          <w:rtl/>
        </w:rPr>
        <w:t xml:space="preserve">5. </w:t>
      </w:r>
      <w:r w:rsidRPr="003528F7">
        <w:rPr>
          <w:rFonts w:hint="cs"/>
          <w:color w:val="000000"/>
          <w:rtl/>
        </w:rPr>
        <w:t xml:space="preserve">שירותיות וזמינות </w:t>
      </w:r>
      <w:r w:rsidRPr="003528F7">
        <w:rPr>
          <w:color w:val="000000"/>
          <w:rtl/>
        </w:rPr>
        <w:t>–</w:t>
      </w:r>
      <w:r w:rsidRPr="003528F7">
        <w:rPr>
          <w:rFonts w:hint="cs"/>
          <w:color w:val="000000"/>
          <w:rtl/>
        </w:rPr>
        <w:t xml:space="preserve"> עד </w:t>
      </w:r>
      <w:r>
        <w:rPr>
          <w:rFonts w:hint="cs"/>
          <w:color w:val="000000"/>
          <w:rtl/>
        </w:rPr>
        <w:t>2</w:t>
      </w:r>
      <w:r w:rsidRPr="003528F7">
        <w:rPr>
          <w:rFonts w:hint="cs"/>
          <w:color w:val="000000"/>
          <w:rtl/>
        </w:rPr>
        <w:t xml:space="preserve"> נקודות;</w:t>
      </w:r>
    </w:p>
    <w:p w:rsidR="00BF6882" w:rsidRDefault="00A61BF5" w:rsidP="00626822">
      <w:pPr>
        <w:spacing w:line="360" w:lineRule="auto"/>
        <w:ind w:left="908"/>
        <w:rPr>
          <w:rtl/>
        </w:rPr>
      </w:pPr>
      <w:r>
        <w:rPr>
          <w:rFonts w:hint="cs"/>
          <w:rtl/>
        </w:rPr>
        <w:t>ועדת המשנה תבקר במשרדי המציעים</w:t>
      </w:r>
      <w:r w:rsidR="00EE72B7">
        <w:rPr>
          <w:rFonts w:hint="cs"/>
          <w:rtl/>
        </w:rPr>
        <w:t xml:space="preserve"> ורשאית לקיים את הראיון באותה העת</w:t>
      </w:r>
      <w:r>
        <w:rPr>
          <w:rFonts w:hint="cs"/>
          <w:rtl/>
        </w:rPr>
        <w:t>.</w:t>
      </w:r>
    </w:p>
    <w:p w:rsidR="00BD27DB" w:rsidRDefault="00A61BF5" w:rsidP="00626822">
      <w:pPr>
        <w:spacing w:line="360" w:lineRule="auto"/>
        <w:ind w:left="908"/>
      </w:pPr>
      <w:r>
        <w:rPr>
          <w:rFonts w:hint="cs"/>
          <w:rtl/>
        </w:rPr>
        <w:t xml:space="preserve">בהתאם לשיקול דעת המשרד, רשאי המשרד לקיים את הראיון </w:t>
      </w:r>
      <w:r w:rsidR="00BF6882">
        <w:rPr>
          <w:rFonts w:hint="cs"/>
          <w:rtl/>
        </w:rPr>
        <w:t xml:space="preserve">ו/או הביקור </w:t>
      </w:r>
      <w:r>
        <w:rPr>
          <w:rFonts w:hint="cs"/>
          <w:rtl/>
        </w:rPr>
        <w:t>באמצעים דיגיטליים, כדוגמת "זום".</w:t>
      </w:r>
    </w:p>
    <w:p w:rsidR="00B07B10" w:rsidRDefault="00A61BF5" w:rsidP="00626822">
      <w:pPr>
        <w:numPr>
          <w:ilvl w:val="2"/>
          <w:numId w:val="3"/>
        </w:numPr>
        <w:spacing w:line="360" w:lineRule="auto"/>
      </w:pPr>
      <w:r>
        <w:rPr>
          <w:rFonts w:hint="cs"/>
          <w:rtl/>
        </w:rPr>
        <w:t xml:space="preserve">במידה והגיש הצעה מציע, עבורו </w:t>
      </w:r>
      <w:r w:rsidRPr="00626822">
        <w:rPr>
          <w:rFonts w:hint="eastAsia"/>
          <w:b/>
          <w:bCs/>
          <w:rtl/>
        </w:rPr>
        <w:t>לא</w:t>
      </w:r>
      <w:r w:rsidRPr="00626822">
        <w:rPr>
          <w:b/>
          <w:bCs/>
          <w:rtl/>
        </w:rPr>
        <w:t xml:space="preserve"> </w:t>
      </w:r>
      <w:r w:rsidRPr="00626822">
        <w:rPr>
          <w:rFonts w:hint="eastAsia"/>
          <w:b/>
          <w:bCs/>
          <w:rtl/>
        </w:rPr>
        <w:t>נערך</w:t>
      </w:r>
      <w:r w:rsidRPr="00626822">
        <w:rPr>
          <w:b/>
          <w:bCs/>
          <w:rtl/>
        </w:rPr>
        <w:t xml:space="preserve"> </w:t>
      </w:r>
      <w:r w:rsidRPr="00626822">
        <w:rPr>
          <w:rFonts w:hint="eastAsia"/>
          <w:b/>
          <w:bCs/>
          <w:rtl/>
        </w:rPr>
        <w:t>כלל</w:t>
      </w:r>
      <w:r>
        <w:rPr>
          <w:rFonts w:hint="cs"/>
          <w:rtl/>
        </w:rPr>
        <w:t xml:space="preserve"> </w:t>
      </w:r>
      <w:r w:rsidRPr="00EA0DDB">
        <w:rPr>
          <w:rtl/>
        </w:rPr>
        <w:t>מבדק זכויות עובדים על ידי יחידת הביקורת במשרד האוצר</w:t>
      </w:r>
      <w:r>
        <w:rPr>
          <w:rFonts w:hint="cs"/>
          <w:rtl/>
        </w:rPr>
        <w:t xml:space="preserve">, </w:t>
      </w:r>
      <w:r w:rsidR="00BD27DB">
        <w:rPr>
          <w:rFonts w:hint="cs"/>
          <w:rtl/>
        </w:rPr>
        <w:t>משקל ציון ההמלצות ומשקל ציון הראיון יעמוד על 30% לכל רכיב והניקוד הפנימי בכל רכיב יעודכן בהתאם.</w:t>
      </w:r>
    </w:p>
    <w:p w:rsidR="0016150C" w:rsidRPr="00671BDC" w:rsidRDefault="00A61BF5" w:rsidP="001363D2">
      <w:pPr>
        <w:numPr>
          <w:ilvl w:val="2"/>
          <w:numId w:val="3"/>
        </w:numPr>
        <w:spacing w:line="360" w:lineRule="auto"/>
        <w:rPr>
          <w:rtl/>
        </w:rPr>
      </w:pPr>
      <w:r>
        <w:rPr>
          <w:rFonts w:hint="cs"/>
          <w:rtl/>
        </w:rPr>
        <w:t xml:space="preserve">במידה ולמציע </w:t>
      </w:r>
      <w:r w:rsidRPr="00671BDC">
        <w:rPr>
          <w:rtl/>
        </w:rPr>
        <w:t>יש חוו"ד שלילית או דו"ח ביקורת שלילי מ</w:t>
      </w:r>
      <w:r>
        <w:rPr>
          <w:rFonts w:hint="cs"/>
          <w:rtl/>
        </w:rPr>
        <w:t>גוף ציבורי כהגדרתו במכרז</w:t>
      </w:r>
      <w:r w:rsidRPr="00671BDC">
        <w:rPr>
          <w:rtl/>
        </w:rPr>
        <w:t xml:space="preserve">, לפי סעיף 2.6.1 להוראת התכ"ם בעניין זכויות עובדים, </w:t>
      </w:r>
      <w:r>
        <w:rPr>
          <w:rFonts w:hint="cs"/>
          <w:rtl/>
        </w:rPr>
        <w:t>ינוכו</w:t>
      </w:r>
      <w:r w:rsidRPr="00671BDC">
        <w:rPr>
          <w:rtl/>
        </w:rPr>
        <w:t xml:space="preserve"> לאותו ספק</w:t>
      </w:r>
      <w:r w:rsidR="0074277B">
        <w:rPr>
          <w:rFonts w:hint="cs"/>
          <w:rtl/>
        </w:rPr>
        <w:t xml:space="preserve"> עד</w:t>
      </w:r>
      <w:r w:rsidRPr="00671BDC">
        <w:rPr>
          <w:rtl/>
        </w:rPr>
        <w:t xml:space="preserve"> 5 נקודות מהציון האיכות הכולל שלו.</w:t>
      </w:r>
    </w:p>
    <w:p w:rsidR="00B07B10" w:rsidRPr="00F44237" w:rsidRDefault="00B07B10" w:rsidP="00F44237">
      <w:pPr>
        <w:spacing w:line="360" w:lineRule="auto"/>
        <w:ind w:left="792"/>
        <w:rPr>
          <w:rtl/>
        </w:rPr>
      </w:pPr>
    </w:p>
    <w:p w:rsidR="005376E0" w:rsidRDefault="00A61BF5" w:rsidP="009D1F3D">
      <w:pPr>
        <w:numPr>
          <w:ilvl w:val="1"/>
          <w:numId w:val="3"/>
        </w:numPr>
        <w:spacing w:line="360" w:lineRule="auto"/>
      </w:pPr>
      <w:r>
        <w:rPr>
          <w:rFonts w:ascii="David" w:hAnsi="David" w:hint="cs"/>
          <w:b/>
          <w:bCs/>
          <w:rtl/>
        </w:rPr>
        <w:t xml:space="preserve">שלב שלישי - </w:t>
      </w:r>
      <w:r w:rsidR="0010347A" w:rsidRPr="00A948D5">
        <w:rPr>
          <w:rFonts w:ascii="David" w:hAnsi="David" w:hint="cs"/>
          <w:b/>
          <w:bCs/>
          <w:rtl/>
        </w:rPr>
        <w:t xml:space="preserve">בדיקת </w:t>
      </w:r>
      <w:bookmarkEnd w:id="60"/>
      <w:r w:rsidR="004D229B" w:rsidRPr="00A948D5">
        <w:rPr>
          <w:rFonts w:ascii="David" w:hAnsi="David" w:hint="cs"/>
          <w:b/>
          <w:bCs/>
          <w:rtl/>
        </w:rPr>
        <w:t>הצעות המחיר</w:t>
      </w:r>
      <w:r w:rsidR="004D229B" w:rsidRPr="00A948D5">
        <w:rPr>
          <w:rtl/>
        </w:rPr>
        <w:br/>
      </w:r>
      <w:r w:rsidR="004D229B" w:rsidRPr="00A948D5">
        <w:rPr>
          <w:rFonts w:hint="cs"/>
          <w:rtl/>
        </w:rPr>
        <w:t>בשלב זה ייפתחו מעטפות המחיר וייבדקו הצעות המחיר</w:t>
      </w:r>
      <w:r>
        <w:rPr>
          <w:rFonts w:hint="cs"/>
          <w:rtl/>
        </w:rPr>
        <w:t>.</w:t>
      </w:r>
    </w:p>
    <w:p w:rsidR="005376E0" w:rsidRDefault="00A61BF5" w:rsidP="005376E0">
      <w:pPr>
        <w:spacing w:line="360" w:lineRule="auto"/>
        <w:ind w:left="792"/>
        <w:rPr>
          <w:rFonts w:ascii="David" w:hAnsi="David"/>
          <w:rtl/>
        </w:rPr>
      </w:pPr>
      <w:r>
        <w:rPr>
          <w:rFonts w:ascii="David" w:hAnsi="David" w:hint="cs"/>
          <w:rtl/>
        </w:rPr>
        <w:t>ניקוד הצעת המחיר יעשה בהתאם לאמור להלן:</w:t>
      </w:r>
    </w:p>
    <w:p w:rsidR="001F58ED" w:rsidRDefault="00A61BF5" w:rsidP="00E061FC">
      <w:pPr>
        <w:numPr>
          <w:ilvl w:val="2"/>
          <w:numId w:val="3"/>
        </w:numPr>
        <w:spacing w:line="360" w:lineRule="auto"/>
        <w:jc w:val="both"/>
      </w:pPr>
      <w:r w:rsidRPr="00D82CFB">
        <w:rPr>
          <w:rFonts w:hint="cs"/>
          <w:rtl/>
        </w:rPr>
        <w:t xml:space="preserve">מציע שנקב </w:t>
      </w:r>
      <w:r w:rsidR="00440C1E">
        <w:rPr>
          <w:rFonts w:hint="cs"/>
          <w:rtl/>
        </w:rPr>
        <w:t>באחוז התקורה הנוספת הנמוך ביותר</w:t>
      </w:r>
      <w:r w:rsidRPr="00D82CFB">
        <w:rPr>
          <w:rFonts w:hint="cs"/>
          <w:rtl/>
        </w:rPr>
        <w:t xml:space="preserve">, ינוקד ב-100 נק'. </w:t>
      </w:r>
    </w:p>
    <w:p w:rsidR="00D82CFB" w:rsidRDefault="00A61BF5" w:rsidP="00E061FC">
      <w:pPr>
        <w:numPr>
          <w:ilvl w:val="2"/>
          <w:numId w:val="3"/>
        </w:numPr>
        <w:spacing w:line="360" w:lineRule="auto"/>
        <w:jc w:val="both"/>
      </w:pPr>
      <w:r w:rsidRPr="00D82CFB">
        <w:rPr>
          <w:rFonts w:hint="cs"/>
          <w:rtl/>
        </w:rPr>
        <w:t>כל יתר המציעים ינוקדו באופן יחסי למציע שנקב בהצעת המחיר הנמוכה ביותר ברכיב זה.</w:t>
      </w:r>
      <w:r w:rsidR="00A144DA" w:rsidRPr="00D82CFB">
        <w:rPr>
          <w:rFonts w:hint="cs"/>
          <w:rtl/>
        </w:rPr>
        <w:t xml:space="preserve"> </w:t>
      </w:r>
    </w:p>
    <w:p w:rsidR="00D82CFB" w:rsidRDefault="00A61BF5" w:rsidP="00D82CFB">
      <w:pPr>
        <w:spacing w:line="360" w:lineRule="auto"/>
        <w:ind w:left="1418"/>
        <w:jc w:val="both"/>
        <w:rPr>
          <w:rtl/>
        </w:rPr>
      </w:pPr>
      <w:r>
        <w:rPr>
          <w:rFonts w:hint="cs"/>
          <w:rtl/>
        </w:rPr>
        <w:t>החישוב יעשה באופן הבא:</w:t>
      </w:r>
    </w:p>
    <w:p w:rsidR="00F96DD1" w:rsidRPr="00F96DD1" w:rsidRDefault="009E4C0F" w:rsidP="00F96DD1">
      <w:pPr>
        <w:spacing w:line="360" w:lineRule="auto"/>
        <w:ind w:left="908"/>
        <w:jc w:val="both"/>
        <w:rPr>
          <w:rFonts w:ascii="David" w:hAnsi="David"/>
        </w:rPr>
      </w:pPr>
      <m:oMathPara>
        <m:oMath>
          <m:f>
            <m:fPr>
              <m:ctrlPr>
                <w:rPr>
                  <w:rFonts w:ascii="Cambria Math" w:hAnsi="Cambria Math"/>
                </w:rPr>
              </m:ctrlPr>
            </m:fPr>
            <m:num>
              <m:r>
                <m:rPr>
                  <m:nor/>
                </m:rPr>
                <w:rPr>
                  <w:rFonts w:ascii="David" w:hAnsi="David"/>
                  <w:rtl/>
                </w:rPr>
                <m:t>אחוז התקורה בהצעה הנבחנת – 1</m:t>
              </m:r>
            </m:num>
            <m:den>
              <m:r>
                <m:rPr>
                  <m:nor/>
                </m:rPr>
                <w:rPr>
                  <w:rFonts w:ascii="David" w:hAnsi="David"/>
                  <w:rtl/>
                </w:rPr>
                <m:t>אחוז התקורה הנמוך ביותר – 1</m:t>
              </m:r>
            </m:den>
          </m:f>
          <m:r>
            <m:rPr>
              <m:sty m:val="p"/>
            </m:rPr>
            <w:rPr>
              <w:rFonts w:ascii="Cambria Math" w:hAnsi="Cambria Math"/>
            </w:rPr>
            <m:t>×100=</m:t>
          </m:r>
          <m:r>
            <m:rPr>
              <m:nor/>
            </m:rPr>
            <w:rPr>
              <w:rFonts w:ascii="David" w:hAnsi="David"/>
              <w:rtl/>
            </w:rPr>
            <m:t>ציון המחיר</m:t>
          </m:r>
        </m:oMath>
      </m:oMathPara>
    </w:p>
    <w:p w:rsidR="00D82CFB" w:rsidRPr="00F96DD1" w:rsidRDefault="00A61BF5" w:rsidP="001F58ED">
      <w:pPr>
        <w:numPr>
          <w:ilvl w:val="2"/>
          <w:numId w:val="3"/>
        </w:numPr>
        <w:spacing w:line="360" w:lineRule="auto"/>
        <w:jc w:val="both"/>
      </w:pPr>
      <w:r>
        <w:rPr>
          <w:rFonts w:hint="cs"/>
          <w:rtl/>
        </w:rPr>
        <w:t xml:space="preserve">ציון </w:t>
      </w:r>
      <w:r w:rsidR="005376E0">
        <w:rPr>
          <w:rFonts w:hint="cs"/>
          <w:rtl/>
        </w:rPr>
        <w:t>זה יוכפל ב-</w:t>
      </w:r>
      <w:r w:rsidR="00BD27DB">
        <w:rPr>
          <w:rFonts w:hint="cs"/>
          <w:rtl/>
        </w:rPr>
        <w:t>40</w:t>
      </w:r>
      <w:r w:rsidR="005376E0">
        <w:rPr>
          <w:rFonts w:hint="cs"/>
          <w:rtl/>
        </w:rPr>
        <w:t>% לצורך קבלת ניקוד מחיר סופי.</w:t>
      </w:r>
    </w:p>
    <w:p w:rsidR="00B23C2B" w:rsidRPr="0087143D" w:rsidRDefault="00A61BF5" w:rsidP="00B23C2B">
      <w:pPr>
        <w:numPr>
          <w:ilvl w:val="1"/>
          <w:numId w:val="3"/>
        </w:numPr>
        <w:spacing w:line="360" w:lineRule="auto"/>
      </w:pPr>
      <w:r w:rsidRPr="0087143D">
        <w:rPr>
          <w:rFonts w:hint="eastAsia"/>
          <w:b/>
          <w:bCs/>
          <w:rtl/>
        </w:rPr>
        <w:t>שלב</w:t>
      </w:r>
      <w:r w:rsidRPr="0087143D">
        <w:rPr>
          <w:b/>
          <w:bCs/>
          <w:rtl/>
        </w:rPr>
        <w:t xml:space="preserve"> </w:t>
      </w:r>
      <w:r>
        <w:rPr>
          <w:rFonts w:hint="cs"/>
          <w:b/>
          <w:bCs/>
          <w:rtl/>
        </w:rPr>
        <w:t>רביעי</w:t>
      </w:r>
      <w:r w:rsidRPr="0087143D">
        <w:rPr>
          <w:b/>
          <w:bCs/>
          <w:rtl/>
        </w:rPr>
        <w:t xml:space="preserve"> – </w:t>
      </w:r>
      <w:r w:rsidRPr="0087143D">
        <w:rPr>
          <w:rFonts w:hint="eastAsia"/>
          <w:b/>
          <w:bCs/>
          <w:rtl/>
        </w:rPr>
        <w:t>שקלול</w:t>
      </w:r>
      <w:r w:rsidRPr="0087143D">
        <w:rPr>
          <w:b/>
          <w:bCs/>
          <w:rtl/>
        </w:rPr>
        <w:t xml:space="preserve"> </w:t>
      </w:r>
      <w:r w:rsidRPr="0087143D">
        <w:rPr>
          <w:rFonts w:hint="eastAsia"/>
          <w:b/>
          <w:bCs/>
          <w:rtl/>
        </w:rPr>
        <w:t>רכיבי</w:t>
      </w:r>
      <w:r w:rsidRPr="0087143D">
        <w:rPr>
          <w:b/>
          <w:bCs/>
          <w:rtl/>
        </w:rPr>
        <w:t xml:space="preserve"> </w:t>
      </w:r>
      <w:r w:rsidRPr="0087143D">
        <w:rPr>
          <w:rFonts w:hint="eastAsia"/>
          <w:b/>
          <w:bCs/>
          <w:rtl/>
        </w:rPr>
        <w:t>העלות</w:t>
      </w:r>
      <w:r w:rsidRPr="0087143D">
        <w:rPr>
          <w:b/>
          <w:bCs/>
          <w:rtl/>
        </w:rPr>
        <w:t xml:space="preserve"> </w:t>
      </w:r>
      <w:r w:rsidRPr="0087143D">
        <w:rPr>
          <w:rFonts w:hint="eastAsia"/>
          <w:b/>
          <w:bCs/>
          <w:rtl/>
        </w:rPr>
        <w:t>והאיכות</w:t>
      </w:r>
    </w:p>
    <w:p w:rsidR="00B23C2B" w:rsidRPr="0087143D" w:rsidRDefault="00A61BF5" w:rsidP="00E76418">
      <w:pPr>
        <w:spacing w:line="360" w:lineRule="auto"/>
        <w:ind w:left="792"/>
      </w:pPr>
      <w:r w:rsidRPr="0087143D">
        <w:rPr>
          <w:rFonts w:hint="eastAsia"/>
          <w:rtl/>
        </w:rPr>
        <w:t>בשלב</w:t>
      </w:r>
      <w:r w:rsidRPr="0087143D">
        <w:rPr>
          <w:rtl/>
        </w:rPr>
        <w:t xml:space="preserve"> </w:t>
      </w:r>
      <w:r w:rsidRPr="0087143D">
        <w:rPr>
          <w:rFonts w:hint="eastAsia"/>
          <w:rtl/>
        </w:rPr>
        <w:t>זה</w:t>
      </w:r>
      <w:r w:rsidRPr="0087143D">
        <w:rPr>
          <w:rtl/>
        </w:rPr>
        <w:t xml:space="preserve"> </w:t>
      </w:r>
      <w:r w:rsidRPr="0087143D">
        <w:rPr>
          <w:rFonts w:hint="eastAsia"/>
          <w:rtl/>
        </w:rPr>
        <w:t>יחושב</w:t>
      </w:r>
      <w:r w:rsidRPr="0087143D">
        <w:rPr>
          <w:rtl/>
        </w:rPr>
        <w:t xml:space="preserve"> </w:t>
      </w:r>
      <w:r w:rsidRPr="0087143D">
        <w:rPr>
          <w:rFonts w:hint="eastAsia"/>
          <w:rtl/>
        </w:rPr>
        <w:t>הציון</w:t>
      </w:r>
      <w:r w:rsidRPr="0087143D">
        <w:rPr>
          <w:rtl/>
        </w:rPr>
        <w:t xml:space="preserve"> </w:t>
      </w:r>
      <w:r w:rsidRPr="0087143D">
        <w:rPr>
          <w:rFonts w:hint="eastAsia"/>
          <w:rtl/>
        </w:rPr>
        <w:t>הכולל</w:t>
      </w:r>
      <w:r w:rsidRPr="0087143D">
        <w:rPr>
          <w:rtl/>
        </w:rPr>
        <w:t xml:space="preserve"> </w:t>
      </w:r>
      <w:r w:rsidRPr="0087143D">
        <w:rPr>
          <w:rFonts w:hint="eastAsia"/>
          <w:rtl/>
        </w:rPr>
        <w:t>של</w:t>
      </w:r>
      <w:r w:rsidRPr="0087143D">
        <w:rPr>
          <w:rtl/>
        </w:rPr>
        <w:t xml:space="preserve"> </w:t>
      </w:r>
      <w:r w:rsidRPr="0087143D">
        <w:rPr>
          <w:rFonts w:hint="eastAsia"/>
          <w:rtl/>
        </w:rPr>
        <w:t>ההצעה</w:t>
      </w:r>
      <w:r w:rsidRPr="0087143D">
        <w:rPr>
          <w:rtl/>
        </w:rPr>
        <w:t xml:space="preserve"> </w:t>
      </w:r>
      <w:r w:rsidRPr="0087143D">
        <w:rPr>
          <w:rFonts w:hint="eastAsia"/>
          <w:rtl/>
        </w:rPr>
        <w:t>עפ</w:t>
      </w:r>
      <w:r w:rsidRPr="0087143D">
        <w:rPr>
          <w:rtl/>
        </w:rPr>
        <w:t>"</w:t>
      </w:r>
      <w:r w:rsidRPr="0087143D">
        <w:rPr>
          <w:rFonts w:hint="eastAsia"/>
          <w:rtl/>
        </w:rPr>
        <w:t>י</w:t>
      </w:r>
      <w:r w:rsidRPr="0087143D">
        <w:rPr>
          <w:rtl/>
        </w:rPr>
        <w:t xml:space="preserve"> </w:t>
      </w:r>
      <w:r w:rsidRPr="0087143D">
        <w:rPr>
          <w:rFonts w:hint="eastAsia"/>
          <w:rtl/>
        </w:rPr>
        <w:t>המשקלות</w:t>
      </w:r>
      <w:r w:rsidRPr="0087143D">
        <w:rPr>
          <w:rtl/>
        </w:rPr>
        <w:t xml:space="preserve"> </w:t>
      </w:r>
      <w:r w:rsidRPr="0087143D">
        <w:rPr>
          <w:rFonts w:hint="eastAsia"/>
          <w:rtl/>
        </w:rPr>
        <w:t>הבאות</w:t>
      </w:r>
      <w:r w:rsidRPr="0087143D">
        <w:rPr>
          <w:rtl/>
        </w:rPr>
        <w:t>:</w:t>
      </w:r>
      <w:r w:rsidRPr="0087143D">
        <w:rPr>
          <w:rtl/>
        </w:rPr>
        <w:br/>
      </w:r>
      <w:r w:rsidRPr="001363D2">
        <w:rPr>
          <w:rFonts w:hint="eastAsia"/>
          <w:rtl/>
        </w:rPr>
        <w:t>איכות</w:t>
      </w:r>
      <w:r w:rsidRPr="001363D2">
        <w:rPr>
          <w:rtl/>
        </w:rPr>
        <w:t xml:space="preserve"> –</w:t>
      </w:r>
      <w:r w:rsidR="00BD27DB" w:rsidRPr="001363D2">
        <w:rPr>
          <w:rtl/>
        </w:rPr>
        <w:t>60</w:t>
      </w:r>
      <w:r w:rsidR="00873DDD" w:rsidRPr="001363D2">
        <w:rPr>
          <w:rtl/>
        </w:rPr>
        <w:t>%</w:t>
      </w:r>
      <w:r w:rsidRPr="001363D2">
        <w:rPr>
          <w:rtl/>
        </w:rPr>
        <w:br/>
      </w:r>
      <w:r w:rsidRPr="001363D2">
        <w:rPr>
          <w:rFonts w:hint="eastAsia"/>
          <w:rtl/>
        </w:rPr>
        <w:t>עלות</w:t>
      </w:r>
      <w:r w:rsidRPr="001363D2">
        <w:rPr>
          <w:rtl/>
        </w:rPr>
        <w:t xml:space="preserve"> – </w:t>
      </w:r>
      <w:r w:rsidR="00BD27DB" w:rsidRPr="001363D2">
        <w:rPr>
          <w:rtl/>
        </w:rPr>
        <w:t>40</w:t>
      </w:r>
      <w:r w:rsidR="00873DDD" w:rsidRPr="001363D2">
        <w:rPr>
          <w:rtl/>
        </w:rPr>
        <w:t>%</w:t>
      </w:r>
    </w:p>
    <w:p w:rsidR="004D229B" w:rsidRPr="00A948D5" w:rsidRDefault="00A61BF5" w:rsidP="00B23C2B">
      <w:pPr>
        <w:numPr>
          <w:ilvl w:val="1"/>
          <w:numId w:val="3"/>
        </w:numPr>
        <w:spacing w:line="360" w:lineRule="auto"/>
      </w:pPr>
      <w:r w:rsidRPr="00A948D5">
        <w:rPr>
          <w:rFonts w:hint="cs"/>
          <w:b/>
          <w:bCs/>
          <w:rtl/>
        </w:rPr>
        <w:t xml:space="preserve">שלב </w:t>
      </w:r>
      <w:r w:rsidR="00B23C2B">
        <w:rPr>
          <w:rFonts w:hint="cs"/>
          <w:b/>
          <w:bCs/>
          <w:rtl/>
        </w:rPr>
        <w:t>חמישי</w:t>
      </w:r>
      <w:r w:rsidRPr="00A948D5">
        <w:rPr>
          <w:rFonts w:hint="cs"/>
          <w:b/>
          <w:bCs/>
          <w:rtl/>
        </w:rPr>
        <w:t xml:space="preserve"> </w:t>
      </w:r>
      <w:r w:rsidRPr="00A948D5">
        <w:rPr>
          <w:b/>
          <w:bCs/>
          <w:rtl/>
        </w:rPr>
        <w:t>–</w:t>
      </w:r>
      <w:r w:rsidRPr="00A948D5">
        <w:rPr>
          <w:rFonts w:hint="cs"/>
          <w:b/>
          <w:bCs/>
          <w:rtl/>
        </w:rPr>
        <w:t xml:space="preserve"> </w:t>
      </w:r>
      <w:r w:rsidR="00A30C8C" w:rsidRPr="00A948D5">
        <w:rPr>
          <w:rFonts w:hint="cs"/>
          <w:b/>
          <w:bCs/>
          <w:rtl/>
        </w:rPr>
        <w:t>בחירת ההצעה הזוכה</w:t>
      </w:r>
    </w:p>
    <w:p w:rsidR="004D229B" w:rsidRPr="00A948D5" w:rsidRDefault="00A61BF5" w:rsidP="0010193F">
      <w:pPr>
        <w:spacing w:line="360" w:lineRule="auto"/>
        <w:ind w:left="792"/>
        <w:rPr>
          <w:rtl/>
        </w:rPr>
      </w:pPr>
      <w:r w:rsidRPr="0087143D">
        <w:rPr>
          <w:rFonts w:hint="eastAsia"/>
          <w:rtl/>
        </w:rPr>
        <w:t>המציע</w:t>
      </w:r>
      <w:r w:rsidRPr="0087143D">
        <w:rPr>
          <w:rtl/>
        </w:rPr>
        <w:t xml:space="preserve"> בעל </w:t>
      </w:r>
      <w:r w:rsidRPr="0087143D">
        <w:rPr>
          <w:rFonts w:hint="cs"/>
          <w:rtl/>
        </w:rPr>
        <w:t>הציון המשוקלל הגבוה ביותר</w:t>
      </w:r>
      <w:r w:rsidRPr="0087143D">
        <w:rPr>
          <w:rtl/>
        </w:rPr>
        <w:t xml:space="preserve"> (ציון רכיבי האיכות + </w:t>
      </w:r>
      <w:r w:rsidRPr="0087143D">
        <w:rPr>
          <w:rFonts w:hint="cs"/>
          <w:rtl/>
        </w:rPr>
        <w:t>העלות</w:t>
      </w:r>
      <w:r w:rsidRPr="0087143D">
        <w:rPr>
          <w:rtl/>
        </w:rPr>
        <w:t xml:space="preserve">) </w:t>
      </w:r>
      <w:r>
        <w:rPr>
          <w:rFonts w:hint="eastAsia"/>
          <w:rtl/>
        </w:rPr>
        <w:t>י</w:t>
      </w:r>
      <w:r>
        <w:rPr>
          <w:rFonts w:hint="cs"/>
          <w:rtl/>
        </w:rPr>
        <w:t>וגדר כזוכה במכרז.</w:t>
      </w:r>
    </w:p>
    <w:p w:rsidR="00985940" w:rsidRPr="00A948D5" w:rsidRDefault="00985940" w:rsidP="00985940">
      <w:pPr>
        <w:ind w:left="566"/>
        <w:rPr>
          <w:rtl/>
        </w:rPr>
      </w:pPr>
    </w:p>
    <w:p w:rsidR="00462761" w:rsidRPr="0090334C" w:rsidRDefault="00A61BF5" w:rsidP="00462761">
      <w:pPr>
        <w:numPr>
          <w:ilvl w:val="1"/>
          <w:numId w:val="3"/>
        </w:numPr>
        <w:spacing w:line="360" w:lineRule="auto"/>
        <w:jc w:val="both"/>
        <w:rPr>
          <w:b/>
          <w:bCs/>
        </w:rPr>
      </w:pPr>
      <w:bookmarkStart w:id="62" w:name="_Ref434737419"/>
      <w:r w:rsidRPr="0090334C">
        <w:rPr>
          <w:rFonts w:hint="eastAsia"/>
          <w:b/>
          <w:bCs/>
          <w:rtl/>
        </w:rPr>
        <w:t>סיווג</w:t>
      </w:r>
      <w:r w:rsidRPr="0090334C">
        <w:rPr>
          <w:b/>
          <w:bCs/>
          <w:rtl/>
        </w:rPr>
        <w:t xml:space="preserve"> </w:t>
      </w:r>
      <w:r w:rsidRPr="0090334C">
        <w:rPr>
          <w:rFonts w:hint="eastAsia"/>
          <w:b/>
          <w:bCs/>
          <w:rtl/>
        </w:rPr>
        <w:t>ביטחוני</w:t>
      </w:r>
    </w:p>
    <w:p w:rsidR="00462761" w:rsidRPr="0090334C" w:rsidRDefault="00A61BF5" w:rsidP="00D82CFB">
      <w:pPr>
        <w:pStyle w:val="a0"/>
        <w:numPr>
          <w:ilvl w:val="0"/>
          <w:numId w:val="0"/>
        </w:numPr>
        <w:ind w:left="774"/>
        <w:rPr>
          <w:rFonts w:ascii="Times New (W1)" w:hAnsi="Times New (W1)" w:cs="David"/>
          <w:b w:val="0"/>
          <w:bCs w:val="0"/>
          <w:color w:val="auto"/>
          <w:sz w:val="24"/>
          <w:szCs w:val="24"/>
          <w:rtl/>
        </w:rPr>
      </w:pPr>
      <w:r w:rsidRPr="0090334C">
        <w:rPr>
          <w:rFonts w:ascii="Times New (W1)" w:hAnsi="Times New (W1)" w:cs="David"/>
          <w:b w:val="0"/>
          <w:bCs w:val="0"/>
          <w:color w:val="auto"/>
          <w:sz w:val="24"/>
          <w:szCs w:val="24"/>
          <w:rtl/>
        </w:rPr>
        <w:t>משרד המשפטים הינו גוף ממשלתי הכפוף להנחיות ב</w:t>
      </w:r>
      <w:r w:rsidRPr="0090334C">
        <w:rPr>
          <w:rFonts w:ascii="Times New (W1)" w:hAnsi="Times New (W1)" w:cs="David" w:hint="eastAsia"/>
          <w:b w:val="0"/>
          <w:bCs w:val="0"/>
          <w:color w:val="auto"/>
          <w:sz w:val="24"/>
          <w:szCs w:val="24"/>
          <w:rtl/>
        </w:rPr>
        <w:t>י</w:t>
      </w:r>
      <w:r w:rsidRPr="0090334C">
        <w:rPr>
          <w:rFonts w:ascii="Times New (W1)" w:hAnsi="Times New (W1)" w:cs="David"/>
          <w:b w:val="0"/>
          <w:bCs w:val="0"/>
          <w:color w:val="auto"/>
          <w:sz w:val="24"/>
          <w:szCs w:val="24"/>
          <w:rtl/>
        </w:rPr>
        <w:t>טחון שונות. פעילות המבוצעת במשרד או עבורו מחייבת עמידה בדרישות סיווג ביטחוני ולעיתים נדרשים אישורי ביטחון נוספים טרם ביצוע</w:t>
      </w:r>
      <w:r w:rsidRPr="0090334C">
        <w:rPr>
          <w:rFonts w:ascii="Times New (W1)" w:hAnsi="Times New (W1)" w:cs="David" w:hint="eastAsia"/>
          <w:b w:val="0"/>
          <w:bCs w:val="0"/>
          <w:color w:val="auto"/>
          <w:sz w:val="24"/>
          <w:szCs w:val="24"/>
          <w:rtl/>
        </w:rPr>
        <w:t>ה</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והתנהלות</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על</w:t>
      </w:r>
      <w:r w:rsidRPr="0090334C">
        <w:rPr>
          <w:rFonts w:ascii="Times New (W1)" w:hAnsi="Times New (W1)" w:cs="David"/>
          <w:b w:val="0"/>
          <w:bCs w:val="0"/>
          <w:color w:val="auto"/>
          <w:sz w:val="24"/>
          <w:szCs w:val="24"/>
          <w:rtl/>
        </w:rPr>
        <w:t xml:space="preserve">-פי </w:t>
      </w:r>
      <w:r w:rsidRPr="0090334C">
        <w:rPr>
          <w:rFonts w:ascii="Times New (W1)" w:hAnsi="Times New (W1)" w:cs="David" w:hint="eastAsia"/>
          <w:b w:val="0"/>
          <w:bCs w:val="0"/>
          <w:color w:val="auto"/>
          <w:sz w:val="24"/>
          <w:szCs w:val="24"/>
          <w:rtl/>
        </w:rPr>
        <w:t>הוראות</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קצין</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הביטחון</w:t>
      </w:r>
      <w:r w:rsidRPr="0090334C">
        <w:rPr>
          <w:rFonts w:ascii="Times New (W1)" w:hAnsi="Times New (W1)" w:cs="David"/>
          <w:b w:val="0"/>
          <w:bCs w:val="0"/>
          <w:color w:val="auto"/>
          <w:sz w:val="24"/>
          <w:szCs w:val="24"/>
          <w:rtl/>
        </w:rPr>
        <w:t xml:space="preserve">. </w:t>
      </w:r>
    </w:p>
    <w:p w:rsidR="00462761" w:rsidRPr="0090334C" w:rsidRDefault="00A61BF5" w:rsidP="00D82CFB">
      <w:pPr>
        <w:pStyle w:val="a0"/>
        <w:numPr>
          <w:ilvl w:val="0"/>
          <w:numId w:val="0"/>
        </w:numPr>
        <w:ind w:left="774"/>
        <w:rPr>
          <w:rFonts w:ascii="Times New (W1)" w:hAnsi="Times New (W1)" w:cs="David"/>
          <w:b w:val="0"/>
          <w:bCs w:val="0"/>
          <w:color w:val="auto"/>
          <w:sz w:val="24"/>
          <w:szCs w:val="24"/>
          <w:rtl/>
        </w:rPr>
      </w:pPr>
      <w:r w:rsidRPr="0090334C">
        <w:rPr>
          <w:rFonts w:ascii="Times New (W1)" w:hAnsi="Times New (W1)" w:cs="David"/>
          <w:b w:val="0"/>
          <w:bCs w:val="0"/>
          <w:color w:val="auto"/>
          <w:sz w:val="24"/>
          <w:szCs w:val="24"/>
          <w:rtl/>
        </w:rPr>
        <w:t>בדיקת סיווג ב</w:t>
      </w:r>
      <w:r w:rsidRPr="0090334C">
        <w:rPr>
          <w:rFonts w:ascii="Times New (W1)" w:hAnsi="Times New (W1)" w:cs="David" w:hint="eastAsia"/>
          <w:b w:val="0"/>
          <w:bCs w:val="0"/>
          <w:color w:val="auto"/>
          <w:sz w:val="24"/>
          <w:szCs w:val="24"/>
          <w:rtl/>
        </w:rPr>
        <w:t>י</w:t>
      </w:r>
      <w:r w:rsidRPr="0090334C">
        <w:rPr>
          <w:rFonts w:ascii="Times New (W1)" w:hAnsi="Times New (W1)" w:cs="David"/>
          <w:b w:val="0"/>
          <w:bCs w:val="0"/>
          <w:color w:val="auto"/>
          <w:sz w:val="24"/>
          <w:szCs w:val="24"/>
          <w:rtl/>
        </w:rPr>
        <w:t xml:space="preserve">טחוני תבוצע </w:t>
      </w:r>
      <w:r w:rsidRPr="0090334C">
        <w:rPr>
          <w:rFonts w:ascii="Times New (W1)" w:hAnsi="Times New (W1)" w:cs="David" w:hint="eastAsia"/>
          <w:b w:val="0"/>
          <w:bCs w:val="0"/>
          <w:color w:val="auto"/>
          <w:sz w:val="24"/>
          <w:szCs w:val="24"/>
          <w:rtl/>
        </w:rPr>
        <w:t>על</w:t>
      </w:r>
      <w:r w:rsidRPr="0090334C">
        <w:rPr>
          <w:rFonts w:ascii="Times New (W1)" w:hAnsi="Times New (W1)" w:cs="David"/>
          <w:b w:val="0"/>
          <w:bCs w:val="0"/>
          <w:color w:val="auto"/>
          <w:sz w:val="24"/>
          <w:szCs w:val="24"/>
          <w:rtl/>
        </w:rPr>
        <w:t xml:space="preserve"> ידי המשרד ל</w:t>
      </w:r>
      <w:r w:rsidRPr="0090334C">
        <w:rPr>
          <w:rFonts w:ascii="Times New (W1)" w:hAnsi="Times New (W1)" w:cs="David" w:hint="eastAsia"/>
          <w:b w:val="0"/>
          <w:bCs w:val="0"/>
          <w:color w:val="auto"/>
          <w:sz w:val="24"/>
          <w:szCs w:val="24"/>
          <w:rtl/>
        </w:rPr>
        <w:t>מי</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מטעם</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הזוכה</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שיהיה</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מעורב</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במימוש</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התחייבויותיו</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על</w:t>
      </w:r>
      <w:r w:rsidRPr="0090334C">
        <w:rPr>
          <w:rFonts w:ascii="Times New (W1)" w:hAnsi="Times New (W1)" w:cs="David"/>
          <w:b w:val="0"/>
          <w:bCs w:val="0"/>
          <w:color w:val="auto"/>
          <w:sz w:val="24"/>
          <w:szCs w:val="24"/>
          <w:rtl/>
        </w:rPr>
        <w:t xml:space="preserve">-פי </w:t>
      </w:r>
      <w:r w:rsidRPr="0090334C">
        <w:rPr>
          <w:rFonts w:ascii="Times New (W1)" w:hAnsi="Times New (W1)" w:cs="David" w:hint="eastAsia"/>
          <w:b w:val="0"/>
          <w:bCs w:val="0"/>
          <w:color w:val="auto"/>
          <w:sz w:val="24"/>
          <w:szCs w:val="24"/>
          <w:rtl/>
        </w:rPr>
        <w:t>מסמכי</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המכרז</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והצעתו</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הזוכה</w:t>
      </w:r>
      <w:r w:rsidRPr="0090334C">
        <w:rPr>
          <w:rFonts w:ascii="Times New (W1)" w:hAnsi="Times New (W1)" w:cs="David"/>
          <w:b w:val="0"/>
          <w:bCs w:val="0"/>
          <w:color w:val="auto"/>
          <w:sz w:val="24"/>
          <w:szCs w:val="24"/>
          <w:rtl/>
        </w:rPr>
        <w:t>.</w:t>
      </w:r>
    </w:p>
    <w:p w:rsidR="00462761" w:rsidRPr="0090334C" w:rsidRDefault="00A61BF5" w:rsidP="00D82CFB">
      <w:pPr>
        <w:pStyle w:val="a0"/>
        <w:numPr>
          <w:ilvl w:val="0"/>
          <w:numId w:val="0"/>
        </w:numPr>
        <w:ind w:left="774"/>
        <w:rPr>
          <w:rFonts w:ascii="Times New (W1)" w:hAnsi="Times New (W1)" w:cs="David"/>
          <w:b w:val="0"/>
          <w:bCs w:val="0"/>
          <w:color w:val="auto"/>
          <w:sz w:val="24"/>
          <w:szCs w:val="24"/>
          <w:rtl/>
        </w:rPr>
      </w:pPr>
      <w:r w:rsidRPr="0090334C">
        <w:rPr>
          <w:rFonts w:ascii="Times New (W1)" w:hAnsi="Times New (W1)" w:cs="David" w:hint="eastAsia"/>
          <w:b w:val="0"/>
          <w:bCs w:val="0"/>
          <w:color w:val="auto"/>
          <w:sz w:val="24"/>
          <w:szCs w:val="24"/>
          <w:rtl/>
        </w:rPr>
        <w:t>זוכה</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נדרש</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למסור</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את</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פרטי</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כל</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המעורבים</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מטעמו</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במימוש</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התחייבויותיו</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על</w:t>
      </w:r>
      <w:r w:rsidRPr="0090334C">
        <w:rPr>
          <w:rFonts w:ascii="Times New (W1)" w:hAnsi="Times New (W1)" w:cs="David"/>
          <w:b w:val="0"/>
          <w:bCs w:val="0"/>
          <w:color w:val="auto"/>
          <w:sz w:val="24"/>
          <w:szCs w:val="24"/>
          <w:rtl/>
        </w:rPr>
        <w:t xml:space="preserve">-פי </w:t>
      </w:r>
      <w:r w:rsidRPr="0090334C">
        <w:rPr>
          <w:rFonts w:ascii="Times New (W1)" w:hAnsi="Times New (W1)" w:cs="David" w:hint="eastAsia"/>
          <w:b w:val="0"/>
          <w:bCs w:val="0"/>
          <w:color w:val="auto"/>
          <w:sz w:val="24"/>
          <w:szCs w:val="24"/>
          <w:rtl/>
        </w:rPr>
        <w:t>מסמכי</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המכרז</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והצעתו</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הזוכה</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בציון</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תפקידם</w:t>
      </w:r>
      <w:r w:rsidRPr="0090334C">
        <w:rPr>
          <w:rFonts w:ascii="Times New (W1)" w:hAnsi="Times New (W1)" w:cs="David"/>
          <w:b w:val="0"/>
          <w:bCs w:val="0"/>
          <w:color w:val="auto"/>
          <w:sz w:val="24"/>
          <w:szCs w:val="24"/>
          <w:rtl/>
        </w:rPr>
        <w:t>.</w:t>
      </w:r>
    </w:p>
    <w:p w:rsidR="00462761" w:rsidRPr="0090334C" w:rsidRDefault="00A61BF5" w:rsidP="00D82CFB">
      <w:pPr>
        <w:pStyle w:val="a0"/>
        <w:numPr>
          <w:ilvl w:val="0"/>
          <w:numId w:val="0"/>
        </w:numPr>
        <w:ind w:left="774"/>
        <w:rPr>
          <w:rFonts w:ascii="Times New (W1)" w:hAnsi="Times New (W1)" w:cs="David"/>
          <w:b w:val="0"/>
          <w:bCs w:val="0"/>
          <w:color w:val="auto"/>
          <w:sz w:val="24"/>
          <w:szCs w:val="24"/>
        </w:rPr>
      </w:pPr>
      <w:r w:rsidRPr="0090334C">
        <w:rPr>
          <w:rFonts w:ascii="Times New (W1)" w:hAnsi="Times New (W1)" w:cs="David"/>
          <w:b w:val="0"/>
          <w:bCs w:val="0"/>
          <w:color w:val="auto"/>
          <w:sz w:val="24"/>
          <w:szCs w:val="24"/>
          <w:rtl/>
        </w:rPr>
        <w:t xml:space="preserve">ככלל רמת הסיווג הביטחוני בה נדרש לעמוד מי מטעם הזוכה כאמור, היא רמה 5. </w:t>
      </w:r>
      <w:r w:rsidRPr="0090334C">
        <w:rPr>
          <w:rFonts w:ascii="Times New (W1)" w:hAnsi="Times New (W1)" w:cs="David" w:hint="eastAsia"/>
          <w:b w:val="0"/>
          <w:bCs w:val="0"/>
          <w:color w:val="auto"/>
          <w:sz w:val="24"/>
          <w:szCs w:val="24"/>
          <w:rtl/>
        </w:rPr>
        <w:t>ברמת</w:t>
      </w:r>
      <w:r w:rsidRPr="0090334C">
        <w:rPr>
          <w:rFonts w:ascii="Times New (W1)" w:hAnsi="Times New (W1)" w:cs="David"/>
          <w:b w:val="0"/>
          <w:bCs w:val="0"/>
          <w:color w:val="auto"/>
          <w:sz w:val="24"/>
          <w:szCs w:val="24"/>
          <w:rtl/>
        </w:rPr>
        <w:t xml:space="preserve"> זו, הסיווג ייעשה </w:t>
      </w:r>
      <w:r w:rsidRPr="0090334C">
        <w:rPr>
          <w:rFonts w:ascii="Times New (W1)" w:hAnsi="Times New (W1)" w:cs="David" w:hint="eastAsia"/>
          <w:b w:val="0"/>
          <w:bCs w:val="0"/>
          <w:color w:val="auto"/>
          <w:sz w:val="24"/>
          <w:szCs w:val="24"/>
          <w:rtl/>
        </w:rPr>
        <w:t>באמצעות</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המשרד</w:t>
      </w:r>
      <w:r w:rsidRPr="0090334C">
        <w:rPr>
          <w:rFonts w:ascii="Times New (W1)" w:hAnsi="Times New (W1)" w:cs="David"/>
          <w:b w:val="0"/>
          <w:bCs w:val="0"/>
          <w:color w:val="auto"/>
          <w:sz w:val="24"/>
          <w:szCs w:val="24"/>
          <w:rtl/>
        </w:rPr>
        <w:t xml:space="preserve"> וללא חיוב כספי של הזוכה. </w:t>
      </w:r>
    </w:p>
    <w:p w:rsidR="00462761" w:rsidRPr="0090334C" w:rsidRDefault="00A61BF5" w:rsidP="00D82CFB">
      <w:pPr>
        <w:pStyle w:val="a0"/>
        <w:numPr>
          <w:ilvl w:val="0"/>
          <w:numId w:val="0"/>
        </w:numPr>
        <w:ind w:left="774"/>
        <w:rPr>
          <w:rFonts w:ascii="Times New (W1)" w:hAnsi="Times New (W1)" w:cs="David"/>
          <w:b w:val="0"/>
          <w:bCs w:val="0"/>
          <w:color w:val="auto"/>
          <w:sz w:val="24"/>
          <w:szCs w:val="24"/>
          <w:rtl/>
        </w:rPr>
      </w:pPr>
      <w:r w:rsidRPr="0090334C">
        <w:rPr>
          <w:rFonts w:ascii="Times New (W1)" w:hAnsi="Times New (W1)" w:cs="David"/>
          <w:b w:val="0"/>
          <w:bCs w:val="0"/>
          <w:color w:val="auto"/>
          <w:sz w:val="24"/>
          <w:szCs w:val="24"/>
          <w:rtl/>
        </w:rPr>
        <w:t xml:space="preserve">עם זאת, ייתכן ובמקרים מיוחדים תידרש רמת סיווג גבוהה יותר ועל המציע להיערך בהתאם. ככל והמשרד יידרש </w:t>
      </w:r>
      <w:r w:rsidRPr="0090334C">
        <w:rPr>
          <w:rFonts w:ascii="Times New (W1)" w:hAnsi="Times New (W1)" w:cs="David" w:hint="eastAsia"/>
          <w:b w:val="0"/>
          <w:bCs w:val="0"/>
          <w:color w:val="auto"/>
          <w:sz w:val="24"/>
          <w:szCs w:val="24"/>
          <w:rtl/>
        </w:rPr>
        <w:t>ל</w:t>
      </w:r>
      <w:r w:rsidRPr="0090334C">
        <w:rPr>
          <w:rFonts w:ascii="Times New (W1)" w:hAnsi="Times New (W1)" w:cs="David"/>
          <w:b w:val="0"/>
          <w:bCs w:val="0"/>
          <w:color w:val="auto"/>
          <w:sz w:val="24"/>
          <w:szCs w:val="24"/>
          <w:rtl/>
        </w:rPr>
        <w:t>נותן שירות בעל רמת סיווג גבוהה מרמה 5 ונותן השירות מטעם הזוכה יידרש לעבור תהליך סיווג למטרה זו, תהליך הסיווג יבוצע על ידי המשרד</w:t>
      </w:r>
      <w:r w:rsidR="00E9385C">
        <w:rPr>
          <w:rFonts w:ascii="Times New (W1)" w:hAnsi="Times New (W1)" w:cs="David" w:hint="cs"/>
          <w:b w:val="0"/>
          <w:bCs w:val="0"/>
          <w:color w:val="auto"/>
          <w:sz w:val="24"/>
          <w:szCs w:val="24"/>
          <w:rtl/>
        </w:rPr>
        <w:t xml:space="preserve"> והספק הזוכה יידרש לשלם עבור כך, בהתאם להוראות המכרז</w:t>
      </w:r>
      <w:r w:rsidRPr="0090334C">
        <w:rPr>
          <w:rFonts w:ascii="Times New (W1)" w:hAnsi="Times New (W1)" w:cs="David"/>
          <w:b w:val="0"/>
          <w:bCs w:val="0"/>
          <w:color w:val="auto"/>
          <w:sz w:val="24"/>
          <w:szCs w:val="24"/>
          <w:rtl/>
        </w:rPr>
        <w:t>.</w:t>
      </w:r>
    </w:p>
    <w:p w:rsidR="00462761" w:rsidRPr="0090334C" w:rsidRDefault="00A61BF5" w:rsidP="00D82CFB">
      <w:pPr>
        <w:pStyle w:val="a0"/>
        <w:numPr>
          <w:ilvl w:val="0"/>
          <w:numId w:val="0"/>
        </w:numPr>
        <w:ind w:left="567" w:firstLine="207"/>
        <w:rPr>
          <w:rFonts w:ascii="Times New (W1)" w:hAnsi="Times New (W1)" w:cs="David"/>
          <w:b w:val="0"/>
          <w:bCs w:val="0"/>
          <w:color w:val="auto"/>
          <w:sz w:val="24"/>
          <w:szCs w:val="24"/>
          <w:rtl/>
        </w:rPr>
      </w:pPr>
      <w:r w:rsidRPr="0090334C">
        <w:rPr>
          <w:rFonts w:ascii="Times New (W1)" w:hAnsi="Times New (W1)" w:cs="David" w:hint="eastAsia"/>
          <w:b w:val="0"/>
          <w:bCs w:val="0"/>
          <w:color w:val="auto"/>
          <w:sz w:val="24"/>
          <w:szCs w:val="24"/>
          <w:rtl/>
        </w:rPr>
        <w:t>למען</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הסר</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ספק</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קביעת</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רמת</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הסיווג</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הנדרשת</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תקבע</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ע</w:t>
      </w:r>
      <w:r w:rsidRPr="0090334C">
        <w:rPr>
          <w:rFonts w:ascii="Times New (W1)" w:hAnsi="Times New (W1)" w:cs="David"/>
          <w:b w:val="0"/>
          <w:bCs w:val="0"/>
          <w:color w:val="auto"/>
          <w:sz w:val="24"/>
          <w:szCs w:val="24"/>
          <w:rtl/>
        </w:rPr>
        <w:t xml:space="preserve">"י </w:t>
      </w:r>
      <w:r w:rsidRPr="0090334C">
        <w:rPr>
          <w:rFonts w:ascii="Times New (W1)" w:hAnsi="Times New (W1)" w:cs="David" w:hint="eastAsia"/>
          <w:b w:val="0"/>
          <w:bCs w:val="0"/>
          <w:color w:val="auto"/>
          <w:sz w:val="24"/>
          <w:szCs w:val="24"/>
          <w:rtl/>
        </w:rPr>
        <w:t>אגף</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הביטחון</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במשרד</w:t>
      </w:r>
      <w:r w:rsidRPr="0090334C">
        <w:rPr>
          <w:rFonts w:ascii="Times New (W1)" w:hAnsi="Times New (W1)" w:cs="David"/>
          <w:b w:val="0"/>
          <w:bCs w:val="0"/>
          <w:color w:val="auto"/>
          <w:sz w:val="24"/>
          <w:szCs w:val="24"/>
          <w:rtl/>
        </w:rPr>
        <w:t xml:space="preserve"> </w:t>
      </w:r>
      <w:r w:rsidRPr="0090334C">
        <w:rPr>
          <w:rFonts w:ascii="Times New (W1)" w:hAnsi="Times New (W1)" w:cs="David" w:hint="eastAsia"/>
          <w:b w:val="0"/>
          <w:bCs w:val="0"/>
          <w:color w:val="auto"/>
          <w:sz w:val="24"/>
          <w:szCs w:val="24"/>
          <w:rtl/>
        </w:rPr>
        <w:t>המשפטים</w:t>
      </w:r>
      <w:r w:rsidRPr="0090334C">
        <w:rPr>
          <w:rFonts w:ascii="Times New (W1)" w:hAnsi="Times New (W1)" w:cs="David"/>
          <w:b w:val="0"/>
          <w:bCs w:val="0"/>
          <w:color w:val="auto"/>
          <w:sz w:val="24"/>
          <w:szCs w:val="24"/>
          <w:rtl/>
        </w:rPr>
        <w:t>.</w:t>
      </w:r>
    </w:p>
    <w:p w:rsidR="00462761" w:rsidRDefault="00A61BF5" w:rsidP="00D82CFB">
      <w:pPr>
        <w:pStyle w:val="a0"/>
        <w:numPr>
          <w:ilvl w:val="0"/>
          <w:numId w:val="0"/>
        </w:numPr>
        <w:ind w:left="774"/>
        <w:rPr>
          <w:rtl/>
        </w:rPr>
      </w:pPr>
      <w:r w:rsidRPr="00AD6782">
        <w:rPr>
          <w:rFonts w:ascii="Times New (W1)" w:hAnsi="Times New (W1)" w:cs="David"/>
          <w:b w:val="0"/>
          <w:bCs w:val="0"/>
          <w:color w:val="auto"/>
          <w:sz w:val="24"/>
          <w:szCs w:val="24"/>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r>
        <w:rPr>
          <w:rFonts w:ascii="Times New (W1)" w:hAnsi="Times New (W1)" w:cs="David" w:hint="cs"/>
          <w:b w:val="0"/>
          <w:bCs w:val="0"/>
          <w:color w:val="auto"/>
          <w:sz w:val="24"/>
          <w:szCs w:val="24"/>
          <w:rtl/>
        </w:rPr>
        <w:t>.</w:t>
      </w:r>
    </w:p>
    <w:p w:rsidR="003C75A3" w:rsidRPr="005B007A" w:rsidRDefault="00A61BF5" w:rsidP="003C75A3">
      <w:pPr>
        <w:numPr>
          <w:ilvl w:val="1"/>
          <w:numId w:val="3"/>
        </w:numPr>
        <w:spacing w:line="360" w:lineRule="auto"/>
        <w:jc w:val="both"/>
        <w:rPr>
          <w:b/>
          <w:bCs/>
        </w:rPr>
      </w:pPr>
      <w:r w:rsidRPr="005B007A">
        <w:rPr>
          <w:rFonts w:hint="eastAsia"/>
          <w:b/>
          <w:bCs/>
          <w:rtl/>
        </w:rPr>
        <w:t>שרשרת</w:t>
      </w:r>
      <w:r w:rsidRPr="005B007A">
        <w:rPr>
          <w:b/>
          <w:bCs/>
          <w:rtl/>
        </w:rPr>
        <w:t xml:space="preserve"> </w:t>
      </w:r>
      <w:r w:rsidRPr="005B007A">
        <w:rPr>
          <w:rFonts w:hint="eastAsia"/>
          <w:b/>
          <w:bCs/>
          <w:rtl/>
        </w:rPr>
        <w:t>האספקה</w:t>
      </w:r>
    </w:p>
    <w:p w:rsidR="003C75A3" w:rsidRDefault="00A61BF5" w:rsidP="003C75A3">
      <w:pPr>
        <w:spacing w:line="360" w:lineRule="auto"/>
        <w:ind w:left="792"/>
        <w:jc w:val="both"/>
        <w:rPr>
          <w:rtl/>
        </w:rPr>
      </w:pPr>
      <w:r>
        <w:rPr>
          <w:rFonts w:hint="cs"/>
          <w:rtl/>
        </w:rPr>
        <w:t>בהתאם למתודולוגית מערך הסייבר הלאומי בנושא שרשרת האספקה, הזוכה נדרש להציג דו"ח ממערכת יוב"ל לפיו הינו עומד ב</w:t>
      </w:r>
      <w:r w:rsidRPr="00A40544">
        <w:rPr>
          <w:rFonts w:hint="cs"/>
          <w:u w:val="single"/>
          <w:rtl/>
        </w:rPr>
        <w:t xml:space="preserve">דרגה </w:t>
      </w:r>
      <w:r w:rsidRPr="00A40544">
        <w:rPr>
          <w:rFonts w:hint="cs"/>
          <w:u w:val="single"/>
        </w:rPr>
        <w:t>C</w:t>
      </w:r>
      <w:r>
        <w:rPr>
          <w:rFonts w:hint="cs"/>
          <w:rtl/>
        </w:rPr>
        <w:t xml:space="preserve"> (הצהרה עצמית) לקטגוריית "דרישות רוחביות". לצורך הפקת הדו"ח יש להיכנס לאתר: </w:t>
      </w:r>
      <w:hyperlink r:id="rId15" w:history="1">
        <w:r>
          <w:rPr>
            <w:rStyle w:val="Hyperlink"/>
          </w:rPr>
          <w:t>https://grc.cyber.gov.il/scripts/manage/login.aspx</w:t>
        </w:r>
      </w:hyperlink>
      <w:r>
        <w:rPr>
          <w:rFonts w:hint="cs"/>
          <w:rtl/>
        </w:rPr>
        <w:t xml:space="preserve">  (</w:t>
      </w:r>
      <w:r w:rsidRPr="00A40544">
        <w:rPr>
          <w:rtl/>
        </w:rPr>
        <w:t>גרסה 1.1 של שאלון הספקים לחיזוק שרשרת האספקה</w:t>
      </w:r>
      <w:r>
        <w:rPr>
          <w:rFonts w:hint="cs"/>
          <w:rtl/>
        </w:rPr>
        <w:t xml:space="preserve"> של מערך הסייבר הלאומי) ולהפיק דו"ח אותו נדרש לצרף להצעה.</w:t>
      </w:r>
    </w:p>
    <w:p w:rsidR="003C75A3" w:rsidRPr="005B007A" w:rsidRDefault="00A61BF5" w:rsidP="003C75A3">
      <w:pPr>
        <w:spacing w:line="360" w:lineRule="auto"/>
        <w:ind w:left="792"/>
        <w:jc w:val="both"/>
        <w:rPr>
          <w:rtl/>
        </w:rPr>
      </w:pPr>
      <w:r>
        <w:rPr>
          <w:rFonts w:hint="cs"/>
          <w:rtl/>
        </w:rPr>
        <w:t>במידה וישנן תקלות ניתן לפנות לטלפון 119 (ה-</w:t>
      </w:r>
      <w:r>
        <w:t>CERT</w:t>
      </w:r>
      <w:r>
        <w:rPr>
          <w:rFonts w:hint="cs"/>
          <w:rtl/>
        </w:rPr>
        <w:t xml:space="preserve"> הלאומי) לקבלת סיוע בהפקת הדו"ח.</w:t>
      </w:r>
    </w:p>
    <w:p w:rsidR="003C75A3" w:rsidRPr="005B007A" w:rsidRDefault="00A61BF5" w:rsidP="003C75A3">
      <w:pPr>
        <w:numPr>
          <w:ilvl w:val="1"/>
          <w:numId w:val="3"/>
        </w:numPr>
        <w:spacing w:line="360" w:lineRule="auto"/>
        <w:jc w:val="both"/>
        <w:rPr>
          <w:b/>
          <w:bCs/>
        </w:rPr>
      </w:pPr>
      <w:r w:rsidRPr="005B007A">
        <w:rPr>
          <w:rFonts w:hint="eastAsia"/>
          <w:b/>
          <w:bCs/>
          <w:rtl/>
        </w:rPr>
        <w:t>אבטחת</w:t>
      </w:r>
      <w:r w:rsidRPr="005B007A">
        <w:rPr>
          <w:b/>
          <w:bCs/>
          <w:rtl/>
        </w:rPr>
        <w:t xml:space="preserve"> </w:t>
      </w:r>
      <w:r w:rsidRPr="005B007A">
        <w:rPr>
          <w:rFonts w:hint="eastAsia"/>
          <w:b/>
          <w:bCs/>
          <w:rtl/>
        </w:rPr>
        <w:t>מידע</w:t>
      </w:r>
    </w:p>
    <w:p w:rsidR="003C75A3" w:rsidRDefault="00A61BF5" w:rsidP="00F96DD1">
      <w:pPr>
        <w:numPr>
          <w:ilvl w:val="2"/>
          <w:numId w:val="3"/>
        </w:numPr>
        <w:tabs>
          <w:tab w:val="clear" w:pos="908"/>
          <w:tab w:val="num" w:pos="1434"/>
        </w:tabs>
        <w:spacing w:line="360" w:lineRule="auto"/>
        <w:ind w:left="1434" w:hanging="630"/>
        <w:jc w:val="both"/>
      </w:pPr>
      <w:r w:rsidRPr="0059129D">
        <w:rPr>
          <w:rtl/>
        </w:rPr>
        <w:t>אופי פעילות משרד המשפטים מחייב דגש מיוחד בנושא אבטחת המידע</w:t>
      </w:r>
      <w:r>
        <w:rPr>
          <w:rFonts w:hint="cs"/>
          <w:rtl/>
        </w:rPr>
        <w:t>.</w:t>
      </w:r>
    </w:p>
    <w:p w:rsidR="003C75A3" w:rsidRDefault="00A61BF5" w:rsidP="00F96DD1">
      <w:pPr>
        <w:numPr>
          <w:ilvl w:val="2"/>
          <w:numId w:val="3"/>
        </w:numPr>
        <w:tabs>
          <w:tab w:val="clear" w:pos="908"/>
          <w:tab w:val="num" w:pos="1434"/>
        </w:tabs>
        <w:spacing w:line="360" w:lineRule="auto"/>
        <w:ind w:left="1434" w:hanging="630"/>
        <w:jc w:val="both"/>
      </w:pPr>
      <w:r w:rsidRPr="0059129D">
        <w:rPr>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r>
        <w:rPr>
          <w:rFonts w:hint="cs"/>
          <w:rtl/>
        </w:rPr>
        <w:t>.</w:t>
      </w:r>
    </w:p>
    <w:p w:rsidR="003C75A3" w:rsidRDefault="00A61BF5" w:rsidP="00F96DD1">
      <w:pPr>
        <w:numPr>
          <w:ilvl w:val="2"/>
          <w:numId w:val="3"/>
        </w:numPr>
        <w:tabs>
          <w:tab w:val="clear" w:pos="908"/>
          <w:tab w:val="num" w:pos="1434"/>
        </w:tabs>
        <w:spacing w:line="360" w:lineRule="auto"/>
        <w:ind w:left="1434" w:hanging="630"/>
        <w:jc w:val="both"/>
      </w:pPr>
      <w:r w:rsidRPr="0059129D">
        <w:rPr>
          <w:rtl/>
        </w:rPr>
        <w:t>לצורך בקרה על יישום דרישות אבטחת המידע, על הזוכה לקבל את אישור אגף החירום, ביטחון מידע והסייבר במשרד המשפטים בטרם תחילת אספקת השירות נשוא מכרז</w:t>
      </w:r>
      <w:r>
        <w:rPr>
          <w:rFonts w:hint="cs"/>
          <w:rtl/>
        </w:rPr>
        <w:t>.</w:t>
      </w:r>
    </w:p>
    <w:p w:rsidR="003C75A3" w:rsidRDefault="00A61BF5" w:rsidP="00F96DD1">
      <w:pPr>
        <w:numPr>
          <w:ilvl w:val="2"/>
          <w:numId w:val="3"/>
        </w:numPr>
        <w:tabs>
          <w:tab w:val="clear" w:pos="908"/>
          <w:tab w:val="num" w:pos="1434"/>
        </w:tabs>
        <w:spacing w:line="360" w:lineRule="auto"/>
        <w:ind w:left="1434" w:hanging="630"/>
        <w:jc w:val="both"/>
      </w:pPr>
      <w:r w:rsidRPr="0059129D">
        <w:rPr>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r>
        <w:rPr>
          <w:rFonts w:hint="cs"/>
          <w:rtl/>
        </w:rPr>
        <w:t>.</w:t>
      </w:r>
    </w:p>
    <w:p w:rsidR="003C75A3" w:rsidRDefault="00A61BF5" w:rsidP="00F96DD1">
      <w:pPr>
        <w:numPr>
          <w:ilvl w:val="2"/>
          <w:numId w:val="3"/>
        </w:numPr>
        <w:tabs>
          <w:tab w:val="clear" w:pos="908"/>
          <w:tab w:val="num" w:pos="1434"/>
        </w:tabs>
        <w:spacing w:line="360" w:lineRule="auto"/>
        <w:ind w:left="1434" w:hanging="630"/>
        <w:jc w:val="both"/>
      </w:pPr>
      <w:r w:rsidRPr="0059129D">
        <w:rPr>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r>
        <w:rPr>
          <w:rFonts w:hint="cs"/>
          <w:rtl/>
        </w:rPr>
        <w:t>.</w:t>
      </w:r>
    </w:p>
    <w:p w:rsidR="003C75A3" w:rsidRDefault="00A61BF5" w:rsidP="00F96DD1">
      <w:pPr>
        <w:numPr>
          <w:ilvl w:val="2"/>
          <w:numId w:val="3"/>
        </w:numPr>
        <w:tabs>
          <w:tab w:val="clear" w:pos="908"/>
          <w:tab w:val="num" w:pos="1434"/>
        </w:tabs>
        <w:spacing w:line="360" w:lineRule="auto"/>
        <w:ind w:left="1434" w:hanging="630"/>
        <w:jc w:val="both"/>
      </w:pPr>
      <w:r w:rsidRPr="0059129D">
        <w:rPr>
          <w:rtl/>
        </w:rPr>
        <w:t>הזוכה יתחייב לדאוג לאבטחת כל החומר שיגיע אליו במהלך ביצוע השירות</w:t>
      </w:r>
      <w:r>
        <w:rPr>
          <w:rFonts w:hint="cs"/>
          <w:rtl/>
        </w:rPr>
        <w:t xml:space="preserve"> ובסיום ביצוע השירות</w:t>
      </w:r>
      <w:r w:rsidRPr="0059129D">
        <w:rPr>
          <w:rtl/>
        </w:rPr>
        <w:t xml:space="preserve"> נשוא מכרז זה,  ולהציג למשרד, על פי דרישתו או דרישת מי מטעמו של המשרד, את אמצעי אבטחת החומר</w:t>
      </w:r>
      <w:r>
        <w:rPr>
          <w:rFonts w:hint="cs"/>
          <w:rtl/>
        </w:rPr>
        <w:t>.</w:t>
      </w:r>
    </w:p>
    <w:p w:rsidR="003C75A3" w:rsidRDefault="00A61BF5" w:rsidP="00F96DD1">
      <w:pPr>
        <w:numPr>
          <w:ilvl w:val="2"/>
          <w:numId w:val="3"/>
        </w:numPr>
        <w:tabs>
          <w:tab w:val="clear" w:pos="908"/>
          <w:tab w:val="num" w:pos="1434"/>
        </w:tabs>
        <w:spacing w:line="360" w:lineRule="auto"/>
        <w:ind w:left="1434" w:hanging="630"/>
        <w:jc w:val="both"/>
      </w:pPr>
      <w:r>
        <w:rPr>
          <w:rFonts w:hint="cs"/>
          <w:rtl/>
        </w:rPr>
        <w:t>הזוכה יתחייב לעבוד במערכות המשרד (הן ממוחשבות והן שאינן ממוחשבות) ע"פ נהלי המשרד.</w:t>
      </w:r>
    </w:p>
    <w:p w:rsidR="003C75A3" w:rsidRDefault="00A61BF5" w:rsidP="00F96DD1">
      <w:pPr>
        <w:numPr>
          <w:ilvl w:val="2"/>
          <w:numId w:val="3"/>
        </w:numPr>
        <w:tabs>
          <w:tab w:val="clear" w:pos="908"/>
          <w:tab w:val="num" w:pos="1434"/>
        </w:tabs>
        <w:spacing w:line="360" w:lineRule="auto"/>
        <w:ind w:left="1434" w:hanging="630"/>
        <w:jc w:val="both"/>
      </w:pPr>
      <w:r w:rsidRPr="0059129D">
        <w:rPr>
          <w:rtl/>
        </w:rPr>
        <w:t>הזוכה יתחייב למנוע גישה</w:t>
      </w:r>
      <w:r>
        <w:rPr>
          <w:rFonts w:hint="cs"/>
          <w:rtl/>
        </w:rPr>
        <w:t xml:space="preserve"> לגורמים בלתי מורשים</w:t>
      </w:r>
      <w:r w:rsidRPr="0059129D">
        <w:rPr>
          <w:rtl/>
        </w:rPr>
        <w:t xml:space="preserve"> למערכות המחשוב (בין אם של המשרד, בין אם של הזוכה או של כל גורם אחר), בהן נשמר מידע הקשור למתן השירותים על פי מכרז זה</w:t>
      </w:r>
      <w:r>
        <w:rPr>
          <w:rFonts w:hint="cs"/>
          <w:rtl/>
        </w:rPr>
        <w:t>.</w:t>
      </w:r>
    </w:p>
    <w:p w:rsidR="003C75A3" w:rsidRDefault="00A61BF5" w:rsidP="00F96DD1">
      <w:pPr>
        <w:numPr>
          <w:ilvl w:val="2"/>
          <w:numId w:val="3"/>
        </w:numPr>
        <w:tabs>
          <w:tab w:val="clear" w:pos="908"/>
          <w:tab w:val="num" w:pos="1434"/>
        </w:tabs>
        <w:spacing w:line="360" w:lineRule="auto"/>
        <w:ind w:left="1434" w:hanging="630"/>
        <w:jc w:val="both"/>
      </w:pPr>
      <w:r>
        <w:rPr>
          <w:rFonts w:hint="cs"/>
          <w:rtl/>
        </w:rPr>
        <w:t>חל איסור על הוצאת כל מידע (בכל צורה) ו/או רכיב (בין שאוגר מידע ובין שאינו אוגר מידע) ללא אישור בכתב של הגורם המוסמך במשרד.</w:t>
      </w:r>
    </w:p>
    <w:p w:rsidR="003C75A3" w:rsidRDefault="00A61BF5" w:rsidP="00F96DD1">
      <w:pPr>
        <w:numPr>
          <w:ilvl w:val="2"/>
          <w:numId w:val="3"/>
        </w:numPr>
        <w:tabs>
          <w:tab w:val="clear" w:pos="908"/>
          <w:tab w:val="num" w:pos="1434"/>
        </w:tabs>
        <w:spacing w:line="360" w:lineRule="auto"/>
        <w:ind w:left="1434" w:hanging="630"/>
        <w:jc w:val="both"/>
      </w:pPr>
      <w:r w:rsidRPr="0059129D">
        <w:rPr>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r>
        <w:rPr>
          <w:rFonts w:hint="cs"/>
          <w:rtl/>
        </w:rPr>
        <w:t>.</w:t>
      </w:r>
    </w:p>
    <w:p w:rsidR="003C75A3" w:rsidRDefault="00A61BF5" w:rsidP="00F96DD1">
      <w:pPr>
        <w:numPr>
          <w:ilvl w:val="2"/>
          <w:numId w:val="3"/>
        </w:numPr>
        <w:tabs>
          <w:tab w:val="clear" w:pos="908"/>
          <w:tab w:val="num" w:pos="1434"/>
        </w:tabs>
        <w:spacing w:line="360" w:lineRule="auto"/>
        <w:ind w:left="1434" w:hanging="630"/>
        <w:jc w:val="both"/>
      </w:pPr>
      <w:r w:rsidRPr="0059129D">
        <w:rPr>
          <w:rtl/>
        </w:rPr>
        <w:t xml:space="preserve">המשרד רשאי, בכל עת, לבקר את </w:t>
      </w:r>
      <w:r>
        <w:rPr>
          <w:rFonts w:hint="cs"/>
          <w:rtl/>
        </w:rPr>
        <w:t>ה</w:t>
      </w:r>
      <w:r w:rsidRPr="0059129D">
        <w:rPr>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r>
        <w:rPr>
          <w:rFonts w:hint="cs"/>
          <w:rtl/>
        </w:rPr>
        <w:t>.</w:t>
      </w:r>
    </w:p>
    <w:p w:rsidR="003C75A3" w:rsidRDefault="00A61BF5" w:rsidP="00F96DD1">
      <w:pPr>
        <w:numPr>
          <w:ilvl w:val="2"/>
          <w:numId w:val="3"/>
        </w:numPr>
        <w:tabs>
          <w:tab w:val="clear" w:pos="908"/>
          <w:tab w:val="num" w:pos="1434"/>
        </w:tabs>
        <w:spacing w:line="360" w:lineRule="auto"/>
        <w:ind w:left="1434" w:hanging="630"/>
        <w:jc w:val="both"/>
      </w:pPr>
      <w:r w:rsidRPr="0059129D">
        <w:rPr>
          <w:rtl/>
        </w:rPr>
        <w:t>פיקוח מטעם המשרד לא ישחרר את הזוכה מהתחייבויותיו ואחריותו כלפי המשרד למילוי ההנחיות וההוראות בנושא אבטחת המידע בהתאם לתנאי מכרז זה</w:t>
      </w:r>
      <w:r>
        <w:rPr>
          <w:rFonts w:hint="cs"/>
          <w:rtl/>
        </w:rPr>
        <w:t>.</w:t>
      </w:r>
    </w:p>
    <w:p w:rsidR="003C75A3" w:rsidRPr="005B007A" w:rsidRDefault="00A61BF5" w:rsidP="00F96DD1">
      <w:pPr>
        <w:numPr>
          <w:ilvl w:val="2"/>
          <w:numId w:val="3"/>
        </w:numPr>
        <w:tabs>
          <w:tab w:val="clear" w:pos="908"/>
          <w:tab w:val="num" w:pos="1434"/>
        </w:tabs>
        <w:spacing w:line="360" w:lineRule="auto"/>
        <w:ind w:left="1434" w:hanging="630"/>
        <w:jc w:val="both"/>
        <w:rPr>
          <w:rtl/>
        </w:rPr>
      </w:pPr>
      <w:r w:rsidRPr="0059129D">
        <w:rPr>
          <w:rtl/>
        </w:rPr>
        <w:t>בתום ההתקשרות יחזיר הזוכה למשרד כל מידע מכל סוג שהוא שהצטבר בידיו או נוצר, אם הצטבר, במהלך מתן השירות נשוא מכרז זה</w:t>
      </w:r>
      <w:r>
        <w:rPr>
          <w:rFonts w:hint="cs"/>
          <w:rtl/>
        </w:rPr>
        <w:t>.</w:t>
      </w:r>
    </w:p>
    <w:p w:rsidR="00873DDD" w:rsidRPr="00682FCC" w:rsidRDefault="00A61BF5" w:rsidP="00DB700B">
      <w:pPr>
        <w:numPr>
          <w:ilvl w:val="1"/>
          <w:numId w:val="3"/>
        </w:numPr>
        <w:spacing w:line="360" w:lineRule="auto"/>
        <w:jc w:val="both"/>
        <w:rPr>
          <w:rtl/>
        </w:rPr>
      </w:pPr>
      <w:r w:rsidRPr="00061E44">
        <w:rPr>
          <w:rFonts w:hint="cs"/>
          <w:b/>
          <w:bCs/>
          <w:rtl/>
        </w:rPr>
        <w:t>עסק בשליטת אישה</w:t>
      </w:r>
    </w:p>
    <w:p w:rsidR="00FC24F2" w:rsidRDefault="00A61BF5" w:rsidP="00873DDD">
      <w:pPr>
        <w:spacing w:line="360" w:lineRule="auto"/>
        <w:ind w:left="792"/>
        <w:jc w:val="both"/>
        <w:rPr>
          <w:rtl/>
        </w:rPr>
      </w:pPr>
      <w:r w:rsidRPr="00061E44">
        <w:rPr>
          <w:rFonts w:hint="cs"/>
          <w:rtl/>
        </w:rPr>
        <w:t>על מציע העונה על הדרישות לתיקון לחוק חובת מכרזים (מספר 15) התשס"ג-2002 (להלן: "התיקון לחוק המכרזים") לעניין עידוד נשים בעסקים, להגיש אישור ותצהיר לפיו העסק הוא בשליטת אישה (על משמעותם של המונחים "עסק"; "עסק בשליטת אישה"; "אישור"; ו"תצהיר ראה התיקון לחוק המכרזים).</w:t>
      </w:r>
      <w:r w:rsidRPr="00061E44">
        <w:rPr>
          <w:rtl/>
        </w:rPr>
        <w:br/>
      </w:r>
      <w:r w:rsidRPr="00061E44">
        <w:rPr>
          <w:rFonts w:hint="cs"/>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061E44">
        <w:rPr>
          <w:rtl/>
        </w:rPr>
        <w:br/>
      </w:r>
      <w:r w:rsidRPr="00061E44">
        <w:rPr>
          <w:rFonts w:hint="cs"/>
          <w:rtl/>
        </w:rPr>
        <w:t>במקרה בו יקבלו שתי הצעות את הניקוד המשוקלל הגבוה ביותר באופן שווה ולאף אחת מהן אין "אישור" או "תצהיר" כאמור, תיבחר ההצעה שלה ניקוד הצעת המחיר הנמוך יותר</w:t>
      </w:r>
      <w:r>
        <w:rPr>
          <w:rFonts w:hint="cs"/>
          <w:rtl/>
        </w:rPr>
        <w:t>.</w:t>
      </w:r>
      <w:r>
        <w:rPr>
          <w:rtl/>
        </w:rPr>
        <w:br/>
      </w:r>
      <w:r w:rsidRPr="00866171">
        <w:rPr>
          <w:rFonts w:hint="cs"/>
          <w:rtl/>
        </w:rPr>
        <w:t xml:space="preserve">האישור/תצהיר יוגשו </w:t>
      </w:r>
      <w:r w:rsidRPr="00866171">
        <w:rPr>
          <w:rFonts w:hint="cs"/>
          <w:b/>
          <w:bCs/>
          <w:rtl/>
        </w:rPr>
        <w:t xml:space="preserve">בנספח </w:t>
      </w:r>
      <w:r w:rsidR="001717A7">
        <w:rPr>
          <w:rFonts w:hint="cs"/>
          <w:b/>
          <w:bCs/>
          <w:rtl/>
        </w:rPr>
        <w:t>11</w:t>
      </w:r>
      <w:r w:rsidRPr="00866171">
        <w:rPr>
          <w:rFonts w:hint="cs"/>
          <w:rtl/>
        </w:rPr>
        <w:t xml:space="preserve"> לחוברת ההצעה.</w:t>
      </w:r>
      <w:bookmarkEnd w:id="62"/>
    </w:p>
    <w:p w:rsidR="003C75A3" w:rsidRPr="00866171" w:rsidRDefault="003C75A3" w:rsidP="00873DDD">
      <w:pPr>
        <w:spacing w:line="360" w:lineRule="auto"/>
        <w:ind w:left="792"/>
        <w:jc w:val="both"/>
      </w:pPr>
    </w:p>
    <w:p w:rsidR="00AC2B2E" w:rsidRPr="00A948D5" w:rsidRDefault="00A61BF5" w:rsidP="00DA3FEE">
      <w:pPr>
        <w:spacing w:line="360" w:lineRule="auto"/>
        <w:jc w:val="center"/>
        <w:rPr>
          <w:rtl/>
        </w:rPr>
      </w:pPr>
      <w:r w:rsidRPr="00A948D5">
        <w:rPr>
          <w:b/>
          <w:bCs/>
          <w:sz w:val="32"/>
          <w:szCs w:val="32"/>
          <w:u w:val="single"/>
          <w:rtl/>
        </w:rPr>
        <w:br w:type="page"/>
      </w:r>
      <w:bookmarkStart w:id="63" w:name="_Toc283892794"/>
    </w:p>
    <w:bookmarkEnd w:id="63"/>
    <w:p w:rsidR="001F0BD1" w:rsidRPr="00A948D5" w:rsidRDefault="00A61BF5" w:rsidP="00DA3FEE">
      <w:pPr>
        <w:spacing w:line="360" w:lineRule="auto"/>
        <w:jc w:val="center"/>
        <w:rPr>
          <w:b/>
          <w:bCs/>
          <w:sz w:val="32"/>
          <w:szCs w:val="32"/>
          <w:u w:val="single"/>
          <w:rtl/>
        </w:rPr>
      </w:pPr>
      <w:r w:rsidRPr="00A948D5">
        <w:rPr>
          <w:rFonts w:hint="cs"/>
          <w:b/>
          <w:bCs/>
          <w:sz w:val="32"/>
          <w:szCs w:val="32"/>
          <w:u w:val="single"/>
          <w:rtl/>
        </w:rPr>
        <w:t xml:space="preserve">נספח </w:t>
      </w:r>
      <w:r w:rsidR="00DA3FEE">
        <w:rPr>
          <w:rFonts w:hint="cs"/>
          <w:b/>
          <w:bCs/>
          <w:sz w:val="32"/>
          <w:szCs w:val="32"/>
          <w:u w:val="single"/>
          <w:rtl/>
        </w:rPr>
        <w:t>א'</w:t>
      </w:r>
    </w:p>
    <w:p w:rsidR="00B660A0" w:rsidRPr="00A948D5" w:rsidRDefault="00A61BF5" w:rsidP="00447863">
      <w:pPr>
        <w:spacing w:line="360" w:lineRule="auto"/>
        <w:jc w:val="center"/>
        <w:rPr>
          <w:b/>
          <w:bCs/>
          <w:sz w:val="32"/>
          <w:szCs w:val="32"/>
          <w:u w:val="single"/>
          <w:rtl/>
        </w:rPr>
      </w:pPr>
      <w:r w:rsidRPr="00A948D5">
        <w:rPr>
          <w:rFonts w:hint="cs"/>
          <w:b/>
          <w:bCs/>
          <w:sz w:val="32"/>
          <w:szCs w:val="32"/>
          <w:u w:val="single"/>
          <w:rtl/>
        </w:rPr>
        <w:t>טופס הגשת הצעה</w:t>
      </w:r>
      <w:r w:rsidR="002D1858" w:rsidRPr="00A948D5">
        <w:rPr>
          <w:rFonts w:hint="cs"/>
          <w:b/>
          <w:bCs/>
          <w:sz w:val="32"/>
          <w:szCs w:val="32"/>
          <w:u w:val="single"/>
          <w:rtl/>
        </w:rPr>
        <w:t xml:space="preserve"> </w:t>
      </w:r>
      <w:r w:rsidR="002D1858" w:rsidRPr="00A948D5">
        <w:rPr>
          <w:b/>
          <w:bCs/>
          <w:sz w:val="32"/>
          <w:szCs w:val="32"/>
          <w:u w:val="single"/>
          <w:rtl/>
        </w:rPr>
        <w:t>–</w:t>
      </w:r>
      <w:r w:rsidR="002D1858" w:rsidRPr="00A948D5">
        <w:rPr>
          <w:rFonts w:hint="cs"/>
          <w:b/>
          <w:bCs/>
          <w:sz w:val="32"/>
          <w:szCs w:val="32"/>
          <w:u w:val="single"/>
          <w:rtl/>
        </w:rPr>
        <w:t xml:space="preserve"> מכרז מ</w:t>
      </w:r>
      <w:r w:rsidR="002D1858" w:rsidRPr="00114D30">
        <w:rPr>
          <w:rFonts w:hint="cs"/>
          <w:b/>
          <w:bCs/>
          <w:sz w:val="32"/>
          <w:szCs w:val="32"/>
          <w:u w:val="single"/>
          <w:rtl/>
        </w:rPr>
        <w:t>ספר</w:t>
      </w:r>
      <w:r w:rsidR="00717908" w:rsidRPr="00114D30">
        <w:rPr>
          <w:rFonts w:hint="cs"/>
          <w:b/>
          <w:bCs/>
          <w:sz w:val="32"/>
          <w:szCs w:val="32"/>
          <w:u w:val="single"/>
          <w:rtl/>
        </w:rPr>
        <w:t xml:space="preserve"> </w:t>
      </w:r>
      <w:r w:rsidR="00447863">
        <w:rPr>
          <w:rFonts w:hint="cs"/>
          <w:b/>
          <w:bCs/>
          <w:sz w:val="32"/>
          <w:szCs w:val="32"/>
          <w:u w:val="single"/>
          <w:rtl/>
        </w:rPr>
        <w:t>05-2021</w:t>
      </w:r>
    </w:p>
    <w:p w:rsidR="00245C9F" w:rsidRPr="00A948D5" w:rsidRDefault="00245C9F" w:rsidP="003B1C1C">
      <w:pPr>
        <w:spacing w:line="360" w:lineRule="auto"/>
        <w:jc w:val="both"/>
        <w:rPr>
          <w:b/>
          <w:bCs/>
          <w:sz w:val="28"/>
          <w:szCs w:val="28"/>
          <w:rtl/>
        </w:rPr>
      </w:pPr>
    </w:p>
    <w:p w:rsidR="00B660A0" w:rsidRPr="00A948D5" w:rsidRDefault="00A61BF5" w:rsidP="003B1C1C">
      <w:pPr>
        <w:spacing w:line="360" w:lineRule="auto"/>
        <w:jc w:val="both"/>
        <w:rPr>
          <w:b/>
          <w:bCs/>
          <w:sz w:val="28"/>
          <w:szCs w:val="28"/>
          <w:rtl/>
        </w:rPr>
      </w:pPr>
      <w:r w:rsidRPr="00A948D5">
        <w:rPr>
          <w:rFonts w:hint="cs"/>
          <w:b/>
          <w:bCs/>
          <w:sz w:val="28"/>
          <w:szCs w:val="28"/>
          <w:rtl/>
        </w:rPr>
        <w:t>לכבוד משרד המשפטים</w:t>
      </w:r>
    </w:p>
    <w:p w:rsidR="00B660A0" w:rsidRPr="00A948D5" w:rsidRDefault="00A61BF5" w:rsidP="00110E09">
      <w:pPr>
        <w:numPr>
          <w:ilvl w:val="0"/>
          <w:numId w:val="4"/>
        </w:numPr>
        <w:spacing w:line="360" w:lineRule="auto"/>
        <w:jc w:val="both"/>
      </w:pPr>
      <w:r w:rsidRPr="00A948D5">
        <w:rPr>
          <w:rFonts w:hint="cs"/>
          <w:rtl/>
        </w:rPr>
        <w:t>אנו ___</w:t>
      </w:r>
      <w:r w:rsidR="002D1858" w:rsidRPr="00A948D5">
        <w:rPr>
          <w:rFonts w:hint="cs"/>
          <w:rtl/>
        </w:rPr>
        <w:t>____</w:t>
      </w:r>
      <w:r w:rsidR="007C5DDC" w:rsidRPr="00A948D5">
        <w:rPr>
          <w:rFonts w:hint="cs"/>
          <w:rtl/>
        </w:rPr>
        <w:t>________________</w:t>
      </w:r>
      <w:r w:rsidR="002D1858" w:rsidRPr="00A948D5">
        <w:rPr>
          <w:rFonts w:hint="cs"/>
          <w:rtl/>
        </w:rPr>
        <w:t>____</w:t>
      </w:r>
      <w:r w:rsidRPr="00A948D5">
        <w:rPr>
          <w:rFonts w:hint="cs"/>
          <w:rtl/>
        </w:rPr>
        <w:t xml:space="preserve">____מגישים בזאת את הצעתנו </w:t>
      </w:r>
      <w:r w:rsidR="00245C9F" w:rsidRPr="00A948D5">
        <w:rPr>
          <w:rFonts w:hint="cs"/>
          <w:rtl/>
        </w:rPr>
        <w:t>למכרז שבנדון</w:t>
      </w:r>
      <w:r w:rsidRPr="00A948D5">
        <w:rPr>
          <w:rFonts w:hint="cs"/>
          <w:rtl/>
        </w:rPr>
        <w:t xml:space="preserve">. הצעתנו תקפה למשך </w:t>
      </w:r>
      <w:r w:rsidR="00110E09" w:rsidRPr="00A948D5">
        <w:rPr>
          <w:rFonts w:hint="cs"/>
          <w:rtl/>
        </w:rPr>
        <w:t xml:space="preserve">60 </w:t>
      </w:r>
      <w:r w:rsidRPr="00A948D5">
        <w:rPr>
          <w:rFonts w:hint="cs"/>
          <w:rtl/>
        </w:rPr>
        <w:t xml:space="preserve">יום מהמועד האחרון </w:t>
      </w:r>
      <w:r w:rsidR="009B52FE" w:rsidRPr="00A948D5">
        <w:rPr>
          <w:rFonts w:hint="cs"/>
          <w:rtl/>
        </w:rPr>
        <w:t xml:space="preserve">הנקוב </w:t>
      </w:r>
      <w:r w:rsidRPr="00A948D5">
        <w:rPr>
          <w:rFonts w:hint="cs"/>
          <w:rtl/>
        </w:rPr>
        <w:t>למסירת ההצעות.</w:t>
      </w:r>
    </w:p>
    <w:p w:rsidR="007A2462" w:rsidRPr="00A948D5" w:rsidRDefault="00A61BF5" w:rsidP="007C5DDC">
      <w:pPr>
        <w:numPr>
          <w:ilvl w:val="0"/>
          <w:numId w:val="4"/>
        </w:numPr>
        <w:spacing w:line="360" w:lineRule="auto"/>
        <w:jc w:val="both"/>
        <w:rPr>
          <w:b/>
          <w:bCs/>
          <w:u w:val="single"/>
        </w:rPr>
      </w:pPr>
      <w:r w:rsidRPr="00A948D5">
        <w:rPr>
          <w:rFonts w:hint="cs"/>
          <w:b/>
          <w:bCs/>
          <w:u w:val="single"/>
          <w:rtl/>
        </w:rPr>
        <w:t>פרטי המציע:</w:t>
      </w:r>
    </w:p>
    <w:p w:rsidR="007A2462" w:rsidRPr="00A948D5" w:rsidRDefault="00A61BF5" w:rsidP="007C5DDC">
      <w:pPr>
        <w:numPr>
          <w:ilvl w:val="1"/>
          <w:numId w:val="4"/>
        </w:numPr>
        <w:spacing w:line="360" w:lineRule="auto"/>
        <w:jc w:val="both"/>
      </w:pPr>
      <w:r w:rsidRPr="00A948D5">
        <w:rPr>
          <w:rFonts w:hint="cs"/>
          <w:rtl/>
        </w:rPr>
        <w:t>שם המציע _____</w:t>
      </w:r>
      <w:r w:rsidR="007C5DDC" w:rsidRPr="00A948D5">
        <w:rPr>
          <w:rFonts w:hint="cs"/>
          <w:rtl/>
        </w:rPr>
        <w:t>__________</w:t>
      </w:r>
      <w:r w:rsidRPr="00A948D5">
        <w:rPr>
          <w:rFonts w:hint="cs"/>
          <w:rtl/>
        </w:rPr>
        <w:t>___________</w:t>
      </w:r>
    </w:p>
    <w:p w:rsidR="007A2462" w:rsidRPr="00A948D5" w:rsidRDefault="00A61BF5" w:rsidP="007C5DDC">
      <w:pPr>
        <w:numPr>
          <w:ilvl w:val="1"/>
          <w:numId w:val="4"/>
        </w:numPr>
        <w:spacing w:line="360" w:lineRule="auto"/>
        <w:jc w:val="both"/>
      </w:pPr>
      <w:r w:rsidRPr="00A948D5">
        <w:rPr>
          <w:rFonts w:hint="cs"/>
          <w:rtl/>
        </w:rPr>
        <w:t>סוג התאגיד______________</w:t>
      </w:r>
      <w:r w:rsidR="007C5DDC" w:rsidRPr="00A948D5">
        <w:rPr>
          <w:rFonts w:hint="cs"/>
          <w:rtl/>
        </w:rPr>
        <w:t>__________</w:t>
      </w:r>
      <w:r w:rsidRPr="00A948D5">
        <w:rPr>
          <w:rFonts w:hint="cs"/>
          <w:rtl/>
        </w:rPr>
        <w:t>_</w:t>
      </w:r>
    </w:p>
    <w:p w:rsidR="007A2462" w:rsidRPr="00A948D5" w:rsidRDefault="00A61BF5" w:rsidP="007C5DDC">
      <w:pPr>
        <w:numPr>
          <w:ilvl w:val="1"/>
          <w:numId w:val="4"/>
        </w:numPr>
        <w:spacing w:line="360" w:lineRule="auto"/>
        <w:jc w:val="both"/>
      </w:pPr>
      <w:r w:rsidRPr="00A948D5">
        <w:rPr>
          <w:rFonts w:hint="cs"/>
          <w:rtl/>
        </w:rPr>
        <w:t>ת.ז. או מס' ח.פ.____________</w:t>
      </w:r>
      <w:r w:rsidR="007C5DDC" w:rsidRPr="00A948D5">
        <w:rPr>
          <w:rFonts w:hint="cs"/>
          <w:rtl/>
        </w:rPr>
        <w:t>__________</w:t>
      </w:r>
    </w:p>
    <w:p w:rsidR="009B52FE" w:rsidRPr="00A948D5" w:rsidRDefault="00A61BF5" w:rsidP="007C5DDC">
      <w:pPr>
        <w:numPr>
          <w:ilvl w:val="1"/>
          <w:numId w:val="4"/>
        </w:numPr>
        <w:spacing w:line="360" w:lineRule="auto"/>
        <w:jc w:val="both"/>
      </w:pPr>
      <w:r w:rsidRPr="00A948D5">
        <w:rPr>
          <w:rFonts w:hint="cs"/>
          <w:rtl/>
        </w:rPr>
        <w:t>תאריך רישום______________</w:t>
      </w:r>
      <w:r w:rsidR="007C5DDC" w:rsidRPr="00A948D5">
        <w:rPr>
          <w:rFonts w:hint="cs"/>
          <w:rtl/>
        </w:rPr>
        <w:t>_______</w:t>
      </w:r>
    </w:p>
    <w:p w:rsidR="007A2462" w:rsidRPr="00A948D5" w:rsidRDefault="00A61BF5" w:rsidP="007C5DDC">
      <w:pPr>
        <w:numPr>
          <w:ilvl w:val="1"/>
          <w:numId w:val="4"/>
        </w:numPr>
        <w:spacing w:line="360" w:lineRule="auto"/>
        <w:jc w:val="both"/>
      </w:pPr>
      <w:r w:rsidRPr="00A948D5">
        <w:rPr>
          <w:rFonts w:hint="cs"/>
          <w:rtl/>
        </w:rPr>
        <w:t>כתובת:__________________</w:t>
      </w:r>
      <w:r w:rsidR="007C5DDC" w:rsidRPr="00A948D5">
        <w:rPr>
          <w:rFonts w:hint="cs"/>
          <w:rtl/>
        </w:rPr>
        <w:t>___________________________________</w:t>
      </w:r>
    </w:p>
    <w:p w:rsidR="007A2462" w:rsidRPr="00A948D5" w:rsidRDefault="00A61BF5" w:rsidP="007C5DDC">
      <w:pPr>
        <w:numPr>
          <w:ilvl w:val="1"/>
          <w:numId w:val="4"/>
        </w:numPr>
        <w:spacing w:line="360" w:lineRule="auto"/>
        <w:jc w:val="both"/>
      </w:pPr>
      <w:r w:rsidRPr="00A948D5">
        <w:rPr>
          <w:rFonts w:hint="cs"/>
          <w:rtl/>
        </w:rPr>
        <w:t>טלפון:__________________</w:t>
      </w:r>
    </w:p>
    <w:p w:rsidR="007A2462" w:rsidRPr="00A948D5" w:rsidRDefault="00A61BF5" w:rsidP="007C5DDC">
      <w:pPr>
        <w:numPr>
          <w:ilvl w:val="1"/>
          <w:numId w:val="4"/>
        </w:numPr>
        <w:spacing w:line="360" w:lineRule="auto"/>
        <w:jc w:val="both"/>
      </w:pPr>
      <w:r w:rsidRPr="00A948D5">
        <w:rPr>
          <w:rFonts w:hint="cs"/>
          <w:rtl/>
        </w:rPr>
        <w:t>טלפון נייד:_______________</w:t>
      </w:r>
      <w:r w:rsidR="007C5DDC" w:rsidRPr="00A948D5">
        <w:rPr>
          <w:rFonts w:hint="cs"/>
          <w:rtl/>
        </w:rPr>
        <w:t>____</w:t>
      </w:r>
    </w:p>
    <w:p w:rsidR="007C5DDC" w:rsidRPr="00A948D5" w:rsidRDefault="00A61BF5" w:rsidP="007C5DDC">
      <w:pPr>
        <w:numPr>
          <w:ilvl w:val="1"/>
          <w:numId w:val="4"/>
        </w:numPr>
        <w:spacing w:line="360" w:lineRule="auto"/>
        <w:jc w:val="both"/>
      </w:pPr>
      <w:r w:rsidRPr="00A948D5">
        <w:rPr>
          <w:rFonts w:hint="cs"/>
          <w:rtl/>
        </w:rPr>
        <w:t>מס' פקס:___________________</w:t>
      </w:r>
    </w:p>
    <w:p w:rsidR="007A2462" w:rsidRPr="00A948D5" w:rsidRDefault="00A61BF5" w:rsidP="007C5DDC">
      <w:pPr>
        <w:numPr>
          <w:ilvl w:val="1"/>
          <w:numId w:val="4"/>
        </w:numPr>
        <w:spacing w:line="360" w:lineRule="auto"/>
        <w:jc w:val="both"/>
      </w:pPr>
      <w:r w:rsidRPr="00A948D5">
        <w:rPr>
          <w:rFonts w:hint="cs"/>
          <w:rtl/>
        </w:rPr>
        <w:t>כתובת דואר אלקטרוני:_____________________________________</w:t>
      </w:r>
    </w:p>
    <w:p w:rsidR="001A73FD" w:rsidRPr="00A948D5" w:rsidRDefault="00A61BF5" w:rsidP="00FE5B2D">
      <w:pPr>
        <w:numPr>
          <w:ilvl w:val="1"/>
          <w:numId w:val="4"/>
        </w:numPr>
        <w:tabs>
          <w:tab w:val="clear" w:pos="792"/>
        </w:tabs>
        <w:spacing w:line="360" w:lineRule="auto"/>
        <w:ind w:left="993" w:hanging="633"/>
        <w:jc w:val="both"/>
      </w:pPr>
      <w:r w:rsidRPr="00A948D5">
        <w:rPr>
          <w:rFonts w:hint="cs"/>
          <w:rtl/>
        </w:rPr>
        <w:t>פרטי המוסמכים לחתום ולהתחייב בשם ה</w:t>
      </w:r>
      <w:r w:rsidR="009B52FE" w:rsidRPr="00A948D5">
        <w:rPr>
          <w:rFonts w:hint="cs"/>
          <w:rtl/>
        </w:rPr>
        <w:t>מ</w:t>
      </w:r>
      <w:r w:rsidRPr="00A948D5">
        <w:rPr>
          <w:rFonts w:hint="cs"/>
          <w:rtl/>
        </w:rPr>
        <w:t>ציע__</w:t>
      </w:r>
      <w:r w:rsidR="007C5DDC" w:rsidRPr="00A948D5">
        <w:rPr>
          <w:rFonts w:hint="cs"/>
          <w:rtl/>
        </w:rPr>
        <w:t>___________________</w:t>
      </w:r>
      <w:r w:rsidRPr="00A948D5">
        <w:rPr>
          <w:rFonts w:hint="cs"/>
          <w:rtl/>
        </w:rPr>
        <w:t>_______</w:t>
      </w:r>
    </w:p>
    <w:p w:rsidR="001A73FD" w:rsidRPr="00A948D5" w:rsidRDefault="001A73FD" w:rsidP="00FB1D15">
      <w:pPr>
        <w:ind w:left="397"/>
        <w:jc w:val="both"/>
        <w:rPr>
          <w:sz w:val="20"/>
          <w:szCs w:val="20"/>
          <w:rtl/>
        </w:rPr>
      </w:pPr>
    </w:p>
    <w:p w:rsidR="002E1F70" w:rsidRPr="00A948D5" w:rsidRDefault="002E1F70" w:rsidP="00FB1D15">
      <w:pPr>
        <w:ind w:left="397"/>
        <w:jc w:val="both"/>
        <w:rPr>
          <w:sz w:val="20"/>
          <w:szCs w:val="20"/>
          <w:rtl/>
        </w:rPr>
      </w:pPr>
    </w:p>
    <w:p w:rsidR="002E1F70" w:rsidRPr="00A948D5" w:rsidRDefault="002E1F70" w:rsidP="00FB1D15">
      <w:pPr>
        <w:ind w:left="397"/>
        <w:jc w:val="both"/>
        <w:rPr>
          <w:sz w:val="20"/>
          <w:szCs w:val="20"/>
          <w:rtl/>
        </w:rPr>
      </w:pPr>
    </w:p>
    <w:p w:rsidR="009B52FE" w:rsidRPr="00A948D5" w:rsidRDefault="00A61BF5" w:rsidP="005C013F">
      <w:pPr>
        <w:spacing w:line="360" w:lineRule="auto"/>
        <w:jc w:val="both"/>
        <w:rPr>
          <w:b/>
          <w:bCs/>
          <w:rtl/>
        </w:rPr>
      </w:pPr>
      <w:r w:rsidRPr="00A948D5">
        <w:rPr>
          <w:rFonts w:hint="cs"/>
          <w:b/>
          <w:bCs/>
          <w:rtl/>
        </w:rPr>
        <w:t xml:space="preserve">אנו הח"מ </w:t>
      </w:r>
      <w:r w:rsidR="00FB1D15" w:rsidRPr="00A948D5">
        <w:rPr>
          <w:rFonts w:hint="cs"/>
          <w:b/>
          <w:bCs/>
          <w:rtl/>
        </w:rPr>
        <w:t xml:space="preserve">בשם </w:t>
      </w:r>
      <w:r w:rsidRPr="00A948D5">
        <w:rPr>
          <w:rFonts w:hint="cs"/>
          <w:b/>
          <w:bCs/>
          <w:rtl/>
        </w:rPr>
        <w:t xml:space="preserve">חברת </w:t>
      </w:r>
      <w:r w:rsidR="00FA7DD8" w:rsidRPr="00A948D5">
        <w:rPr>
          <w:rFonts w:hint="cs"/>
          <w:b/>
          <w:bCs/>
          <w:rtl/>
        </w:rPr>
        <w:t>_</w:t>
      </w:r>
      <w:r w:rsidR="00FB1D15" w:rsidRPr="00A948D5">
        <w:rPr>
          <w:rFonts w:hint="cs"/>
          <w:b/>
          <w:bCs/>
          <w:rtl/>
        </w:rPr>
        <w:t>___________</w:t>
      </w:r>
      <w:r w:rsidR="00FA7DD8" w:rsidRPr="00A948D5">
        <w:rPr>
          <w:rFonts w:hint="cs"/>
          <w:b/>
          <w:bCs/>
          <w:rtl/>
        </w:rPr>
        <w:t>___________</w:t>
      </w:r>
      <w:r w:rsidRPr="00A948D5">
        <w:rPr>
          <w:rFonts w:hint="cs"/>
          <w:b/>
          <w:bCs/>
          <w:rtl/>
        </w:rPr>
        <w:t>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rsidR="00FB1D15" w:rsidRPr="00A948D5" w:rsidRDefault="00FB1D15" w:rsidP="002D1858">
      <w:pPr>
        <w:spacing w:line="360" w:lineRule="auto"/>
        <w:jc w:val="both"/>
        <w:rPr>
          <w:rtl/>
        </w:rPr>
      </w:pPr>
    </w:p>
    <w:p w:rsidR="00FC01D4" w:rsidRPr="00A948D5" w:rsidRDefault="00A61BF5" w:rsidP="00245C9F">
      <w:pPr>
        <w:spacing w:line="360" w:lineRule="auto"/>
        <w:ind w:firstLine="567"/>
        <w:rPr>
          <w:b/>
          <w:bCs/>
          <w:rtl/>
        </w:rPr>
      </w:pPr>
      <w:r w:rsidRPr="00A948D5">
        <w:rPr>
          <w:rFonts w:hint="cs"/>
          <w:b/>
          <w:bCs/>
          <w:rtl/>
        </w:rPr>
        <w:t>תאריך:____</w:t>
      </w:r>
      <w:r w:rsidR="00FB1D15" w:rsidRPr="00A948D5">
        <w:rPr>
          <w:rFonts w:hint="cs"/>
          <w:b/>
          <w:bCs/>
          <w:rtl/>
        </w:rPr>
        <w:t>_______</w:t>
      </w:r>
      <w:r w:rsidRPr="00A948D5">
        <w:rPr>
          <w:rFonts w:hint="cs"/>
          <w:b/>
          <w:bCs/>
          <w:rtl/>
        </w:rPr>
        <w:t>___</w:t>
      </w:r>
      <w:r w:rsidRPr="00A948D5">
        <w:rPr>
          <w:rFonts w:hint="cs"/>
          <w:b/>
          <w:bCs/>
          <w:rtl/>
        </w:rPr>
        <w:tab/>
      </w:r>
      <w:r w:rsidR="00245C9F" w:rsidRPr="00A948D5">
        <w:rPr>
          <w:rFonts w:hint="cs"/>
          <w:b/>
          <w:bCs/>
          <w:rtl/>
        </w:rPr>
        <w:tab/>
      </w:r>
      <w:r w:rsidR="00245C9F" w:rsidRPr="00A948D5">
        <w:rPr>
          <w:rFonts w:hint="cs"/>
          <w:b/>
          <w:bCs/>
          <w:rtl/>
        </w:rPr>
        <w:tab/>
      </w:r>
      <w:r w:rsidR="00245C9F" w:rsidRPr="00A948D5">
        <w:rPr>
          <w:rFonts w:hint="cs"/>
          <w:b/>
          <w:bCs/>
          <w:rtl/>
        </w:rPr>
        <w:tab/>
      </w:r>
      <w:r w:rsidRPr="00A948D5">
        <w:rPr>
          <w:rFonts w:hint="cs"/>
          <w:b/>
          <w:bCs/>
          <w:rtl/>
        </w:rPr>
        <w:t>ח</w:t>
      </w:r>
      <w:r w:rsidR="00FB1D15" w:rsidRPr="00A948D5">
        <w:rPr>
          <w:rFonts w:hint="cs"/>
          <w:b/>
          <w:bCs/>
          <w:rtl/>
        </w:rPr>
        <w:t>ו</w:t>
      </w:r>
      <w:r w:rsidRPr="00A948D5">
        <w:rPr>
          <w:rFonts w:hint="cs"/>
          <w:b/>
          <w:bCs/>
          <w:rtl/>
        </w:rPr>
        <w:t>תמת התאגיד:________</w:t>
      </w:r>
      <w:r w:rsidR="005C013F" w:rsidRPr="00A948D5">
        <w:rPr>
          <w:rFonts w:hint="cs"/>
          <w:b/>
          <w:bCs/>
          <w:rtl/>
        </w:rPr>
        <w:t>___</w:t>
      </w:r>
      <w:r w:rsidRPr="00A948D5">
        <w:rPr>
          <w:rFonts w:hint="cs"/>
          <w:b/>
          <w:bCs/>
          <w:rtl/>
        </w:rPr>
        <w:t>____</w:t>
      </w:r>
    </w:p>
    <w:p w:rsidR="00245C9F" w:rsidRPr="00A948D5" w:rsidRDefault="00245C9F" w:rsidP="00245C9F">
      <w:pPr>
        <w:spacing w:line="360" w:lineRule="auto"/>
        <w:ind w:firstLine="567"/>
        <w:rPr>
          <w:b/>
          <w:bCs/>
          <w:rtl/>
        </w:rPr>
      </w:pPr>
    </w:p>
    <w:p w:rsidR="00197BC4" w:rsidRPr="00A948D5" w:rsidRDefault="00A61BF5" w:rsidP="00F61108">
      <w:pPr>
        <w:spacing w:line="360" w:lineRule="auto"/>
        <w:ind w:firstLine="567"/>
        <w:rPr>
          <w:b/>
          <w:bCs/>
          <w:rtl/>
        </w:rPr>
      </w:pPr>
      <w:r w:rsidRPr="00A948D5">
        <w:rPr>
          <w:rFonts w:hint="cs"/>
          <w:b/>
          <w:bCs/>
          <w:rtl/>
        </w:rPr>
        <w:t>חתימ</w:t>
      </w:r>
      <w:r w:rsidR="00FC01D4" w:rsidRPr="00A948D5">
        <w:rPr>
          <w:rFonts w:hint="cs"/>
          <w:b/>
          <w:bCs/>
          <w:rtl/>
        </w:rPr>
        <w:t>ה</w:t>
      </w:r>
      <w:r w:rsidR="00CC56A8" w:rsidRPr="00A948D5">
        <w:rPr>
          <w:rFonts w:hint="cs"/>
          <w:b/>
          <w:bCs/>
          <w:rtl/>
        </w:rPr>
        <w:t xml:space="preserve"> מלאה</w:t>
      </w:r>
      <w:r w:rsidR="00FC01D4" w:rsidRPr="00A948D5">
        <w:rPr>
          <w:rFonts w:hint="cs"/>
          <w:b/>
          <w:bCs/>
          <w:rtl/>
        </w:rPr>
        <w:t xml:space="preserve"> </w:t>
      </w:r>
      <w:r w:rsidR="00CC56A8" w:rsidRPr="00A948D5">
        <w:rPr>
          <w:rFonts w:hint="cs"/>
          <w:b/>
          <w:bCs/>
          <w:rtl/>
        </w:rPr>
        <w:t>ו</w:t>
      </w:r>
      <w:r w:rsidR="00FC01D4" w:rsidRPr="00A948D5">
        <w:rPr>
          <w:rFonts w:hint="cs"/>
          <w:b/>
          <w:bCs/>
          <w:rtl/>
        </w:rPr>
        <w:t>מחייבת של</w:t>
      </w:r>
      <w:r w:rsidRPr="00A948D5">
        <w:rPr>
          <w:rFonts w:hint="cs"/>
          <w:b/>
          <w:bCs/>
          <w:rtl/>
        </w:rPr>
        <w:t xml:space="preserve"> </w:t>
      </w:r>
      <w:r w:rsidR="005C013F" w:rsidRPr="00A948D5">
        <w:rPr>
          <w:rFonts w:hint="cs"/>
          <w:b/>
          <w:bCs/>
          <w:rtl/>
        </w:rPr>
        <w:t xml:space="preserve">המורשים לחתום בשם </w:t>
      </w:r>
      <w:r w:rsidRPr="00A948D5">
        <w:rPr>
          <w:rFonts w:hint="cs"/>
          <w:b/>
          <w:bCs/>
          <w:rtl/>
        </w:rPr>
        <w:t>המציע:__</w:t>
      </w:r>
      <w:r w:rsidR="005C013F" w:rsidRPr="00A948D5">
        <w:rPr>
          <w:rFonts w:hint="cs"/>
          <w:b/>
          <w:bCs/>
          <w:rtl/>
        </w:rPr>
        <w:t>_________</w:t>
      </w:r>
      <w:r w:rsidR="00245C9F" w:rsidRPr="00A948D5">
        <w:rPr>
          <w:rFonts w:hint="cs"/>
          <w:b/>
          <w:bCs/>
          <w:rtl/>
        </w:rPr>
        <w:t>___</w:t>
      </w:r>
      <w:r w:rsidR="005C013F" w:rsidRPr="00A948D5">
        <w:rPr>
          <w:rFonts w:hint="cs"/>
          <w:b/>
          <w:bCs/>
          <w:rtl/>
        </w:rPr>
        <w:t>_</w:t>
      </w:r>
      <w:r w:rsidRPr="00A948D5">
        <w:rPr>
          <w:rFonts w:hint="cs"/>
          <w:b/>
          <w:bCs/>
          <w:rtl/>
        </w:rPr>
        <w:t>_______</w:t>
      </w:r>
    </w:p>
    <w:p w:rsidR="00FD492E" w:rsidRPr="00A948D5" w:rsidRDefault="00A61BF5" w:rsidP="00827B0D">
      <w:pPr>
        <w:spacing w:line="360" w:lineRule="auto"/>
        <w:ind w:left="566" w:hanging="540"/>
        <w:jc w:val="both"/>
        <w:rPr>
          <w:b/>
          <w:bCs/>
          <w:sz w:val="32"/>
          <w:szCs w:val="32"/>
          <w:u w:val="single"/>
          <w:rtl/>
        </w:rPr>
      </w:pPr>
      <w:r w:rsidRPr="00A948D5">
        <w:rPr>
          <w:b/>
          <w:bCs/>
          <w:sz w:val="32"/>
          <w:szCs w:val="32"/>
          <w:u w:val="single"/>
          <w:rtl/>
        </w:rPr>
        <w:br w:type="page"/>
      </w:r>
    </w:p>
    <w:p w:rsidR="007F6850" w:rsidRPr="00BC10EA" w:rsidRDefault="00A61BF5" w:rsidP="00DA3FEE">
      <w:pPr>
        <w:pStyle w:val="12"/>
        <w:jc w:val="center"/>
        <w:rPr>
          <w:rFonts w:cs="David"/>
          <w:u w:val="single"/>
          <w:rtl/>
        </w:rPr>
      </w:pPr>
      <w:r w:rsidRPr="00BC10EA">
        <w:rPr>
          <w:rFonts w:cs="David" w:hint="eastAsia"/>
          <w:u w:val="single"/>
          <w:rtl/>
        </w:rPr>
        <w:t>נספח</w:t>
      </w:r>
      <w:r w:rsidRPr="00BC10EA">
        <w:rPr>
          <w:rFonts w:cs="David"/>
          <w:u w:val="single"/>
          <w:rtl/>
        </w:rPr>
        <w:t xml:space="preserve"> </w:t>
      </w:r>
      <w:r w:rsidR="00DA3FEE" w:rsidRPr="00BC10EA">
        <w:rPr>
          <w:rFonts w:cs="David" w:hint="eastAsia"/>
          <w:u w:val="single"/>
          <w:rtl/>
        </w:rPr>
        <w:t>ב</w:t>
      </w:r>
      <w:r w:rsidR="00DA3FEE" w:rsidRPr="00BC10EA">
        <w:rPr>
          <w:rFonts w:cs="David"/>
          <w:u w:val="single"/>
          <w:rtl/>
        </w:rPr>
        <w:t>'</w:t>
      </w:r>
      <w:r w:rsidR="00215C95" w:rsidRPr="00BC10EA">
        <w:rPr>
          <w:rFonts w:cs="David"/>
          <w:u w:val="single"/>
          <w:rtl/>
        </w:rPr>
        <w:t xml:space="preserve"> </w:t>
      </w:r>
    </w:p>
    <w:p w:rsidR="0057688D" w:rsidRPr="00BC10EA" w:rsidRDefault="00A61BF5" w:rsidP="00114D30">
      <w:pPr>
        <w:spacing w:line="360" w:lineRule="auto"/>
        <w:jc w:val="center"/>
        <w:rPr>
          <w:b/>
          <w:bCs/>
          <w:sz w:val="32"/>
          <w:szCs w:val="32"/>
          <w:u w:val="single"/>
          <w:rtl/>
        </w:rPr>
      </w:pPr>
      <w:r w:rsidRPr="00BC10EA">
        <w:rPr>
          <w:rFonts w:hint="eastAsia"/>
          <w:b/>
          <w:bCs/>
          <w:sz w:val="32"/>
          <w:szCs w:val="32"/>
          <w:u w:val="single"/>
          <w:rtl/>
        </w:rPr>
        <w:t>הצעת</w:t>
      </w:r>
      <w:r w:rsidRPr="00BC10EA">
        <w:rPr>
          <w:b/>
          <w:bCs/>
          <w:sz w:val="32"/>
          <w:szCs w:val="32"/>
          <w:u w:val="single"/>
          <w:rtl/>
        </w:rPr>
        <w:t xml:space="preserve"> מחיר</w:t>
      </w:r>
    </w:p>
    <w:p w:rsidR="00082577" w:rsidRPr="00A948D5" w:rsidRDefault="00A61BF5" w:rsidP="00447863">
      <w:pPr>
        <w:spacing w:line="360" w:lineRule="auto"/>
        <w:jc w:val="center"/>
        <w:rPr>
          <w:b/>
          <w:bCs/>
          <w:sz w:val="32"/>
          <w:szCs w:val="32"/>
          <w:u w:val="single"/>
          <w:rtl/>
        </w:rPr>
      </w:pPr>
      <w:r w:rsidRPr="00BC10EA">
        <w:rPr>
          <w:b/>
          <w:bCs/>
          <w:sz w:val="32"/>
          <w:szCs w:val="32"/>
          <w:u w:val="single"/>
          <w:rtl/>
        </w:rPr>
        <w:t xml:space="preserve">מכרז מס' </w:t>
      </w:r>
      <w:r w:rsidR="00447863" w:rsidRPr="00BC10EA">
        <w:rPr>
          <w:rFonts w:hint="cs"/>
          <w:b/>
          <w:bCs/>
          <w:sz w:val="32"/>
          <w:szCs w:val="32"/>
          <w:u w:val="single"/>
          <w:rtl/>
        </w:rPr>
        <w:t>05-2021</w:t>
      </w:r>
    </w:p>
    <w:p w:rsidR="00082577" w:rsidRPr="00A948D5" w:rsidRDefault="00A61BF5" w:rsidP="00082577">
      <w:pPr>
        <w:pStyle w:val="Normal1"/>
        <w:ind w:left="0" w:right="-180"/>
        <w:rPr>
          <w:rtl/>
        </w:rPr>
      </w:pPr>
      <w:r w:rsidRPr="00A948D5">
        <w:rPr>
          <w:rFonts w:hint="cs"/>
          <w:rtl/>
        </w:rPr>
        <w:t>לכבוד משרד המשפטים</w:t>
      </w:r>
    </w:p>
    <w:p w:rsidR="00082577" w:rsidRPr="00ED4A81" w:rsidRDefault="00A61BF5" w:rsidP="00447863">
      <w:pPr>
        <w:pStyle w:val="Normal1"/>
        <w:ind w:left="0" w:right="-180"/>
        <w:rPr>
          <w:b/>
          <w:sz w:val="24"/>
          <w:rtl/>
        </w:rPr>
      </w:pPr>
      <w:r w:rsidRPr="00A948D5">
        <w:rPr>
          <w:rFonts w:hint="cs"/>
          <w:rtl/>
        </w:rPr>
        <w:t xml:space="preserve">אנו_________________________________ מגישים בזאת את הצעתנו במסגרת מכרז פומבי מס' </w:t>
      </w:r>
      <w:r w:rsidR="00447863">
        <w:rPr>
          <w:rFonts w:hint="cs"/>
          <w:rtl/>
        </w:rPr>
        <w:t>05-2021</w:t>
      </w:r>
      <w:r w:rsidR="00114D30">
        <w:rPr>
          <w:rFonts w:hint="cs"/>
          <w:rtl/>
        </w:rPr>
        <w:t xml:space="preserve"> </w:t>
      </w:r>
      <w:r w:rsidR="00F425D2">
        <w:rPr>
          <w:rFonts w:hint="cs"/>
          <w:rtl/>
        </w:rPr>
        <w:t xml:space="preserve">לאספקת שירותי אבטחה לבתי מאוימים, לאבטחת מאוימים ולאבטחת פעילות חוץ בעלת פוטנציאל סיכון/ באזורי סיכון עבור משרד המשפטים </w:t>
      </w:r>
      <w:r w:rsidRPr="00ED4A81">
        <w:rPr>
          <w:rFonts w:hint="cs"/>
          <w:b/>
          <w:sz w:val="24"/>
          <w:rtl/>
        </w:rPr>
        <w:t xml:space="preserve">. </w:t>
      </w:r>
    </w:p>
    <w:p w:rsidR="00082577" w:rsidRPr="00A948D5" w:rsidRDefault="00A61BF5" w:rsidP="00FE1866">
      <w:pPr>
        <w:pStyle w:val="af9"/>
        <w:numPr>
          <w:ilvl w:val="0"/>
          <w:numId w:val="51"/>
        </w:numPr>
        <w:spacing w:line="360" w:lineRule="auto"/>
        <w:contextualSpacing/>
        <w:jc w:val="both"/>
        <w:rPr>
          <w:rtl/>
        </w:rPr>
      </w:pPr>
      <w:r w:rsidRPr="00A948D5">
        <w:rPr>
          <w:rFonts w:hint="cs"/>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082577" w:rsidRPr="00A948D5" w:rsidRDefault="00A61BF5" w:rsidP="00FE1866">
      <w:pPr>
        <w:pStyle w:val="af9"/>
        <w:numPr>
          <w:ilvl w:val="0"/>
          <w:numId w:val="51"/>
        </w:numPr>
        <w:spacing w:line="360" w:lineRule="auto"/>
        <w:contextualSpacing/>
        <w:jc w:val="both"/>
        <w:rPr>
          <w:rtl/>
        </w:rPr>
      </w:pPr>
      <w:r w:rsidRPr="00A948D5">
        <w:rPr>
          <w:rFonts w:hint="cs"/>
          <w:rtl/>
        </w:rPr>
        <w:t>אנו מצהירים בזאת שביכולתנו לתת את השרות במלואו במגבלות הזמן שנקבעו במסמכי מכרז זה ובמועדים שייקבעו ע"י הנציג מעת לעת.</w:t>
      </w:r>
    </w:p>
    <w:p w:rsidR="00082577" w:rsidRPr="00A948D5" w:rsidRDefault="00A61BF5" w:rsidP="00FE1866">
      <w:pPr>
        <w:pStyle w:val="af9"/>
        <w:numPr>
          <w:ilvl w:val="0"/>
          <w:numId w:val="51"/>
        </w:numPr>
        <w:spacing w:line="360" w:lineRule="auto"/>
        <w:contextualSpacing/>
        <w:jc w:val="both"/>
        <w:rPr>
          <w:rtl/>
        </w:rPr>
      </w:pPr>
      <w:r w:rsidRPr="00A948D5">
        <w:rPr>
          <w:rFonts w:hint="cs"/>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082577" w:rsidRDefault="00A61BF5" w:rsidP="00FE1866">
      <w:pPr>
        <w:pStyle w:val="af9"/>
        <w:numPr>
          <w:ilvl w:val="0"/>
          <w:numId w:val="51"/>
        </w:numPr>
        <w:spacing w:line="360" w:lineRule="auto"/>
        <w:contextualSpacing/>
        <w:jc w:val="both"/>
      </w:pPr>
      <w:r w:rsidRPr="00A948D5">
        <w:rPr>
          <w:rFonts w:hint="cs"/>
          <w:rtl/>
        </w:rPr>
        <w:t xml:space="preserve">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לחילוט ערבות המכרז ולנקיטת צעדים </w:t>
      </w:r>
      <w:r w:rsidR="00206E0A" w:rsidRPr="00A948D5">
        <w:rPr>
          <w:rFonts w:hint="cs"/>
          <w:rtl/>
        </w:rPr>
        <w:t>מנהליים</w:t>
      </w:r>
      <w:r w:rsidRPr="00A948D5">
        <w:rPr>
          <w:rFonts w:hint="cs"/>
          <w:rtl/>
        </w:rPr>
        <w:t xml:space="preserve"> או משפטיים ע"י המשרד וכן לאפשר למשרד להתקשר עם המציע או המציעים שהצעתם דורגה אחרינו. </w:t>
      </w:r>
    </w:p>
    <w:p w:rsidR="001E4FE1" w:rsidRDefault="00A61BF5" w:rsidP="00FE1866">
      <w:pPr>
        <w:pStyle w:val="af9"/>
        <w:numPr>
          <w:ilvl w:val="0"/>
          <w:numId w:val="51"/>
        </w:numPr>
        <w:spacing w:line="360" w:lineRule="auto"/>
        <w:contextualSpacing/>
        <w:jc w:val="both"/>
      </w:pPr>
      <w:r>
        <w:rPr>
          <w:rFonts w:hint="cs"/>
          <w:rtl/>
        </w:rPr>
        <w:t>אנו מצהירים בזאת כי ידוע לנו, כי מבין מרכיבי הצעת המחיר, המשרד יוכל לבחור בחלופת התמחור המעניקה לו את מירב היתרונות.</w:t>
      </w:r>
    </w:p>
    <w:p w:rsidR="00477D02" w:rsidRDefault="00A61BF5" w:rsidP="00FE1866">
      <w:pPr>
        <w:pStyle w:val="af9"/>
        <w:numPr>
          <w:ilvl w:val="0"/>
          <w:numId w:val="51"/>
        </w:numPr>
        <w:spacing w:line="360" w:lineRule="auto"/>
        <w:contextualSpacing/>
        <w:jc w:val="both"/>
      </w:pPr>
      <w:r>
        <w:rPr>
          <w:rFonts w:hint="cs"/>
          <w:rtl/>
        </w:rPr>
        <w:t>לא ניתן להגיש הצעת מחיר שהינה 0.</w:t>
      </w:r>
    </w:p>
    <w:p w:rsidR="00976AAC" w:rsidRDefault="00A61BF5" w:rsidP="00FE1866">
      <w:pPr>
        <w:pStyle w:val="af9"/>
        <w:numPr>
          <w:ilvl w:val="0"/>
          <w:numId w:val="51"/>
        </w:numPr>
        <w:spacing w:line="360" w:lineRule="auto"/>
        <w:contextualSpacing/>
        <w:jc w:val="both"/>
      </w:pPr>
      <w:r w:rsidRPr="00A948D5">
        <w:rPr>
          <w:rFonts w:hint="cs"/>
          <w:rtl/>
        </w:rPr>
        <w:t>המשרד רשאי שלא להתחשב כלל בהצעה שהיא בלתי סבירה מבחינת מחירה לעומת מהות הבקשה להצעות ותנאיה</w:t>
      </w:r>
      <w:r>
        <w:rPr>
          <w:rFonts w:hint="cs"/>
          <w:rtl/>
        </w:rPr>
        <w:t>,</w:t>
      </w:r>
      <w:r w:rsidRPr="00A948D5">
        <w:rPr>
          <w:rFonts w:hint="cs"/>
          <w:rtl/>
        </w:rPr>
        <w:t xml:space="preserve"> או בשל חוסר התייחסות מפורטת לסעיף מסעיפי המכרז שלדעת המשרד מונעת הערכת ההצעה כדבעי.</w:t>
      </w:r>
    </w:p>
    <w:p w:rsidR="00626822" w:rsidRPr="001363D2" w:rsidRDefault="00A61BF5" w:rsidP="00FE1866">
      <w:pPr>
        <w:pStyle w:val="af9"/>
        <w:numPr>
          <w:ilvl w:val="0"/>
          <w:numId w:val="51"/>
        </w:numPr>
        <w:spacing w:line="360" w:lineRule="auto"/>
        <w:contextualSpacing/>
        <w:jc w:val="both"/>
        <w:rPr>
          <w:rtl/>
        </w:rPr>
      </w:pPr>
      <w:r w:rsidRPr="001363D2">
        <w:rPr>
          <w:rFonts w:hint="eastAsia"/>
          <w:rtl/>
        </w:rPr>
        <w:t>בהצעת</w:t>
      </w:r>
      <w:r w:rsidRPr="001363D2">
        <w:rPr>
          <w:rtl/>
        </w:rPr>
        <w:t xml:space="preserve"> </w:t>
      </w:r>
      <w:r w:rsidRPr="001363D2">
        <w:rPr>
          <w:rFonts w:hint="eastAsia"/>
          <w:rtl/>
        </w:rPr>
        <w:t>המחיר</w:t>
      </w:r>
      <w:r w:rsidRPr="001363D2">
        <w:t xml:space="preserve"> </w:t>
      </w:r>
      <w:r w:rsidRPr="001363D2">
        <w:rPr>
          <w:rFonts w:hint="eastAsia"/>
          <w:rtl/>
        </w:rPr>
        <w:t>המציע</w:t>
      </w:r>
      <w:r w:rsidRPr="001363D2">
        <w:rPr>
          <w:rtl/>
        </w:rPr>
        <w:t xml:space="preserve"> </w:t>
      </w:r>
      <w:r w:rsidRPr="001363D2">
        <w:rPr>
          <w:rFonts w:hint="eastAsia"/>
          <w:rtl/>
        </w:rPr>
        <w:t>יציע</w:t>
      </w:r>
      <w:r w:rsidRPr="001363D2">
        <w:rPr>
          <w:rtl/>
        </w:rPr>
        <w:t xml:space="preserve"> </w:t>
      </w:r>
      <w:r w:rsidRPr="001363D2">
        <w:rPr>
          <w:rFonts w:hint="eastAsia"/>
          <w:rtl/>
        </w:rPr>
        <w:t>את</w:t>
      </w:r>
      <w:r w:rsidRPr="001363D2">
        <w:rPr>
          <w:rtl/>
        </w:rPr>
        <w:t xml:space="preserve"> </w:t>
      </w:r>
      <w:r w:rsidR="00540B12">
        <w:rPr>
          <w:rFonts w:hint="cs"/>
          <w:rtl/>
        </w:rPr>
        <w:t xml:space="preserve">שיעור </w:t>
      </w:r>
      <w:r w:rsidRPr="001363D2">
        <w:rPr>
          <w:rFonts w:hint="eastAsia"/>
          <w:rtl/>
        </w:rPr>
        <w:t>הסכום</w:t>
      </w:r>
      <w:r w:rsidRPr="001363D2">
        <w:rPr>
          <w:rtl/>
        </w:rPr>
        <w:t xml:space="preserve"> </w:t>
      </w:r>
      <w:r w:rsidRPr="001363D2">
        <w:rPr>
          <w:rFonts w:hint="eastAsia"/>
          <w:rtl/>
        </w:rPr>
        <w:t>הנוסף</w:t>
      </w:r>
      <w:r w:rsidRPr="001363D2">
        <w:rPr>
          <w:rtl/>
        </w:rPr>
        <w:t xml:space="preserve"> על עלויות </w:t>
      </w:r>
      <w:r w:rsidRPr="001363D2">
        <w:rPr>
          <w:rFonts w:hint="eastAsia"/>
          <w:rtl/>
        </w:rPr>
        <w:t>ה</w:t>
      </w:r>
      <w:r w:rsidRPr="001363D2">
        <w:rPr>
          <w:rtl/>
        </w:rPr>
        <w:t xml:space="preserve">שכר המינימליות לשעת עבודה, הכולל, בין היתר, כל תשלום חובה </w:t>
      </w:r>
      <w:r w:rsidRPr="001363D2">
        <w:rPr>
          <w:rFonts w:hint="eastAsia"/>
          <w:rtl/>
        </w:rPr>
        <w:t>בגין</w:t>
      </w:r>
      <w:r w:rsidRPr="001363D2">
        <w:rPr>
          <w:rtl/>
        </w:rPr>
        <w:t xml:space="preserve"> תנאים סוציאליי</w:t>
      </w:r>
      <w:r w:rsidRPr="001363D2">
        <w:rPr>
          <w:rFonts w:hint="eastAsia"/>
          <w:rtl/>
        </w:rPr>
        <w:t>ם</w:t>
      </w:r>
      <w:r w:rsidRPr="001363D2">
        <w:rPr>
          <w:rtl/>
        </w:rPr>
        <w:t xml:space="preserve"> וכל ההוצאות ותשלומי החובה שיחולו על הספק הזוכה על פי כל דין ו</w:t>
      </w:r>
      <w:r w:rsidRPr="001363D2">
        <w:rPr>
          <w:rFonts w:hint="eastAsia"/>
          <w:u w:val="single"/>
          <w:rtl/>
        </w:rPr>
        <w:t>שאינם</w:t>
      </w:r>
      <w:r w:rsidRPr="001363D2">
        <w:rPr>
          <w:rtl/>
        </w:rPr>
        <w:t xml:space="preserve"> נכללים במרכיבי עלות המעביד המינימלית לשעה כפי שחושבה במכרז זה </w:t>
      </w:r>
      <w:r w:rsidRPr="001363D2">
        <w:rPr>
          <w:rFonts w:hint="eastAsia"/>
          <w:rtl/>
        </w:rPr>
        <w:t>ו</w:t>
      </w:r>
      <w:r w:rsidRPr="001363D2">
        <w:rPr>
          <w:rtl/>
        </w:rPr>
        <w:t>למעט רכיבים שהוגדרו במכרז ככאלה שהתמורה בגינם תשולם "גב אל גב" בהתאם לביצוע בפועל או שבגינם תשולם תמורה נוספת בהתאם לשלוש הצעות מחיר שיוגשו ל</w:t>
      </w:r>
      <w:r w:rsidRPr="001363D2">
        <w:rPr>
          <w:rFonts w:hint="eastAsia"/>
          <w:rtl/>
        </w:rPr>
        <w:t>אישור</w:t>
      </w:r>
      <w:r w:rsidRPr="001363D2">
        <w:rPr>
          <w:rtl/>
        </w:rPr>
        <w:t xml:space="preserve"> </w:t>
      </w:r>
      <w:r w:rsidRPr="001363D2">
        <w:rPr>
          <w:rFonts w:hint="eastAsia"/>
          <w:rtl/>
        </w:rPr>
        <w:t>המשרד</w:t>
      </w:r>
      <w:r w:rsidRPr="001363D2">
        <w:rPr>
          <w:rtl/>
        </w:rPr>
        <w:t>.</w:t>
      </w:r>
    </w:p>
    <w:p w:rsidR="00626822" w:rsidRPr="001363D2" w:rsidRDefault="00A61BF5" w:rsidP="00FE1866">
      <w:pPr>
        <w:pStyle w:val="af9"/>
        <w:numPr>
          <w:ilvl w:val="0"/>
          <w:numId w:val="51"/>
        </w:numPr>
        <w:spacing w:line="360" w:lineRule="auto"/>
        <w:contextualSpacing/>
        <w:jc w:val="both"/>
      </w:pPr>
      <w:r w:rsidRPr="001363D2">
        <w:rPr>
          <w:rFonts w:hint="eastAsia"/>
          <w:rtl/>
        </w:rPr>
        <w:t>הסכום</w:t>
      </w:r>
      <w:r w:rsidRPr="001363D2">
        <w:rPr>
          <w:rtl/>
        </w:rPr>
        <w:t xml:space="preserve"> </w:t>
      </w:r>
      <w:r w:rsidRPr="001363D2">
        <w:rPr>
          <w:rFonts w:hint="eastAsia"/>
          <w:rtl/>
        </w:rPr>
        <w:t>הנוסף</w:t>
      </w:r>
      <w:r w:rsidRPr="001363D2">
        <w:rPr>
          <w:rtl/>
        </w:rPr>
        <w:t xml:space="preserve">  </w:t>
      </w:r>
      <w:r w:rsidRPr="001363D2">
        <w:rPr>
          <w:rFonts w:hint="eastAsia"/>
          <w:rtl/>
        </w:rPr>
        <w:t>לעלות</w:t>
      </w:r>
      <w:r w:rsidRPr="001363D2">
        <w:rPr>
          <w:rtl/>
        </w:rPr>
        <w:t xml:space="preserve"> </w:t>
      </w:r>
      <w:r w:rsidRPr="001363D2">
        <w:rPr>
          <w:rFonts w:hint="eastAsia"/>
          <w:rtl/>
        </w:rPr>
        <w:t>המעביד</w:t>
      </w:r>
      <w:r w:rsidR="00540B12">
        <w:rPr>
          <w:rFonts w:hint="cs"/>
          <w:rtl/>
        </w:rPr>
        <w:t xml:space="preserve"> </w:t>
      </w:r>
      <w:r w:rsidRPr="001363D2">
        <w:rPr>
          <w:rFonts w:hint="eastAsia"/>
          <w:rtl/>
        </w:rPr>
        <w:t>בהצעת</w:t>
      </w:r>
      <w:r w:rsidRPr="001363D2">
        <w:rPr>
          <w:rtl/>
        </w:rPr>
        <w:t xml:space="preserve"> </w:t>
      </w:r>
      <w:r w:rsidRPr="001363D2">
        <w:rPr>
          <w:rFonts w:hint="eastAsia"/>
          <w:rtl/>
        </w:rPr>
        <w:t>המחיר</w:t>
      </w:r>
      <w:r w:rsidRPr="001363D2">
        <w:rPr>
          <w:rtl/>
        </w:rPr>
        <w:t xml:space="preserve"> </w:t>
      </w:r>
      <w:r w:rsidRPr="001363D2">
        <w:rPr>
          <w:rFonts w:hint="eastAsia"/>
          <w:rtl/>
        </w:rPr>
        <w:t>יכלול</w:t>
      </w:r>
      <w:r w:rsidRPr="001363D2">
        <w:rPr>
          <w:rtl/>
        </w:rPr>
        <w:t xml:space="preserve"> גם את כל העלויות הנוספות (שאינן עלויות שכר) הכרוכות במתן שירותי אבטחה </w:t>
      </w:r>
      <w:r w:rsidRPr="001363D2">
        <w:rPr>
          <w:rFonts w:hint="eastAsia"/>
          <w:rtl/>
        </w:rPr>
        <w:t>למשרד</w:t>
      </w:r>
      <w:r w:rsidRPr="001363D2">
        <w:rPr>
          <w:rtl/>
        </w:rPr>
        <w:t xml:space="preserve">, לרבות- קורסי הכשרה, </w:t>
      </w:r>
      <w:r w:rsidRPr="001363D2">
        <w:rPr>
          <w:rFonts w:hint="eastAsia"/>
          <w:rtl/>
        </w:rPr>
        <w:t>רענונים</w:t>
      </w:r>
      <w:r w:rsidRPr="001363D2">
        <w:rPr>
          <w:rtl/>
        </w:rPr>
        <w:t xml:space="preserve">, השתלמויות ומטווחים, </w:t>
      </w:r>
      <w:r w:rsidRPr="001363D2">
        <w:rPr>
          <w:rFonts w:hint="eastAsia"/>
          <w:rtl/>
        </w:rPr>
        <w:t>כלי</w:t>
      </w:r>
      <w:r w:rsidRPr="001363D2">
        <w:rPr>
          <w:rtl/>
        </w:rPr>
        <w:t xml:space="preserve"> </w:t>
      </w:r>
      <w:r w:rsidRPr="001363D2">
        <w:rPr>
          <w:rFonts w:hint="eastAsia"/>
          <w:rtl/>
        </w:rPr>
        <w:t>רכב</w:t>
      </w:r>
      <w:r w:rsidRPr="001363D2">
        <w:rPr>
          <w:rtl/>
        </w:rPr>
        <w:t xml:space="preserve"> (שאין בגינם תמחור נפרד), הסעות, </w:t>
      </w:r>
      <w:r w:rsidRPr="001363D2">
        <w:rPr>
          <w:rFonts w:hint="eastAsia"/>
          <w:rtl/>
        </w:rPr>
        <w:t>צל</w:t>
      </w:r>
      <w:r w:rsidRPr="001363D2">
        <w:rPr>
          <w:rtl/>
        </w:rPr>
        <w:t xml:space="preserve">"מ וציוד אחר, וכל דרישה אחרת בהתאם למופיע במסמכי המכרז ושאינן כלולות בעלות המעביד לשעת עבודה ואינן משולמות "גב אל גב" או בהתאם להגשת שלוש הצעות מחיר, </w:t>
      </w:r>
      <w:r w:rsidRPr="001363D2">
        <w:rPr>
          <w:rFonts w:hint="eastAsia"/>
          <w:rtl/>
        </w:rPr>
        <w:t>כאמור</w:t>
      </w:r>
      <w:r w:rsidRPr="001363D2">
        <w:rPr>
          <w:rtl/>
        </w:rPr>
        <w:t xml:space="preserve"> </w:t>
      </w:r>
      <w:r w:rsidRPr="001363D2">
        <w:rPr>
          <w:rFonts w:hint="eastAsia"/>
          <w:rtl/>
        </w:rPr>
        <w:t>ובהתאם</w:t>
      </w:r>
      <w:r w:rsidRPr="001363D2">
        <w:rPr>
          <w:rtl/>
        </w:rPr>
        <w:t xml:space="preserve"> </w:t>
      </w:r>
      <w:r w:rsidRPr="001363D2">
        <w:rPr>
          <w:rFonts w:hint="eastAsia"/>
          <w:rtl/>
        </w:rPr>
        <w:t>למכרז</w:t>
      </w:r>
      <w:r w:rsidRPr="001363D2">
        <w:rPr>
          <w:rtl/>
        </w:rPr>
        <w:t xml:space="preserve"> </w:t>
      </w:r>
      <w:r w:rsidRPr="001363D2">
        <w:rPr>
          <w:rFonts w:hint="eastAsia"/>
          <w:rtl/>
        </w:rPr>
        <w:t>זה</w:t>
      </w:r>
      <w:r w:rsidRPr="001363D2">
        <w:rPr>
          <w:rtl/>
        </w:rPr>
        <w:t>.</w:t>
      </w:r>
    </w:p>
    <w:p w:rsidR="00626822" w:rsidRDefault="00A61BF5" w:rsidP="00FE1866">
      <w:pPr>
        <w:pStyle w:val="af9"/>
        <w:numPr>
          <w:ilvl w:val="0"/>
          <w:numId w:val="51"/>
        </w:numPr>
        <w:spacing w:line="360" w:lineRule="auto"/>
        <w:contextualSpacing/>
        <w:jc w:val="both"/>
      </w:pPr>
      <w:r w:rsidRPr="001363D2">
        <w:rPr>
          <w:rFonts w:hint="eastAsia"/>
          <w:rtl/>
        </w:rPr>
        <w:t>הסכום</w:t>
      </w:r>
      <w:r w:rsidRPr="001363D2">
        <w:rPr>
          <w:rtl/>
        </w:rPr>
        <w:t xml:space="preserve"> </w:t>
      </w:r>
      <w:r w:rsidRPr="001363D2">
        <w:rPr>
          <w:rFonts w:hint="eastAsia"/>
          <w:rtl/>
        </w:rPr>
        <w:t>הנוסף</w:t>
      </w:r>
      <w:r w:rsidRPr="001363D2">
        <w:rPr>
          <w:rtl/>
        </w:rPr>
        <w:t xml:space="preserve"> </w:t>
      </w:r>
      <w:r w:rsidRPr="001363D2">
        <w:rPr>
          <w:rFonts w:hint="eastAsia"/>
          <w:rtl/>
        </w:rPr>
        <w:t>לעלות</w:t>
      </w:r>
      <w:r w:rsidRPr="001363D2">
        <w:rPr>
          <w:rtl/>
        </w:rPr>
        <w:t xml:space="preserve"> </w:t>
      </w:r>
      <w:r w:rsidRPr="001363D2">
        <w:rPr>
          <w:rFonts w:hint="eastAsia"/>
          <w:rtl/>
        </w:rPr>
        <w:t>המעביד</w:t>
      </w:r>
      <w:r w:rsidRPr="001363D2">
        <w:rPr>
          <w:rtl/>
        </w:rPr>
        <w:t xml:space="preserve"> בהצעת המחיר יכלול גם את מרכיבי התקורה והרווח. </w:t>
      </w:r>
    </w:p>
    <w:p w:rsidR="00AF57F8" w:rsidRPr="001363D2" w:rsidRDefault="00AF57F8" w:rsidP="00AF57F8">
      <w:pPr>
        <w:pStyle w:val="af9"/>
        <w:spacing w:line="360" w:lineRule="auto"/>
        <w:ind w:left="360"/>
        <w:contextualSpacing/>
        <w:jc w:val="both"/>
      </w:pPr>
    </w:p>
    <w:p w:rsidR="002C1BE1" w:rsidRPr="00813F5F" w:rsidRDefault="00A61BF5" w:rsidP="00FE1866">
      <w:pPr>
        <w:pStyle w:val="af9"/>
        <w:numPr>
          <w:ilvl w:val="0"/>
          <w:numId w:val="51"/>
        </w:numPr>
        <w:spacing w:line="360" w:lineRule="auto"/>
        <w:ind w:right="540"/>
        <w:contextualSpacing/>
        <w:jc w:val="both"/>
        <w:rPr>
          <w:b/>
          <w:bCs/>
          <w:u w:val="single"/>
        </w:rPr>
      </w:pPr>
      <w:r w:rsidRPr="00813F5F">
        <w:rPr>
          <w:rFonts w:hint="eastAsia"/>
          <w:b/>
          <w:bCs/>
          <w:u w:val="single"/>
          <w:rtl/>
        </w:rPr>
        <w:t>הנחיות</w:t>
      </w:r>
      <w:r w:rsidRPr="00813F5F">
        <w:rPr>
          <w:b/>
          <w:bCs/>
          <w:u w:val="single"/>
          <w:rtl/>
        </w:rPr>
        <w:t xml:space="preserve"> </w:t>
      </w:r>
      <w:r w:rsidRPr="00813F5F">
        <w:rPr>
          <w:rFonts w:hint="eastAsia"/>
          <w:b/>
          <w:bCs/>
          <w:u w:val="single"/>
          <w:rtl/>
        </w:rPr>
        <w:t>למילוי</w:t>
      </w:r>
      <w:r w:rsidRPr="00813F5F">
        <w:rPr>
          <w:b/>
          <w:bCs/>
          <w:u w:val="single"/>
          <w:rtl/>
        </w:rPr>
        <w:t xml:space="preserve"> </w:t>
      </w:r>
      <w:r w:rsidRPr="00813F5F">
        <w:rPr>
          <w:rFonts w:hint="eastAsia"/>
          <w:b/>
          <w:bCs/>
          <w:u w:val="single"/>
          <w:rtl/>
        </w:rPr>
        <w:t>הצעת</w:t>
      </w:r>
      <w:r w:rsidRPr="00813F5F">
        <w:rPr>
          <w:b/>
          <w:bCs/>
          <w:u w:val="single"/>
          <w:rtl/>
        </w:rPr>
        <w:t xml:space="preserve"> </w:t>
      </w:r>
      <w:r w:rsidRPr="00813F5F">
        <w:rPr>
          <w:rFonts w:hint="eastAsia"/>
          <w:b/>
          <w:bCs/>
          <w:u w:val="single"/>
          <w:rtl/>
        </w:rPr>
        <w:t>המחיר</w:t>
      </w:r>
      <w:r w:rsidRPr="00813F5F">
        <w:rPr>
          <w:b/>
          <w:bCs/>
          <w:u w:val="single"/>
          <w:rtl/>
        </w:rPr>
        <w:t>:</w:t>
      </w:r>
    </w:p>
    <w:p w:rsidR="002C1BE1" w:rsidRDefault="00A61BF5" w:rsidP="00FE1866">
      <w:pPr>
        <w:pStyle w:val="af9"/>
        <w:numPr>
          <w:ilvl w:val="1"/>
          <w:numId w:val="51"/>
        </w:numPr>
        <w:spacing w:line="360" w:lineRule="auto"/>
        <w:ind w:left="984" w:right="540" w:hanging="630"/>
        <w:contextualSpacing/>
        <w:jc w:val="both"/>
        <w:rPr>
          <w:b/>
          <w:bCs/>
          <w:u w:val="single"/>
        </w:rPr>
      </w:pPr>
      <w:r w:rsidRPr="00813F5F">
        <w:rPr>
          <w:rtl/>
        </w:rPr>
        <w:t>בהצעת המחיר</w:t>
      </w:r>
      <w:r>
        <w:rPr>
          <w:rFonts w:hint="cs"/>
          <w:rtl/>
        </w:rPr>
        <w:t xml:space="preserve">, </w:t>
      </w:r>
      <w:r w:rsidRPr="00BC7D14">
        <w:rPr>
          <w:rFonts w:hint="eastAsia"/>
          <w:rtl/>
        </w:rPr>
        <w:t>המציע</w:t>
      </w:r>
      <w:r w:rsidRPr="00BC7D14">
        <w:rPr>
          <w:rFonts w:hint="cs"/>
          <w:rtl/>
        </w:rPr>
        <w:t xml:space="preserve"> ינקוב </w:t>
      </w:r>
      <w:r w:rsidRPr="00813F5F">
        <w:rPr>
          <w:rFonts w:hint="eastAsia"/>
          <w:u w:val="single"/>
          <w:rtl/>
        </w:rPr>
        <w:t>ב</w:t>
      </w:r>
      <w:r w:rsidR="00540B12">
        <w:rPr>
          <w:rFonts w:hint="cs"/>
          <w:u w:val="single"/>
          <w:rtl/>
        </w:rPr>
        <w:t>שיעור התוספת</w:t>
      </w:r>
      <w:r w:rsidR="00540B12" w:rsidRPr="00540B12">
        <w:rPr>
          <w:rFonts w:hint="cs"/>
          <w:rtl/>
        </w:rPr>
        <w:t xml:space="preserve"> </w:t>
      </w:r>
      <w:r w:rsidRPr="00BC7D14">
        <w:rPr>
          <w:rFonts w:hint="cs"/>
          <w:rtl/>
        </w:rPr>
        <w:t xml:space="preserve">שיתווסף </w:t>
      </w:r>
      <w:r>
        <w:rPr>
          <w:rFonts w:hint="cs"/>
          <w:rtl/>
        </w:rPr>
        <w:t>ל</w:t>
      </w:r>
      <w:r w:rsidRPr="00BC7D14">
        <w:rPr>
          <w:rFonts w:hint="cs"/>
          <w:rtl/>
        </w:rPr>
        <w:t>עלות המעביד המינימלית לשעת עבודה כפי שנקבעה במכרז זה.</w:t>
      </w:r>
      <w:r w:rsidRPr="00813F5F">
        <w:rPr>
          <w:rtl/>
        </w:rPr>
        <w:t xml:space="preserve"> </w:t>
      </w:r>
    </w:p>
    <w:p w:rsidR="002C1BE1" w:rsidRPr="002C1BE1" w:rsidRDefault="00A61BF5" w:rsidP="00FE1866">
      <w:pPr>
        <w:pStyle w:val="af9"/>
        <w:numPr>
          <w:ilvl w:val="1"/>
          <w:numId w:val="51"/>
        </w:numPr>
        <w:spacing w:line="360" w:lineRule="auto"/>
        <w:ind w:left="984" w:right="540" w:hanging="630"/>
        <w:contextualSpacing/>
        <w:jc w:val="both"/>
        <w:rPr>
          <w:b/>
          <w:bCs/>
          <w:u w:val="single"/>
        </w:rPr>
      </w:pPr>
      <w:r w:rsidRPr="002C1BE1">
        <w:rPr>
          <w:rFonts w:ascii="Times New Roman" w:eastAsia="Calibri" w:hAnsi="Times New Roman" w:hint="cs"/>
          <w:b/>
          <w:bCs/>
          <w:rtl/>
          <w:lang w:eastAsia="he-IL"/>
        </w:rPr>
        <w:t>תשלום</w:t>
      </w:r>
      <w:r w:rsidRPr="002C1BE1">
        <w:rPr>
          <w:rFonts w:ascii="Times New Roman" w:eastAsia="Calibri" w:hAnsi="Times New Roman"/>
          <w:b/>
          <w:bCs/>
          <w:rtl/>
          <w:lang w:eastAsia="he-IL"/>
        </w:rPr>
        <w:t xml:space="preserve"> </w:t>
      </w:r>
      <w:r w:rsidRPr="002C1BE1">
        <w:rPr>
          <w:rFonts w:ascii="Times New Roman" w:eastAsia="Calibri" w:hAnsi="Times New Roman" w:hint="cs"/>
          <w:b/>
          <w:bCs/>
          <w:rtl/>
          <w:lang w:eastAsia="he-IL"/>
        </w:rPr>
        <w:t>שעות</w:t>
      </w:r>
      <w:r w:rsidRPr="002C1BE1">
        <w:rPr>
          <w:rFonts w:ascii="Times New Roman" w:eastAsia="Calibri" w:hAnsi="Times New Roman"/>
          <w:b/>
          <w:bCs/>
          <w:rtl/>
          <w:lang w:eastAsia="he-IL"/>
        </w:rPr>
        <w:t xml:space="preserve"> </w:t>
      </w:r>
      <w:r w:rsidRPr="002C1BE1">
        <w:rPr>
          <w:rFonts w:ascii="Times New Roman" w:eastAsia="Calibri" w:hAnsi="Times New Roman" w:hint="cs"/>
          <w:b/>
          <w:bCs/>
          <w:rtl/>
          <w:lang w:eastAsia="he-IL"/>
        </w:rPr>
        <w:t>נוספות</w:t>
      </w:r>
      <w:r w:rsidRPr="002C1BE1">
        <w:rPr>
          <w:rFonts w:ascii="Times New Roman" w:eastAsia="Calibri" w:hAnsi="Times New Roman"/>
          <w:b/>
          <w:bCs/>
          <w:rtl/>
          <w:lang w:eastAsia="he-IL"/>
        </w:rPr>
        <w:t xml:space="preserve"> </w:t>
      </w:r>
      <w:r w:rsidRPr="002C1BE1">
        <w:rPr>
          <w:rFonts w:ascii="Times New Roman" w:eastAsia="Calibri" w:hAnsi="Times New Roman" w:hint="cs"/>
          <w:b/>
          <w:bCs/>
          <w:rtl/>
          <w:lang w:eastAsia="he-IL"/>
        </w:rPr>
        <w:t>יבוצע</w:t>
      </w:r>
      <w:r w:rsidRPr="002C1BE1">
        <w:rPr>
          <w:rFonts w:ascii="Times New Roman" w:eastAsia="Calibri" w:hAnsi="Times New Roman"/>
          <w:b/>
          <w:bCs/>
          <w:rtl/>
          <w:lang w:eastAsia="he-IL"/>
        </w:rPr>
        <w:t xml:space="preserve"> </w:t>
      </w:r>
      <w:r w:rsidRPr="002C1BE1">
        <w:rPr>
          <w:rFonts w:ascii="Times New Roman" w:eastAsia="Calibri" w:hAnsi="Times New Roman" w:hint="cs"/>
          <w:b/>
          <w:bCs/>
          <w:rtl/>
          <w:lang w:eastAsia="he-IL"/>
        </w:rPr>
        <w:t>בהתאם</w:t>
      </w:r>
      <w:r w:rsidRPr="002C1BE1">
        <w:rPr>
          <w:rFonts w:ascii="Times New Roman" w:eastAsia="Calibri" w:hAnsi="Times New Roman"/>
          <w:b/>
          <w:bCs/>
          <w:rtl/>
          <w:lang w:eastAsia="he-IL"/>
        </w:rPr>
        <w:t xml:space="preserve"> </w:t>
      </w:r>
      <w:r w:rsidRPr="002C1BE1">
        <w:rPr>
          <w:rFonts w:ascii="Times New Roman" w:eastAsia="Calibri" w:hAnsi="Times New Roman" w:hint="cs"/>
          <w:b/>
          <w:bCs/>
          <w:rtl/>
          <w:lang w:eastAsia="he-IL"/>
        </w:rPr>
        <w:t>לדין</w:t>
      </w:r>
      <w:r w:rsidRPr="002C1BE1">
        <w:rPr>
          <w:rFonts w:ascii="Times New Roman" w:eastAsia="Calibri" w:hAnsi="Times New Roman"/>
          <w:b/>
          <w:bCs/>
          <w:rtl/>
          <w:lang w:eastAsia="he-IL"/>
        </w:rPr>
        <w:t xml:space="preserve"> </w:t>
      </w:r>
      <w:r w:rsidRPr="002C1BE1">
        <w:rPr>
          <w:rFonts w:ascii="Times New Roman" w:eastAsia="Calibri" w:hAnsi="Times New Roman" w:hint="cs"/>
          <w:b/>
          <w:bCs/>
          <w:rtl/>
          <w:lang w:eastAsia="he-IL"/>
        </w:rPr>
        <w:t>על</w:t>
      </w:r>
      <w:r w:rsidRPr="002C1BE1">
        <w:rPr>
          <w:rFonts w:ascii="Times New Roman" w:eastAsia="Calibri" w:hAnsi="Times New Roman"/>
          <w:b/>
          <w:bCs/>
          <w:rtl/>
          <w:lang w:eastAsia="he-IL"/>
        </w:rPr>
        <w:t xml:space="preserve"> </w:t>
      </w:r>
      <w:r w:rsidRPr="002C1BE1">
        <w:rPr>
          <w:rFonts w:ascii="Times New Roman" w:eastAsia="Calibri" w:hAnsi="Times New Roman" w:hint="cs"/>
          <w:b/>
          <w:bCs/>
          <w:rtl/>
          <w:lang w:eastAsia="he-IL"/>
        </w:rPr>
        <w:t>ידי</w:t>
      </w:r>
      <w:r w:rsidRPr="002C1BE1">
        <w:rPr>
          <w:rFonts w:ascii="Times New Roman" w:eastAsia="Calibri" w:hAnsi="Times New Roman"/>
          <w:b/>
          <w:bCs/>
          <w:rtl/>
          <w:lang w:eastAsia="he-IL"/>
        </w:rPr>
        <w:t xml:space="preserve"> </w:t>
      </w:r>
      <w:r w:rsidRPr="002C1BE1">
        <w:rPr>
          <w:rFonts w:ascii="Times New Roman" w:eastAsia="Calibri" w:hAnsi="Times New Roman" w:hint="cs"/>
          <w:b/>
          <w:bCs/>
          <w:rtl/>
          <w:lang w:eastAsia="he-IL"/>
        </w:rPr>
        <w:t>הספק</w:t>
      </w:r>
      <w:r w:rsidRPr="002C1BE1">
        <w:rPr>
          <w:rFonts w:ascii="Times New Roman" w:eastAsia="Calibri" w:hAnsi="Times New Roman"/>
          <w:b/>
          <w:bCs/>
          <w:rtl/>
          <w:lang w:eastAsia="he-IL"/>
        </w:rPr>
        <w:t xml:space="preserve"> </w:t>
      </w:r>
      <w:r w:rsidRPr="002C1BE1">
        <w:rPr>
          <w:rFonts w:ascii="Times New Roman" w:eastAsia="Calibri" w:hAnsi="Times New Roman" w:hint="cs"/>
          <w:b/>
          <w:bCs/>
          <w:rtl/>
          <w:lang w:eastAsia="he-IL"/>
        </w:rPr>
        <w:t>לעובדיו</w:t>
      </w:r>
      <w:r w:rsidR="00B64BE9">
        <w:rPr>
          <w:rFonts w:ascii="Times New Roman" w:eastAsia="Calibri" w:hAnsi="Times New Roman" w:hint="cs"/>
          <w:b/>
          <w:bCs/>
          <w:rtl/>
          <w:lang w:eastAsia="he-IL"/>
        </w:rPr>
        <w:t xml:space="preserve"> ובכפוף לביצוע בפועל</w:t>
      </w:r>
      <w:r w:rsidRPr="002C1BE1">
        <w:rPr>
          <w:rFonts w:ascii="Times New Roman" w:eastAsia="Calibri" w:hAnsi="Times New Roman"/>
          <w:b/>
          <w:bCs/>
          <w:rtl/>
          <w:lang w:eastAsia="he-IL"/>
        </w:rPr>
        <w:t xml:space="preserve">. </w:t>
      </w:r>
      <w:r w:rsidRPr="002C1BE1">
        <w:rPr>
          <w:rFonts w:hint="cs"/>
          <w:b/>
          <w:bCs/>
          <w:u w:val="single"/>
          <w:rtl/>
        </w:rPr>
        <w:t xml:space="preserve">הסכום הקבוע שנקב בו המציע, יתווסף גם לעלות שעת עבודה שתשולם בגין שעות נוספות וללא שינוי. </w:t>
      </w:r>
    </w:p>
    <w:p w:rsidR="002C1BE1" w:rsidRPr="002C1BE1" w:rsidRDefault="00A61BF5" w:rsidP="00FE1866">
      <w:pPr>
        <w:pStyle w:val="af9"/>
        <w:numPr>
          <w:ilvl w:val="1"/>
          <w:numId w:val="51"/>
        </w:numPr>
        <w:spacing w:line="360" w:lineRule="auto"/>
        <w:ind w:left="984" w:right="540" w:hanging="630"/>
        <w:contextualSpacing/>
        <w:jc w:val="both"/>
        <w:rPr>
          <w:rFonts w:ascii="Times New Roman" w:hAnsi="Times New Roman"/>
          <w:rtl/>
          <w:lang w:eastAsia="he-IL"/>
        </w:rPr>
      </w:pPr>
      <w:r w:rsidRPr="002C1BE1">
        <w:rPr>
          <w:rFonts w:ascii="Times New Roman" w:hAnsi="Times New Roman" w:hint="cs"/>
          <w:rtl/>
          <w:lang w:eastAsia="he-IL"/>
        </w:rPr>
        <w:t>ידוע לנו, כי בגין אי ביצוע השירותים כנדרש, ומבלי לגרוע מכל דין או זכות, רשאי המזמין לקנוס אותנו ולקזז מן התמורה כמוגדר במפרט.</w:t>
      </w:r>
    </w:p>
    <w:tbl>
      <w:tblPr>
        <w:bidiVisual/>
        <w:tblW w:w="5670" w:type="dxa"/>
        <w:jc w:val="center"/>
        <w:tblLook w:val="04A0" w:firstRow="1" w:lastRow="0" w:firstColumn="1" w:lastColumn="0" w:noHBand="0" w:noVBand="1"/>
      </w:tblPr>
      <w:tblGrid>
        <w:gridCol w:w="2580"/>
        <w:gridCol w:w="3090"/>
      </w:tblGrid>
      <w:tr w:rsidR="003619FC" w:rsidTr="00312629">
        <w:trPr>
          <w:trHeight w:val="1797"/>
          <w:jc w:val="center"/>
        </w:trPr>
        <w:tc>
          <w:tcPr>
            <w:tcW w:w="2580" w:type="dxa"/>
            <w:tcBorders>
              <w:top w:val="single" w:sz="8" w:space="0" w:color="auto"/>
              <w:left w:val="single" w:sz="8" w:space="0" w:color="auto"/>
              <w:bottom w:val="single" w:sz="4" w:space="0" w:color="auto"/>
              <w:right w:val="single" w:sz="8" w:space="0" w:color="auto"/>
            </w:tcBorders>
            <w:shd w:val="clear" w:color="000000" w:fill="CCCCCC"/>
            <w:hideMark/>
          </w:tcPr>
          <w:p w:rsidR="00AF57F8" w:rsidRPr="002C1BE1" w:rsidRDefault="00A61BF5" w:rsidP="002C1BE1">
            <w:pPr>
              <w:jc w:val="center"/>
              <w:rPr>
                <w:rFonts w:ascii="David" w:hAnsi="David"/>
                <w:b/>
                <w:bCs/>
                <w:color w:val="000000"/>
              </w:rPr>
            </w:pPr>
            <w:bookmarkStart w:id="64" w:name="_Ref410015863"/>
            <w:r w:rsidRPr="002C1BE1">
              <w:rPr>
                <w:rFonts w:ascii="David" w:hAnsi="David" w:hint="cs"/>
                <w:b/>
                <w:bCs/>
                <w:color w:val="000000"/>
                <w:rtl/>
              </w:rPr>
              <w:t>תפקיד</w:t>
            </w:r>
            <w:r>
              <w:rPr>
                <w:rFonts w:ascii="David" w:hAnsi="David" w:hint="cs"/>
                <w:b/>
                <w:bCs/>
                <w:color w:val="000000"/>
                <w:rtl/>
              </w:rPr>
              <w:t xml:space="preserve"> </w:t>
            </w:r>
          </w:p>
        </w:tc>
        <w:tc>
          <w:tcPr>
            <w:tcW w:w="3090" w:type="dxa"/>
            <w:tcBorders>
              <w:top w:val="single" w:sz="8" w:space="0" w:color="auto"/>
              <w:left w:val="single" w:sz="8" w:space="0" w:color="auto"/>
              <w:bottom w:val="single" w:sz="4" w:space="0" w:color="auto"/>
              <w:right w:val="single" w:sz="8" w:space="0" w:color="auto"/>
            </w:tcBorders>
            <w:shd w:val="clear" w:color="000000" w:fill="CCCCCC"/>
          </w:tcPr>
          <w:p w:rsidR="00AF57F8" w:rsidRDefault="00A61BF5" w:rsidP="005E5528">
            <w:pPr>
              <w:jc w:val="center"/>
              <w:rPr>
                <w:rFonts w:ascii="David" w:hAnsi="David"/>
                <w:b/>
                <w:bCs/>
                <w:color w:val="000000"/>
                <w:rtl/>
              </w:rPr>
            </w:pPr>
            <w:r>
              <w:rPr>
                <w:rFonts w:ascii="David" w:hAnsi="David" w:hint="cs"/>
                <w:b/>
                <w:bCs/>
                <w:color w:val="000000"/>
                <w:rtl/>
              </w:rPr>
              <w:t xml:space="preserve">אחוז התקורה </w:t>
            </w:r>
            <w:r w:rsidR="002B1849">
              <w:rPr>
                <w:rFonts w:ascii="David" w:hAnsi="David" w:hint="cs"/>
                <w:b/>
                <w:bCs/>
                <w:color w:val="000000"/>
                <w:rtl/>
              </w:rPr>
              <w:t>המוצע</w:t>
            </w:r>
          </w:p>
          <w:p w:rsidR="002B1849" w:rsidRDefault="002B1849" w:rsidP="002C1BE1">
            <w:pPr>
              <w:jc w:val="center"/>
              <w:rPr>
                <w:rFonts w:ascii="David" w:hAnsi="David"/>
                <w:b/>
                <w:bCs/>
                <w:color w:val="000000"/>
                <w:rtl/>
              </w:rPr>
            </w:pPr>
          </w:p>
          <w:p w:rsidR="002B1849" w:rsidRPr="002C1BE1" w:rsidRDefault="00A61BF5" w:rsidP="002C1BE1">
            <w:pPr>
              <w:jc w:val="center"/>
              <w:rPr>
                <w:rFonts w:ascii="David" w:hAnsi="David"/>
                <w:b/>
                <w:bCs/>
                <w:color w:val="000000"/>
                <w:rtl/>
              </w:rPr>
            </w:pPr>
            <w:r>
              <w:rPr>
                <w:rFonts w:ascii="David" w:hAnsi="David" w:hint="cs"/>
                <w:b/>
                <w:bCs/>
                <w:color w:val="000000"/>
                <w:rtl/>
              </w:rPr>
              <w:t xml:space="preserve">(יירשם </w:t>
            </w:r>
            <w:r w:rsidR="005E5528">
              <w:rPr>
                <w:rFonts w:ascii="David" w:hAnsi="David" w:hint="cs"/>
                <w:b/>
                <w:bCs/>
                <w:color w:val="000000"/>
                <w:rtl/>
              </w:rPr>
              <w:t xml:space="preserve">ערך </w:t>
            </w:r>
            <w:r>
              <w:rPr>
                <w:rFonts w:ascii="David" w:hAnsi="David" w:hint="cs"/>
                <w:b/>
                <w:bCs/>
                <w:color w:val="000000"/>
                <w:rtl/>
              </w:rPr>
              <w:t>אחוז</w:t>
            </w:r>
            <w:r w:rsidR="005E5528">
              <w:rPr>
                <w:rFonts w:ascii="David" w:hAnsi="David" w:hint="cs"/>
                <w:b/>
                <w:bCs/>
                <w:color w:val="000000"/>
                <w:rtl/>
              </w:rPr>
              <w:t>י</w:t>
            </w:r>
            <w:r>
              <w:rPr>
                <w:rFonts w:ascii="David" w:hAnsi="David" w:hint="cs"/>
                <w:b/>
                <w:bCs/>
                <w:color w:val="000000"/>
                <w:rtl/>
              </w:rPr>
              <w:t xml:space="preserve"> אחד אשר יחול באופן אחיד על כל התפקידים)</w:t>
            </w:r>
          </w:p>
        </w:tc>
      </w:tr>
      <w:tr w:rsidR="003619FC" w:rsidTr="00751F76">
        <w:trPr>
          <w:trHeight w:val="315"/>
          <w:jc w:val="center"/>
        </w:trPr>
        <w:tc>
          <w:tcPr>
            <w:tcW w:w="2580" w:type="dxa"/>
            <w:tcBorders>
              <w:top w:val="single" w:sz="4" w:space="0" w:color="auto"/>
              <w:left w:val="single" w:sz="4" w:space="0" w:color="auto"/>
              <w:bottom w:val="single" w:sz="4" w:space="0" w:color="auto"/>
              <w:right w:val="single" w:sz="4" w:space="0" w:color="auto"/>
            </w:tcBorders>
            <w:shd w:val="clear" w:color="auto" w:fill="auto"/>
            <w:hideMark/>
          </w:tcPr>
          <w:p w:rsidR="002B1849" w:rsidRPr="002B1849" w:rsidRDefault="00A61BF5" w:rsidP="00DB5444">
            <w:pPr>
              <w:jc w:val="center"/>
              <w:rPr>
                <w:rFonts w:ascii="David" w:hAnsi="David"/>
                <w:b/>
                <w:bCs/>
                <w:color w:val="000000"/>
              </w:rPr>
            </w:pPr>
            <w:r w:rsidRPr="002B1849">
              <w:rPr>
                <w:rFonts w:hint="cs"/>
                <w:rtl/>
              </w:rPr>
              <w:t>מוקדן / רכזת מנהלות</w:t>
            </w:r>
          </w:p>
        </w:tc>
        <w:tc>
          <w:tcPr>
            <w:tcW w:w="3090" w:type="dxa"/>
            <w:vMerge w:val="restart"/>
            <w:tcBorders>
              <w:top w:val="single" w:sz="4" w:space="0" w:color="auto"/>
              <w:left w:val="single" w:sz="4" w:space="0" w:color="auto"/>
              <w:right w:val="single" w:sz="4" w:space="0" w:color="auto"/>
            </w:tcBorders>
          </w:tcPr>
          <w:p w:rsidR="002B1849" w:rsidRPr="002C1BE1" w:rsidRDefault="002B1849" w:rsidP="00DB5444">
            <w:pPr>
              <w:jc w:val="center"/>
              <w:rPr>
                <w:rtl/>
              </w:rPr>
            </w:pPr>
          </w:p>
        </w:tc>
      </w:tr>
      <w:tr w:rsidR="003619FC" w:rsidTr="00751F76">
        <w:trPr>
          <w:trHeight w:val="315"/>
          <w:jc w:val="center"/>
        </w:trPr>
        <w:tc>
          <w:tcPr>
            <w:tcW w:w="2580" w:type="dxa"/>
            <w:tcBorders>
              <w:top w:val="single" w:sz="4" w:space="0" w:color="auto"/>
              <w:left w:val="single" w:sz="4" w:space="0" w:color="auto"/>
              <w:bottom w:val="single" w:sz="4" w:space="0" w:color="auto"/>
              <w:right w:val="single" w:sz="4" w:space="0" w:color="auto"/>
            </w:tcBorders>
            <w:shd w:val="clear" w:color="auto" w:fill="auto"/>
          </w:tcPr>
          <w:p w:rsidR="002B1849" w:rsidRPr="002B1849" w:rsidRDefault="00A61BF5" w:rsidP="00DB5444">
            <w:pPr>
              <w:jc w:val="center"/>
              <w:rPr>
                <w:rtl/>
              </w:rPr>
            </w:pPr>
            <w:r w:rsidRPr="002B1849">
              <w:rPr>
                <w:rFonts w:hint="cs"/>
                <w:rtl/>
              </w:rPr>
              <w:t>מאבטח זקיף/ נהג</w:t>
            </w:r>
          </w:p>
        </w:tc>
        <w:tc>
          <w:tcPr>
            <w:tcW w:w="3090" w:type="dxa"/>
            <w:vMerge/>
            <w:tcBorders>
              <w:left w:val="single" w:sz="4" w:space="0" w:color="auto"/>
              <w:right w:val="single" w:sz="4" w:space="0" w:color="auto"/>
            </w:tcBorders>
          </w:tcPr>
          <w:p w:rsidR="002B1849" w:rsidRPr="002C1BE1" w:rsidRDefault="002B1849" w:rsidP="00DB5444">
            <w:pPr>
              <w:jc w:val="center"/>
              <w:rPr>
                <w:rtl/>
              </w:rPr>
            </w:pPr>
          </w:p>
        </w:tc>
      </w:tr>
      <w:tr w:rsidR="003619FC" w:rsidTr="00312629">
        <w:trPr>
          <w:trHeight w:val="315"/>
          <w:jc w:val="center"/>
        </w:trPr>
        <w:tc>
          <w:tcPr>
            <w:tcW w:w="2580" w:type="dxa"/>
            <w:tcBorders>
              <w:top w:val="single" w:sz="4" w:space="0" w:color="auto"/>
              <w:left w:val="single" w:sz="4" w:space="0" w:color="auto"/>
              <w:bottom w:val="single" w:sz="4" w:space="0" w:color="auto"/>
              <w:right w:val="single" w:sz="4" w:space="0" w:color="auto"/>
            </w:tcBorders>
            <w:shd w:val="clear" w:color="auto" w:fill="auto"/>
          </w:tcPr>
          <w:p w:rsidR="002B1849" w:rsidRPr="002B1849" w:rsidRDefault="00A61BF5" w:rsidP="00DB5444">
            <w:pPr>
              <w:jc w:val="center"/>
              <w:rPr>
                <w:rtl/>
              </w:rPr>
            </w:pPr>
            <w:r w:rsidRPr="002B1849">
              <w:rPr>
                <w:rFonts w:hint="cs"/>
                <w:rtl/>
              </w:rPr>
              <w:t>מאבטח צמוד</w:t>
            </w:r>
          </w:p>
        </w:tc>
        <w:tc>
          <w:tcPr>
            <w:tcW w:w="3090" w:type="dxa"/>
            <w:vMerge/>
            <w:tcBorders>
              <w:left w:val="single" w:sz="4" w:space="0" w:color="auto"/>
              <w:bottom w:val="single" w:sz="4" w:space="0" w:color="auto"/>
              <w:right w:val="single" w:sz="4" w:space="0" w:color="auto"/>
            </w:tcBorders>
          </w:tcPr>
          <w:p w:rsidR="002B1849" w:rsidRPr="002C1BE1" w:rsidRDefault="002B1849" w:rsidP="00DB5444">
            <w:pPr>
              <w:jc w:val="center"/>
              <w:rPr>
                <w:rtl/>
              </w:rPr>
            </w:pPr>
          </w:p>
        </w:tc>
      </w:tr>
    </w:tbl>
    <w:p w:rsidR="002C1BE1" w:rsidRDefault="002C1BE1" w:rsidP="002C1BE1">
      <w:pPr>
        <w:pStyle w:val="Normal2"/>
        <w:autoSpaceDE/>
        <w:autoSpaceDN/>
        <w:spacing w:before="0" w:line="360" w:lineRule="auto"/>
        <w:ind w:left="360" w:right="1226"/>
        <w:jc w:val="left"/>
        <w:rPr>
          <w:sz w:val="24"/>
          <w:rtl/>
        </w:rPr>
      </w:pPr>
    </w:p>
    <w:p w:rsidR="00312629" w:rsidRPr="007B7CA7" w:rsidRDefault="00A61BF5" w:rsidP="00312629">
      <w:pPr>
        <w:pStyle w:val="Normal2"/>
        <w:autoSpaceDE/>
        <w:autoSpaceDN/>
        <w:spacing w:before="0" w:line="360" w:lineRule="auto"/>
        <w:ind w:left="360" w:right="450"/>
        <w:jc w:val="left"/>
        <w:rPr>
          <w:b/>
          <w:bCs/>
          <w:sz w:val="24"/>
          <w:u w:val="single"/>
          <w:rtl/>
        </w:rPr>
      </w:pPr>
      <w:r w:rsidRPr="007B7CA7">
        <w:rPr>
          <w:b/>
          <w:bCs/>
          <w:sz w:val="24"/>
          <w:u w:val="single"/>
          <w:rtl/>
        </w:rPr>
        <w:t>מודגש כי אחוז התקורה לא יחול על שכר מנהל המשימה ומנהל המשימה הבכיר. רכיב השכר שלהם, בהתאם לנספח התמחירי, כולל כבר שיעור תקורה.</w:t>
      </w:r>
    </w:p>
    <w:bookmarkEnd w:id="64"/>
    <w:p w:rsidR="001E4FE1" w:rsidRPr="00503421" w:rsidRDefault="00A61BF5" w:rsidP="00FE1866">
      <w:pPr>
        <w:pStyle w:val="af9"/>
        <w:numPr>
          <w:ilvl w:val="0"/>
          <w:numId w:val="51"/>
        </w:numPr>
        <w:spacing w:line="360" w:lineRule="auto"/>
        <w:ind w:right="540"/>
        <w:contextualSpacing/>
        <w:jc w:val="both"/>
      </w:pPr>
      <w:r w:rsidRPr="00075DDA">
        <w:rPr>
          <w:rFonts w:hint="eastAsia"/>
          <w:rtl/>
        </w:rPr>
        <w:t>מסמך</w:t>
      </w:r>
      <w:r w:rsidRPr="00075DDA">
        <w:rPr>
          <w:rtl/>
        </w:rPr>
        <w:t xml:space="preserve"> זה חתום, בצירוף הצעת </w:t>
      </w:r>
      <w:r w:rsidRPr="00BC10EA">
        <w:rPr>
          <w:rtl/>
        </w:rPr>
        <w:t xml:space="preserve">המחיר המודפסת והחתומה, יוכנסו למעטפה חתומה ונפרדת עליה יירשם רק "הצעת מחיר למכרז מס' </w:t>
      </w:r>
      <w:r w:rsidR="00BC10EA" w:rsidRPr="00BC10EA">
        <w:rPr>
          <w:rFonts w:hint="cs"/>
          <w:rtl/>
        </w:rPr>
        <w:t>5/2021</w:t>
      </w:r>
      <w:r w:rsidRPr="00BC10EA">
        <w:rPr>
          <w:rtl/>
        </w:rPr>
        <w:t>".</w:t>
      </w:r>
    </w:p>
    <w:p w:rsidR="001E4FE1" w:rsidRPr="002356DE" w:rsidRDefault="00A61BF5" w:rsidP="00FE1866">
      <w:pPr>
        <w:pStyle w:val="af9"/>
        <w:numPr>
          <w:ilvl w:val="0"/>
          <w:numId w:val="51"/>
        </w:numPr>
        <w:spacing w:line="360" w:lineRule="auto"/>
        <w:ind w:right="540"/>
        <w:contextualSpacing/>
        <w:jc w:val="both"/>
      </w:pPr>
      <w:r w:rsidRPr="00D42DBE">
        <w:rPr>
          <w:rFonts w:hint="cs"/>
          <w:rtl/>
        </w:rPr>
        <w:t>כל עדות להצעת המחיר במסמכי המכרז ומחוץ למעפה החתומה, עלולה להביא לפסילת ההצעה.</w:t>
      </w:r>
    </w:p>
    <w:p w:rsidR="00B96552" w:rsidRDefault="00B96552" w:rsidP="001E4FE1">
      <w:pPr>
        <w:pStyle w:val="Normal2"/>
        <w:autoSpaceDE/>
        <w:autoSpaceDN/>
        <w:spacing w:before="0" w:line="320" w:lineRule="exact"/>
        <w:ind w:right="1226"/>
        <w:jc w:val="left"/>
        <w:rPr>
          <w:rtl/>
        </w:rPr>
      </w:pPr>
    </w:p>
    <w:p w:rsidR="00555231" w:rsidRDefault="00A61BF5" w:rsidP="001E4FE1">
      <w:pPr>
        <w:pStyle w:val="Normal2"/>
        <w:autoSpaceDE/>
        <w:autoSpaceDN/>
        <w:spacing w:before="0" w:line="320" w:lineRule="exact"/>
        <w:ind w:right="1226"/>
        <w:jc w:val="left"/>
        <w:rPr>
          <w:rtl/>
        </w:rPr>
      </w:pPr>
      <w:r>
        <w:rPr>
          <w:rFonts w:hint="cs"/>
          <w:rtl/>
        </w:rPr>
        <w:br/>
      </w:r>
    </w:p>
    <w:p w:rsidR="00082577" w:rsidRPr="00A948D5" w:rsidRDefault="00A61BF5" w:rsidP="0026781A">
      <w:pPr>
        <w:pStyle w:val="Normal1"/>
        <w:ind w:right="-180"/>
        <w:rPr>
          <w:rtl/>
        </w:rPr>
      </w:pPr>
      <w:r w:rsidRPr="00A948D5">
        <w:rPr>
          <w:rFonts w:hint="cs"/>
          <w:rtl/>
        </w:rPr>
        <w:t>תאריך_____________</w:t>
      </w:r>
      <w:r w:rsidR="006B6784">
        <w:rPr>
          <w:rFonts w:hint="cs"/>
          <w:rtl/>
        </w:rPr>
        <w:t xml:space="preserve">     </w:t>
      </w:r>
      <w:r w:rsidRPr="00A948D5">
        <w:rPr>
          <w:rFonts w:hint="cs"/>
          <w:rtl/>
        </w:rPr>
        <w:t xml:space="preserve"> חותמת</w:t>
      </w:r>
      <w:r w:rsidR="0026781A">
        <w:rPr>
          <w:rFonts w:hint="cs"/>
          <w:rtl/>
        </w:rPr>
        <w:t xml:space="preserve"> </w:t>
      </w:r>
      <w:r w:rsidRPr="00A948D5">
        <w:rPr>
          <w:rFonts w:hint="cs"/>
          <w:rtl/>
        </w:rPr>
        <w:t>+</w:t>
      </w:r>
      <w:r w:rsidR="0026781A">
        <w:rPr>
          <w:rFonts w:hint="cs"/>
          <w:rtl/>
        </w:rPr>
        <w:t xml:space="preserve"> </w:t>
      </w:r>
      <w:r w:rsidRPr="00A948D5">
        <w:rPr>
          <w:rFonts w:hint="cs"/>
          <w:rtl/>
        </w:rPr>
        <w:t>חתימה מלאה ומחייבת של המציע</w:t>
      </w:r>
      <w:r w:rsidRPr="00A948D5">
        <w:rPr>
          <w:rFonts w:hint="cs"/>
          <w:rtl/>
        </w:rPr>
        <w:tab/>
        <w:t>_______________</w:t>
      </w:r>
    </w:p>
    <w:p w:rsidR="00082577" w:rsidRPr="00A948D5" w:rsidRDefault="00082577" w:rsidP="00082577">
      <w:pPr>
        <w:pStyle w:val="Normal1"/>
        <w:ind w:right="-180"/>
        <w:rPr>
          <w:rtl/>
        </w:rPr>
      </w:pPr>
    </w:p>
    <w:p w:rsidR="008D4104" w:rsidRDefault="008D4104" w:rsidP="00082577">
      <w:pPr>
        <w:pStyle w:val="Normal1"/>
        <w:ind w:right="-180"/>
        <w:rPr>
          <w:rtl/>
        </w:rPr>
      </w:pPr>
    </w:p>
    <w:p w:rsidR="008D4104" w:rsidRPr="00A948D5" w:rsidRDefault="008D4104" w:rsidP="00082577">
      <w:pPr>
        <w:pStyle w:val="Normal1"/>
        <w:ind w:right="-180"/>
        <w:rPr>
          <w:rtl/>
        </w:rPr>
      </w:pPr>
    </w:p>
    <w:p w:rsidR="00082577" w:rsidRPr="00A948D5" w:rsidRDefault="00A61BF5" w:rsidP="00082577">
      <w:pPr>
        <w:pStyle w:val="Normal1"/>
        <w:ind w:right="-180"/>
        <w:rPr>
          <w:b/>
          <w:bCs/>
          <w:u w:val="single"/>
          <w:rtl/>
        </w:rPr>
      </w:pPr>
      <w:r w:rsidRPr="00A948D5">
        <w:rPr>
          <w:rFonts w:hint="cs"/>
          <w:b/>
          <w:bCs/>
          <w:u w:val="single"/>
          <w:rtl/>
        </w:rPr>
        <w:t>אישור עו"ד/רו"ח</w:t>
      </w:r>
    </w:p>
    <w:p w:rsidR="00082577" w:rsidRPr="00A948D5" w:rsidRDefault="00A61BF5" w:rsidP="00082577">
      <w:pPr>
        <w:pStyle w:val="Normal1"/>
        <w:ind w:right="-180"/>
        <w:rPr>
          <w:rtl/>
        </w:rPr>
      </w:pPr>
      <w:r w:rsidRPr="00A948D5">
        <w:rPr>
          <w:rFonts w:hint="cs"/>
          <w:rtl/>
        </w:rPr>
        <w:t>אני הח"מ, עו"ד/רו"ח____________ בעל מספר רישיון_________________ מאשר כי החתומים _____________________ הינם מורשי בחתימה, וחתימתם דלעיל הינה החתימה המלאה המחייבת את התאגיד.</w:t>
      </w:r>
    </w:p>
    <w:p w:rsidR="00082577" w:rsidRPr="00A948D5" w:rsidRDefault="00082577" w:rsidP="00082577">
      <w:pPr>
        <w:pStyle w:val="Normal1"/>
        <w:ind w:right="-180"/>
        <w:rPr>
          <w:rtl/>
        </w:rPr>
      </w:pPr>
    </w:p>
    <w:p w:rsidR="00082577" w:rsidRPr="00A948D5" w:rsidRDefault="00A61BF5" w:rsidP="00082577">
      <w:pPr>
        <w:pStyle w:val="Normal1"/>
        <w:ind w:right="-180"/>
        <w:rPr>
          <w:rtl/>
        </w:rPr>
      </w:pPr>
      <w:r w:rsidRPr="00A948D5">
        <w:rPr>
          <w:rFonts w:hint="cs"/>
          <w:rtl/>
        </w:rPr>
        <w:t>תאריך_____________</w:t>
      </w:r>
      <w:r w:rsidR="006B6784">
        <w:rPr>
          <w:rFonts w:hint="cs"/>
          <w:rtl/>
        </w:rPr>
        <w:t xml:space="preserve"> </w:t>
      </w:r>
      <w:r w:rsidRPr="00A948D5">
        <w:rPr>
          <w:rFonts w:hint="cs"/>
          <w:rtl/>
        </w:rPr>
        <w:t>שם העו"ד/רו"ח_____________</w:t>
      </w:r>
      <w:r w:rsidR="006B6784">
        <w:rPr>
          <w:rFonts w:hint="cs"/>
          <w:rtl/>
        </w:rPr>
        <w:t xml:space="preserve">  </w:t>
      </w:r>
      <w:r w:rsidRPr="00A948D5">
        <w:rPr>
          <w:rFonts w:hint="cs"/>
          <w:rtl/>
        </w:rPr>
        <w:t>חתימה+ חותמת _______________</w:t>
      </w:r>
    </w:p>
    <w:p w:rsidR="007F6850" w:rsidRPr="00A948D5" w:rsidRDefault="00A61BF5" w:rsidP="00ED4A81">
      <w:pPr>
        <w:pStyle w:val="12"/>
        <w:jc w:val="center"/>
        <w:rPr>
          <w:rFonts w:cs="David"/>
          <w:u w:val="single"/>
          <w:rtl/>
        </w:rPr>
      </w:pPr>
      <w:r w:rsidRPr="00A948D5">
        <w:rPr>
          <w:b w:val="0"/>
          <w:bCs w:val="0"/>
          <w:u w:val="single"/>
          <w:rtl/>
        </w:rPr>
        <w:br w:type="page"/>
      </w:r>
      <w:r w:rsidRPr="00A948D5">
        <w:rPr>
          <w:rFonts w:cs="David" w:hint="cs"/>
          <w:u w:val="single"/>
          <w:rtl/>
        </w:rPr>
        <w:t xml:space="preserve">נספח </w:t>
      </w:r>
      <w:r w:rsidR="00ED4A81">
        <w:rPr>
          <w:rFonts w:cs="David" w:hint="cs"/>
          <w:u w:val="single"/>
          <w:rtl/>
        </w:rPr>
        <w:t>ג'</w:t>
      </w:r>
    </w:p>
    <w:p w:rsidR="006A0426" w:rsidRPr="00A948D5" w:rsidRDefault="00A61BF5" w:rsidP="007F6850">
      <w:pPr>
        <w:pStyle w:val="12"/>
        <w:jc w:val="center"/>
        <w:rPr>
          <w:rFonts w:cs="David"/>
          <w:u w:val="single"/>
          <w:rtl/>
        </w:rPr>
      </w:pPr>
      <w:r w:rsidRPr="00A948D5">
        <w:rPr>
          <w:rFonts w:cs="David" w:hint="cs"/>
          <w:u w:val="single"/>
          <w:rtl/>
        </w:rPr>
        <w:t xml:space="preserve"> נוסח ערבות מציע</w:t>
      </w:r>
    </w:p>
    <w:p w:rsidR="006A0426" w:rsidRPr="00736AF2" w:rsidRDefault="006A0426" w:rsidP="006A0426">
      <w:pPr>
        <w:rPr>
          <w:rtl/>
        </w:rPr>
      </w:pPr>
    </w:p>
    <w:p w:rsidR="00736AF2" w:rsidRPr="00736AF2" w:rsidRDefault="00A61BF5" w:rsidP="00736AF2">
      <w:pPr>
        <w:spacing w:line="360" w:lineRule="auto"/>
        <w:jc w:val="both"/>
        <w:rPr>
          <w:rFonts w:ascii="Arial" w:hAnsi="Arial"/>
        </w:rPr>
      </w:pPr>
      <w:r w:rsidRPr="00736AF2">
        <w:rPr>
          <w:rFonts w:ascii="Arial" w:hAnsi="Arial"/>
          <w:rtl/>
        </w:rPr>
        <w:t>שם הבנק/חברת הביטוח</w:t>
      </w:r>
      <w:r w:rsidRPr="00736AF2">
        <w:rPr>
          <w:rFonts w:ascii="Arial" w:hAnsi="Arial" w:hint="cs"/>
          <w:rtl/>
        </w:rPr>
        <w:t>:</w:t>
      </w:r>
      <w:r w:rsidRPr="00736AF2">
        <w:rPr>
          <w:rFonts w:ascii="Arial" w:hAnsi="Arial"/>
          <w:rtl/>
        </w:rPr>
        <w:t xml:space="preserve"> ________________</w:t>
      </w:r>
    </w:p>
    <w:p w:rsidR="00736AF2" w:rsidRPr="00736AF2" w:rsidRDefault="00A61BF5" w:rsidP="00736AF2">
      <w:pPr>
        <w:spacing w:line="360" w:lineRule="auto"/>
        <w:jc w:val="both"/>
        <w:rPr>
          <w:rFonts w:ascii="Arial" w:hAnsi="Arial"/>
        </w:rPr>
      </w:pPr>
      <w:r w:rsidRPr="00736AF2">
        <w:rPr>
          <w:rFonts w:ascii="Arial" w:hAnsi="Arial"/>
          <w:rtl/>
        </w:rPr>
        <w:t>מס' הטלפון</w:t>
      </w:r>
      <w:r w:rsidRPr="00736AF2">
        <w:rPr>
          <w:rFonts w:ascii="Arial" w:hAnsi="Arial" w:hint="cs"/>
          <w:rtl/>
        </w:rPr>
        <w:t>:</w:t>
      </w:r>
      <w:r w:rsidRPr="00736AF2">
        <w:rPr>
          <w:rFonts w:ascii="Arial" w:hAnsi="Arial"/>
          <w:rtl/>
        </w:rPr>
        <w:t xml:space="preserve"> ________________________</w:t>
      </w:r>
    </w:p>
    <w:p w:rsidR="00736AF2" w:rsidRPr="00736AF2" w:rsidRDefault="00A61BF5" w:rsidP="00736AF2">
      <w:pPr>
        <w:spacing w:line="360" w:lineRule="auto"/>
        <w:jc w:val="both"/>
        <w:rPr>
          <w:rFonts w:ascii="Arial" w:hAnsi="Arial"/>
        </w:rPr>
      </w:pPr>
      <w:r w:rsidRPr="00736AF2">
        <w:rPr>
          <w:rFonts w:ascii="Arial" w:hAnsi="Arial"/>
          <w:rtl/>
        </w:rPr>
        <w:t>מס' הפקס: ________________________</w:t>
      </w:r>
    </w:p>
    <w:p w:rsidR="00736AF2" w:rsidRPr="00736AF2" w:rsidRDefault="00736AF2" w:rsidP="00736AF2">
      <w:pPr>
        <w:spacing w:line="360" w:lineRule="auto"/>
        <w:jc w:val="both"/>
        <w:rPr>
          <w:rFonts w:ascii="Arial" w:hAnsi="Arial"/>
        </w:rPr>
      </w:pPr>
    </w:p>
    <w:p w:rsidR="00736AF2" w:rsidRPr="00736AF2" w:rsidRDefault="00A61BF5" w:rsidP="00736AF2">
      <w:pPr>
        <w:spacing w:line="360" w:lineRule="auto"/>
        <w:jc w:val="center"/>
        <w:rPr>
          <w:rFonts w:ascii="Arial" w:hAnsi="Arial"/>
          <w:b/>
          <w:bCs/>
          <w:u w:val="single"/>
        </w:rPr>
      </w:pPr>
      <w:r w:rsidRPr="00736AF2">
        <w:rPr>
          <w:b/>
          <w:bCs/>
          <w:u w:val="single"/>
          <w:rtl/>
        </w:rPr>
        <w:t>הנדון:</w:t>
      </w:r>
      <w:r w:rsidRPr="00736AF2">
        <w:rPr>
          <w:rFonts w:hint="cs"/>
          <w:b/>
          <w:bCs/>
          <w:u w:val="single"/>
          <w:rtl/>
        </w:rPr>
        <w:t xml:space="preserve"> </w:t>
      </w:r>
      <w:r w:rsidRPr="00736AF2">
        <w:rPr>
          <w:rFonts w:ascii="Arial" w:hAnsi="Arial"/>
          <w:b/>
          <w:bCs/>
          <w:u w:val="single"/>
          <w:rtl/>
        </w:rPr>
        <w:t>כתב ערבות</w:t>
      </w:r>
      <w:r w:rsidRPr="00736AF2">
        <w:rPr>
          <w:rFonts w:ascii="Arial" w:hAnsi="Arial" w:hint="cs"/>
          <w:b/>
          <w:bCs/>
          <w:u w:val="single"/>
          <w:rtl/>
        </w:rPr>
        <w:t xml:space="preserve"> (ללא הצמדה)</w:t>
      </w:r>
    </w:p>
    <w:p w:rsidR="00736AF2" w:rsidRPr="00736AF2" w:rsidRDefault="00A61BF5" w:rsidP="00736AF2">
      <w:pPr>
        <w:spacing w:line="360" w:lineRule="auto"/>
        <w:jc w:val="both"/>
        <w:rPr>
          <w:rFonts w:ascii="Arial" w:hAnsi="Arial"/>
        </w:rPr>
      </w:pPr>
      <w:r w:rsidRPr="00736AF2">
        <w:rPr>
          <w:rFonts w:ascii="Arial" w:hAnsi="Arial"/>
          <w:rtl/>
        </w:rPr>
        <w:t xml:space="preserve">לכבוד </w:t>
      </w:r>
    </w:p>
    <w:p w:rsidR="00736AF2" w:rsidRPr="00736AF2" w:rsidRDefault="00A61BF5" w:rsidP="00736AF2">
      <w:pPr>
        <w:spacing w:line="360" w:lineRule="auto"/>
        <w:jc w:val="both"/>
        <w:rPr>
          <w:rFonts w:ascii="Arial" w:hAnsi="Arial"/>
        </w:rPr>
      </w:pPr>
      <w:r w:rsidRPr="00736AF2">
        <w:rPr>
          <w:rFonts w:ascii="Arial" w:hAnsi="Arial"/>
          <w:rtl/>
        </w:rPr>
        <w:t xml:space="preserve">ממשלת ישראל </w:t>
      </w:r>
    </w:p>
    <w:p w:rsidR="00736AF2" w:rsidRPr="00736AF2" w:rsidRDefault="00A61BF5" w:rsidP="00736AF2">
      <w:pPr>
        <w:spacing w:line="360" w:lineRule="auto"/>
        <w:jc w:val="both"/>
        <w:rPr>
          <w:rFonts w:ascii="Arial" w:hAnsi="Arial"/>
        </w:rPr>
      </w:pPr>
      <w:r w:rsidRPr="00736AF2">
        <w:rPr>
          <w:rFonts w:ascii="Arial" w:hAnsi="Arial"/>
          <w:rtl/>
        </w:rPr>
        <w:t xml:space="preserve">באמצעות משרד </w:t>
      </w:r>
      <w:r>
        <w:rPr>
          <w:rFonts w:ascii="Arial" w:hAnsi="Arial" w:hint="cs"/>
          <w:rtl/>
        </w:rPr>
        <w:t>המשפטים</w:t>
      </w:r>
    </w:p>
    <w:p w:rsidR="00736AF2" w:rsidRPr="00736AF2" w:rsidRDefault="00A61BF5" w:rsidP="00736AF2">
      <w:pPr>
        <w:spacing w:line="360" w:lineRule="auto"/>
        <w:jc w:val="both"/>
        <w:rPr>
          <w:rFonts w:ascii="Arial" w:hAnsi="Arial"/>
        </w:rPr>
      </w:pPr>
      <w:r w:rsidRPr="00736AF2">
        <w:rPr>
          <w:rFonts w:ascii="Arial" w:hAnsi="Arial"/>
          <w:b/>
          <w:bCs/>
          <w:rtl/>
        </w:rPr>
        <w:t>ערבות מס'</w:t>
      </w:r>
      <w:r w:rsidRPr="00736AF2">
        <w:rPr>
          <w:rFonts w:ascii="Arial" w:hAnsi="Arial"/>
          <w:rtl/>
        </w:rPr>
        <w:t>____________</w:t>
      </w:r>
    </w:p>
    <w:p w:rsidR="00736AF2" w:rsidRPr="00736AF2" w:rsidRDefault="00736AF2" w:rsidP="00736AF2">
      <w:pPr>
        <w:spacing w:line="360" w:lineRule="auto"/>
        <w:jc w:val="both"/>
        <w:rPr>
          <w:rFonts w:ascii="Arial" w:hAnsi="Arial"/>
          <w:rtl/>
        </w:rPr>
      </w:pPr>
    </w:p>
    <w:p w:rsidR="00736AF2" w:rsidRPr="00736AF2" w:rsidRDefault="00A61BF5" w:rsidP="00447863">
      <w:pPr>
        <w:spacing w:line="360" w:lineRule="auto"/>
        <w:jc w:val="both"/>
        <w:rPr>
          <w:rFonts w:ascii="Arial" w:hAnsi="Arial"/>
        </w:rPr>
      </w:pPr>
      <w:r w:rsidRPr="00736AF2">
        <w:rPr>
          <w:rFonts w:ascii="Arial" w:hAnsi="Arial"/>
          <w:rtl/>
        </w:rPr>
        <w:t xml:space="preserve">אנו ערבים בזה כלפיכם לסילוק כל סכום עד לסך </w:t>
      </w:r>
      <w:r>
        <w:rPr>
          <w:rFonts w:ascii="Arial" w:hAnsi="Arial" w:hint="cs"/>
          <w:rtl/>
        </w:rPr>
        <w:t xml:space="preserve">של 100,000 ₪ </w:t>
      </w:r>
      <w:r w:rsidRPr="00736AF2">
        <w:rPr>
          <w:rFonts w:ascii="Arial" w:hAnsi="Arial"/>
          <w:rtl/>
        </w:rPr>
        <w:t xml:space="preserve">(במילים </w:t>
      </w:r>
      <w:r>
        <w:rPr>
          <w:rFonts w:ascii="Arial" w:hAnsi="Arial" w:hint="cs"/>
          <w:rtl/>
        </w:rPr>
        <w:t>מאה אלף ש"ח</w:t>
      </w:r>
      <w:r w:rsidRPr="00736AF2">
        <w:rPr>
          <w:rFonts w:ascii="Arial" w:hAnsi="Arial"/>
          <w:rtl/>
        </w:rPr>
        <w:t>)</w:t>
      </w:r>
      <w:r w:rsidRPr="00736AF2">
        <w:rPr>
          <w:rFonts w:ascii="Arial" w:hAnsi="Arial" w:hint="cs"/>
          <w:rtl/>
        </w:rPr>
        <w:t>,</w:t>
      </w:r>
      <w:r>
        <w:rPr>
          <w:rFonts w:ascii="Arial" w:hAnsi="Arial" w:hint="cs"/>
          <w:rtl/>
        </w:rPr>
        <w:t xml:space="preserve"> </w:t>
      </w:r>
      <w:r w:rsidRPr="00736AF2">
        <w:rPr>
          <w:rFonts w:ascii="Arial" w:hAnsi="Arial"/>
          <w:rtl/>
        </w:rPr>
        <w:t>אשר תדרשו מאת: _____________________</w:t>
      </w:r>
      <w:r w:rsidRPr="00736AF2">
        <w:rPr>
          <w:rFonts w:ascii="Arial" w:hAnsi="Arial" w:hint="cs"/>
          <w:rtl/>
        </w:rPr>
        <w:t xml:space="preserve"> </w:t>
      </w:r>
      <w:r w:rsidRPr="00736AF2">
        <w:rPr>
          <w:rFonts w:ascii="Arial" w:hAnsi="Arial"/>
          <w:rtl/>
        </w:rPr>
        <w:t>(להלן "החייב")</w:t>
      </w:r>
      <w:r w:rsidRPr="00736AF2">
        <w:rPr>
          <w:rFonts w:ascii="Arial" w:hAnsi="Arial" w:hint="cs"/>
          <w:rtl/>
        </w:rPr>
        <w:t>,</w:t>
      </w:r>
      <w:r w:rsidRPr="00736AF2">
        <w:rPr>
          <w:rFonts w:ascii="Arial" w:hAnsi="Arial"/>
          <w:rtl/>
        </w:rPr>
        <w:t xml:space="preserve"> בקשר</w:t>
      </w:r>
      <w:r w:rsidRPr="00736AF2">
        <w:rPr>
          <w:rFonts w:ascii="Arial" w:hAnsi="Arial" w:hint="cs"/>
          <w:rtl/>
        </w:rPr>
        <w:t xml:space="preserve"> </w:t>
      </w:r>
      <w:r w:rsidRPr="00736AF2">
        <w:rPr>
          <w:rFonts w:ascii="Arial" w:hAnsi="Arial"/>
          <w:rtl/>
        </w:rPr>
        <w:t xml:space="preserve">עם </w:t>
      </w:r>
      <w:r w:rsidR="00166DF3" w:rsidRPr="00A948D5">
        <w:rPr>
          <w:rFonts w:hint="cs"/>
          <w:rtl/>
        </w:rPr>
        <w:t xml:space="preserve">מכרז מס' </w:t>
      </w:r>
      <w:r w:rsidR="00447863">
        <w:rPr>
          <w:rFonts w:ascii="Times New Roman" w:hAnsi="Times New Roman" w:hint="cs"/>
          <w:rtl/>
        </w:rPr>
        <w:t xml:space="preserve">05-2021 </w:t>
      </w:r>
      <w:r w:rsidR="00166DF3">
        <w:rPr>
          <w:rFonts w:hint="cs"/>
          <w:b/>
          <w:rtl/>
        </w:rPr>
        <w:t>לאספקת שירותי אבטחה לבתי מאוימים, לאבטחת מאוימים ולאבטחת פעילות חוץ בעלת פוטנציאל סיכון/ באזורי סיכון עבור משרד המשפטים</w:t>
      </w:r>
      <w:r w:rsidRPr="00736AF2">
        <w:rPr>
          <w:rFonts w:ascii="Arial" w:hAnsi="Arial" w:hint="cs"/>
          <w:rtl/>
        </w:rPr>
        <w:t>.</w:t>
      </w:r>
    </w:p>
    <w:p w:rsidR="00736AF2" w:rsidRPr="00736AF2" w:rsidRDefault="00A61BF5" w:rsidP="00736AF2">
      <w:pPr>
        <w:spacing w:line="360" w:lineRule="auto"/>
        <w:jc w:val="both"/>
        <w:rPr>
          <w:rFonts w:ascii="Arial" w:hAnsi="Arial"/>
        </w:rPr>
      </w:pPr>
      <w:r w:rsidRPr="00736AF2">
        <w:rPr>
          <w:rFonts w:ascii="Arial" w:hAnsi="Arial"/>
          <w:rtl/>
        </w:rPr>
        <w:t>אנו נשלם לכם את הסכום הנ"ל תוך 15 יום מתאריך דרישתכם הראשונה</w:t>
      </w:r>
      <w:r w:rsidRPr="00736AF2">
        <w:rPr>
          <w:rFonts w:ascii="Arial" w:hAnsi="Arial" w:hint="cs"/>
          <w:rtl/>
        </w:rPr>
        <w:t>,</w:t>
      </w:r>
      <w:r w:rsidRPr="00736AF2">
        <w:rPr>
          <w:rFonts w:ascii="Arial" w:hAnsi="Arial"/>
          <w:rtl/>
        </w:rPr>
        <w:t xml:space="preserve"> שנשלחה אלינו במכתב בדואר רשום</w:t>
      </w:r>
      <w:r w:rsidRPr="00736AF2">
        <w:rPr>
          <w:rFonts w:ascii="Arial" w:hAnsi="Arial" w:hint="cs"/>
          <w:rtl/>
        </w:rPr>
        <w:t xml:space="preserve"> או במסירה ידנית</w:t>
      </w:r>
      <w:r w:rsidRPr="00736AF2">
        <w:rPr>
          <w:rFonts w:ascii="Arial" w:hAnsi="Arial"/>
          <w:rtl/>
        </w:rPr>
        <w:t>, מבלי שתהיו חייבים לנמק את דרישתכם ומבלי לטעון כלפיכם טענת הגנה כל שהיא</w:t>
      </w:r>
      <w:r w:rsidRPr="00736AF2">
        <w:rPr>
          <w:rFonts w:ascii="Arial" w:hAnsi="Arial" w:hint="cs"/>
          <w:rtl/>
        </w:rPr>
        <w:t>,</w:t>
      </w:r>
      <w:r w:rsidRPr="00736AF2">
        <w:rPr>
          <w:rFonts w:ascii="Arial" w:hAnsi="Arial"/>
          <w:rtl/>
        </w:rPr>
        <w:t xml:space="preserve"> שיכולה לעמוד לחייב בקשר לחיוב כלפיכם, או לדרוש תחילה את סילוק הסכום האמור מאת החייב.</w:t>
      </w:r>
    </w:p>
    <w:p w:rsidR="00736AF2" w:rsidRPr="00736AF2" w:rsidRDefault="00A61BF5" w:rsidP="007F123B">
      <w:pPr>
        <w:spacing w:line="360" w:lineRule="auto"/>
        <w:jc w:val="both"/>
        <w:rPr>
          <w:rFonts w:ascii="Arial" w:hAnsi="Arial"/>
        </w:rPr>
      </w:pPr>
      <w:r w:rsidRPr="00736AF2">
        <w:rPr>
          <w:rFonts w:ascii="Arial" w:hAnsi="Arial"/>
          <w:rtl/>
        </w:rPr>
        <w:t xml:space="preserve">ערבות זו תהיה בתוקף עד תאריך </w:t>
      </w:r>
      <w:r>
        <w:rPr>
          <w:rFonts w:ascii="Arial" w:hAnsi="Arial" w:hint="cs"/>
          <w:rtl/>
        </w:rPr>
        <w:t>31.0</w:t>
      </w:r>
      <w:r w:rsidR="007F123B">
        <w:rPr>
          <w:rFonts w:ascii="Arial" w:hAnsi="Arial" w:hint="cs"/>
          <w:rtl/>
        </w:rPr>
        <w:t>5</w:t>
      </w:r>
      <w:r>
        <w:rPr>
          <w:rFonts w:ascii="Arial" w:hAnsi="Arial" w:hint="cs"/>
          <w:rtl/>
        </w:rPr>
        <w:t>.2022</w:t>
      </w:r>
      <w:r w:rsidRPr="00736AF2">
        <w:rPr>
          <w:rFonts w:ascii="Arial" w:hAnsi="Arial" w:hint="cs"/>
          <w:rtl/>
        </w:rPr>
        <w:t>.</w:t>
      </w:r>
    </w:p>
    <w:p w:rsidR="00736AF2" w:rsidRPr="00736AF2" w:rsidRDefault="00A61BF5" w:rsidP="00736AF2">
      <w:pPr>
        <w:spacing w:line="360" w:lineRule="auto"/>
        <w:jc w:val="both"/>
        <w:rPr>
          <w:rFonts w:ascii="Arial" w:hAnsi="Arial"/>
        </w:rPr>
      </w:pPr>
      <w:r w:rsidRPr="00736AF2">
        <w:rPr>
          <w:rFonts w:ascii="Arial" w:hAnsi="Arial"/>
          <w:rtl/>
        </w:rPr>
        <w:t>דרישה על פי ערבות זו יש להפנות לסניף הבנק/חב' הביטוח שכתובתו</w:t>
      </w:r>
      <w:r w:rsidRPr="00736AF2">
        <w:rPr>
          <w:rFonts w:ascii="Arial" w:hAnsi="Arial" w:hint="cs"/>
          <w:rtl/>
        </w:rPr>
        <w:t xml:space="preserve"> </w:t>
      </w:r>
      <w:r w:rsidRPr="00736AF2">
        <w:rPr>
          <w:rFonts w:ascii="Arial" w:hAnsi="Arial"/>
          <w:rtl/>
        </w:rPr>
        <w:t>__________________________</w:t>
      </w:r>
    </w:p>
    <w:p w:rsidR="00736AF2" w:rsidRPr="00736AF2" w:rsidRDefault="00A61BF5" w:rsidP="00736AF2">
      <w:pPr>
        <w:spacing w:line="360" w:lineRule="auto"/>
        <w:jc w:val="both"/>
        <w:rPr>
          <w:rFonts w:ascii="Arial" w:hAnsi="Arial"/>
        </w:rPr>
      </w:pPr>
      <w:r w:rsidRPr="00736AF2">
        <w:rPr>
          <w:rFonts w:ascii="Arial" w:hAnsi="Arial"/>
          <w:rtl/>
        </w:rPr>
        <w:t xml:space="preserve">                                                                                       </w:t>
      </w:r>
      <w:r w:rsidRPr="00736AF2">
        <w:rPr>
          <w:rFonts w:ascii="Arial" w:hAnsi="Arial" w:hint="cs"/>
          <w:rtl/>
        </w:rPr>
        <w:t xml:space="preserve">                   </w:t>
      </w:r>
      <w:r w:rsidRPr="00736AF2">
        <w:rPr>
          <w:rFonts w:ascii="Arial" w:hAnsi="Arial"/>
          <w:rtl/>
        </w:rPr>
        <w:t xml:space="preserve">   שם הבנק/חב' הביטוח</w:t>
      </w:r>
    </w:p>
    <w:p w:rsidR="00736AF2" w:rsidRPr="00736AF2" w:rsidRDefault="00736AF2" w:rsidP="00736AF2">
      <w:pPr>
        <w:spacing w:line="120" w:lineRule="auto"/>
        <w:jc w:val="both"/>
        <w:rPr>
          <w:rFonts w:ascii="Arial" w:hAnsi="Arial"/>
          <w:rtl/>
        </w:rPr>
      </w:pPr>
    </w:p>
    <w:p w:rsidR="00736AF2" w:rsidRPr="00736AF2" w:rsidRDefault="00A61BF5" w:rsidP="00736AF2">
      <w:pPr>
        <w:jc w:val="both"/>
        <w:rPr>
          <w:rFonts w:ascii="Arial" w:hAnsi="Arial"/>
          <w:rtl/>
        </w:rPr>
      </w:pPr>
      <w:r w:rsidRPr="00736AF2">
        <w:rPr>
          <w:rFonts w:ascii="Arial" w:hAnsi="Arial"/>
          <w:rtl/>
        </w:rPr>
        <w:t xml:space="preserve">___________________________________     </w:t>
      </w:r>
      <w:r w:rsidRPr="00736AF2">
        <w:rPr>
          <w:rFonts w:ascii="Arial" w:hAnsi="Arial" w:hint="cs"/>
          <w:rtl/>
        </w:rPr>
        <w:t xml:space="preserve">  </w:t>
      </w:r>
      <w:r w:rsidRPr="00736AF2">
        <w:rPr>
          <w:rFonts w:ascii="Arial" w:hAnsi="Arial"/>
          <w:rtl/>
        </w:rPr>
        <w:t xml:space="preserve"> __________________________________</w:t>
      </w:r>
    </w:p>
    <w:p w:rsidR="00736AF2" w:rsidRPr="00736AF2" w:rsidRDefault="00A61BF5" w:rsidP="00736AF2">
      <w:pPr>
        <w:jc w:val="center"/>
        <w:rPr>
          <w:rFonts w:ascii="Arial" w:hAnsi="Arial"/>
          <w:rtl/>
        </w:rPr>
      </w:pPr>
      <w:r w:rsidRPr="00736AF2">
        <w:rPr>
          <w:rFonts w:ascii="Arial" w:hAnsi="Arial"/>
          <w:rtl/>
        </w:rPr>
        <w:t>מס' הבנק ומס' הסניף                                         כתובת סניף הבנק/חברת הביטוח</w:t>
      </w:r>
    </w:p>
    <w:p w:rsidR="00736AF2" w:rsidRPr="00736AF2" w:rsidRDefault="00736AF2" w:rsidP="00736AF2">
      <w:pPr>
        <w:jc w:val="both"/>
        <w:rPr>
          <w:rFonts w:ascii="Arial" w:hAnsi="Arial"/>
        </w:rPr>
      </w:pPr>
    </w:p>
    <w:p w:rsidR="00736AF2" w:rsidRPr="00736AF2" w:rsidRDefault="00736AF2" w:rsidP="00736AF2">
      <w:pPr>
        <w:spacing w:line="360" w:lineRule="auto"/>
        <w:jc w:val="both"/>
        <w:rPr>
          <w:rFonts w:ascii="Arial" w:hAnsi="Arial"/>
          <w:rtl/>
        </w:rPr>
      </w:pPr>
    </w:p>
    <w:p w:rsidR="00736AF2" w:rsidRPr="00736AF2" w:rsidRDefault="00736AF2" w:rsidP="00736AF2">
      <w:pPr>
        <w:spacing w:line="360" w:lineRule="auto"/>
        <w:jc w:val="both"/>
        <w:rPr>
          <w:rFonts w:ascii="Arial" w:hAnsi="Arial"/>
          <w:rtl/>
        </w:rPr>
      </w:pPr>
    </w:p>
    <w:p w:rsidR="00736AF2" w:rsidRPr="00736AF2" w:rsidRDefault="00A61BF5" w:rsidP="00736AF2">
      <w:pPr>
        <w:jc w:val="both"/>
        <w:rPr>
          <w:rFonts w:ascii="Arial" w:hAnsi="Arial"/>
          <w:rtl/>
        </w:rPr>
      </w:pPr>
      <w:r w:rsidRPr="00736AF2">
        <w:rPr>
          <w:rFonts w:ascii="Arial" w:hAnsi="Arial"/>
          <w:rtl/>
        </w:rPr>
        <w:t>הערבות אינה ניתנת להעברה או להסבה</w:t>
      </w:r>
      <w:r w:rsidRPr="00736AF2">
        <w:rPr>
          <w:rFonts w:ascii="Arial" w:hAnsi="Arial" w:hint="cs"/>
          <w:rtl/>
        </w:rPr>
        <w:t>.</w:t>
      </w:r>
    </w:p>
    <w:p w:rsidR="00736AF2" w:rsidRPr="00736AF2" w:rsidRDefault="00736AF2" w:rsidP="00736AF2">
      <w:pPr>
        <w:jc w:val="both"/>
        <w:rPr>
          <w:rFonts w:ascii="Arial" w:hAnsi="Arial"/>
          <w:rtl/>
        </w:rPr>
      </w:pPr>
    </w:p>
    <w:p w:rsidR="00736AF2" w:rsidRPr="00736AF2" w:rsidRDefault="00736AF2" w:rsidP="00736AF2">
      <w:pPr>
        <w:jc w:val="both"/>
        <w:rPr>
          <w:rFonts w:ascii="Arial" w:hAnsi="Arial"/>
          <w:rtl/>
        </w:rPr>
      </w:pPr>
    </w:p>
    <w:p w:rsidR="00736AF2" w:rsidRPr="00736AF2" w:rsidRDefault="00736AF2" w:rsidP="00736AF2">
      <w:pPr>
        <w:jc w:val="both"/>
        <w:rPr>
          <w:rFonts w:ascii="Arial" w:hAnsi="Arial"/>
          <w:rtl/>
        </w:rPr>
      </w:pPr>
    </w:p>
    <w:p w:rsidR="00736AF2" w:rsidRPr="00736AF2" w:rsidRDefault="00736AF2" w:rsidP="00736AF2">
      <w:pPr>
        <w:spacing w:line="360" w:lineRule="auto"/>
        <w:jc w:val="both"/>
        <w:rPr>
          <w:rFonts w:ascii="Arial" w:hAnsi="Arial"/>
          <w:rtl/>
        </w:rPr>
      </w:pPr>
    </w:p>
    <w:p w:rsidR="00736AF2" w:rsidRPr="00736AF2" w:rsidRDefault="00A61BF5" w:rsidP="00736AF2">
      <w:pPr>
        <w:spacing w:line="360" w:lineRule="auto"/>
        <w:jc w:val="both"/>
        <w:rPr>
          <w:rFonts w:ascii="Arial" w:hAnsi="Arial"/>
        </w:rPr>
      </w:pPr>
      <w:r w:rsidRPr="00736AF2">
        <w:rPr>
          <w:rFonts w:ascii="Arial" w:hAnsi="Arial"/>
          <w:rtl/>
        </w:rPr>
        <w:t>________________               ________________          ________________</w:t>
      </w:r>
      <w:r w:rsidRPr="00736AF2">
        <w:rPr>
          <w:rFonts w:ascii="Arial" w:hAnsi="Arial" w:hint="cs"/>
          <w:rtl/>
        </w:rPr>
        <w:t>___________</w:t>
      </w:r>
    </w:p>
    <w:p w:rsidR="00736AF2" w:rsidRPr="00736AF2" w:rsidRDefault="00A61BF5" w:rsidP="00736AF2">
      <w:pPr>
        <w:spacing w:line="360" w:lineRule="auto"/>
        <w:rPr>
          <w:rFonts w:ascii="Arial" w:hAnsi="Arial"/>
        </w:rPr>
      </w:pPr>
      <w:r w:rsidRPr="00736AF2">
        <w:rPr>
          <w:rFonts w:ascii="Arial" w:hAnsi="Arial" w:hint="cs"/>
          <w:rtl/>
        </w:rPr>
        <w:t xml:space="preserve">            </w:t>
      </w:r>
      <w:r w:rsidRPr="00736AF2">
        <w:rPr>
          <w:rFonts w:ascii="Arial" w:hAnsi="Arial"/>
          <w:rtl/>
        </w:rPr>
        <w:t xml:space="preserve">תאריך                                </w:t>
      </w:r>
      <w:r w:rsidRPr="00736AF2">
        <w:rPr>
          <w:rFonts w:ascii="Arial" w:hAnsi="Arial" w:hint="cs"/>
          <w:rtl/>
        </w:rPr>
        <w:t xml:space="preserve">     </w:t>
      </w:r>
      <w:r w:rsidRPr="00736AF2">
        <w:rPr>
          <w:rFonts w:ascii="Arial" w:hAnsi="Arial"/>
          <w:rtl/>
        </w:rPr>
        <w:t xml:space="preserve"> שם מלא         </w:t>
      </w:r>
      <w:r w:rsidRPr="00736AF2">
        <w:rPr>
          <w:rFonts w:ascii="Arial" w:hAnsi="Arial" w:hint="cs"/>
          <w:rtl/>
        </w:rPr>
        <w:t xml:space="preserve">         </w:t>
      </w:r>
      <w:r w:rsidRPr="00736AF2">
        <w:rPr>
          <w:rFonts w:ascii="Arial" w:hAnsi="Arial"/>
          <w:rtl/>
        </w:rPr>
        <w:t xml:space="preserve">  </w:t>
      </w:r>
      <w:r w:rsidRPr="00736AF2">
        <w:rPr>
          <w:rFonts w:ascii="Arial" w:hAnsi="Arial" w:hint="cs"/>
          <w:rtl/>
        </w:rPr>
        <w:t xml:space="preserve">                  </w:t>
      </w:r>
      <w:r w:rsidRPr="00736AF2">
        <w:rPr>
          <w:rFonts w:ascii="Arial" w:hAnsi="Arial"/>
          <w:rtl/>
        </w:rPr>
        <w:t>חתימ</w:t>
      </w:r>
      <w:r w:rsidRPr="00736AF2">
        <w:rPr>
          <w:rFonts w:ascii="Arial" w:hAnsi="Arial" w:hint="cs"/>
          <w:rtl/>
        </w:rPr>
        <w:t xml:space="preserve">ה </w:t>
      </w:r>
      <w:r w:rsidRPr="00736AF2">
        <w:rPr>
          <w:rFonts w:ascii="Arial" w:hAnsi="Arial"/>
          <w:rtl/>
        </w:rPr>
        <w:t>וחותמת</w:t>
      </w:r>
    </w:p>
    <w:p w:rsidR="00736AF2" w:rsidRDefault="00736AF2" w:rsidP="006A0426">
      <w:pPr>
        <w:spacing w:line="360" w:lineRule="auto"/>
        <w:ind w:left="566" w:hanging="540"/>
        <w:jc w:val="both"/>
        <w:rPr>
          <w:rtl/>
        </w:rPr>
      </w:pPr>
    </w:p>
    <w:p w:rsidR="006A0426" w:rsidRPr="00A948D5" w:rsidRDefault="006A0426" w:rsidP="006A0426">
      <w:pPr>
        <w:spacing w:line="360" w:lineRule="auto"/>
        <w:ind w:left="566" w:hanging="540"/>
        <w:jc w:val="both"/>
        <w:rPr>
          <w:rtl/>
        </w:rPr>
      </w:pPr>
    </w:p>
    <w:p w:rsidR="006A0426" w:rsidRPr="00A948D5" w:rsidRDefault="006A0426" w:rsidP="006A0426">
      <w:pPr>
        <w:spacing w:line="360" w:lineRule="auto"/>
        <w:jc w:val="center"/>
        <w:rPr>
          <w:b/>
          <w:bCs/>
          <w:u w:val="single"/>
          <w:rtl/>
        </w:rPr>
      </w:pPr>
    </w:p>
    <w:p w:rsidR="00F341E3" w:rsidRDefault="00A61BF5" w:rsidP="00ED4A81">
      <w:pPr>
        <w:spacing w:line="360" w:lineRule="auto"/>
        <w:jc w:val="center"/>
        <w:rPr>
          <w:b/>
          <w:bCs/>
          <w:sz w:val="32"/>
          <w:szCs w:val="32"/>
          <w:u w:val="single"/>
          <w:rtl/>
        </w:rPr>
      </w:pPr>
      <w:r w:rsidRPr="00A948D5">
        <w:rPr>
          <w:b/>
          <w:bCs/>
          <w:sz w:val="32"/>
          <w:szCs w:val="32"/>
          <w:u w:val="single"/>
          <w:rtl/>
        </w:rPr>
        <w:br w:type="page"/>
      </w:r>
    </w:p>
    <w:p w:rsidR="00254CE4" w:rsidRPr="00A948D5" w:rsidRDefault="00A61BF5" w:rsidP="00ED4A81">
      <w:pPr>
        <w:spacing w:line="360" w:lineRule="auto"/>
        <w:jc w:val="center"/>
        <w:rPr>
          <w:b/>
          <w:bCs/>
          <w:sz w:val="32"/>
          <w:szCs w:val="32"/>
          <w:u w:val="single"/>
          <w:rtl/>
        </w:rPr>
      </w:pPr>
      <w:r w:rsidRPr="00A948D5">
        <w:rPr>
          <w:rFonts w:hint="cs"/>
          <w:b/>
          <w:bCs/>
          <w:sz w:val="32"/>
          <w:szCs w:val="32"/>
          <w:u w:val="single"/>
          <w:rtl/>
        </w:rPr>
        <w:t xml:space="preserve">נספח </w:t>
      </w:r>
      <w:r w:rsidR="00ED4A81">
        <w:rPr>
          <w:rFonts w:hint="cs"/>
          <w:b/>
          <w:bCs/>
          <w:sz w:val="32"/>
          <w:szCs w:val="32"/>
          <w:u w:val="single"/>
          <w:rtl/>
        </w:rPr>
        <w:t>ד'</w:t>
      </w:r>
      <w:r w:rsidR="006A0426" w:rsidRPr="00A948D5">
        <w:rPr>
          <w:rFonts w:hint="cs"/>
          <w:b/>
          <w:bCs/>
          <w:sz w:val="32"/>
          <w:szCs w:val="32"/>
          <w:u w:val="single"/>
          <w:rtl/>
        </w:rPr>
        <w:t xml:space="preserve"> </w:t>
      </w:r>
      <w:r w:rsidR="00215C95" w:rsidRPr="00A948D5">
        <w:rPr>
          <w:b/>
          <w:bCs/>
          <w:sz w:val="32"/>
          <w:szCs w:val="32"/>
          <w:u w:val="single"/>
          <w:rtl/>
        </w:rPr>
        <w:t>–</w:t>
      </w:r>
      <w:r w:rsidR="00763D69" w:rsidRPr="00A948D5">
        <w:rPr>
          <w:rFonts w:hint="cs"/>
          <w:b/>
          <w:bCs/>
          <w:sz w:val="32"/>
          <w:szCs w:val="32"/>
          <w:u w:val="single"/>
          <w:rtl/>
        </w:rPr>
        <w:t xml:space="preserve"> </w:t>
      </w:r>
      <w:r w:rsidRPr="00A948D5">
        <w:rPr>
          <w:rFonts w:hint="cs"/>
          <w:b/>
          <w:bCs/>
          <w:sz w:val="32"/>
          <w:szCs w:val="32"/>
          <w:u w:val="single"/>
          <w:rtl/>
        </w:rPr>
        <w:t>הצהרה על שמירת סודיות</w:t>
      </w:r>
    </w:p>
    <w:p w:rsidR="00763D69" w:rsidRPr="00A948D5" w:rsidRDefault="00763D69" w:rsidP="00763D69">
      <w:pPr>
        <w:spacing w:line="360" w:lineRule="auto"/>
        <w:jc w:val="center"/>
        <w:rPr>
          <w:b/>
          <w:bCs/>
          <w:sz w:val="32"/>
          <w:szCs w:val="32"/>
          <w:u w:val="single"/>
          <w:rtl/>
        </w:rPr>
      </w:pPr>
    </w:p>
    <w:p w:rsidR="00254CE4" w:rsidRPr="00A948D5" w:rsidRDefault="00A61BF5" w:rsidP="001D219B">
      <w:pPr>
        <w:tabs>
          <w:tab w:val="left" w:pos="499"/>
          <w:tab w:val="left" w:pos="1066"/>
        </w:tabs>
        <w:spacing w:line="360" w:lineRule="auto"/>
        <w:jc w:val="both"/>
        <w:rPr>
          <w:b/>
          <w:rtl/>
        </w:rPr>
      </w:pPr>
      <w:r w:rsidRPr="00A948D5">
        <w:rPr>
          <w:rFonts w:hint="cs"/>
          <w:b/>
          <w:rtl/>
        </w:rPr>
        <w:t>אני _________________ת"ז ____________ עובד בחברה/גוף/עסק _____________ (להלן –</w:t>
      </w:r>
      <w:r w:rsidR="00215C95" w:rsidRPr="00A948D5">
        <w:rPr>
          <w:rFonts w:hint="cs"/>
          <w:b/>
          <w:rtl/>
        </w:rPr>
        <w:t xml:space="preserve"> "</w:t>
      </w:r>
      <w:r w:rsidR="001D219B" w:rsidRPr="00A948D5">
        <w:rPr>
          <w:rFonts w:hint="cs"/>
          <w:b/>
          <w:rtl/>
        </w:rPr>
        <w:t>החברה" או "הספק"</w:t>
      </w:r>
      <w:r w:rsidR="00215C95" w:rsidRPr="00A948D5">
        <w:rPr>
          <w:rFonts w:hint="cs"/>
          <w:b/>
          <w:rtl/>
        </w:rPr>
        <w:t>"</w:t>
      </w:r>
      <w:r w:rsidRPr="00A948D5">
        <w:rPr>
          <w:rFonts w:hint="cs"/>
          <w:b/>
          <w:rtl/>
        </w:rPr>
        <w:t>) או מועסק על ידה,</w:t>
      </w:r>
      <w:r w:rsidR="00215C95" w:rsidRPr="00A948D5">
        <w:rPr>
          <w:rFonts w:hint="cs"/>
          <w:b/>
          <w:rtl/>
        </w:rPr>
        <w:t xml:space="preserve"> </w:t>
      </w:r>
      <w:r w:rsidRPr="00A948D5">
        <w:rPr>
          <w:rFonts w:hint="cs"/>
          <w:b/>
          <w:rtl/>
        </w:rPr>
        <w:t>או פועל מטעמה מצהיר ומתחייב בזה, כלפי ממשלת ישראל וכלפי החברה:</w:t>
      </w:r>
    </w:p>
    <w:p w:rsidR="00254CE4" w:rsidRPr="00A948D5" w:rsidRDefault="00A61BF5" w:rsidP="00447863">
      <w:pPr>
        <w:numPr>
          <w:ilvl w:val="0"/>
          <w:numId w:val="5"/>
        </w:numPr>
        <w:spacing w:line="360" w:lineRule="auto"/>
        <w:jc w:val="both"/>
        <w:rPr>
          <w:b/>
          <w:spacing w:val="10"/>
          <w:rtl/>
        </w:rPr>
      </w:pPr>
      <w:r w:rsidRPr="00A948D5">
        <w:rPr>
          <w:rFonts w:hint="cs"/>
          <w:b/>
          <w:spacing w:val="10"/>
          <w:rtl/>
        </w:rPr>
        <w:t xml:space="preserve">לא לגלות, להראות או למסור, בין במשך תקופת העסקתי בחברה </w:t>
      </w:r>
      <w:r w:rsidR="0063231B" w:rsidRPr="00A948D5">
        <w:rPr>
          <w:rFonts w:hint="cs"/>
          <w:b/>
          <w:spacing w:val="10"/>
          <w:rtl/>
        </w:rPr>
        <w:t>או</w:t>
      </w:r>
      <w:r w:rsidRPr="00A948D5">
        <w:rPr>
          <w:rFonts w:hint="cs"/>
          <w:b/>
          <w:spacing w:val="10"/>
          <w:rtl/>
        </w:rPr>
        <w:t xml:space="preserve"> על ידה ובין לאחר מכן, לשום אדם או גוף, שום סודות מסחריים, </w:t>
      </w:r>
      <w:r w:rsidR="0063231B" w:rsidRPr="00A948D5">
        <w:rPr>
          <w:rFonts w:hint="cs"/>
          <w:b/>
          <w:spacing w:val="10"/>
          <w:rtl/>
        </w:rPr>
        <w:t>או</w:t>
      </w:r>
      <w:r w:rsidRPr="00A948D5">
        <w:rPr>
          <w:rFonts w:hint="cs"/>
          <w:b/>
          <w:spacing w:val="10"/>
          <w:rtl/>
        </w:rPr>
        <w:t xml:space="preserve"> אחרים של ממשלת ישראל </w:t>
      </w:r>
      <w:r w:rsidR="0063231B" w:rsidRPr="00A948D5">
        <w:rPr>
          <w:rFonts w:hint="cs"/>
          <w:b/>
          <w:spacing w:val="10"/>
          <w:rtl/>
        </w:rPr>
        <w:t>או</w:t>
      </w:r>
      <w:r w:rsidRPr="00A948D5">
        <w:rPr>
          <w:rFonts w:hint="cs"/>
          <w:b/>
          <w:spacing w:val="10"/>
          <w:rtl/>
        </w:rPr>
        <w:t xml:space="preserve"> של החברה ושום מידע הנוגע לממשלה </w:t>
      </w:r>
      <w:r w:rsidR="0063231B" w:rsidRPr="00A948D5">
        <w:rPr>
          <w:rFonts w:hint="cs"/>
          <w:b/>
          <w:spacing w:val="10"/>
          <w:rtl/>
        </w:rPr>
        <w:t>או</w:t>
      </w:r>
      <w:r w:rsidRPr="00A948D5">
        <w:rPr>
          <w:rFonts w:hint="cs"/>
          <w:b/>
          <w:spacing w:val="10"/>
          <w:rtl/>
        </w:rPr>
        <w:t xml:space="preserve"> לחברה בכלל ולעניין הסכם ההתקשרות עם משרד במכרז פומבי </w:t>
      </w:r>
      <w:r w:rsidRPr="00A948D5">
        <w:rPr>
          <w:rFonts w:hint="cs"/>
          <w:bCs/>
          <w:spacing w:val="10"/>
          <w:rtl/>
        </w:rPr>
        <w:t>מס'</w:t>
      </w:r>
      <w:r w:rsidR="00114D30">
        <w:rPr>
          <w:rFonts w:hint="cs"/>
          <w:bCs/>
          <w:spacing w:val="10"/>
          <w:rtl/>
        </w:rPr>
        <w:t xml:space="preserve"> </w:t>
      </w:r>
      <w:r w:rsidR="00447863">
        <w:rPr>
          <w:rFonts w:ascii="Times New Roman" w:hAnsi="Times New Roman" w:hint="cs"/>
          <w:b/>
          <w:bCs/>
          <w:rtl/>
        </w:rPr>
        <w:t>05-2021</w:t>
      </w:r>
      <w:r w:rsidR="00114D30">
        <w:rPr>
          <w:rFonts w:ascii="Times New Roman" w:hAnsi="Times New Roman" w:hint="cs"/>
          <w:rtl/>
        </w:rPr>
        <w:t xml:space="preserve"> </w:t>
      </w:r>
      <w:r w:rsidR="00F425D2">
        <w:rPr>
          <w:rFonts w:hint="cs"/>
          <w:b/>
          <w:bCs/>
          <w:rtl/>
        </w:rPr>
        <w:t xml:space="preserve">לאספקת שירותי אבטחה לבתי מאוימים, לאבטחת מאוימים ולאבטחת פעילות חוץ בעלת פוטנציאל סיכון/ באזורי סיכון עבור משרד המשפטים </w:t>
      </w:r>
      <w:r w:rsidR="00222D3C">
        <w:rPr>
          <w:rFonts w:hint="cs"/>
          <w:b/>
          <w:bCs/>
          <w:rtl/>
        </w:rPr>
        <w:t xml:space="preserve"> </w:t>
      </w:r>
      <w:r w:rsidR="0073714F" w:rsidRPr="0073714F">
        <w:rPr>
          <w:rFonts w:hint="cs"/>
          <w:b/>
          <w:bCs/>
          <w:rtl/>
        </w:rPr>
        <w:t xml:space="preserve"> </w:t>
      </w:r>
      <w:r w:rsidRPr="00A948D5">
        <w:rPr>
          <w:rFonts w:hint="cs"/>
          <w:b/>
          <w:spacing w:val="10"/>
          <w:rtl/>
        </w:rPr>
        <w:t xml:space="preserve">(להלן - "ההסכם"), בפרט, או שום מידע הקשור במישרין או בעקיפין, ברכושן, עסקיהן, ענייניהן, לקוחותיהן, ספקיהן והאנשים או הגופים הקשורים בממשלה </w:t>
      </w:r>
      <w:r w:rsidR="0063231B" w:rsidRPr="00A948D5">
        <w:rPr>
          <w:rFonts w:hint="cs"/>
          <w:b/>
          <w:spacing w:val="10"/>
          <w:rtl/>
        </w:rPr>
        <w:t>או</w:t>
      </w:r>
      <w:r w:rsidRPr="00A948D5">
        <w:rPr>
          <w:rFonts w:hint="cs"/>
          <w:b/>
          <w:spacing w:val="10"/>
          <w:rtl/>
        </w:rPr>
        <w:t xml:space="preserve"> בחברה או הבאים </w:t>
      </w:r>
      <w:r w:rsidR="00206E0A" w:rsidRPr="00A948D5">
        <w:rPr>
          <w:rFonts w:hint="cs"/>
          <w:b/>
          <w:spacing w:val="10"/>
          <w:rtl/>
        </w:rPr>
        <w:t>עמהן</w:t>
      </w:r>
      <w:r w:rsidRPr="00A948D5">
        <w:rPr>
          <w:rFonts w:hint="cs"/>
          <w:b/>
          <w:spacing w:val="10"/>
          <w:rtl/>
        </w:rPr>
        <w:t xml:space="preserve"> במגע, ולרבות, אך מבלי לגרוע מכלליות האמור לעיל, נושאי מחקר ופיתוח של הממשלה </w:t>
      </w:r>
      <w:r w:rsidR="0063231B" w:rsidRPr="00A948D5">
        <w:rPr>
          <w:rFonts w:hint="cs"/>
          <w:b/>
          <w:spacing w:val="10"/>
          <w:rtl/>
        </w:rPr>
        <w:t>או</w:t>
      </w:r>
      <w:r w:rsidRPr="00A948D5">
        <w:rPr>
          <w:rFonts w:hint="cs"/>
          <w:b/>
          <w:spacing w:val="10"/>
          <w:rtl/>
        </w:rPr>
        <w:t xml:space="preserve"> החברה, שיטות י</w:t>
      </w:r>
      <w:r w:rsidR="00215C95" w:rsidRPr="00A948D5">
        <w:rPr>
          <w:rFonts w:hint="cs"/>
          <w:b/>
          <w:spacing w:val="10"/>
          <w:rtl/>
        </w:rPr>
        <w:t>י</w:t>
      </w:r>
      <w:r w:rsidRPr="00A948D5">
        <w:rPr>
          <w:rFonts w:hint="cs"/>
          <w:b/>
          <w:spacing w:val="10"/>
          <w:rtl/>
        </w:rPr>
        <w:t xml:space="preserve">צור, תהליכים, מחירים, תחשיבים, תנאי התקשרות עם לקוחות וספקים, שרטוטים מסמכים וסודות, וזאת בין שהסודות והאינפורמציה האמורים הגיעו אלי כתוצאה מהעסקתי בחברה </w:t>
      </w:r>
      <w:r w:rsidR="0063231B" w:rsidRPr="00A948D5">
        <w:rPr>
          <w:rFonts w:hint="cs"/>
          <w:b/>
          <w:spacing w:val="10"/>
          <w:rtl/>
        </w:rPr>
        <w:t>או</w:t>
      </w:r>
      <w:r w:rsidRPr="00A948D5">
        <w:rPr>
          <w:rFonts w:hint="cs"/>
          <w:b/>
          <w:spacing w:val="10"/>
          <w:rtl/>
        </w:rPr>
        <w:t xml:space="preserve"> במתן שירותים לממשלה ובין שהגיעו לידיעתי בכל אופן אחר שהוא;</w:t>
      </w:r>
    </w:p>
    <w:p w:rsidR="00254CE4" w:rsidRDefault="00A61BF5" w:rsidP="00742985">
      <w:pPr>
        <w:pStyle w:val="Normal1"/>
        <w:numPr>
          <w:ilvl w:val="0"/>
          <w:numId w:val="5"/>
        </w:numPr>
        <w:spacing w:line="360" w:lineRule="auto"/>
        <w:rPr>
          <w:b/>
        </w:rPr>
      </w:pPr>
      <w:r w:rsidRPr="00A948D5">
        <w:rPr>
          <w:rFonts w:hint="cs"/>
          <w:b/>
          <w:rtl/>
        </w:rPr>
        <w:t xml:space="preserve">לא לעשות כל שימוש במידע כאמור לעיל שלא למטרות ביצוע של השירותים נשוא </w:t>
      </w:r>
      <w:r w:rsidR="001D219B" w:rsidRPr="00A948D5">
        <w:rPr>
          <w:rFonts w:hint="cs"/>
          <w:b/>
          <w:rtl/>
        </w:rPr>
        <w:t xml:space="preserve">החוזה ונשוא </w:t>
      </w:r>
      <w:r w:rsidRPr="00A948D5">
        <w:rPr>
          <w:rFonts w:hint="cs"/>
          <w:b/>
          <w:rtl/>
        </w:rPr>
        <w:t>ההסכם שנמסר</w:t>
      </w:r>
      <w:r w:rsidR="001D219B" w:rsidRPr="00A948D5">
        <w:rPr>
          <w:rFonts w:hint="cs"/>
          <w:b/>
          <w:rtl/>
        </w:rPr>
        <w:t>ו</w:t>
      </w:r>
      <w:r w:rsidRPr="00A948D5">
        <w:rPr>
          <w:rFonts w:hint="cs"/>
          <w:b/>
          <w:rtl/>
        </w:rPr>
        <w:t xml:space="preserve"> לבצוע על ידי הממשלה </w:t>
      </w:r>
      <w:r w:rsidR="0063231B" w:rsidRPr="00A948D5">
        <w:rPr>
          <w:rFonts w:hint="cs"/>
          <w:b/>
          <w:rtl/>
        </w:rPr>
        <w:t>או</w:t>
      </w:r>
      <w:r w:rsidRPr="00A948D5">
        <w:rPr>
          <w:rFonts w:hint="cs"/>
          <w:b/>
          <w:rtl/>
        </w:rPr>
        <w:t xml:space="preserve"> החברה</w:t>
      </w:r>
      <w:r w:rsidR="001D219B" w:rsidRPr="00A948D5">
        <w:rPr>
          <w:rFonts w:hint="cs"/>
          <w:b/>
          <w:rtl/>
        </w:rPr>
        <w:t xml:space="preserve"> או הספק</w:t>
      </w:r>
      <w:r w:rsidRPr="00A948D5">
        <w:rPr>
          <w:rFonts w:hint="cs"/>
          <w:b/>
          <w:rtl/>
        </w:rPr>
        <w:t>, כולל בצוע שכפולים, העתקים וכו', שלא למטרות אלה;</w:t>
      </w:r>
    </w:p>
    <w:p w:rsidR="00EE2692" w:rsidRDefault="00A61BF5" w:rsidP="00742985">
      <w:pPr>
        <w:pStyle w:val="Normal1"/>
        <w:numPr>
          <w:ilvl w:val="0"/>
          <w:numId w:val="5"/>
        </w:numPr>
        <w:spacing w:line="360" w:lineRule="auto"/>
        <w:rPr>
          <w:b/>
        </w:rPr>
      </w:pPr>
      <w:r w:rsidRPr="007431DA">
        <w:rPr>
          <w:rFonts w:hint="cs"/>
          <w:b/>
          <w:rtl/>
        </w:rPr>
        <w:t>לא לעשות שימוש במידע אישי של אדם</w:t>
      </w:r>
      <w:r w:rsidR="00B67E73" w:rsidRPr="007431DA">
        <w:rPr>
          <w:rFonts w:hint="cs"/>
          <w:b/>
          <w:rtl/>
        </w:rPr>
        <w:t xml:space="preserve"> שהגיע אליו במסגרת מתן השירותים</w:t>
      </w:r>
      <w:r w:rsidRPr="007431DA">
        <w:rPr>
          <w:rFonts w:hint="cs"/>
          <w:b/>
          <w:rtl/>
        </w:rPr>
        <w:t>, לעניין מכרז זה וההסכם שצורף לו  "מידע אישי"</w:t>
      </w:r>
      <w:r w:rsidRPr="007431DA">
        <w:rPr>
          <w:b/>
          <w:rtl/>
        </w:rPr>
        <w:t>–</w:t>
      </w:r>
      <w:r w:rsidRPr="007431DA">
        <w:rPr>
          <w:rFonts w:hint="cs"/>
          <w:b/>
          <w:rtl/>
        </w:rPr>
        <w:t xml:space="preserve"> כהגדרתו בסעיף 7 לחוק הגנת הפרטיות התשמ"א </w:t>
      </w:r>
      <w:r w:rsidRPr="007431DA">
        <w:rPr>
          <w:b/>
          <w:rtl/>
        </w:rPr>
        <w:t>–</w:t>
      </w:r>
      <w:r w:rsidRPr="007431DA">
        <w:rPr>
          <w:rFonts w:hint="cs"/>
          <w:b/>
          <w:rtl/>
        </w:rPr>
        <w:t xml:space="preserve"> 1981 יוגדר: "</w:t>
      </w:r>
      <w:r w:rsidRPr="007431DA">
        <w:rPr>
          <w:b/>
          <w:rtl/>
        </w:rPr>
        <w:t>נתונים על אישיותו של אדם, צנעת איש</w:t>
      </w:r>
      <w:r w:rsidRPr="007431DA">
        <w:rPr>
          <w:rFonts w:hint="cs"/>
          <w:b/>
          <w:rtl/>
        </w:rPr>
        <w:t>י</w:t>
      </w:r>
      <w:r w:rsidRPr="007431DA">
        <w:rPr>
          <w:b/>
          <w:rtl/>
        </w:rPr>
        <w:t>ותו, מצב בריאותו, מצבו הכלכלי, דעותיו ואמונתו</w:t>
      </w:r>
      <w:r w:rsidRPr="007431DA">
        <w:rPr>
          <w:rFonts w:hint="cs"/>
          <w:b/>
          <w:rtl/>
        </w:rPr>
        <w:t>"</w:t>
      </w:r>
    </w:p>
    <w:p w:rsidR="00EE2692" w:rsidRPr="00A948D5" w:rsidRDefault="00A61BF5" w:rsidP="00B67E73">
      <w:pPr>
        <w:pStyle w:val="Normal1"/>
        <w:numPr>
          <w:ilvl w:val="0"/>
          <w:numId w:val="5"/>
        </w:numPr>
        <w:spacing w:line="360" w:lineRule="auto"/>
        <w:rPr>
          <w:b/>
          <w:rtl/>
        </w:rPr>
      </w:pPr>
      <w:r w:rsidRPr="007431DA">
        <w:rPr>
          <w:rFonts w:hint="cs"/>
          <w:b/>
          <w:rtl/>
        </w:rPr>
        <w:t xml:space="preserve">מי שהגיע אליו מידע </w:t>
      </w:r>
      <w:r w:rsidR="00B67E73" w:rsidRPr="007431DA">
        <w:rPr>
          <w:rFonts w:hint="cs"/>
          <w:b/>
          <w:rtl/>
        </w:rPr>
        <w:t>כאמור בסעיף לעיל</w:t>
      </w:r>
      <w:r w:rsidRPr="007431DA">
        <w:rPr>
          <w:rFonts w:hint="cs"/>
          <w:b/>
          <w:rtl/>
        </w:rPr>
        <w:t xml:space="preserve"> לא יעשה בו כל שימוש ולא יגלה אותו לאחר, אלא במידה הנדרשת </w:t>
      </w:r>
      <w:r w:rsidR="00B67E73" w:rsidRPr="007431DA">
        <w:rPr>
          <w:rFonts w:hint="cs"/>
          <w:b/>
          <w:rtl/>
        </w:rPr>
        <w:t xml:space="preserve">לצורך ביצוע המחקר כמפורט במסמכי המכרז. </w:t>
      </w:r>
      <w:r>
        <w:rPr>
          <w:rFonts w:hint="cs"/>
          <w:b/>
          <w:rtl/>
        </w:rPr>
        <w:t xml:space="preserve"> </w:t>
      </w:r>
    </w:p>
    <w:p w:rsidR="00254CE4" w:rsidRDefault="00A61BF5" w:rsidP="00C52190">
      <w:pPr>
        <w:pStyle w:val="Normal1"/>
        <w:numPr>
          <w:ilvl w:val="0"/>
          <w:numId w:val="5"/>
        </w:numPr>
        <w:spacing w:line="360" w:lineRule="auto"/>
        <w:rPr>
          <w:b/>
        </w:rPr>
      </w:pPr>
      <w:r w:rsidRPr="00A948D5">
        <w:rPr>
          <w:rFonts w:hint="cs"/>
          <w:b/>
          <w:rtl/>
        </w:rPr>
        <w:t>כי ידוע לי שאי מילוי ההתחייבויות כלפי הממשלה על פי הצהרה זו מהווה עבירה על חוק העונשין, התשל"ז – 1977</w:t>
      </w:r>
      <w:r w:rsidR="00EE2692">
        <w:rPr>
          <w:rFonts w:hint="cs"/>
          <w:b/>
          <w:rtl/>
        </w:rPr>
        <w:t xml:space="preserve"> </w:t>
      </w:r>
      <w:r w:rsidR="00C52190">
        <w:rPr>
          <w:rFonts w:hint="cs"/>
          <w:b/>
          <w:rtl/>
        </w:rPr>
        <w:t>ובהתאם ל</w:t>
      </w:r>
      <w:r w:rsidR="00C52190" w:rsidRPr="00C52190">
        <w:rPr>
          <w:rFonts w:hint="eastAsia"/>
          <w:b/>
          <w:rtl/>
        </w:rPr>
        <w:t>חוק</w:t>
      </w:r>
      <w:r w:rsidR="00C52190" w:rsidRPr="00C52190">
        <w:rPr>
          <w:b/>
          <w:rtl/>
        </w:rPr>
        <w:t xml:space="preserve"> </w:t>
      </w:r>
      <w:r w:rsidR="00C52190" w:rsidRPr="00C52190">
        <w:rPr>
          <w:rFonts w:hint="eastAsia"/>
          <w:b/>
          <w:rtl/>
        </w:rPr>
        <w:t>הגנת</w:t>
      </w:r>
      <w:r w:rsidR="00C52190" w:rsidRPr="00C52190">
        <w:rPr>
          <w:b/>
          <w:rtl/>
        </w:rPr>
        <w:t xml:space="preserve"> </w:t>
      </w:r>
      <w:r w:rsidR="00C52190" w:rsidRPr="00C52190">
        <w:rPr>
          <w:rFonts w:hint="eastAsia"/>
          <w:b/>
          <w:rtl/>
        </w:rPr>
        <w:t>הפרטיות</w:t>
      </w:r>
      <w:r w:rsidR="00C52190" w:rsidRPr="00C52190">
        <w:rPr>
          <w:b/>
          <w:rtl/>
        </w:rPr>
        <w:t xml:space="preserve">, </w:t>
      </w:r>
      <w:r w:rsidR="00C52190" w:rsidRPr="00C52190">
        <w:rPr>
          <w:rFonts w:hint="eastAsia"/>
          <w:b/>
          <w:rtl/>
        </w:rPr>
        <w:t>תשמ</w:t>
      </w:r>
      <w:r w:rsidR="00C52190" w:rsidRPr="00C52190">
        <w:rPr>
          <w:b/>
          <w:rtl/>
        </w:rPr>
        <w:t>"</w:t>
      </w:r>
      <w:r w:rsidR="00C52190" w:rsidRPr="00C52190">
        <w:rPr>
          <w:rFonts w:hint="eastAsia"/>
          <w:b/>
          <w:rtl/>
        </w:rPr>
        <w:t>א</w:t>
      </w:r>
      <w:r w:rsidR="00C52190" w:rsidRPr="00C52190">
        <w:rPr>
          <w:b/>
          <w:rtl/>
        </w:rPr>
        <w:t>-1981</w:t>
      </w:r>
      <w:r w:rsidR="00C52190">
        <w:rPr>
          <w:rFonts w:hint="cs"/>
          <w:b/>
          <w:rtl/>
        </w:rPr>
        <w:t>.</w:t>
      </w:r>
    </w:p>
    <w:p w:rsidR="00254CE4" w:rsidRPr="00A948D5" w:rsidRDefault="00A61BF5" w:rsidP="00742985">
      <w:pPr>
        <w:pStyle w:val="Normal1"/>
        <w:numPr>
          <w:ilvl w:val="0"/>
          <w:numId w:val="5"/>
        </w:numPr>
        <w:spacing w:line="360" w:lineRule="auto"/>
        <w:rPr>
          <w:b/>
          <w:rtl/>
        </w:rPr>
      </w:pPr>
      <w:r w:rsidRPr="00A948D5">
        <w:rPr>
          <w:rFonts w:hint="cs"/>
          <w:b/>
          <w:rtl/>
        </w:rPr>
        <w:t>כי ידוע לי שהעברת מידע כאמור בסעיף 1 או 2 לעיל, למאן דהו, ללא אישור בכתב מהממשלה, עלול להסב לממשלה נזקים כלכליים משמעותיים ביותר;</w:t>
      </w:r>
    </w:p>
    <w:p w:rsidR="00742985" w:rsidRPr="00A948D5" w:rsidRDefault="00A61BF5" w:rsidP="00742985">
      <w:pPr>
        <w:pStyle w:val="Normal1"/>
        <w:numPr>
          <w:ilvl w:val="0"/>
          <w:numId w:val="5"/>
        </w:numPr>
        <w:spacing w:line="360" w:lineRule="auto"/>
        <w:rPr>
          <w:b/>
          <w:u w:val="single"/>
        </w:rPr>
      </w:pPr>
      <w:r w:rsidRPr="00A948D5">
        <w:rPr>
          <w:rFonts w:hint="cs"/>
          <w:rtl/>
        </w:rPr>
        <w:t>התחייבות זו תמשיך לחול אף לאחר תום תקופת ההסכם האמור. התחייבות זו לא תחול על מידע שהוא בבחינת נחלת הציבור.</w:t>
      </w:r>
    </w:p>
    <w:p w:rsidR="00742985" w:rsidRPr="00A948D5" w:rsidRDefault="00742985" w:rsidP="00742985">
      <w:pPr>
        <w:pStyle w:val="Normal1"/>
        <w:spacing w:line="360" w:lineRule="auto"/>
        <w:ind w:left="0"/>
        <w:rPr>
          <w:b/>
          <w:rtl/>
        </w:rPr>
      </w:pPr>
    </w:p>
    <w:tbl>
      <w:tblPr>
        <w:bidiVisual/>
        <w:tblW w:w="0" w:type="auto"/>
        <w:tblLook w:val="01E0" w:firstRow="1" w:lastRow="1" w:firstColumn="1" w:lastColumn="1" w:noHBand="0" w:noVBand="0"/>
      </w:tblPr>
      <w:tblGrid>
        <w:gridCol w:w="2519"/>
        <w:gridCol w:w="425"/>
        <w:gridCol w:w="2799"/>
        <w:gridCol w:w="887"/>
        <w:gridCol w:w="1842"/>
      </w:tblGrid>
      <w:tr w:rsidR="003619FC" w:rsidTr="002F2A25">
        <w:tc>
          <w:tcPr>
            <w:tcW w:w="2519" w:type="dxa"/>
            <w:tcBorders>
              <w:bottom w:val="single" w:sz="4" w:space="0" w:color="auto"/>
            </w:tcBorders>
            <w:shd w:val="clear" w:color="auto" w:fill="auto"/>
          </w:tcPr>
          <w:p w:rsidR="00742985" w:rsidRPr="00A948D5" w:rsidRDefault="00742985" w:rsidP="002F2A25">
            <w:pPr>
              <w:pStyle w:val="Normal1"/>
              <w:spacing w:before="0" w:line="360" w:lineRule="auto"/>
              <w:ind w:left="0"/>
              <w:rPr>
                <w:b/>
                <w:rtl/>
              </w:rPr>
            </w:pPr>
          </w:p>
        </w:tc>
        <w:tc>
          <w:tcPr>
            <w:tcW w:w="425" w:type="dxa"/>
            <w:shd w:val="clear" w:color="auto" w:fill="auto"/>
          </w:tcPr>
          <w:p w:rsidR="00742985" w:rsidRPr="00A948D5" w:rsidRDefault="00742985" w:rsidP="002F2A25">
            <w:pPr>
              <w:pStyle w:val="Normal1"/>
              <w:spacing w:before="0" w:line="360" w:lineRule="auto"/>
              <w:ind w:left="0"/>
              <w:rPr>
                <w:b/>
                <w:rtl/>
              </w:rPr>
            </w:pPr>
          </w:p>
        </w:tc>
        <w:tc>
          <w:tcPr>
            <w:tcW w:w="2799" w:type="dxa"/>
            <w:tcBorders>
              <w:bottom w:val="single" w:sz="4" w:space="0" w:color="auto"/>
            </w:tcBorders>
            <w:shd w:val="clear" w:color="auto" w:fill="auto"/>
          </w:tcPr>
          <w:p w:rsidR="00742985" w:rsidRPr="00A948D5" w:rsidRDefault="00742985" w:rsidP="002F2A25">
            <w:pPr>
              <w:pStyle w:val="Normal1"/>
              <w:spacing w:before="0" w:line="360" w:lineRule="auto"/>
              <w:ind w:left="0"/>
              <w:rPr>
                <w:b/>
                <w:rtl/>
              </w:rPr>
            </w:pPr>
          </w:p>
        </w:tc>
        <w:tc>
          <w:tcPr>
            <w:tcW w:w="887" w:type="dxa"/>
            <w:shd w:val="clear" w:color="auto" w:fill="auto"/>
          </w:tcPr>
          <w:p w:rsidR="00742985" w:rsidRPr="00A948D5" w:rsidRDefault="00742985" w:rsidP="002F2A25">
            <w:pPr>
              <w:pStyle w:val="Normal1"/>
              <w:spacing w:before="0" w:line="360" w:lineRule="auto"/>
              <w:ind w:left="0"/>
              <w:rPr>
                <w:b/>
                <w:rtl/>
              </w:rPr>
            </w:pPr>
          </w:p>
        </w:tc>
        <w:tc>
          <w:tcPr>
            <w:tcW w:w="1842" w:type="dxa"/>
            <w:tcBorders>
              <w:bottom w:val="single" w:sz="4" w:space="0" w:color="auto"/>
            </w:tcBorders>
            <w:shd w:val="clear" w:color="auto" w:fill="auto"/>
          </w:tcPr>
          <w:p w:rsidR="00742985" w:rsidRPr="00A948D5" w:rsidRDefault="00742985" w:rsidP="002F2A25">
            <w:pPr>
              <w:pStyle w:val="Normal1"/>
              <w:spacing w:before="0" w:line="360" w:lineRule="auto"/>
              <w:ind w:left="0"/>
              <w:rPr>
                <w:b/>
                <w:rtl/>
              </w:rPr>
            </w:pPr>
          </w:p>
        </w:tc>
      </w:tr>
      <w:tr w:rsidR="003619FC" w:rsidTr="002F2A25">
        <w:tc>
          <w:tcPr>
            <w:tcW w:w="2519" w:type="dxa"/>
            <w:tcBorders>
              <w:top w:val="single" w:sz="4" w:space="0" w:color="auto"/>
            </w:tcBorders>
            <w:shd w:val="clear" w:color="auto" w:fill="auto"/>
          </w:tcPr>
          <w:p w:rsidR="00742985" w:rsidRPr="00A948D5" w:rsidRDefault="00A61BF5" w:rsidP="002F2A25">
            <w:pPr>
              <w:pStyle w:val="Normal1"/>
              <w:spacing w:before="0" w:line="360" w:lineRule="auto"/>
              <w:ind w:left="0"/>
              <w:jc w:val="center"/>
              <w:rPr>
                <w:b/>
                <w:rtl/>
              </w:rPr>
            </w:pPr>
            <w:r w:rsidRPr="00A948D5">
              <w:rPr>
                <w:rFonts w:hint="cs"/>
                <w:b/>
                <w:rtl/>
              </w:rPr>
              <w:t>שם החברה/ספק</w:t>
            </w:r>
          </w:p>
        </w:tc>
        <w:tc>
          <w:tcPr>
            <w:tcW w:w="425" w:type="dxa"/>
            <w:shd w:val="clear" w:color="auto" w:fill="auto"/>
          </w:tcPr>
          <w:p w:rsidR="00742985" w:rsidRPr="00A948D5" w:rsidRDefault="00742985" w:rsidP="002F2A25">
            <w:pPr>
              <w:pStyle w:val="Normal1"/>
              <w:spacing w:before="0" w:line="360" w:lineRule="auto"/>
              <w:ind w:left="0"/>
              <w:rPr>
                <w:b/>
                <w:rtl/>
              </w:rPr>
            </w:pPr>
          </w:p>
        </w:tc>
        <w:tc>
          <w:tcPr>
            <w:tcW w:w="2799" w:type="dxa"/>
            <w:tcBorders>
              <w:top w:val="single" w:sz="4" w:space="0" w:color="auto"/>
            </w:tcBorders>
            <w:shd w:val="clear" w:color="auto" w:fill="auto"/>
          </w:tcPr>
          <w:p w:rsidR="00742985" w:rsidRPr="00A948D5" w:rsidRDefault="00A61BF5" w:rsidP="002F2A25">
            <w:pPr>
              <w:pStyle w:val="Normal1"/>
              <w:spacing w:before="0" w:line="360" w:lineRule="auto"/>
              <w:ind w:left="0"/>
              <w:jc w:val="center"/>
              <w:rPr>
                <w:b/>
                <w:rtl/>
              </w:rPr>
            </w:pPr>
            <w:r w:rsidRPr="00A948D5">
              <w:rPr>
                <w:rFonts w:hint="cs"/>
                <w:b/>
                <w:rtl/>
              </w:rPr>
              <w:t>חתימת העובד</w:t>
            </w:r>
          </w:p>
        </w:tc>
        <w:tc>
          <w:tcPr>
            <w:tcW w:w="887" w:type="dxa"/>
            <w:shd w:val="clear" w:color="auto" w:fill="auto"/>
          </w:tcPr>
          <w:p w:rsidR="00742985" w:rsidRPr="00A948D5" w:rsidRDefault="00742985" w:rsidP="002F2A25">
            <w:pPr>
              <w:pStyle w:val="Normal1"/>
              <w:spacing w:before="0" w:line="360" w:lineRule="auto"/>
              <w:ind w:left="0"/>
              <w:rPr>
                <w:b/>
                <w:rtl/>
              </w:rPr>
            </w:pPr>
          </w:p>
        </w:tc>
        <w:tc>
          <w:tcPr>
            <w:tcW w:w="1842" w:type="dxa"/>
            <w:tcBorders>
              <w:top w:val="single" w:sz="4" w:space="0" w:color="auto"/>
            </w:tcBorders>
            <w:shd w:val="clear" w:color="auto" w:fill="auto"/>
          </w:tcPr>
          <w:p w:rsidR="00742985" w:rsidRPr="00A948D5" w:rsidRDefault="00A61BF5" w:rsidP="002F2A25">
            <w:pPr>
              <w:pStyle w:val="Normal1"/>
              <w:spacing w:before="0" w:line="360" w:lineRule="auto"/>
              <w:ind w:left="0"/>
              <w:jc w:val="center"/>
              <w:rPr>
                <w:b/>
                <w:u w:val="single"/>
                <w:rtl/>
              </w:rPr>
            </w:pPr>
            <w:r w:rsidRPr="00A948D5">
              <w:rPr>
                <w:rFonts w:hint="cs"/>
                <w:b/>
                <w:rtl/>
              </w:rPr>
              <w:t>תאריך</w:t>
            </w:r>
          </w:p>
        </w:tc>
      </w:tr>
      <w:tr w:rsidR="003619FC" w:rsidTr="002F2A25">
        <w:tc>
          <w:tcPr>
            <w:tcW w:w="2519" w:type="dxa"/>
            <w:tcBorders>
              <w:bottom w:val="single" w:sz="4" w:space="0" w:color="auto"/>
            </w:tcBorders>
            <w:shd w:val="clear" w:color="auto" w:fill="auto"/>
          </w:tcPr>
          <w:p w:rsidR="00742985" w:rsidRPr="00A948D5" w:rsidRDefault="00742985" w:rsidP="002F2A25">
            <w:pPr>
              <w:pStyle w:val="Normal1"/>
              <w:spacing w:before="0" w:line="360" w:lineRule="auto"/>
              <w:ind w:left="0"/>
              <w:rPr>
                <w:b/>
                <w:rtl/>
              </w:rPr>
            </w:pPr>
          </w:p>
        </w:tc>
        <w:tc>
          <w:tcPr>
            <w:tcW w:w="425" w:type="dxa"/>
            <w:shd w:val="clear" w:color="auto" w:fill="auto"/>
          </w:tcPr>
          <w:p w:rsidR="00742985" w:rsidRPr="00A948D5" w:rsidRDefault="00742985" w:rsidP="002F2A25">
            <w:pPr>
              <w:pStyle w:val="Normal1"/>
              <w:spacing w:before="0" w:line="360" w:lineRule="auto"/>
              <w:ind w:left="0"/>
              <w:rPr>
                <w:b/>
                <w:rtl/>
              </w:rPr>
            </w:pPr>
          </w:p>
        </w:tc>
        <w:tc>
          <w:tcPr>
            <w:tcW w:w="2799" w:type="dxa"/>
            <w:tcBorders>
              <w:bottom w:val="single" w:sz="4" w:space="0" w:color="auto"/>
            </w:tcBorders>
            <w:shd w:val="clear" w:color="auto" w:fill="auto"/>
          </w:tcPr>
          <w:p w:rsidR="00742985" w:rsidRPr="00A948D5" w:rsidRDefault="00742985" w:rsidP="002F2A25">
            <w:pPr>
              <w:pStyle w:val="Normal1"/>
              <w:spacing w:before="0" w:line="360" w:lineRule="auto"/>
              <w:ind w:left="0"/>
              <w:rPr>
                <w:b/>
                <w:u w:val="single"/>
                <w:rtl/>
              </w:rPr>
            </w:pPr>
          </w:p>
        </w:tc>
        <w:tc>
          <w:tcPr>
            <w:tcW w:w="887" w:type="dxa"/>
            <w:shd w:val="clear" w:color="auto" w:fill="auto"/>
          </w:tcPr>
          <w:p w:rsidR="00742985" w:rsidRPr="00A948D5" w:rsidRDefault="00742985" w:rsidP="002F2A25">
            <w:pPr>
              <w:pStyle w:val="Normal1"/>
              <w:spacing w:before="0" w:line="360" w:lineRule="auto"/>
              <w:ind w:left="0"/>
              <w:rPr>
                <w:b/>
                <w:rtl/>
              </w:rPr>
            </w:pPr>
          </w:p>
        </w:tc>
        <w:tc>
          <w:tcPr>
            <w:tcW w:w="1842" w:type="dxa"/>
            <w:shd w:val="clear" w:color="auto" w:fill="auto"/>
          </w:tcPr>
          <w:p w:rsidR="00742985" w:rsidRPr="00A948D5" w:rsidRDefault="00742985" w:rsidP="002F2A25">
            <w:pPr>
              <w:pStyle w:val="Normal1"/>
              <w:spacing w:before="0" w:line="360" w:lineRule="auto"/>
              <w:ind w:left="0"/>
              <w:rPr>
                <w:b/>
                <w:rtl/>
              </w:rPr>
            </w:pPr>
          </w:p>
        </w:tc>
      </w:tr>
      <w:tr w:rsidR="003619FC" w:rsidTr="002F2A25">
        <w:tc>
          <w:tcPr>
            <w:tcW w:w="2519" w:type="dxa"/>
            <w:tcBorders>
              <w:top w:val="single" w:sz="4" w:space="0" w:color="auto"/>
            </w:tcBorders>
            <w:shd w:val="clear" w:color="auto" w:fill="auto"/>
          </w:tcPr>
          <w:p w:rsidR="00742985" w:rsidRPr="00A948D5" w:rsidRDefault="00A61BF5" w:rsidP="002F2A25">
            <w:pPr>
              <w:pStyle w:val="Normal1"/>
              <w:spacing w:before="0" w:line="360" w:lineRule="auto"/>
              <w:ind w:left="0"/>
              <w:jc w:val="center"/>
              <w:rPr>
                <w:b/>
                <w:rtl/>
              </w:rPr>
            </w:pPr>
            <w:r w:rsidRPr="00A948D5">
              <w:rPr>
                <w:rFonts w:hint="cs"/>
                <w:b/>
                <w:rtl/>
              </w:rPr>
              <w:t>שם מורשה חתימה</w:t>
            </w:r>
          </w:p>
        </w:tc>
        <w:tc>
          <w:tcPr>
            <w:tcW w:w="425" w:type="dxa"/>
            <w:shd w:val="clear" w:color="auto" w:fill="auto"/>
          </w:tcPr>
          <w:p w:rsidR="00742985" w:rsidRPr="00A948D5" w:rsidRDefault="00742985" w:rsidP="002F2A25">
            <w:pPr>
              <w:pStyle w:val="Normal1"/>
              <w:spacing w:before="0" w:line="360" w:lineRule="auto"/>
              <w:ind w:left="0"/>
              <w:rPr>
                <w:b/>
                <w:rtl/>
              </w:rPr>
            </w:pPr>
          </w:p>
        </w:tc>
        <w:tc>
          <w:tcPr>
            <w:tcW w:w="2799" w:type="dxa"/>
            <w:tcBorders>
              <w:top w:val="single" w:sz="4" w:space="0" w:color="auto"/>
            </w:tcBorders>
            <w:shd w:val="clear" w:color="auto" w:fill="auto"/>
          </w:tcPr>
          <w:p w:rsidR="00742985" w:rsidRPr="00A948D5" w:rsidRDefault="00A61BF5" w:rsidP="002F2A25">
            <w:pPr>
              <w:pStyle w:val="Normal1"/>
              <w:spacing w:before="0" w:line="360" w:lineRule="auto"/>
              <w:ind w:left="0"/>
              <w:jc w:val="center"/>
              <w:rPr>
                <w:b/>
                <w:rtl/>
              </w:rPr>
            </w:pPr>
            <w:r w:rsidRPr="00A948D5">
              <w:rPr>
                <w:rFonts w:hint="cs"/>
                <w:b/>
                <w:rtl/>
              </w:rPr>
              <w:t>חתימת מורשה חתימה</w:t>
            </w:r>
          </w:p>
        </w:tc>
        <w:tc>
          <w:tcPr>
            <w:tcW w:w="887" w:type="dxa"/>
            <w:shd w:val="clear" w:color="auto" w:fill="auto"/>
          </w:tcPr>
          <w:p w:rsidR="00742985" w:rsidRPr="00A948D5" w:rsidRDefault="00742985" w:rsidP="002F2A25">
            <w:pPr>
              <w:pStyle w:val="Normal1"/>
              <w:spacing w:before="0" w:line="360" w:lineRule="auto"/>
              <w:ind w:left="0"/>
              <w:rPr>
                <w:b/>
                <w:rtl/>
              </w:rPr>
            </w:pPr>
          </w:p>
        </w:tc>
        <w:tc>
          <w:tcPr>
            <w:tcW w:w="1842" w:type="dxa"/>
            <w:shd w:val="clear" w:color="auto" w:fill="auto"/>
          </w:tcPr>
          <w:p w:rsidR="00742985" w:rsidRPr="00A948D5" w:rsidRDefault="00742985" w:rsidP="002F2A25">
            <w:pPr>
              <w:pStyle w:val="Normal1"/>
              <w:spacing w:before="0" w:line="360" w:lineRule="auto"/>
              <w:ind w:left="0"/>
              <w:rPr>
                <w:b/>
                <w:rtl/>
              </w:rPr>
            </w:pPr>
          </w:p>
        </w:tc>
      </w:tr>
    </w:tbl>
    <w:p w:rsidR="00742985" w:rsidRPr="00A948D5" w:rsidRDefault="00742985" w:rsidP="00742985">
      <w:pPr>
        <w:pStyle w:val="Normal1"/>
        <w:spacing w:line="360" w:lineRule="auto"/>
        <w:ind w:left="0"/>
        <w:rPr>
          <w:b/>
          <w:rtl/>
        </w:rPr>
      </w:pPr>
    </w:p>
    <w:p w:rsidR="00157D9B" w:rsidRDefault="00A61BF5" w:rsidP="00ED4A81">
      <w:pPr>
        <w:spacing w:line="360" w:lineRule="auto"/>
        <w:jc w:val="center"/>
        <w:rPr>
          <w:b/>
          <w:bCs/>
          <w:sz w:val="32"/>
          <w:szCs w:val="32"/>
          <w:u w:val="single"/>
          <w:rtl/>
        </w:rPr>
      </w:pPr>
      <w:r w:rsidRPr="00A948D5">
        <w:rPr>
          <w:b/>
          <w:bCs/>
          <w:smallCaps/>
          <w:sz w:val="32"/>
          <w:szCs w:val="32"/>
          <w:u w:val="single"/>
          <w:rtl/>
        </w:rPr>
        <w:br w:type="page"/>
      </w:r>
      <w:r w:rsidRPr="00A948D5">
        <w:rPr>
          <w:rFonts w:hint="cs"/>
          <w:b/>
          <w:bCs/>
          <w:sz w:val="32"/>
          <w:szCs w:val="32"/>
          <w:u w:val="single"/>
          <w:rtl/>
        </w:rPr>
        <w:t xml:space="preserve">נספח </w:t>
      </w:r>
      <w:r w:rsidR="00ED4A81">
        <w:rPr>
          <w:rFonts w:hint="cs"/>
          <w:b/>
          <w:bCs/>
          <w:sz w:val="32"/>
          <w:szCs w:val="32"/>
          <w:u w:val="single"/>
          <w:rtl/>
        </w:rPr>
        <w:t>ה'</w:t>
      </w:r>
      <w:r w:rsidRPr="00A948D5">
        <w:rPr>
          <w:rFonts w:hint="cs"/>
          <w:b/>
          <w:bCs/>
          <w:sz w:val="32"/>
          <w:szCs w:val="32"/>
          <w:u w:val="single"/>
          <w:rtl/>
        </w:rPr>
        <w:t xml:space="preserve"> </w:t>
      </w:r>
      <w:r w:rsidRPr="00A948D5">
        <w:rPr>
          <w:b/>
          <w:bCs/>
          <w:sz w:val="32"/>
          <w:szCs w:val="32"/>
          <w:u w:val="single"/>
          <w:rtl/>
        </w:rPr>
        <w:t>–</w:t>
      </w:r>
      <w:r w:rsidRPr="00A948D5">
        <w:rPr>
          <w:rFonts w:hint="cs"/>
          <w:b/>
          <w:bCs/>
          <w:sz w:val="32"/>
          <w:szCs w:val="32"/>
          <w:u w:val="single"/>
          <w:rtl/>
        </w:rPr>
        <w:t xml:space="preserve"> הסכם</w:t>
      </w:r>
    </w:p>
    <w:p w:rsidR="00543DAF" w:rsidRPr="00513711" w:rsidRDefault="00A61BF5" w:rsidP="00543DAF">
      <w:pPr>
        <w:pStyle w:val="12"/>
        <w:jc w:val="center"/>
        <w:rPr>
          <w:rFonts w:cs="David"/>
          <w:rtl/>
        </w:rPr>
      </w:pPr>
      <w:bookmarkStart w:id="65" w:name="_Toc348965645"/>
      <w:bookmarkStart w:id="66" w:name="_Toc377904222"/>
      <w:r w:rsidRPr="00513711">
        <w:rPr>
          <w:rFonts w:cs="David" w:hint="cs"/>
          <w:rtl/>
        </w:rPr>
        <w:t>הסכם התקשרות</w:t>
      </w:r>
      <w:bookmarkEnd w:id="65"/>
      <w:bookmarkEnd w:id="66"/>
    </w:p>
    <w:p w:rsidR="00543DAF" w:rsidRPr="00513711" w:rsidRDefault="00A61BF5" w:rsidP="00543DAF">
      <w:pPr>
        <w:pStyle w:val="12"/>
        <w:jc w:val="center"/>
        <w:rPr>
          <w:rFonts w:cs="David"/>
          <w:rtl/>
        </w:rPr>
      </w:pPr>
      <w:r w:rsidRPr="00513711">
        <w:rPr>
          <w:rFonts w:cs="David" w:hint="cs"/>
          <w:rtl/>
        </w:rPr>
        <w:t>למתן שירותים עבור משרד המשפטים</w:t>
      </w:r>
    </w:p>
    <w:p w:rsidR="00543DAF" w:rsidRPr="00C30F4C" w:rsidRDefault="00543DAF" w:rsidP="00543DAF">
      <w:pPr>
        <w:jc w:val="center"/>
        <w:rPr>
          <w:rtl/>
        </w:rPr>
      </w:pPr>
    </w:p>
    <w:p w:rsidR="00543DAF" w:rsidRPr="00C30F4C" w:rsidRDefault="00A61BF5" w:rsidP="00543DAF">
      <w:pPr>
        <w:jc w:val="center"/>
        <w:rPr>
          <w:rtl/>
        </w:rPr>
      </w:pPr>
      <w:r w:rsidRPr="00C30F4C">
        <w:rPr>
          <w:rFonts w:hint="cs"/>
          <w:rtl/>
        </w:rPr>
        <w:t>שנערך ונחתם ב: _____</w:t>
      </w:r>
      <w:r w:rsidRPr="00C30F4C">
        <w:rPr>
          <w:rtl/>
        </w:rPr>
        <w:softHyphen/>
      </w:r>
      <w:r w:rsidRPr="00C30F4C">
        <w:rPr>
          <w:rFonts w:hint="cs"/>
          <w:rtl/>
        </w:rPr>
        <w:softHyphen/>
      </w:r>
      <w:r w:rsidRPr="00C30F4C">
        <w:rPr>
          <w:rFonts w:hint="cs"/>
          <w:rtl/>
        </w:rPr>
        <w:softHyphen/>
      </w:r>
      <w:r w:rsidRPr="00C30F4C">
        <w:rPr>
          <w:rFonts w:hint="cs"/>
          <w:rtl/>
        </w:rPr>
        <w:softHyphen/>
      </w:r>
      <w:r w:rsidRPr="00C30F4C">
        <w:rPr>
          <w:rFonts w:hint="cs"/>
          <w:rtl/>
        </w:rPr>
        <w:softHyphen/>
      </w:r>
      <w:r w:rsidRPr="00C30F4C">
        <w:rPr>
          <w:rFonts w:hint="cs"/>
          <w:rtl/>
        </w:rPr>
        <w:softHyphen/>
      </w:r>
      <w:r w:rsidRPr="00C30F4C">
        <w:rPr>
          <w:rFonts w:hint="cs"/>
          <w:rtl/>
        </w:rPr>
        <w:softHyphen/>
        <w:t>_____ביום _________בשנת</w:t>
      </w:r>
      <w:r>
        <w:rPr>
          <w:rFonts w:hint="cs"/>
          <w:rtl/>
        </w:rPr>
        <w:t xml:space="preserve"> __________</w:t>
      </w:r>
      <w:r w:rsidRPr="00C30F4C">
        <w:rPr>
          <w:rFonts w:hint="cs"/>
          <w:rtl/>
        </w:rPr>
        <w:t xml:space="preserve"> </w:t>
      </w:r>
    </w:p>
    <w:p w:rsidR="00543DAF" w:rsidRPr="00C30F4C" w:rsidRDefault="00543DAF" w:rsidP="00543DAF">
      <w:pPr>
        <w:jc w:val="both"/>
        <w:rPr>
          <w:rtl/>
        </w:rPr>
      </w:pPr>
    </w:p>
    <w:p w:rsidR="00543DAF" w:rsidRPr="008A078E" w:rsidRDefault="00A61BF5" w:rsidP="008A078E">
      <w:pPr>
        <w:spacing w:line="360" w:lineRule="auto"/>
        <w:ind w:left="1132" w:hanging="1132"/>
        <w:jc w:val="both"/>
        <w:rPr>
          <w:rFonts w:ascii="David" w:hAnsi="David"/>
          <w:rtl/>
        </w:rPr>
      </w:pPr>
      <w:r w:rsidRPr="008A078E">
        <w:rPr>
          <w:rFonts w:ascii="David" w:hAnsi="David"/>
          <w:rtl/>
        </w:rPr>
        <w:t xml:space="preserve">בין: </w:t>
      </w:r>
      <w:r w:rsidRPr="008A078E">
        <w:rPr>
          <w:rFonts w:ascii="David" w:hAnsi="David"/>
          <w:rtl/>
        </w:rPr>
        <w:tab/>
      </w:r>
      <w:r w:rsidRPr="008A078E">
        <w:rPr>
          <w:rFonts w:ascii="David" w:hAnsi="David"/>
          <w:b/>
          <w:bCs/>
          <w:rtl/>
        </w:rPr>
        <w:t>ממשלת ישראל בשם מדינת ישראל, באמצעות משרד המשפטים</w:t>
      </w:r>
    </w:p>
    <w:p w:rsidR="00543DAF" w:rsidRPr="008A078E" w:rsidRDefault="00A61BF5" w:rsidP="008A078E">
      <w:pPr>
        <w:spacing w:line="360" w:lineRule="auto"/>
        <w:ind w:left="1132" w:hanging="412"/>
        <w:jc w:val="both"/>
        <w:rPr>
          <w:rFonts w:ascii="David" w:hAnsi="David"/>
          <w:b/>
          <w:bCs/>
          <w:rtl/>
        </w:rPr>
      </w:pPr>
      <w:r w:rsidRPr="008A078E">
        <w:rPr>
          <w:rFonts w:ascii="David" w:hAnsi="David"/>
          <w:rtl/>
        </w:rPr>
        <w:t xml:space="preserve">  </w:t>
      </w:r>
      <w:r w:rsidR="008A078E" w:rsidRPr="008A078E">
        <w:rPr>
          <w:rFonts w:ascii="David" w:hAnsi="David"/>
          <w:rtl/>
        </w:rPr>
        <w:tab/>
      </w:r>
      <w:r w:rsidRPr="008A078E">
        <w:rPr>
          <w:rFonts w:ascii="David" w:hAnsi="David"/>
          <w:rtl/>
        </w:rPr>
        <w:t>על ידי מורשי החתימה מטעמה שהם המנהלת הכללית / המשנה למנהלת הכללית / סגן המנהלת הכללית של משרד המשפטים וחשב משרד המשפטים בהתאם לחוק נכסי המדינה התשי"א-1951 או סגנו (להלן: "</w:t>
      </w:r>
      <w:r w:rsidRPr="008A078E">
        <w:rPr>
          <w:rFonts w:ascii="David" w:hAnsi="David"/>
          <w:b/>
          <w:bCs/>
          <w:rtl/>
        </w:rPr>
        <w:t>המשרד</w:t>
      </w:r>
      <w:r w:rsidRPr="008A078E">
        <w:rPr>
          <w:rFonts w:ascii="David" w:hAnsi="David"/>
          <w:rtl/>
        </w:rPr>
        <w:t>")</w:t>
      </w:r>
      <w:r w:rsidRPr="008A078E">
        <w:rPr>
          <w:rFonts w:ascii="David" w:hAnsi="David"/>
          <w:b/>
          <w:bCs/>
          <w:rtl/>
        </w:rPr>
        <w:t>;</w:t>
      </w:r>
    </w:p>
    <w:p w:rsidR="00543DAF" w:rsidRPr="008A078E" w:rsidRDefault="00543DAF" w:rsidP="008A078E">
      <w:pPr>
        <w:spacing w:line="360" w:lineRule="auto"/>
        <w:jc w:val="both"/>
        <w:rPr>
          <w:rFonts w:ascii="David" w:hAnsi="David"/>
          <w:b/>
          <w:bCs/>
          <w:u w:val="single"/>
          <w:rtl/>
        </w:rPr>
      </w:pPr>
    </w:p>
    <w:p w:rsidR="00543DAF" w:rsidRPr="008A078E" w:rsidRDefault="00A61BF5" w:rsidP="008A078E">
      <w:pPr>
        <w:spacing w:line="360" w:lineRule="auto"/>
        <w:ind w:left="6480" w:firstLine="720"/>
        <w:jc w:val="both"/>
        <w:rPr>
          <w:rFonts w:ascii="David" w:hAnsi="David"/>
          <w:b/>
          <w:bCs/>
          <w:u w:val="single"/>
          <w:rtl/>
        </w:rPr>
      </w:pPr>
      <w:r w:rsidRPr="008A078E">
        <w:rPr>
          <w:rFonts w:ascii="David" w:hAnsi="David"/>
          <w:b/>
          <w:bCs/>
          <w:u w:val="single"/>
          <w:rtl/>
        </w:rPr>
        <w:t>מצד אחד</w:t>
      </w:r>
    </w:p>
    <w:p w:rsidR="00543DAF" w:rsidRPr="008A078E" w:rsidRDefault="00A61BF5" w:rsidP="008A078E">
      <w:pPr>
        <w:spacing w:line="360" w:lineRule="auto"/>
        <w:ind w:left="-58"/>
        <w:rPr>
          <w:rFonts w:ascii="David" w:hAnsi="David"/>
          <w:b/>
          <w:bCs/>
          <w:u w:val="single"/>
          <w:rtl/>
        </w:rPr>
      </w:pPr>
      <w:r w:rsidRPr="008A078E">
        <w:rPr>
          <w:rFonts w:ascii="David" w:hAnsi="David"/>
          <w:rtl/>
        </w:rPr>
        <w:tab/>
      </w:r>
    </w:p>
    <w:p w:rsidR="00543DAF" w:rsidRPr="008A078E" w:rsidRDefault="00A61BF5" w:rsidP="008A078E">
      <w:pPr>
        <w:spacing w:line="360" w:lineRule="auto"/>
        <w:rPr>
          <w:rFonts w:ascii="David" w:hAnsi="David"/>
          <w:b/>
          <w:bCs/>
          <w:rtl/>
        </w:rPr>
      </w:pPr>
      <w:r w:rsidRPr="008A078E">
        <w:rPr>
          <w:rFonts w:ascii="David" w:hAnsi="David"/>
          <w:rtl/>
        </w:rPr>
        <w:t xml:space="preserve">לבין: </w:t>
      </w:r>
      <w:r w:rsidRPr="008A078E">
        <w:rPr>
          <w:rFonts w:ascii="David" w:hAnsi="David"/>
          <w:rtl/>
        </w:rPr>
        <w:tab/>
      </w:r>
      <w:r w:rsidRPr="008A078E">
        <w:rPr>
          <w:rFonts w:ascii="David" w:hAnsi="David"/>
          <w:rtl/>
        </w:rPr>
        <w:tab/>
      </w:r>
      <w:r w:rsidRPr="008A078E">
        <w:rPr>
          <w:rFonts w:ascii="David" w:hAnsi="David"/>
          <w:b/>
          <w:bCs/>
          <w:rtl/>
        </w:rPr>
        <w:t>שם: _______________________</w:t>
      </w:r>
      <w:r w:rsidRPr="008A078E">
        <w:rPr>
          <w:rFonts w:ascii="David" w:hAnsi="David"/>
          <w:b/>
          <w:bCs/>
          <w:rtl/>
        </w:rPr>
        <w:tab/>
      </w:r>
    </w:p>
    <w:p w:rsidR="00543DAF" w:rsidRPr="008A078E" w:rsidRDefault="00A61BF5" w:rsidP="008A078E">
      <w:pPr>
        <w:spacing w:line="360" w:lineRule="auto"/>
        <w:rPr>
          <w:rFonts w:ascii="David" w:hAnsi="David"/>
          <w:b/>
          <w:bCs/>
          <w:rtl/>
        </w:rPr>
      </w:pPr>
      <w:r w:rsidRPr="008A078E">
        <w:rPr>
          <w:rFonts w:ascii="David" w:hAnsi="David"/>
          <w:b/>
          <w:bCs/>
          <w:rtl/>
        </w:rPr>
        <w:tab/>
      </w:r>
      <w:r w:rsidRPr="008A078E">
        <w:rPr>
          <w:rFonts w:ascii="David" w:hAnsi="David"/>
          <w:b/>
          <w:bCs/>
          <w:rtl/>
        </w:rPr>
        <w:tab/>
        <w:t>כתובת: ____________________</w:t>
      </w:r>
    </w:p>
    <w:p w:rsidR="00543DAF" w:rsidRPr="008A078E" w:rsidRDefault="00A61BF5" w:rsidP="008A078E">
      <w:pPr>
        <w:spacing w:line="360" w:lineRule="auto"/>
        <w:rPr>
          <w:rFonts w:ascii="David" w:hAnsi="David"/>
          <w:b/>
          <w:bCs/>
          <w:rtl/>
        </w:rPr>
      </w:pPr>
      <w:r w:rsidRPr="008A078E">
        <w:rPr>
          <w:rFonts w:ascii="David" w:hAnsi="David"/>
          <w:b/>
          <w:bCs/>
          <w:rtl/>
        </w:rPr>
        <w:tab/>
      </w:r>
      <w:r w:rsidRPr="008A078E">
        <w:rPr>
          <w:rFonts w:ascii="David" w:hAnsi="David"/>
          <w:b/>
          <w:bCs/>
          <w:rtl/>
        </w:rPr>
        <w:tab/>
        <w:t xml:space="preserve">מס' רישום (חברה / עמותה / שותפות) __________ אצל רשם _________ </w:t>
      </w:r>
    </w:p>
    <w:p w:rsidR="00543DAF" w:rsidRPr="008A078E" w:rsidRDefault="00A61BF5" w:rsidP="008A078E">
      <w:pPr>
        <w:spacing w:line="360" w:lineRule="auto"/>
        <w:rPr>
          <w:rFonts w:ascii="David" w:hAnsi="David"/>
          <w:b/>
          <w:bCs/>
          <w:rtl/>
        </w:rPr>
      </w:pPr>
      <w:r w:rsidRPr="008A078E">
        <w:rPr>
          <w:rFonts w:ascii="David" w:hAnsi="David"/>
          <w:b/>
          <w:bCs/>
          <w:rtl/>
        </w:rPr>
        <w:tab/>
      </w:r>
      <w:r w:rsidRPr="008A078E">
        <w:rPr>
          <w:rFonts w:ascii="David" w:hAnsi="David"/>
          <w:b/>
          <w:bCs/>
          <w:rtl/>
        </w:rPr>
        <w:tab/>
        <w:t>מס' עוסק מורשה: ___________________________</w:t>
      </w:r>
    </w:p>
    <w:p w:rsidR="00543DAF" w:rsidRPr="008A078E" w:rsidRDefault="00A61BF5" w:rsidP="008A078E">
      <w:pPr>
        <w:spacing w:line="360" w:lineRule="auto"/>
        <w:ind w:left="-58"/>
        <w:rPr>
          <w:rFonts w:ascii="David" w:hAnsi="David"/>
          <w:b/>
          <w:bCs/>
          <w:rtl/>
        </w:rPr>
      </w:pPr>
      <w:r w:rsidRPr="008A078E">
        <w:rPr>
          <w:rFonts w:ascii="David" w:hAnsi="David"/>
          <w:b/>
          <w:bCs/>
          <w:rtl/>
        </w:rPr>
        <w:tab/>
      </w:r>
      <w:r w:rsidRPr="008A078E">
        <w:rPr>
          <w:rFonts w:ascii="David" w:hAnsi="David"/>
          <w:b/>
          <w:bCs/>
          <w:rtl/>
        </w:rPr>
        <w:tab/>
      </w:r>
      <w:r w:rsidRPr="008A078E">
        <w:rPr>
          <w:rFonts w:ascii="David" w:hAnsi="David"/>
          <w:b/>
          <w:bCs/>
          <w:rtl/>
        </w:rPr>
        <w:tab/>
        <w:t>(להלן: "נותן השירותים"</w:t>
      </w:r>
      <w:r w:rsidR="001F58ED">
        <w:rPr>
          <w:rFonts w:ascii="David" w:hAnsi="David" w:hint="cs"/>
          <w:b/>
          <w:bCs/>
          <w:rtl/>
        </w:rPr>
        <w:t xml:space="preserve"> / "הקבלן"</w:t>
      </w:r>
      <w:r w:rsidRPr="008A078E">
        <w:rPr>
          <w:rFonts w:ascii="David" w:hAnsi="David"/>
          <w:b/>
          <w:bCs/>
          <w:rtl/>
        </w:rPr>
        <w:t xml:space="preserve">) </w:t>
      </w:r>
      <w:r w:rsidRPr="008A078E">
        <w:rPr>
          <w:rFonts w:ascii="David" w:hAnsi="David"/>
          <w:b/>
          <w:bCs/>
          <w:rtl/>
        </w:rPr>
        <w:tab/>
      </w:r>
      <w:r w:rsidRPr="008A078E">
        <w:rPr>
          <w:rFonts w:ascii="David" w:hAnsi="David"/>
          <w:b/>
          <w:bCs/>
          <w:rtl/>
        </w:rPr>
        <w:tab/>
      </w:r>
      <w:r w:rsidRPr="008A078E">
        <w:rPr>
          <w:rFonts w:ascii="David" w:hAnsi="David"/>
          <w:b/>
          <w:bCs/>
          <w:rtl/>
        </w:rPr>
        <w:tab/>
      </w:r>
      <w:r w:rsidRPr="008A078E">
        <w:rPr>
          <w:rFonts w:ascii="David" w:hAnsi="David"/>
          <w:b/>
          <w:bCs/>
          <w:rtl/>
        </w:rPr>
        <w:tab/>
      </w:r>
    </w:p>
    <w:p w:rsidR="00543DAF" w:rsidRPr="008A078E" w:rsidRDefault="00543DAF" w:rsidP="008A078E">
      <w:pPr>
        <w:spacing w:line="360" w:lineRule="auto"/>
        <w:jc w:val="both"/>
        <w:rPr>
          <w:rFonts w:ascii="David" w:hAnsi="David"/>
          <w:b/>
          <w:bCs/>
          <w:u w:val="single"/>
          <w:rtl/>
        </w:rPr>
      </w:pPr>
    </w:p>
    <w:p w:rsidR="00543DAF" w:rsidRPr="008A078E" w:rsidRDefault="00A61BF5" w:rsidP="008A078E">
      <w:pPr>
        <w:spacing w:line="360" w:lineRule="auto"/>
        <w:ind w:left="6480" w:firstLine="720"/>
        <w:jc w:val="both"/>
        <w:rPr>
          <w:rFonts w:ascii="David" w:hAnsi="David"/>
          <w:b/>
          <w:bCs/>
          <w:u w:val="single"/>
          <w:rtl/>
        </w:rPr>
      </w:pPr>
      <w:r w:rsidRPr="008A078E">
        <w:rPr>
          <w:rFonts w:ascii="David" w:hAnsi="David"/>
          <w:b/>
          <w:bCs/>
          <w:u w:val="single"/>
          <w:rtl/>
        </w:rPr>
        <w:t>מצד שני</w:t>
      </w:r>
    </w:p>
    <w:p w:rsidR="00543DAF" w:rsidRPr="008A078E" w:rsidRDefault="00543DAF" w:rsidP="008A078E">
      <w:pPr>
        <w:spacing w:line="360" w:lineRule="auto"/>
        <w:jc w:val="both"/>
        <w:rPr>
          <w:rFonts w:ascii="David" w:hAnsi="David"/>
          <w:b/>
          <w:bCs/>
          <w:rtl/>
        </w:rPr>
      </w:pPr>
    </w:p>
    <w:p w:rsidR="00543DAF" w:rsidRPr="008A078E" w:rsidRDefault="00A61BF5" w:rsidP="00FE1866">
      <w:pPr>
        <w:pStyle w:val="32"/>
        <w:keepNext w:val="0"/>
        <w:numPr>
          <w:ilvl w:val="0"/>
          <w:numId w:val="21"/>
        </w:numPr>
        <w:spacing w:before="0" w:after="120" w:line="360" w:lineRule="auto"/>
        <w:ind w:left="509" w:hanging="425"/>
        <w:rPr>
          <w:rFonts w:ascii="David" w:hAnsi="David" w:cs="David"/>
          <w:sz w:val="24"/>
          <w:szCs w:val="24"/>
          <w:rtl/>
        </w:rPr>
      </w:pPr>
      <w:r w:rsidRPr="008A078E">
        <w:rPr>
          <w:rFonts w:ascii="David" w:hAnsi="David" w:cs="David"/>
          <w:sz w:val="24"/>
          <w:szCs w:val="24"/>
          <w:rtl/>
        </w:rPr>
        <w:t xml:space="preserve">מבוא </w:t>
      </w:r>
    </w:p>
    <w:p w:rsidR="00543DAF" w:rsidRPr="008A078E" w:rsidRDefault="00A61BF5" w:rsidP="00447863">
      <w:pPr>
        <w:spacing w:line="360" w:lineRule="auto"/>
        <w:ind w:left="1440" w:hanging="1440"/>
        <w:jc w:val="both"/>
        <w:rPr>
          <w:rFonts w:ascii="David" w:hAnsi="David"/>
          <w:rtl/>
        </w:rPr>
      </w:pPr>
      <w:r w:rsidRPr="008A078E">
        <w:rPr>
          <w:rFonts w:ascii="David" w:hAnsi="David"/>
          <w:rtl/>
        </w:rPr>
        <w:t xml:space="preserve">הואיל ו: </w:t>
      </w:r>
      <w:r w:rsidRPr="008A078E">
        <w:rPr>
          <w:rFonts w:ascii="David" w:hAnsi="David"/>
          <w:rtl/>
        </w:rPr>
        <w:tab/>
        <w:t xml:space="preserve">משרד המשפטים פרסם מכרז פומבי מס' </w:t>
      </w:r>
      <w:r w:rsidR="00447863">
        <w:rPr>
          <w:rFonts w:ascii="David" w:hAnsi="David" w:hint="cs"/>
          <w:rtl/>
        </w:rPr>
        <w:t>05-2021</w:t>
      </w:r>
      <w:r w:rsidRPr="008A078E">
        <w:rPr>
          <w:rFonts w:ascii="David" w:hAnsi="David"/>
          <w:rtl/>
        </w:rPr>
        <w:t xml:space="preserve"> </w:t>
      </w:r>
      <w:r w:rsidR="00F425D2">
        <w:rPr>
          <w:rFonts w:ascii="David" w:hAnsi="David"/>
          <w:rtl/>
        </w:rPr>
        <w:t xml:space="preserve">לאספקת שירותי אבטחה לבתי מאוימים, לאבטחת מאוימים ולאבטחת פעילות חוץ בעלת פוטנציאל סיכון/ באזורי סיכון עבור משרד המשפטים </w:t>
      </w:r>
      <w:r w:rsidRPr="008A078E">
        <w:rPr>
          <w:rFonts w:ascii="David" w:hAnsi="David"/>
          <w:b/>
          <w:bCs/>
          <w:u w:val="single"/>
          <w:rtl/>
        </w:rPr>
        <w:t xml:space="preserve"> </w:t>
      </w:r>
      <w:r w:rsidRPr="008A078E">
        <w:rPr>
          <w:rFonts w:ascii="David" w:hAnsi="David"/>
          <w:rtl/>
        </w:rPr>
        <w:t>המפורטים במפרט המכרז על נספחיו המצ"ב כחלק בלתי נפרד מהסכם זה. (להלן: "</w:t>
      </w:r>
      <w:r w:rsidRPr="008A078E">
        <w:rPr>
          <w:rFonts w:ascii="David" w:hAnsi="David"/>
          <w:b/>
          <w:bCs/>
          <w:rtl/>
        </w:rPr>
        <w:t xml:space="preserve">המכרז") </w:t>
      </w:r>
    </w:p>
    <w:p w:rsidR="00543DAF" w:rsidRPr="008A078E" w:rsidRDefault="00A61BF5" w:rsidP="008A078E">
      <w:pPr>
        <w:spacing w:line="360" w:lineRule="auto"/>
        <w:ind w:left="1440" w:hanging="1440"/>
        <w:jc w:val="both"/>
        <w:rPr>
          <w:rFonts w:ascii="David" w:hAnsi="David"/>
          <w:rtl/>
        </w:rPr>
      </w:pPr>
      <w:r w:rsidRPr="008A078E">
        <w:rPr>
          <w:rFonts w:ascii="David" w:hAnsi="David"/>
          <w:rtl/>
        </w:rPr>
        <w:t>והואיל ו:</w:t>
      </w:r>
      <w:r w:rsidRPr="008A078E">
        <w:rPr>
          <w:rFonts w:ascii="David" w:hAnsi="David"/>
          <w:b/>
          <w:bCs/>
          <w:rtl/>
        </w:rPr>
        <w:tab/>
      </w:r>
      <w:r w:rsidRPr="008A078E">
        <w:rPr>
          <w:rFonts w:ascii="David" w:hAnsi="David"/>
          <w:rtl/>
        </w:rPr>
        <w:t xml:space="preserve">בהחלטת ועדת המכרזים במשרד המשפטים פרוטוקול מספר ______ מיום ______ נבחר נותן השירותים למתן השירותים הנדרשים. </w:t>
      </w:r>
    </w:p>
    <w:p w:rsidR="00543DAF" w:rsidRPr="008A078E" w:rsidRDefault="00A61BF5" w:rsidP="008A078E">
      <w:pPr>
        <w:spacing w:line="360" w:lineRule="auto"/>
        <w:ind w:left="1440"/>
        <w:rPr>
          <w:rFonts w:ascii="David" w:hAnsi="David"/>
          <w:b/>
          <w:bCs/>
          <w:rtl/>
        </w:rPr>
      </w:pPr>
      <w:r w:rsidRPr="008A078E">
        <w:rPr>
          <w:rFonts w:ascii="David" w:hAnsi="David"/>
          <w:b/>
          <w:bCs/>
          <w:rtl/>
        </w:rPr>
        <w:t xml:space="preserve">לחלופין: (מחק את המיותר) </w:t>
      </w:r>
    </w:p>
    <w:p w:rsidR="00543DAF" w:rsidRPr="008A078E" w:rsidRDefault="00A61BF5" w:rsidP="008A078E">
      <w:pPr>
        <w:spacing w:line="360" w:lineRule="auto"/>
        <w:ind w:left="1440" w:hanging="1440"/>
        <w:jc w:val="both"/>
        <w:rPr>
          <w:rFonts w:ascii="David" w:hAnsi="David"/>
          <w:rtl/>
        </w:rPr>
      </w:pPr>
      <w:r w:rsidRPr="008A078E">
        <w:rPr>
          <w:rFonts w:ascii="David" w:hAnsi="David"/>
          <w:b/>
          <w:bCs/>
          <w:rtl/>
        </w:rPr>
        <w:tab/>
      </w:r>
      <w:r w:rsidRPr="008A078E">
        <w:rPr>
          <w:rFonts w:ascii="David" w:hAnsi="David"/>
          <w:rtl/>
        </w:rPr>
        <w:t xml:space="preserve">בהחלטת ועדת המכרזים במשרד המשפטים מיום </w:t>
      </w:r>
      <w:r w:rsidRPr="008A078E">
        <w:rPr>
          <w:rFonts w:ascii="David" w:hAnsi="David"/>
          <w:highlight w:val="green"/>
          <w:rtl/>
        </w:rPr>
        <w:t>***</w:t>
      </w:r>
      <w:r w:rsidRPr="008A078E">
        <w:rPr>
          <w:rFonts w:ascii="David" w:hAnsi="David"/>
          <w:rtl/>
        </w:rPr>
        <w:t xml:space="preserve"> מס' </w:t>
      </w:r>
      <w:r w:rsidRPr="008A078E">
        <w:rPr>
          <w:rFonts w:ascii="David" w:hAnsi="David"/>
          <w:highlight w:val="green"/>
          <w:rtl/>
        </w:rPr>
        <w:t>***</w:t>
      </w:r>
      <w:r w:rsidRPr="008A078E">
        <w:rPr>
          <w:rFonts w:ascii="David" w:hAnsi="David"/>
          <w:rtl/>
        </w:rPr>
        <w:t xml:space="preserve"> נבחר נותן השירותים למתן השירותים הנדרשים. </w:t>
      </w:r>
    </w:p>
    <w:p w:rsidR="00543DAF" w:rsidRPr="008A078E" w:rsidRDefault="00A61BF5" w:rsidP="008A078E">
      <w:pPr>
        <w:spacing w:line="360" w:lineRule="auto"/>
        <w:ind w:left="1440" w:hanging="1440"/>
        <w:jc w:val="both"/>
        <w:rPr>
          <w:rFonts w:ascii="David" w:hAnsi="David"/>
          <w:rtl/>
        </w:rPr>
      </w:pPr>
      <w:r w:rsidRPr="008A078E">
        <w:rPr>
          <w:rFonts w:ascii="David" w:hAnsi="David"/>
          <w:rtl/>
        </w:rPr>
        <w:t xml:space="preserve">והואיל ו: </w:t>
      </w:r>
      <w:r w:rsidRPr="008A078E">
        <w:rPr>
          <w:rFonts w:ascii="David" w:hAnsi="David"/>
          <w:rtl/>
        </w:rPr>
        <w:tab/>
        <w:t xml:space="preserve">נותן השירותים עיין בכל הוראות והנחיות המכרז והגיש את הצעתו </w:t>
      </w:r>
      <w:r w:rsidRPr="008A078E">
        <w:rPr>
          <w:rFonts w:ascii="David" w:hAnsi="David"/>
          <w:b/>
          <w:rtl/>
        </w:rPr>
        <w:t xml:space="preserve">למתן שירותי </w:t>
      </w:r>
      <w:r w:rsidR="001F58ED">
        <w:rPr>
          <w:rFonts w:ascii="David" w:hAnsi="David"/>
          <w:rtl/>
        </w:rPr>
        <w:t xml:space="preserve">אבטחה לבתי מאוימים, לאבטחת מאוימים ולאבטחת פעילות חוץ בעלת פוטנציאל סיכון/ באזורי סיכון </w:t>
      </w:r>
      <w:r w:rsidRPr="008A078E">
        <w:rPr>
          <w:rFonts w:ascii="David" w:hAnsi="David"/>
          <w:b/>
          <w:rtl/>
        </w:rPr>
        <w:t>למשרד המשפטים</w:t>
      </w:r>
      <w:r w:rsidRPr="008A078E">
        <w:rPr>
          <w:rFonts w:ascii="David" w:hAnsi="David"/>
          <w:rtl/>
        </w:rPr>
        <w:t xml:space="preserve">, כשהיא מבוססת ומותאמת להוראות מסמכי המכרז. </w:t>
      </w:r>
    </w:p>
    <w:p w:rsidR="00543DAF" w:rsidRPr="008A078E" w:rsidRDefault="00A61BF5" w:rsidP="008A078E">
      <w:pPr>
        <w:spacing w:line="360" w:lineRule="auto"/>
        <w:ind w:left="1440" w:hanging="1440"/>
        <w:jc w:val="both"/>
        <w:rPr>
          <w:rFonts w:ascii="David" w:hAnsi="David"/>
          <w:rtl/>
        </w:rPr>
      </w:pPr>
      <w:r w:rsidRPr="008A078E">
        <w:rPr>
          <w:rFonts w:ascii="David" w:hAnsi="David"/>
          <w:rtl/>
        </w:rPr>
        <w:t xml:space="preserve">והואיל ו: </w:t>
      </w:r>
      <w:r w:rsidRPr="008A078E">
        <w:rPr>
          <w:rFonts w:ascii="David" w:hAnsi="David"/>
          <w:rtl/>
        </w:rPr>
        <w:tab/>
        <w:t xml:space="preserve">ונותן השירותים זכה במכרז שפורסם בעניין הסכם זה, בהתאם להחלטת ועדת המכרזים של המשרד, והתחייב לפעול וליתן את השירותים נשוא המכרז בהתאם להוראות המכרז ולהצעה. </w:t>
      </w:r>
    </w:p>
    <w:p w:rsidR="00543DAF" w:rsidRPr="008A078E" w:rsidRDefault="00A61BF5" w:rsidP="008A078E">
      <w:pPr>
        <w:spacing w:line="360" w:lineRule="auto"/>
        <w:ind w:left="1440" w:hanging="1440"/>
        <w:jc w:val="both"/>
        <w:rPr>
          <w:rFonts w:ascii="David" w:hAnsi="David"/>
          <w:rtl/>
        </w:rPr>
      </w:pPr>
      <w:r w:rsidRPr="008A078E">
        <w:rPr>
          <w:rFonts w:ascii="David" w:hAnsi="David"/>
          <w:rtl/>
        </w:rPr>
        <w:t xml:space="preserve">והואיל ו: </w:t>
      </w:r>
      <w:r w:rsidRPr="008A078E">
        <w:rPr>
          <w:rFonts w:ascii="David" w:hAnsi="David"/>
          <w:rtl/>
        </w:rPr>
        <w:tab/>
        <w:t>הצדדים מעוניינים כי נותן השירותים יבצע עבור המשרד את השירותים המפורטים במכרז, בהצעה ובהסכם זה כמפורט בתנאי ההסכם, המכרז וההצעה.</w:t>
      </w:r>
    </w:p>
    <w:p w:rsidR="00543DAF" w:rsidRPr="008A078E" w:rsidRDefault="00A61BF5" w:rsidP="008A078E">
      <w:pPr>
        <w:spacing w:line="360" w:lineRule="auto"/>
        <w:ind w:left="1440" w:hanging="1440"/>
        <w:jc w:val="both"/>
        <w:rPr>
          <w:rFonts w:ascii="David" w:hAnsi="David"/>
          <w:rtl/>
        </w:rPr>
      </w:pPr>
      <w:r w:rsidRPr="008A078E">
        <w:rPr>
          <w:rFonts w:ascii="David" w:hAnsi="David"/>
          <w:rtl/>
        </w:rPr>
        <w:t xml:space="preserve">והואיל ו: </w:t>
      </w:r>
      <w:r w:rsidRPr="008A078E">
        <w:rPr>
          <w:rFonts w:ascii="David" w:hAnsi="David"/>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rsidR="00543DAF" w:rsidRPr="008A078E" w:rsidRDefault="00543DAF" w:rsidP="008A078E">
      <w:pPr>
        <w:spacing w:line="360" w:lineRule="auto"/>
        <w:jc w:val="both"/>
        <w:rPr>
          <w:rFonts w:ascii="David" w:hAnsi="David"/>
          <w:b/>
          <w:bCs/>
          <w:rtl/>
        </w:rPr>
      </w:pPr>
    </w:p>
    <w:p w:rsidR="00543DAF" w:rsidRPr="008A078E" w:rsidRDefault="00A61BF5" w:rsidP="008A078E">
      <w:pPr>
        <w:spacing w:line="360" w:lineRule="auto"/>
        <w:jc w:val="both"/>
        <w:rPr>
          <w:rFonts w:ascii="David" w:hAnsi="David"/>
          <w:b/>
          <w:bCs/>
          <w:rtl/>
        </w:rPr>
      </w:pPr>
      <w:r w:rsidRPr="008A078E">
        <w:rPr>
          <w:rFonts w:ascii="David" w:hAnsi="David"/>
          <w:b/>
          <w:bCs/>
          <w:rtl/>
        </w:rPr>
        <w:t>לפיכך הוצהר הוסכם והותנה בין הצדדים כדלקמן:</w:t>
      </w:r>
    </w:p>
    <w:p w:rsidR="00543DAF" w:rsidRPr="008A078E" w:rsidRDefault="00543DAF" w:rsidP="008A078E">
      <w:pPr>
        <w:spacing w:line="360" w:lineRule="auto"/>
        <w:jc w:val="both"/>
        <w:rPr>
          <w:rFonts w:ascii="David" w:hAnsi="David"/>
          <w:b/>
          <w:bCs/>
          <w:rtl/>
        </w:rPr>
      </w:pPr>
    </w:p>
    <w:p w:rsidR="00543DAF" w:rsidRPr="008A078E" w:rsidRDefault="00A61BF5" w:rsidP="00FE1866">
      <w:pPr>
        <w:pStyle w:val="32"/>
        <w:keepNext w:val="0"/>
        <w:numPr>
          <w:ilvl w:val="0"/>
          <w:numId w:val="21"/>
        </w:numPr>
        <w:spacing w:before="0" w:after="120" w:line="360" w:lineRule="auto"/>
        <w:ind w:left="509" w:hanging="425"/>
        <w:rPr>
          <w:rFonts w:ascii="David" w:hAnsi="David" w:cs="David"/>
          <w:sz w:val="24"/>
          <w:szCs w:val="24"/>
          <w:rtl/>
        </w:rPr>
      </w:pPr>
      <w:r w:rsidRPr="008A078E">
        <w:rPr>
          <w:rFonts w:ascii="David" w:hAnsi="David" w:cs="David"/>
          <w:sz w:val="24"/>
          <w:szCs w:val="24"/>
          <w:rtl/>
        </w:rPr>
        <w:t>כללי</w:t>
      </w:r>
    </w:p>
    <w:p w:rsidR="00543DAF" w:rsidRPr="008A078E" w:rsidRDefault="00A61BF5" w:rsidP="00FE1866">
      <w:pPr>
        <w:numPr>
          <w:ilvl w:val="1"/>
          <w:numId w:val="21"/>
        </w:numPr>
        <w:spacing w:after="200" w:line="360" w:lineRule="auto"/>
        <w:ind w:left="935" w:hanging="426"/>
        <w:jc w:val="both"/>
        <w:rPr>
          <w:rFonts w:ascii="David" w:hAnsi="David"/>
          <w:rtl/>
        </w:rPr>
      </w:pPr>
      <w:r w:rsidRPr="008A078E">
        <w:rPr>
          <w:rFonts w:ascii="David" w:hAnsi="David"/>
          <w:rtl/>
        </w:rPr>
        <w:t xml:space="preserve">המבוא להסכם זה וכן מסמכי המכרז ונספחיו מהווים חלק בלתי נפרד מהסכם זה. </w:t>
      </w:r>
    </w:p>
    <w:p w:rsidR="00543DAF" w:rsidRPr="008A078E" w:rsidRDefault="00A61BF5" w:rsidP="00FE1866">
      <w:pPr>
        <w:numPr>
          <w:ilvl w:val="1"/>
          <w:numId w:val="21"/>
        </w:numPr>
        <w:spacing w:after="200" w:line="360" w:lineRule="auto"/>
        <w:ind w:left="935" w:hanging="426"/>
        <w:jc w:val="both"/>
        <w:rPr>
          <w:rFonts w:ascii="David" w:hAnsi="David"/>
          <w:rtl/>
        </w:rPr>
      </w:pPr>
      <w:r w:rsidRPr="008A078E">
        <w:rPr>
          <w:rFonts w:ascii="David" w:hAnsi="David"/>
          <w:rtl/>
        </w:rPr>
        <w:t>הכותרות נועדו לשם הנוחיות בלבד והן לא תשמשנה לפרשנות ההסכם.</w:t>
      </w:r>
    </w:p>
    <w:p w:rsidR="00543DAF" w:rsidRPr="008A078E" w:rsidRDefault="00A61BF5" w:rsidP="00FE1866">
      <w:pPr>
        <w:numPr>
          <w:ilvl w:val="1"/>
          <w:numId w:val="21"/>
        </w:numPr>
        <w:spacing w:after="200" w:line="360" w:lineRule="auto"/>
        <w:ind w:left="935" w:hanging="426"/>
        <w:jc w:val="both"/>
        <w:rPr>
          <w:rFonts w:ascii="David" w:hAnsi="David"/>
          <w:rtl/>
        </w:rPr>
      </w:pPr>
      <w:r w:rsidRPr="008A078E">
        <w:rPr>
          <w:rFonts w:ascii="David" w:hAnsi="David"/>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rsidR="00543DAF" w:rsidRPr="008A078E" w:rsidRDefault="00A61BF5" w:rsidP="00FE1866">
      <w:pPr>
        <w:numPr>
          <w:ilvl w:val="1"/>
          <w:numId w:val="21"/>
        </w:numPr>
        <w:spacing w:after="200" w:line="360" w:lineRule="auto"/>
        <w:ind w:left="935" w:hanging="426"/>
        <w:jc w:val="both"/>
        <w:rPr>
          <w:rFonts w:ascii="David" w:hAnsi="David"/>
        </w:rPr>
      </w:pPr>
      <w:r w:rsidRPr="008A078E">
        <w:rPr>
          <w:rFonts w:ascii="David" w:hAnsi="David"/>
          <w:rtl/>
        </w:rPr>
        <w:t xml:space="preserve">במקרה של סתירה או אי בהירות בין הוראות המכרז לבין הוראות הסכם זה יחולו הוראות המכרז, אלא אם נאמר במפורש אחרת. </w:t>
      </w:r>
    </w:p>
    <w:p w:rsidR="00EA715C" w:rsidRPr="008A078E" w:rsidRDefault="00A61BF5" w:rsidP="00FE1866">
      <w:pPr>
        <w:numPr>
          <w:ilvl w:val="1"/>
          <w:numId w:val="21"/>
        </w:numPr>
        <w:spacing w:after="200" w:line="360" w:lineRule="auto"/>
        <w:ind w:left="935" w:hanging="426"/>
        <w:jc w:val="both"/>
        <w:rPr>
          <w:rFonts w:ascii="David" w:hAnsi="David"/>
        </w:rPr>
      </w:pPr>
      <w:r w:rsidRPr="008A078E">
        <w:rPr>
          <w:rFonts w:ascii="David" w:hAnsi="David"/>
          <w:rtl/>
        </w:rPr>
        <w:t xml:space="preserve">הסכם ההתקשרות ונספחיו נכתבו בלשון זכר מטעמי נוחות בלבד, אך מיועד לנשים וגברים כאחד. </w:t>
      </w:r>
    </w:p>
    <w:p w:rsidR="00543DAF" w:rsidRPr="008A078E" w:rsidRDefault="00A61BF5" w:rsidP="00FE1866">
      <w:pPr>
        <w:pStyle w:val="32"/>
        <w:keepNext w:val="0"/>
        <w:numPr>
          <w:ilvl w:val="0"/>
          <w:numId w:val="21"/>
        </w:numPr>
        <w:spacing w:before="0" w:after="120" w:line="360" w:lineRule="auto"/>
        <w:ind w:left="509" w:hanging="425"/>
        <w:rPr>
          <w:rFonts w:ascii="David" w:hAnsi="David" w:cs="David"/>
          <w:sz w:val="24"/>
          <w:szCs w:val="24"/>
          <w:rtl/>
        </w:rPr>
      </w:pPr>
      <w:r w:rsidRPr="008A078E">
        <w:rPr>
          <w:rFonts w:ascii="David" w:hAnsi="David" w:cs="David"/>
          <w:sz w:val="24"/>
          <w:szCs w:val="24"/>
          <w:rtl/>
        </w:rPr>
        <w:t>הצהרות והתחייבויות נותן השירותים</w:t>
      </w:r>
    </w:p>
    <w:p w:rsidR="00543DAF" w:rsidRPr="008A078E" w:rsidRDefault="00A61BF5" w:rsidP="00FE1866">
      <w:pPr>
        <w:numPr>
          <w:ilvl w:val="1"/>
          <w:numId w:val="21"/>
        </w:numPr>
        <w:spacing w:after="200" w:line="360" w:lineRule="auto"/>
        <w:ind w:left="935" w:hanging="426"/>
        <w:jc w:val="both"/>
        <w:rPr>
          <w:rFonts w:ascii="David" w:hAnsi="David"/>
          <w:rtl/>
        </w:rPr>
      </w:pPr>
      <w:r w:rsidRPr="008A078E">
        <w:rPr>
          <w:rFonts w:ascii="David" w:hAnsi="David"/>
          <w:rtl/>
        </w:rPr>
        <w:t xml:space="preserve">נותן השירותים מצהיר כי הוא חתם על הסכם זה לאחר שבחן היטב את המפרט והבינו וקיבל מנציגי </w:t>
      </w:r>
      <w:r w:rsidR="00EA715C" w:rsidRPr="008A078E">
        <w:rPr>
          <w:rFonts w:ascii="David" w:hAnsi="David"/>
          <w:rtl/>
        </w:rPr>
        <w:t xml:space="preserve">המשרד </w:t>
      </w:r>
      <w:r w:rsidRPr="008A078E">
        <w:rPr>
          <w:rFonts w:ascii="David" w:hAnsi="David"/>
          <w:rtl/>
        </w:rPr>
        <w:t xml:space="preserve">את כל ההסברים וההנחיות הנחוצים לו לגיבוש הצעתו והתחייבויותיו על פיו ועל פי הסכם זה ולא תהא לו כל טענה כלפי </w:t>
      </w:r>
      <w:r w:rsidR="00EA715C" w:rsidRPr="008A078E">
        <w:rPr>
          <w:rFonts w:ascii="David" w:hAnsi="David"/>
          <w:rtl/>
        </w:rPr>
        <w:t xml:space="preserve">המשרד </w:t>
      </w:r>
      <w:r w:rsidRPr="008A078E">
        <w:rPr>
          <w:rFonts w:ascii="David" w:hAnsi="David"/>
          <w:rtl/>
        </w:rPr>
        <w:t xml:space="preserve">בקשר עם אי גילוי מספיק או גילוי חסר, טעות או פגם בקשר לנתונים או לעובדות הקשורים למתן השירותים. </w:t>
      </w:r>
    </w:p>
    <w:p w:rsidR="00543DAF" w:rsidRPr="008A078E" w:rsidRDefault="00A61BF5" w:rsidP="00FE1866">
      <w:pPr>
        <w:numPr>
          <w:ilvl w:val="1"/>
          <w:numId w:val="21"/>
        </w:numPr>
        <w:spacing w:after="200" w:line="360" w:lineRule="auto"/>
        <w:ind w:left="935" w:hanging="426"/>
        <w:jc w:val="both"/>
        <w:rPr>
          <w:rFonts w:ascii="David" w:hAnsi="David"/>
          <w:rtl/>
        </w:rPr>
      </w:pPr>
      <w:r w:rsidRPr="008A078E">
        <w:rPr>
          <w:rFonts w:ascii="David" w:hAnsi="David"/>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543DAF" w:rsidRPr="008A078E" w:rsidRDefault="00A61BF5" w:rsidP="00FE1866">
      <w:pPr>
        <w:numPr>
          <w:ilvl w:val="1"/>
          <w:numId w:val="21"/>
        </w:numPr>
        <w:spacing w:after="200" w:line="360" w:lineRule="auto"/>
        <w:ind w:left="935" w:hanging="426"/>
        <w:jc w:val="both"/>
        <w:rPr>
          <w:rFonts w:ascii="David" w:hAnsi="David"/>
          <w:rtl/>
        </w:rPr>
      </w:pPr>
      <w:r w:rsidRPr="008A078E">
        <w:rPr>
          <w:rFonts w:ascii="David" w:hAnsi="David"/>
          <w:rtl/>
        </w:rPr>
        <w:t>נותן השירותים מצהיר ומתחייב בזאת כי הוא מחזיק במסמכים ואישורים התקפים בהתאם להוראות כל דין ובהתאם להוראות סעיף 27 לחוק החוזים, (חלק כללי), התש"ג – 1973 , הנדרשים לשם התאגדותו או ביצוע התחייבויותיו לפי הסכם זה, לרבות המסמכים והאישורים התקפים מאת הרשויות המוסמכות. נותן השירותים מתחייב להחזיק מסמכים תקפים כאמור לעיל במהלך כל תקופת ההסכם ולהציג המסמכים למשרד בכל עת שידרוש.</w:t>
      </w:r>
    </w:p>
    <w:p w:rsidR="00543DAF" w:rsidRPr="008A078E" w:rsidRDefault="00A61BF5" w:rsidP="00FE1866">
      <w:pPr>
        <w:numPr>
          <w:ilvl w:val="1"/>
          <w:numId w:val="21"/>
        </w:numPr>
        <w:spacing w:after="200" w:line="360" w:lineRule="auto"/>
        <w:ind w:left="935" w:hanging="426"/>
        <w:jc w:val="both"/>
        <w:rPr>
          <w:rFonts w:ascii="David" w:hAnsi="David"/>
          <w:rtl/>
        </w:rPr>
      </w:pPr>
      <w:r w:rsidRPr="008A078E">
        <w:rPr>
          <w:rFonts w:ascii="David" w:hAnsi="David"/>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543DAF" w:rsidRPr="008A078E" w:rsidRDefault="00A61BF5" w:rsidP="00FE1866">
      <w:pPr>
        <w:numPr>
          <w:ilvl w:val="1"/>
          <w:numId w:val="21"/>
        </w:numPr>
        <w:spacing w:after="200" w:line="360" w:lineRule="auto"/>
        <w:ind w:left="935" w:hanging="426"/>
        <w:jc w:val="both"/>
        <w:rPr>
          <w:rFonts w:ascii="David" w:hAnsi="David"/>
          <w:rtl/>
        </w:rPr>
      </w:pPr>
      <w:r w:rsidRPr="008A078E">
        <w:rPr>
          <w:rFonts w:ascii="David" w:hAnsi="David"/>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543DAF" w:rsidRPr="008A078E" w:rsidRDefault="00A61BF5" w:rsidP="00FE1866">
      <w:pPr>
        <w:numPr>
          <w:ilvl w:val="1"/>
          <w:numId w:val="21"/>
        </w:numPr>
        <w:spacing w:after="200" w:line="360" w:lineRule="auto"/>
        <w:ind w:left="935" w:hanging="426"/>
        <w:jc w:val="both"/>
        <w:rPr>
          <w:rFonts w:ascii="David" w:hAnsi="David"/>
          <w:rtl/>
        </w:rPr>
      </w:pPr>
      <w:r w:rsidRPr="008A078E">
        <w:rPr>
          <w:rFonts w:ascii="David" w:hAnsi="David"/>
          <w:rtl/>
        </w:rPr>
        <w:t xml:space="preserve">נותן השירותים יודיע למשרד בע"פ ובכתב, לכל המאוחר בתוך 48 שעות, על </w:t>
      </w:r>
      <w:r w:rsidRPr="008A078E">
        <w:rPr>
          <w:rFonts w:ascii="David" w:hAnsi="David"/>
          <w:b/>
          <w:bCs/>
          <w:rtl/>
        </w:rPr>
        <w:t>כל</w:t>
      </w:r>
      <w:r w:rsidRPr="008A078E">
        <w:rPr>
          <w:rFonts w:ascii="David" w:hAnsi="David"/>
          <w:rtl/>
        </w:rPr>
        <w:t xml:space="preserve"> שינוי במעמדו החוקי או על כל מקרה בו עולה כי לא יהיה באפשרותו להעניק את השירותים המבוקשים, בכוח או בפועל או על כל אפשרות מסתברת כי לא יוכל לעמוד בהתחייבויותיו על פי המכרז והסכם זה, כולן או מקצתן, מכל סיבה שהיא או על כל עניין אחר שיש בו כדי להשפיע על מתן השירותים המבוקשים.</w:t>
      </w:r>
    </w:p>
    <w:p w:rsidR="00543DAF" w:rsidRPr="008A078E" w:rsidRDefault="00A61BF5" w:rsidP="00FE1866">
      <w:pPr>
        <w:numPr>
          <w:ilvl w:val="1"/>
          <w:numId w:val="21"/>
        </w:numPr>
        <w:spacing w:after="200" w:line="360" w:lineRule="auto"/>
        <w:ind w:left="935" w:hanging="426"/>
        <w:jc w:val="both"/>
        <w:rPr>
          <w:rFonts w:ascii="David" w:hAnsi="David"/>
          <w:rtl/>
        </w:rPr>
      </w:pPr>
      <w:r w:rsidRPr="008A078E">
        <w:rPr>
          <w:rFonts w:ascii="David" w:hAnsi="David"/>
          <w:rtl/>
        </w:rPr>
        <w:t>נותן השירותים מתחייב לספק את השירותים בהתאם להוראות כל דין החל בקשר למתן השירותים נשוא הסכם זה.</w:t>
      </w:r>
    </w:p>
    <w:p w:rsidR="00543DAF" w:rsidRPr="008A078E" w:rsidRDefault="00A61BF5" w:rsidP="00FE1866">
      <w:pPr>
        <w:numPr>
          <w:ilvl w:val="1"/>
          <w:numId w:val="21"/>
        </w:numPr>
        <w:spacing w:after="200" w:line="360" w:lineRule="auto"/>
        <w:ind w:left="935" w:hanging="426"/>
        <w:jc w:val="both"/>
        <w:rPr>
          <w:rFonts w:ascii="David" w:hAnsi="David"/>
          <w:rtl/>
        </w:rPr>
      </w:pPr>
      <w:r w:rsidRPr="008A078E">
        <w:rPr>
          <w:rFonts w:ascii="David" w:hAnsi="David"/>
          <w:rtl/>
        </w:rPr>
        <w:t xml:space="preserve">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rsidR="00543DAF" w:rsidRPr="008A078E" w:rsidRDefault="00A61BF5" w:rsidP="00FE1866">
      <w:pPr>
        <w:numPr>
          <w:ilvl w:val="1"/>
          <w:numId w:val="21"/>
        </w:numPr>
        <w:spacing w:after="200" w:line="360" w:lineRule="auto"/>
        <w:ind w:left="935" w:hanging="426"/>
        <w:jc w:val="both"/>
        <w:rPr>
          <w:rFonts w:ascii="David" w:hAnsi="David"/>
          <w:rtl/>
        </w:rPr>
      </w:pPr>
      <w:r w:rsidRPr="008A078E">
        <w:rPr>
          <w:rFonts w:ascii="David" w:hAnsi="David"/>
          <w:rtl/>
        </w:rPr>
        <w:t>נותן השירותים מצהיר ומתחייב כי מתן השירותים על ידו למשרד בהתאם להסכם זה אינו פוגע בזכויות צד ג' כלשהו, לרבות בכל הקשור לזכויות בקניין רוחני של צד ג' כלשהו.</w:t>
      </w:r>
    </w:p>
    <w:p w:rsidR="00543DAF" w:rsidRPr="008A078E" w:rsidRDefault="00A61BF5" w:rsidP="00FE1866">
      <w:pPr>
        <w:numPr>
          <w:ilvl w:val="1"/>
          <w:numId w:val="21"/>
        </w:numPr>
        <w:spacing w:after="200" w:line="360" w:lineRule="auto"/>
        <w:ind w:left="935" w:hanging="426"/>
        <w:jc w:val="both"/>
        <w:rPr>
          <w:rFonts w:ascii="David" w:hAnsi="David"/>
        </w:rPr>
      </w:pPr>
      <w:r w:rsidRPr="008A078E">
        <w:rPr>
          <w:rFonts w:ascii="David" w:hAnsi="David"/>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543DAF" w:rsidRPr="008A078E" w:rsidRDefault="00A61BF5" w:rsidP="001F58ED">
      <w:pPr>
        <w:spacing w:line="360" w:lineRule="auto"/>
        <w:ind w:firstLine="509"/>
        <w:jc w:val="both"/>
        <w:rPr>
          <w:rFonts w:ascii="David" w:hAnsi="David"/>
          <w:b/>
          <w:bCs/>
          <w:rtl/>
        </w:rPr>
      </w:pPr>
      <w:r w:rsidRPr="008A078E">
        <w:rPr>
          <w:rFonts w:ascii="David" w:hAnsi="David"/>
          <w:b/>
          <w:bCs/>
          <w:rtl/>
        </w:rPr>
        <w:t xml:space="preserve">סעיף זה מהווה מעיקרי התקשרות הצדדים והפרתו תחשב הפרה יסודית של הסכם זה. </w:t>
      </w:r>
    </w:p>
    <w:p w:rsidR="00543DAF" w:rsidRPr="008A078E" w:rsidRDefault="00543DAF" w:rsidP="008A078E">
      <w:pPr>
        <w:spacing w:line="360" w:lineRule="auto"/>
        <w:jc w:val="both"/>
        <w:rPr>
          <w:rFonts w:ascii="David" w:hAnsi="David"/>
          <w:b/>
          <w:bCs/>
          <w:rtl/>
        </w:rPr>
      </w:pPr>
    </w:p>
    <w:p w:rsidR="00543DAF" w:rsidRPr="008A078E" w:rsidRDefault="00A61BF5" w:rsidP="00FE1866">
      <w:pPr>
        <w:pStyle w:val="32"/>
        <w:keepNext w:val="0"/>
        <w:numPr>
          <w:ilvl w:val="0"/>
          <w:numId w:val="21"/>
        </w:numPr>
        <w:spacing w:before="0" w:after="120" w:line="360" w:lineRule="auto"/>
        <w:ind w:left="509" w:hanging="425"/>
        <w:rPr>
          <w:rFonts w:ascii="David" w:hAnsi="David" w:cs="David"/>
          <w:sz w:val="24"/>
          <w:szCs w:val="24"/>
          <w:rtl/>
        </w:rPr>
      </w:pPr>
      <w:bookmarkStart w:id="67" w:name="_Ref407888099"/>
      <w:r w:rsidRPr="008A078E">
        <w:rPr>
          <w:rFonts w:ascii="David" w:hAnsi="David" w:cs="David"/>
          <w:sz w:val="24"/>
          <w:szCs w:val="24"/>
          <w:rtl/>
        </w:rPr>
        <w:t>תקופת ההסכם שלבי ביצוע ומועדיהם</w:t>
      </w:r>
      <w:bookmarkEnd w:id="67"/>
    </w:p>
    <w:p w:rsidR="00543DAF" w:rsidRPr="008A078E" w:rsidRDefault="00A61BF5" w:rsidP="00FE1866">
      <w:pPr>
        <w:numPr>
          <w:ilvl w:val="1"/>
          <w:numId w:val="21"/>
        </w:numPr>
        <w:spacing w:after="200" w:line="360" w:lineRule="auto"/>
        <w:ind w:left="935" w:hanging="426"/>
        <w:jc w:val="both"/>
        <w:rPr>
          <w:rFonts w:ascii="David" w:hAnsi="David"/>
        </w:rPr>
      </w:pPr>
      <w:r w:rsidRPr="008A078E">
        <w:rPr>
          <w:rFonts w:ascii="David" w:hAnsi="David"/>
          <w:rtl/>
        </w:rPr>
        <w:t xml:space="preserve">תקופת ההתקשרות שבין המשרד לזוכה תהא לתקופה של </w:t>
      </w:r>
      <w:r w:rsidR="0083200A">
        <w:rPr>
          <w:rFonts w:ascii="David" w:hAnsi="David" w:hint="cs"/>
          <w:rtl/>
        </w:rPr>
        <w:t>12</w:t>
      </w:r>
      <w:r w:rsidR="0083200A" w:rsidRPr="008A078E">
        <w:rPr>
          <w:rFonts w:ascii="David" w:hAnsi="David"/>
          <w:rtl/>
        </w:rPr>
        <w:t xml:space="preserve"> </w:t>
      </w:r>
      <w:r w:rsidRPr="008A078E">
        <w:rPr>
          <w:rFonts w:ascii="David" w:hAnsi="David"/>
          <w:rtl/>
        </w:rPr>
        <w:t>חודש</w:t>
      </w:r>
      <w:r w:rsidR="0083200A">
        <w:rPr>
          <w:rFonts w:ascii="David" w:hAnsi="David" w:hint="cs"/>
          <w:rtl/>
        </w:rPr>
        <w:t>ים</w:t>
      </w:r>
      <w:r w:rsidRPr="008A078E">
        <w:rPr>
          <w:rFonts w:ascii="David" w:hAnsi="David"/>
          <w:rtl/>
        </w:rPr>
        <w:t xml:space="preserve"> החל מיום _____________ ועד ליום__________ (ימולא ע"י המשרד בלעדית). </w:t>
      </w:r>
    </w:p>
    <w:p w:rsidR="00543DAF" w:rsidRPr="008A078E" w:rsidRDefault="00A61BF5" w:rsidP="00FE1866">
      <w:pPr>
        <w:numPr>
          <w:ilvl w:val="1"/>
          <w:numId w:val="21"/>
        </w:numPr>
        <w:spacing w:after="200" w:line="360" w:lineRule="auto"/>
        <w:ind w:left="935" w:hanging="426"/>
        <w:jc w:val="both"/>
        <w:rPr>
          <w:rFonts w:ascii="David" w:hAnsi="David"/>
        </w:rPr>
      </w:pPr>
      <w:r w:rsidRPr="008A078E">
        <w:rPr>
          <w:rFonts w:ascii="David" w:hAnsi="David"/>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ועדת המכרזים לפי העניין. משך זמן כל תקופת ההתקשרות, כולל תקופות ההארכה, לא יעלה בכל אופן על </w:t>
      </w:r>
      <w:r w:rsidR="00C57C52">
        <w:rPr>
          <w:rFonts w:ascii="David" w:hAnsi="David" w:hint="cs"/>
          <w:rtl/>
        </w:rPr>
        <w:t>84</w:t>
      </w:r>
      <w:r w:rsidR="00C57C52" w:rsidRPr="008A078E">
        <w:rPr>
          <w:rFonts w:ascii="David" w:hAnsi="David"/>
          <w:rtl/>
        </w:rPr>
        <w:t xml:space="preserve"> </w:t>
      </w:r>
      <w:r w:rsidRPr="008A078E">
        <w:rPr>
          <w:rFonts w:ascii="David" w:hAnsi="David"/>
          <w:rtl/>
        </w:rPr>
        <w:t>חודשים. הארכת ההתקשרות תעשה ובלבד שיודיע על כך המשרד בכתב</w:t>
      </w:r>
      <w:r w:rsidR="00EA715C" w:rsidRPr="008A078E">
        <w:rPr>
          <w:rFonts w:ascii="David" w:hAnsi="David"/>
          <w:rtl/>
        </w:rPr>
        <w:t xml:space="preserve"> לנותן השירותים</w:t>
      </w:r>
      <w:r w:rsidRPr="008A078E">
        <w:rPr>
          <w:rFonts w:ascii="David" w:hAnsi="David"/>
          <w:rtl/>
        </w:rPr>
        <w:t>, בכפוף לצרכי המשרד ומגבלות התקציב. יובהר כי תנאי הסכם זה יחולו אף על תקופות ההארכה ככל שיהיו.</w:t>
      </w:r>
    </w:p>
    <w:p w:rsidR="00543DAF" w:rsidRDefault="00A61BF5" w:rsidP="00FE1866">
      <w:pPr>
        <w:numPr>
          <w:ilvl w:val="1"/>
          <w:numId w:val="21"/>
        </w:numPr>
        <w:spacing w:after="200" w:line="360" w:lineRule="auto"/>
        <w:ind w:left="935" w:hanging="426"/>
        <w:jc w:val="both"/>
        <w:rPr>
          <w:rFonts w:ascii="David" w:hAnsi="David"/>
        </w:rPr>
      </w:pPr>
      <w:r w:rsidRPr="008A078E">
        <w:rPr>
          <w:rFonts w:ascii="David" w:hAnsi="David"/>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במפרט שהנם בתוקף, ביחס לתקופה שממועד תחילת ההארכה ועד למועד תום ההארכה ככל שיהיו. </w:t>
      </w:r>
    </w:p>
    <w:p w:rsidR="00E6295D" w:rsidRDefault="00A61BF5" w:rsidP="00FE1866">
      <w:pPr>
        <w:numPr>
          <w:ilvl w:val="1"/>
          <w:numId w:val="21"/>
        </w:numPr>
        <w:spacing w:after="200" w:line="360" w:lineRule="auto"/>
        <w:ind w:left="935" w:hanging="575"/>
        <w:jc w:val="both"/>
        <w:rPr>
          <w:rtl/>
        </w:rPr>
      </w:pPr>
      <w:r>
        <w:rPr>
          <w:rtl/>
        </w:rPr>
        <w:t xml:space="preserve">הארכת התקשרות מתוקף אופציה הקיימת בהסכם או לפי כל דין תמומש רק לאחר </w:t>
      </w:r>
      <w:r>
        <w:rPr>
          <w:rFonts w:hint="cs"/>
          <w:rtl/>
        </w:rPr>
        <w:t>ש</w:t>
      </w:r>
      <w:r w:rsidRPr="008A078E">
        <w:rPr>
          <w:rFonts w:ascii="David" w:hAnsi="David"/>
          <w:rtl/>
        </w:rPr>
        <w:t xml:space="preserve">נותן השירותים </w:t>
      </w:r>
      <w:r>
        <w:rPr>
          <w:rtl/>
        </w:rPr>
        <w:t>ימציא למשרד רישיון בתוקף כאמור בסעיף</w:t>
      </w:r>
      <w:r w:rsidRPr="00F13F69">
        <w:rPr>
          <w:rtl/>
        </w:rPr>
        <w:t xml:space="preserve"> ‏</w:t>
      </w:r>
      <w:r w:rsidRPr="00F13F69">
        <w:rPr>
          <w:rtl/>
        </w:rPr>
        <w:fldChar w:fldCharType="begin"/>
      </w:r>
      <w:r w:rsidRPr="00F13F69">
        <w:rPr>
          <w:rtl/>
        </w:rPr>
        <w:instrText xml:space="preserve"> </w:instrText>
      </w:r>
      <w:r w:rsidRPr="00F13F69">
        <w:instrText>REF</w:instrText>
      </w:r>
      <w:r w:rsidRPr="00F13F69">
        <w:rPr>
          <w:rtl/>
        </w:rPr>
        <w:instrText xml:space="preserve"> _</w:instrText>
      </w:r>
      <w:r w:rsidRPr="00F13F69">
        <w:instrText>Ref8742257 \r \h</w:instrText>
      </w:r>
      <w:r w:rsidRPr="00F13F69">
        <w:rPr>
          <w:rtl/>
        </w:rPr>
        <w:instrText xml:space="preserve">  \* </w:instrText>
      </w:r>
      <w:r w:rsidRPr="00F13F69">
        <w:instrText>MERGEFORMAT</w:instrText>
      </w:r>
      <w:r w:rsidRPr="00F13F69">
        <w:rPr>
          <w:rtl/>
        </w:rPr>
        <w:instrText xml:space="preserve"> </w:instrText>
      </w:r>
      <w:r w:rsidRPr="00F13F69">
        <w:rPr>
          <w:rtl/>
        </w:rPr>
      </w:r>
      <w:r w:rsidRPr="00F13F69">
        <w:rPr>
          <w:rtl/>
        </w:rPr>
        <w:fldChar w:fldCharType="separate"/>
      </w:r>
      <w:r w:rsidR="00907984">
        <w:rPr>
          <w:rtl/>
        </w:rPr>
        <w:t>‏2.1.1</w:t>
      </w:r>
      <w:r w:rsidRPr="00F13F69">
        <w:rPr>
          <w:rtl/>
        </w:rPr>
        <w:fldChar w:fldCharType="end"/>
      </w:r>
      <w:r>
        <w:rPr>
          <w:rFonts w:hint="cs"/>
          <w:rtl/>
        </w:rPr>
        <w:t xml:space="preserve"> להוראה </w:t>
      </w:r>
      <w:r>
        <w:rPr>
          <w:rtl/>
        </w:rPr>
        <w:t>ותצהירים כאמור בסעיפים ‏</w:t>
      </w:r>
      <w:r>
        <w:rPr>
          <w:rtl/>
        </w:rPr>
        <w:fldChar w:fldCharType="begin"/>
      </w:r>
      <w:r>
        <w:rPr>
          <w:rtl/>
        </w:rPr>
        <w:instrText xml:space="preserve"> </w:instrText>
      </w:r>
      <w:r>
        <w:instrText>REF</w:instrText>
      </w:r>
      <w:r>
        <w:rPr>
          <w:rtl/>
        </w:rPr>
        <w:instrText xml:space="preserve"> _</w:instrText>
      </w:r>
      <w:r>
        <w:instrText>Ref482099507 \r \h</w:instrText>
      </w:r>
      <w:r>
        <w:rPr>
          <w:rtl/>
        </w:rPr>
        <w:instrText xml:space="preserve"> </w:instrText>
      </w:r>
      <w:r>
        <w:rPr>
          <w:rtl/>
        </w:rPr>
      </w:r>
      <w:r>
        <w:rPr>
          <w:rtl/>
        </w:rPr>
        <w:fldChar w:fldCharType="separate"/>
      </w:r>
      <w:r w:rsidR="00907984">
        <w:rPr>
          <w:rtl/>
        </w:rPr>
        <w:t>‏2.1</w:t>
      </w:r>
      <w:r>
        <w:rPr>
          <w:rtl/>
        </w:rPr>
        <w:fldChar w:fldCharType="end"/>
      </w:r>
      <w:r>
        <w:rPr>
          <w:rtl/>
        </w:rPr>
        <w:t xml:space="preserve"> ו-</w:t>
      </w:r>
      <w:r>
        <w:rPr>
          <w:rFonts w:hint="cs"/>
          <w:rtl/>
        </w:rPr>
        <w:t xml:space="preserve"> </w:t>
      </w:r>
      <w:r>
        <w:rPr>
          <w:rtl/>
        </w:rPr>
        <w:t>‏</w:t>
      </w:r>
      <w:r>
        <w:rPr>
          <w:rtl/>
        </w:rPr>
        <w:fldChar w:fldCharType="begin"/>
      </w:r>
      <w:r>
        <w:rPr>
          <w:rtl/>
        </w:rPr>
        <w:instrText xml:space="preserve"> </w:instrText>
      </w:r>
      <w:r>
        <w:instrText>REF</w:instrText>
      </w:r>
      <w:r>
        <w:rPr>
          <w:rtl/>
        </w:rPr>
        <w:instrText xml:space="preserve"> _</w:instrText>
      </w:r>
      <w:r>
        <w:instrText>Ref482099519 \r \h</w:instrText>
      </w:r>
      <w:r>
        <w:rPr>
          <w:rtl/>
        </w:rPr>
        <w:instrText xml:space="preserve"> </w:instrText>
      </w:r>
      <w:r>
        <w:rPr>
          <w:rtl/>
        </w:rPr>
      </w:r>
      <w:r>
        <w:rPr>
          <w:rtl/>
        </w:rPr>
        <w:fldChar w:fldCharType="separate"/>
      </w:r>
      <w:r w:rsidR="00907984">
        <w:rPr>
          <w:rtl/>
        </w:rPr>
        <w:t>‏2.2</w:t>
      </w:r>
      <w:r>
        <w:rPr>
          <w:rtl/>
        </w:rPr>
        <w:fldChar w:fldCharType="end"/>
      </w:r>
      <w:r>
        <w:rPr>
          <w:rFonts w:hint="cs"/>
          <w:rtl/>
        </w:rPr>
        <w:t xml:space="preserve"> להוראה</w:t>
      </w:r>
      <w:r>
        <w:rPr>
          <w:rtl/>
        </w:rPr>
        <w:t xml:space="preserve">, בנוגע לתקופה שחלפה מאז ראשית ההתקשרות. אם היו </w:t>
      </w:r>
      <w:r>
        <w:rPr>
          <w:rFonts w:hint="cs"/>
          <w:rtl/>
        </w:rPr>
        <w:t>ל</w:t>
      </w:r>
      <w:r w:rsidRPr="008A078E">
        <w:rPr>
          <w:rFonts w:ascii="David" w:hAnsi="David"/>
          <w:rtl/>
        </w:rPr>
        <w:t xml:space="preserve">נותן השירותים </w:t>
      </w:r>
      <w:r>
        <w:rPr>
          <w:rtl/>
        </w:rPr>
        <w:t>הרשעות או קנסות כמפורט בסעיפים לעיל, תפעל ועדת המכרזים בהתאם לאמור בסעיפים</w:t>
      </w:r>
      <w:r w:rsidRPr="00F13F69">
        <w:rPr>
          <w:rtl/>
        </w:rPr>
        <w:t xml:space="preserve"> ‏</w:t>
      </w:r>
      <w:r w:rsidRPr="00F13F69">
        <w:rPr>
          <w:rtl/>
        </w:rPr>
        <w:fldChar w:fldCharType="begin"/>
      </w:r>
      <w:r w:rsidRPr="00F13F69">
        <w:rPr>
          <w:rtl/>
        </w:rPr>
        <w:instrText xml:space="preserve"> </w:instrText>
      </w:r>
      <w:r w:rsidRPr="00F13F69">
        <w:instrText>REF</w:instrText>
      </w:r>
      <w:r w:rsidRPr="00F13F69">
        <w:rPr>
          <w:rtl/>
        </w:rPr>
        <w:instrText xml:space="preserve"> _</w:instrText>
      </w:r>
      <w:r w:rsidRPr="00F13F69">
        <w:instrText>Ref482096515 \r \h</w:instrText>
      </w:r>
      <w:r w:rsidRPr="00F13F69">
        <w:rPr>
          <w:rtl/>
        </w:rPr>
        <w:instrText xml:space="preserve"> </w:instrText>
      </w:r>
      <w:r w:rsidRPr="00CA58F3">
        <w:rPr>
          <w:rtl/>
        </w:rPr>
        <w:instrText xml:space="preserve"> \* </w:instrText>
      </w:r>
      <w:r w:rsidRPr="00CA58F3">
        <w:instrText>MERGEFORMAT</w:instrText>
      </w:r>
      <w:r w:rsidRPr="00CA58F3">
        <w:rPr>
          <w:rtl/>
        </w:rPr>
        <w:instrText xml:space="preserve"> </w:instrText>
      </w:r>
      <w:r w:rsidRPr="00F13F69">
        <w:rPr>
          <w:rtl/>
        </w:rPr>
      </w:r>
      <w:r w:rsidRPr="00F13F69">
        <w:rPr>
          <w:rtl/>
        </w:rPr>
        <w:fldChar w:fldCharType="separate"/>
      </w:r>
      <w:r w:rsidR="00907984">
        <w:rPr>
          <w:rtl/>
        </w:rPr>
        <w:t>‏2.3</w:t>
      </w:r>
      <w:r w:rsidRPr="00F13F69">
        <w:rPr>
          <w:rtl/>
        </w:rPr>
        <w:fldChar w:fldCharType="end"/>
      </w:r>
      <w:r w:rsidRPr="00F13F69">
        <w:rPr>
          <w:rtl/>
        </w:rPr>
        <w:fldChar w:fldCharType="begin"/>
      </w:r>
      <w:r w:rsidRPr="00F13F69">
        <w:rPr>
          <w:rtl/>
        </w:rPr>
        <w:instrText xml:space="preserve"> </w:instrText>
      </w:r>
      <w:r w:rsidRPr="00F13F69">
        <w:instrText>REF</w:instrText>
      </w:r>
      <w:r w:rsidRPr="00F13F69">
        <w:rPr>
          <w:rtl/>
        </w:rPr>
        <w:instrText xml:space="preserve"> _</w:instrText>
      </w:r>
      <w:r w:rsidRPr="00F13F69">
        <w:instrText>Ref482096515 \r \h</w:instrText>
      </w:r>
      <w:r w:rsidRPr="00F13F69">
        <w:rPr>
          <w:rtl/>
        </w:rPr>
        <w:instrText xml:space="preserve"> </w:instrText>
      </w:r>
      <w:r w:rsidRPr="00CA58F3">
        <w:rPr>
          <w:rtl/>
        </w:rPr>
        <w:instrText xml:space="preserve"> \* </w:instrText>
      </w:r>
      <w:r w:rsidRPr="00CA58F3">
        <w:instrText>MERGEFORMAT</w:instrText>
      </w:r>
      <w:r w:rsidRPr="00CA58F3">
        <w:rPr>
          <w:rtl/>
        </w:rPr>
        <w:instrText xml:space="preserve"> </w:instrText>
      </w:r>
      <w:r w:rsidRPr="00F13F69">
        <w:rPr>
          <w:rtl/>
        </w:rPr>
      </w:r>
      <w:r w:rsidRPr="00F13F69">
        <w:rPr>
          <w:rtl/>
        </w:rPr>
        <w:fldChar w:fldCharType="separate"/>
      </w:r>
      <w:r w:rsidR="00907984">
        <w:rPr>
          <w:rtl/>
        </w:rPr>
        <w:t>‏2.3</w:t>
      </w:r>
      <w:r w:rsidRPr="00F13F69">
        <w:rPr>
          <w:rtl/>
        </w:rPr>
        <w:fldChar w:fldCharType="end"/>
      </w:r>
      <w:r>
        <w:rPr>
          <w:rtl/>
        </w:rPr>
        <w:t xml:space="preserve"> ו</w:t>
      </w:r>
      <w:r>
        <w:rPr>
          <w:rFonts w:hint="cs"/>
          <w:rtl/>
        </w:rPr>
        <w:t>-</w:t>
      </w:r>
      <w:r>
        <w:rPr>
          <w:rtl/>
        </w:rPr>
        <w:t xml:space="preserve"> ‏</w:t>
      </w:r>
      <w:r>
        <w:rPr>
          <w:rtl/>
        </w:rPr>
        <w:fldChar w:fldCharType="begin"/>
      </w:r>
      <w:r>
        <w:rPr>
          <w:rtl/>
        </w:rPr>
        <w:instrText xml:space="preserve"> </w:instrText>
      </w:r>
      <w:r>
        <w:instrText>REF</w:instrText>
      </w:r>
      <w:r>
        <w:rPr>
          <w:rtl/>
        </w:rPr>
        <w:instrText xml:space="preserve"> _</w:instrText>
      </w:r>
      <w:r>
        <w:instrText>Ref482099542 \r \h</w:instrText>
      </w:r>
      <w:r>
        <w:rPr>
          <w:rtl/>
        </w:rPr>
        <w:instrText xml:space="preserve"> </w:instrText>
      </w:r>
      <w:r>
        <w:rPr>
          <w:rtl/>
        </w:rPr>
      </w:r>
      <w:r>
        <w:rPr>
          <w:rtl/>
        </w:rPr>
        <w:fldChar w:fldCharType="separate"/>
      </w:r>
      <w:r w:rsidR="00907984">
        <w:rPr>
          <w:rtl/>
        </w:rPr>
        <w:t>‏2.4</w:t>
      </w:r>
      <w:r>
        <w:rPr>
          <w:rtl/>
        </w:rPr>
        <w:fldChar w:fldCharType="end"/>
      </w:r>
      <w:r>
        <w:rPr>
          <w:rFonts w:hint="cs"/>
          <w:rtl/>
        </w:rPr>
        <w:t xml:space="preserve"> להוראה</w:t>
      </w:r>
      <w:r>
        <w:rPr>
          <w:rtl/>
        </w:rPr>
        <w:t>.</w:t>
      </w:r>
    </w:p>
    <w:p w:rsidR="00E6295D" w:rsidRPr="00CF3413" w:rsidRDefault="00A61BF5" w:rsidP="00FE1866">
      <w:pPr>
        <w:numPr>
          <w:ilvl w:val="1"/>
          <w:numId w:val="21"/>
        </w:numPr>
        <w:spacing w:after="200" w:line="360" w:lineRule="auto"/>
        <w:ind w:left="935" w:hanging="575"/>
        <w:jc w:val="both"/>
        <w:rPr>
          <w:rtl/>
        </w:rPr>
      </w:pPr>
      <w:r w:rsidRPr="00CF3413">
        <w:rPr>
          <w:rtl/>
        </w:rPr>
        <w:t>במסגרת השיקולים להארכת התקשרות מתוקף אופציה הקיימת בהסכם, יובא בחשבון על ידי ועדת מכרזים בין היתר ציון המבדק הסופי, אשר ניתן לקבלן השירותים.</w:t>
      </w:r>
    </w:p>
    <w:p w:rsidR="00543DAF" w:rsidRPr="008A078E" w:rsidRDefault="00A61BF5" w:rsidP="00FE1866">
      <w:pPr>
        <w:numPr>
          <w:ilvl w:val="1"/>
          <w:numId w:val="21"/>
        </w:numPr>
        <w:spacing w:after="200" w:line="360" w:lineRule="auto"/>
        <w:ind w:left="935" w:hanging="426"/>
        <w:jc w:val="both"/>
        <w:rPr>
          <w:rFonts w:ascii="David" w:hAnsi="David"/>
          <w:rtl/>
        </w:rPr>
      </w:pPr>
      <w:r w:rsidRPr="008A078E">
        <w:rPr>
          <w:rFonts w:ascii="David" w:hAnsi="David"/>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543DAF" w:rsidRPr="008A078E" w:rsidRDefault="00A61BF5" w:rsidP="00FE1866">
      <w:pPr>
        <w:numPr>
          <w:ilvl w:val="1"/>
          <w:numId w:val="21"/>
        </w:numPr>
        <w:spacing w:after="200" w:line="360" w:lineRule="auto"/>
        <w:ind w:left="935" w:hanging="426"/>
        <w:jc w:val="both"/>
        <w:rPr>
          <w:rFonts w:ascii="David" w:hAnsi="David"/>
          <w:rtl/>
        </w:rPr>
      </w:pPr>
      <w:r w:rsidRPr="008A078E">
        <w:rPr>
          <w:rFonts w:ascii="David" w:hAnsi="David"/>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לממשלה את כל הסעדים על פי דין או המפורטים בהסכם בקשר עם הפרתו היסודית על ידי נותן השירותים, זאת, למעט בגין נסיבות של כוח עליון. </w:t>
      </w:r>
    </w:p>
    <w:p w:rsidR="00543DAF" w:rsidRPr="008A078E" w:rsidRDefault="00A61BF5" w:rsidP="00FE1866">
      <w:pPr>
        <w:numPr>
          <w:ilvl w:val="1"/>
          <w:numId w:val="21"/>
        </w:numPr>
        <w:spacing w:after="200" w:line="360" w:lineRule="auto"/>
        <w:ind w:left="935" w:hanging="426"/>
        <w:jc w:val="both"/>
        <w:rPr>
          <w:rFonts w:ascii="David" w:hAnsi="David"/>
          <w:rtl/>
        </w:rPr>
      </w:pPr>
      <w:r w:rsidRPr="008A078E">
        <w:rPr>
          <w:rFonts w:ascii="David" w:hAnsi="David"/>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sidR="005C7304" w:rsidRPr="008A078E">
        <w:rPr>
          <w:rFonts w:ascii="David" w:hAnsi="David"/>
          <w:rtl/>
        </w:rPr>
        <w:t>י</w:t>
      </w:r>
      <w:r w:rsidRPr="008A078E">
        <w:rPr>
          <w:rFonts w:ascii="David" w:hAnsi="David"/>
          <w:rtl/>
        </w:rPr>
        <w:t xml:space="preserve">היה </w:t>
      </w:r>
      <w:r w:rsidR="005C7304" w:rsidRPr="008A078E">
        <w:rPr>
          <w:rFonts w:ascii="David" w:hAnsi="David"/>
          <w:rtl/>
        </w:rPr>
        <w:t xml:space="preserve">המשרד </w:t>
      </w:r>
      <w:r w:rsidRPr="008A078E">
        <w:rPr>
          <w:rFonts w:ascii="David" w:hAnsi="David"/>
          <w:rtl/>
        </w:rPr>
        <w:t xml:space="preserve">רשאי, אך לא חייב, להפחית מהתשלום המגיע לספק בגין אותה משימה וזאת מבלי לגרוע מכל סעד אחר העומד </w:t>
      </w:r>
      <w:r w:rsidR="005C7304" w:rsidRPr="008A078E">
        <w:rPr>
          <w:rFonts w:ascii="David" w:hAnsi="David"/>
          <w:rtl/>
        </w:rPr>
        <w:t xml:space="preserve">למשרד </w:t>
      </w:r>
      <w:r w:rsidRPr="008A078E">
        <w:rPr>
          <w:rFonts w:ascii="David" w:hAnsi="David"/>
          <w:rtl/>
        </w:rPr>
        <w:t>עלפי הסכם זה או כל דין אחר.</w:t>
      </w:r>
    </w:p>
    <w:p w:rsidR="00543DAF" w:rsidRPr="008A078E" w:rsidRDefault="00A61BF5" w:rsidP="00FE1866">
      <w:pPr>
        <w:numPr>
          <w:ilvl w:val="1"/>
          <w:numId w:val="21"/>
        </w:numPr>
        <w:spacing w:after="200" w:line="360" w:lineRule="auto"/>
        <w:ind w:left="935" w:hanging="426"/>
        <w:jc w:val="both"/>
        <w:rPr>
          <w:rFonts w:ascii="David" w:hAnsi="David"/>
        </w:rPr>
      </w:pPr>
      <w:r w:rsidRPr="008A078E">
        <w:rPr>
          <w:rFonts w:ascii="David" w:hAnsi="David"/>
          <w:rtl/>
        </w:rPr>
        <w:t>לאחר תום תקופת ההתקשרות, לרבות תקופות הארכה, אם יהיו, מתחייב נותן השירותים להשלים את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 למען הסר ספק, מובהר כי ההוראות בדבר שמירת סודיות וזכויות יוצרים יחולו גם לאחר הפסקת הסכם זה.</w:t>
      </w:r>
    </w:p>
    <w:p w:rsidR="00543DAF" w:rsidRPr="008A078E" w:rsidRDefault="00A61BF5" w:rsidP="008A078E">
      <w:pPr>
        <w:spacing w:after="200" w:line="360" w:lineRule="auto"/>
        <w:ind w:left="935"/>
        <w:jc w:val="both"/>
        <w:rPr>
          <w:rFonts w:ascii="David" w:hAnsi="David"/>
          <w:rtl/>
        </w:rPr>
      </w:pPr>
      <w:r w:rsidRPr="008A078E">
        <w:rPr>
          <w:rFonts w:ascii="David" w:hAnsi="David"/>
          <w:rtl/>
        </w:rPr>
        <w:t xml:space="preserve">מבלי לגרוע מהאמור בסעיף </w:t>
      </w:r>
      <w:r w:rsidR="00D82CFB" w:rsidRPr="008A078E">
        <w:rPr>
          <w:rFonts w:ascii="David" w:hAnsi="David"/>
          <w:rtl/>
        </w:rPr>
        <w:t xml:space="preserve">14 </w:t>
      </w:r>
      <w:r w:rsidRPr="008A078E">
        <w:rPr>
          <w:rFonts w:ascii="David" w:hAnsi="David"/>
          <w:rtl/>
        </w:rPr>
        <w:t>להסכם, ככל שנותן השירותים ביצע עבודה וההתקשרות הסתיימה, תשולם לו התמורה על העבודה שבוצעה.</w:t>
      </w:r>
    </w:p>
    <w:p w:rsidR="00543DAF" w:rsidRPr="008A078E" w:rsidRDefault="00A61BF5" w:rsidP="008A078E">
      <w:pPr>
        <w:spacing w:line="360" w:lineRule="auto"/>
        <w:ind w:left="720"/>
        <w:jc w:val="both"/>
        <w:rPr>
          <w:rFonts w:ascii="David" w:hAnsi="David"/>
          <w:b/>
          <w:bCs/>
          <w:rtl/>
        </w:rPr>
      </w:pPr>
      <w:r w:rsidRPr="008A078E">
        <w:rPr>
          <w:rFonts w:ascii="David" w:hAnsi="David"/>
          <w:b/>
          <w:bCs/>
          <w:rtl/>
        </w:rPr>
        <w:t xml:space="preserve">סעיף זה מהווה מעיקרי התקשרות הצדדים והפרתו תחשב הפרה יסודית של הסכם זה. </w:t>
      </w:r>
    </w:p>
    <w:p w:rsidR="00543DAF" w:rsidRPr="008A078E" w:rsidRDefault="00A61BF5" w:rsidP="008A078E">
      <w:pPr>
        <w:spacing w:line="360" w:lineRule="auto"/>
        <w:ind w:left="215" w:firstLine="720"/>
        <w:jc w:val="both"/>
        <w:rPr>
          <w:rFonts w:ascii="David" w:hAnsi="David"/>
          <w:b/>
          <w:bCs/>
          <w:rtl/>
        </w:rPr>
      </w:pPr>
      <w:r w:rsidRPr="008A078E">
        <w:rPr>
          <w:rFonts w:ascii="David" w:hAnsi="David"/>
          <w:b/>
          <w:bCs/>
          <w:rtl/>
        </w:rPr>
        <w:t xml:space="preserve"> </w:t>
      </w:r>
    </w:p>
    <w:p w:rsidR="00543DAF" w:rsidRPr="008A078E" w:rsidRDefault="00A61BF5" w:rsidP="00FE1866">
      <w:pPr>
        <w:pStyle w:val="32"/>
        <w:keepNext w:val="0"/>
        <w:numPr>
          <w:ilvl w:val="0"/>
          <w:numId w:val="21"/>
        </w:numPr>
        <w:spacing w:before="0" w:after="120" w:line="360" w:lineRule="auto"/>
        <w:ind w:left="509" w:hanging="425"/>
        <w:rPr>
          <w:rFonts w:ascii="David" w:hAnsi="David" w:cs="David"/>
          <w:sz w:val="24"/>
          <w:szCs w:val="24"/>
          <w:rtl/>
        </w:rPr>
      </w:pPr>
      <w:r w:rsidRPr="008A078E">
        <w:rPr>
          <w:rFonts w:ascii="David" w:hAnsi="David" w:cs="David"/>
          <w:sz w:val="24"/>
          <w:szCs w:val="24"/>
          <w:rtl/>
        </w:rPr>
        <w:t>השירותים שיינתנו על-ידי נותן השירותים</w:t>
      </w:r>
    </w:p>
    <w:p w:rsidR="00543DAF" w:rsidRPr="008A078E" w:rsidRDefault="00A61BF5" w:rsidP="00FE1866">
      <w:pPr>
        <w:numPr>
          <w:ilvl w:val="1"/>
          <w:numId w:val="21"/>
        </w:numPr>
        <w:spacing w:after="200" w:line="360" w:lineRule="auto"/>
        <w:ind w:left="935" w:hanging="426"/>
        <w:jc w:val="both"/>
        <w:rPr>
          <w:rFonts w:ascii="David" w:hAnsi="David"/>
          <w:rtl/>
        </w:rPr>
      </w:pPr>
      <w:r w:rsidRPr="008A078E">
        <w:rPr>
          <w:rFonts w:ascii="David" w:hAnsi="David"/>
          <w:rtl/>
        </w:rPr>
        <w:t>בהסתמך על הצהרותיו של נותן השירותים, מזמין בזה המשרד מאת נותן השירותים מתן ואספקת השירותים כמפורט במכרז, בהצעה ובהסכם זה על נספחיהם.</w:t>
      </w:r>
    </w:p>
    <w:p w:rsidR="00543DAF" w:rsidRPr="008A078E" w:rsidRDefault="00A61BF5" w:rsidP="00FE1866">
      <w:pPr>
        <w:numPr>
          <w:ilvl w:val="1"/>
          <w:numId w:val="21"/>
        </w:numPr>
        <w:spacing w:after="200" w:line="360" w:lineRule="auto"/>
        <w:ind w:left="935" w:hanging="426"/>
        <w:jc w:val="both"/>
        <w:rPr>
          <w:rFonts w:ascii="David" w:hAnsi="David"/>
          <w:rtl/>
        </w:rPr>
      </w:pPr>
      <w:r w:rsidRPr="008A078E">
        <w:rPr>
          <w:rFonts w:ascii="David" w:hAnsi="David"/>
          <w:rtl/>
        </w:rPr>
        <w:t>נותן השירותים מתחייב לספק את השירותים המפורטים בהסכם, במכרז ובהצעה, בהתאם לדרישות המשרד, להוראות הסכם זה על נספחיו ולהוראות כל דין.</w:t>
      </w:r>
    </w:p>
    <w:p w:rsidR="00543DAF" w:rsidRPr="008A078E" w:rsidRDefault="00A61BF5" w:rsidP="00FE1866">
      <w:pPr>
        <w:numPr>
          <w:ilvl w:val="1"/>
          <w:numId w:val="21"/>
        </w:numPr>
        <w:spacing w:after="200" w:line="360" w:lineRule="auto"/>
        <w:ind w:left="935" w:hanging="426"/>
        <w:jc w:val="both"/>
        <w:rPr>
          <w:rFonts w:ascii="David" w:hAnsi="David"/>
          <w:rtl/>
        </w:rPr>
      </w:pPr>
      <w:r w:rsidRPr="008A078E">
        <w:rPr>
          <w:rFonts w:ascii="David" w:hAnsi="David"/>
          <w:rtl/>
        </w:rPr>
        <w:t>השירותים המבוקשים במלואם יסופקו בהתאם ללוחות הזמנים הקבועים במכרז ובהצעה (ככל שנקבעו לוחות זמנים) ולפי אבני הדרך ולוחות הזמנים שייקבע המשרד בכל נושא.</w:t>
      </w:r>
    </w:p>
    <w:p w:rsidR="00543DAF" w:rsidRPr="008A078E" w:rsidRDefault="00A61BF5" w:rsidP="00FE1866">
      <w:pPr>
        <w:numPr>
          <w:ilvl w:val="1"/>
          <w:numId w:val="21"/>
        </w:numPr>
        <w:spacing w:after="200" w:line="360" w:lineRule="auto"/>
        <w:ind w:left="935" w:hanging="426"/>
        <w:jc w:val="both"/>
        <w:rPr>
          <w:rFonts w:ascii="David" w:hAnsi="David"/>
          <w:rtl/>
        </w:rPr>
      </w:pPr>
      <w:r w:rsidRPr="008A078E">
        <w:rPr>
          <w:rFonts w:ascii="David" w:hAnsi="David"/>
          <w:rtl/>
        </w:rPr>
        <w:t xml:space="preserve">אין </w:t>
      </w:r>
      <w:r w:rsidR="000163F2" w:rsidRPr="008A078E">
        <w:rPr>
          <w:rFonts w:ascii="David" w:hAnsi="David"/>
          <w:rtl/>
        </w:rPr>
        <w:t xml:space="preserve">באמור </w:t>
      </w:r>
      <w:r w:rsidRPr="008A078E">
        <w:rPr>
          <w:rFonts w:ascii="David" w:hAnsi="David"/>
          <w:rtl/>
        </w:rPr>
        <w:t>בהוראות בהסכם זה כדי להפחית או לגרוע מסמכויות המשרד ונציגו ע</w:t>
      </w:r>
      <w:r w:rsidR="000163F2" w:rsidRPr="008A078E">
        <w:rPr>
          <w:rFonts w:ascii="David" w:hAnsi="David"/>
          <w:rtl/>
        </w:rPr>
        <w:t>ל פי</w:t>
      </w:r>
      <w:r w:rsidRPr="008A078E">
        <w:rPr>
          <w:rFonts w:ascii="David" w:hAnsi="David"/>
          <w:rtl/>
        </w:rPr>
        <w:t xml:space="preserve"> כל דין, על פי החלטות ועדת המכרזים או על פי מסמכי המכרז. </w:t>
      </w:r>
    </w:p>
    <w:p w:rsidR="00543DAF" w:rsidRPr="008A078E" w:rsidRDefault="00A61BF5" w:rsidP="00FE1866">
      <w:pPr>
        <w:numPr>
          <w:ilvl w:val="1"/>
          <w:numId w:val="21"/>
        </w:numPr>
        <w:spacing w:after="200" w:line="360" w:lineRule="auto"/>
        <w:ind w:left="935" w:hanging="426"/>
        <w:jc w:val="both"/>
        <w:rPr>
          <w:rFonts w:ascii="David" w:hAnsi="David"/>
          <w:rtl/>
        </w:rPr>
      </w:pPr>
      <w:r w:rsidRPr="008A078E">
        <w:rPr>
          <w:rFonts w:ascii="David" w:hAnsi="David"/>
          <w:rtl/>
        </w:rPr>
        <w:t>למען הסר כל ספק, מובהר ומודגש בזאת כי המשרד אינו מתחייב בשום אופן לפנות לנותן השירותים במסגרת הזמנת עבודה למתן השירותים נשואי הסכם זה. פנייה במסגרת הזמנת עבודה לקבלת שירותים מנותן השירותים תיעשה בהתאם לצרכי המשרד לרבות לשיקול דעתו המקצועי של המשרד.</w:t>
      </w:r>
    </w:p>
    <w:p w:rsidR="00543DAF" w:rsidRPr="008A078E" w:rsidRDefault="00A61BF5" w:rsidP="00FE1866">
      <w:pPr>
        <w:numPr>
          <w:ilvl w:val="1"/>
          <w:numId w:val="21"/>
        </w:numPr>
        <w:spacing w:after="200" w:line="360" w:lineRule="auto"/>
        <w:ind w:left="935" w:hanging="426"/>
        <w:jc w:val="both"/>
        <w:rPr>
          <w:rFonts w:ascii="David" w:hAnsi="David"/>
          <w:rtl/>
        </w:rPr>
      </w:pPr>
      <w:r w:rsidRPr="008A078E">
        <w:rPr>
          <w:rFonts w:ascii="David" w:hAnsi="David"/>
          <w:rtl/>
        </w:rPr>
        <w:t>מוסכם ומוצהר בזאת כי 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השירותים שעל אספקתם הסכימו הצדדים בהסכם זה.</w:t>
      </w:r>
    </w:p>
    <w:p w:rsidR="00543DAF" w:rsidRPr="008A078E" w:rsidRDefault="00A61BF5" w:rsidP="00FE1866">
      <w:pPr>
        <w:numPr>
          <w:ilvl w:val="1"/>
          <w:numId w:val="21"/>
        </w:numPr>
        <w:spacing w:after="200" w:line="360" w:lineRule="auto"/>
        <w:ind w:left="935" w:hanging="426"/>
        <w:jc w:val="both"/>
        <w:rPr>
          <w:rFonts w:ascii="David" w:hAnsi="David"/>
          <w:rtl/>
        </w:rPr>
      </w:pPr>
      <w:r w:rsidRPr="008A078E">
        <w:rPr>
          <w:rFonts w:ascii="David" w:hAnsi="David"/>
          <w:rtl/>
        </w:rPr>
        <w:t xml:space="preserve">מבלי לגרוע מהוראות המכרז לעניין החלפת חבר צוות לבקשת נותן השירותים או לבקשת המשרד, נותן השירותים מתחייב לבצע את השירותים נשואי הסכם זה באמצעות חברי הצוות שהוצעו על-ידו בהצעה. המשרד לא יפצה את נותן השירותים בדרך כלשהי בגין הפסדים או נזקים העשויים להיגרם לו אם סירב המשרד לקבל שירותים מחבר צוות כלשהו. </w:t>
      </w:r>
    </w:p>
    <w:p w:rsidR="00543DAF" w:rsidRPr="008A078E" w:rsidRDefault="00A61BF5" w:rsidP="00FE1866">
      <w:pPr>
        <w:numPr>
          <w:ilvl w:val="1"/>
          <w:numId w:val="21"/>
        </w:numPr>
        <w:spacing w:after="200" w:line="360" w:lineRule="auto"/>
        <w:ind w:left="935" w:hanging="426"/>
        <w:jc w:val="both"/>
        <w:rPr>
          <w:rFonts w:ascii="David" w:hAnsi="David"/>
        </w:rPr>
      </w:pPr>
      <w:r w:rsidRPr="008A078E">
        <w:rPr>
          <w:rFonts w:ascii="David" w:hAnsi="David"/>
          <w:rtl/>
        </w:rPr>
        <w:t xml:space="preserve">המשרד מתחייב מצדו כי לא יפעל בדרך אשר תמנע מנותן השירותים את ביצוע התחייבויותיו על פי ההסכם. </w:t>
      </w:r>
    </w:p>
    <w:p w:rsidR="00543DAF" w:rsidRPr="008A078E" w:rsidRDefault="00A61BF5" w:rsidP="00FE1866">
      <w:pPr>
        <w:pStyle w:val="32"/>
        <w:keepNext w:val="0"/>
        <w:numPr>
          <w:ilvl w:val="0"/>
          <w:numId w:val="21"/>
        </w:numPr>
        <w:spacing w:before="0" w:after="120" w:line="360" w:lineRule="auto"/>
        <w:ind w:left="509" w:hanging="425"/>
        <w:rPr>
          <w:rFonts w:ascii="David" w:hAnsi="David" w:cs="David"/>
          <w:sz w:val="24"/>
          <w:szCs w:val="24"/>
          <w:rtl/>
        </w:rPr>
      </w:pPr>
      <w:r w:rsidRPr="008A078E">
        <w:rPr>
          <w:rFonts w:ascii="David" w:hAnsi="David" w:cs="David"/>
          <w:sz w:val="24"/>
          <w:szCs w:val="24"/>
          <w:rtl/>
        </w:rPr>
        <w:t>שימוש בכלים ובחומרים</w:t>
      </w:r>
    </w:p>
    <w:p w:rsidR="00543DAF" w:rsidRPr="008A078E" w:rsidRDefault="00A61BF5" w:rsidP="00FE1866">
      <w:pPr>
        <w:numPr>
          <w:ilvl w:val="1"/>
          <w:numId w:val="21"/>
        </w:numPr>
        <w:spacing w:after="200" w:line="360" w:lineRule="auto"/>
        <w:ind w:left="935" w:hanging="426"/>
        <w:jc w:val="both"/>
        <w:rPr>
          <w:rFonts w:ascii="David" w:hAnsi="David"/>
          <w:rtl/>
        </w:rPr>
      </w:pPr>
      <w:r w:rsidRPr="008A078E">
        <w:rPr>
          <w:rFonts w:ascii="David" w:hAnsi="David"/>
          <w:rtl/>
        </w:rPr>
        <w:t>כל הציוד, הכלים והחומרים, הדרושים לשם אספקת השירותים, יירכשו על ידי נותן השירותים ועל חשבונו, אלא אם הוסכם אחרת מראש ובכתב.</w:t>
      </w:r>
    </w:p>
    <w:p w:rsidR="00543DAF" w:rsidRPr="008A078E" w:rsidRDefault="00A61BF5" w:rsidP="00FE1866">
      <w:pPr>
        <w:numPr>
          <w:ilvl w:val="1"/>
          <w:numId w:val="21"/>
        </w:numPr>
        <w:spacing w:after="200" w:line="360" w:lineRule="auto"/>
        <w:ind w:left="935" w:hanging="426"/>
        <w:jc w:val="both"/>
        <w:rPr>
          <w:rFonts w:ascii="David" w:hAnsi="David"/>
          <w:rtl/>
        </w:rPr>
      </w:pPr>
      <w:r w:rsidRPr="008A078E">
        <w:rPr>
          <w:rFonts w:ascii="David" w:hAnsi="David"/>
          <w:rtl/>
        </w:rPr>
        <w:t>כל הציוד, הכלים והחומרים בהם יעשה נותן השירותים שימוש לצורך מתן השירותים, יהיו מסוג המתאים ללא סייג למתן השירותים בהתאם להסכם זה.</w:t>
      </w:r>
    </w:p>
    <w:p w:rsidR="00543DAF" w:rsidRPr="008A078E" w:rsidRDefault="00A61BF5" w:rsidP="00FE1866">
      <w:pPr>
        <w:numPr>
          <w:ilvl w:val="1"/>
          <w:numId w:val="21"/>
        </w:numPr>
        <w:spacing w:after="200" w:line="360" w:lineRule="auto"/>
        <w:ind w:left="935" w:hanging="426"/>
        <w:jc w:val="both"/>
        <w:rPr>
          <w:rFonts w:ascii="David" w:hAnsi="David"/>
          <w:rtl/>
        </w:rPr>
      </w:pPr>
      <w:r w:rsidRPr="008A078E">
        <w:rPr>
          <w:rFonts w:ascii="David" w:hAnsi="David"/>
          <w:rtl/>
        </w:rPr>
        <w:t>מובהר כי עשיית שימוש בציוד, כלים, חומרים או תוכנות, שיש בה פגיעה בזכויות צד ג' תחשב כהפרת הסכם זה.</w:t>
      </w:r>
    </w:p>
    <w:p w:rsidR="00543DAF" w:rsidRPr="008A078E" w:rsidRDefault="00A61BF5" w:rsidP="00FE1866">
      <w:pPr>
        <w:pStyle w:val="32"/>
        <w:keepNext w:val="0"/>
        <w:numPr>
          <w:ilvl w:val="0"/>
          <w:numId w:val="21"/>
        </w:numPr>
        <w:spacing w:before="0" w:after="120" w:line="360" w:lineRule="auto"/>
        <w:ind w:left="509" w:hanging="425"/>
        <w:rPr>
          <w:rFonts w:ascii="David" w:hAnsi="David" w:cs="David"/>
          <w:sz w:val="24"/>
          <w:szCs w:val="24"/>
          <w:rtl/>
        </w:rPr>
      </w:pPr>
      <w:r w:rsidRPr="008A078E">
        <w:rPr>
          <w:rFonts w:ascii="David" w:hAnsi="David" w:cs="David"/>
          <w:sz w:val="24"/>
          <w:szCs w:val="24"/>
          <w:rtl/>
        </w:rPr>
        <w:t xml:space="preserve">העדר זכות ייצוג </w:t>
      </w:r>
    </w:p>
    <w:p w:rsidR="00543DAF" w:rsidRPr="008A078E" w:rsidRDefault="00A61BF5" w:rsidP="00FE1866">
      <w:pPr>
        <w:numPr>
          <w:ilvl w:val="1"/>
          <w:numId w:val="21"/>
        </w:numPr>
        <w:spacing w:after="200" w:line="360" w:lineRule="auto"/>
        <w:ind w:left="935" w:hanging="426"/>
        <w:jc w:val="both"/>
        <w:rPr>
          <w:rFonts w:ascii="David" w:hAnsi="David"/>
          <w:rtl/>
        </w:rPr>
      </w:pPr>
      <w:r w:rsidRPr="008A078E">
        <w:rPr>
          <w:rFonts w:ascii="David" w:hAnsi="David"/>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או ההסכם כהסמכה כאמור. </w:t>
      </w:r>
    </w:p>
    <w:p w:rsidR="00543DAF" w:rsidRPr="008A574D" w:rsidRDefault="00A61BF5" w:rsidP="00FE1866">
      <w:pPr>
        <w:numPr>
          <w:ilvl w:val="1"/>
          <w:numId w:val="21"/>
        </w:numPr>
        <w:spacing w:after="200" w:line="360" w:lineRule="auto"/>
        <w:ind w:left="935" w:hanging="426"/>
        <w:jc w:val="both"/>
        <w:rPr>
          <w:rFonts w:ascii="David" w:hAnsi="David"/>
          <w:rtl/>
        </w:rPr>
      </w:pPr>
      <w:r w:rsidRPr="008A078E">
        <w:rPr>
          <w:rFonts w:ascii="David" w:hAnsi="David"/>
          <w:rtl/>
        </w:rPr>
        <w:t>נותן השירותים מתחייב שלא להציג עצמו כרשאי לייצג את המשרד ויישא באחריות הבלעדית לכל נזק למשרד או לצד שלישי, הנובע ממצג בניגוד לאמור בסעיף זה.</w:t>
      </w:r>
    </w:p>
    <w:p w:rsidR="00543DAF" w:rsidRPr="008A078E" w:rsidRDefault="00A61BF5" w:rsidP="00FE1866">
      <w:pPr>
        <w:pStyle w:val="32"/>
        <w:keepNext w:val="0"/>
        <w:numPr>
          <w:ilvl w:val="0"/>
          <w:numId w:val="21"/>
        </w:numPr>
        <w:spacing w:before="0" w:after="120" w:line="360" w:lineRule="auto"/>
        <w:ind w:left="509" w:hanging="425"/>
        <w:rPr>
          <w:rFonts w:ascii="David" w:hAnsi="David" w:cs="David"/>
          <w:sz w:val="24"/>
          <w:szCs w:val="24"/>
          <w:rtl/>
        </w:rPr>
      </w:pPr>
      <w:bookmarkStart w:id="68" w:name="_Ref407888148"/>
      <w:r w:rsidRPr="008A078E">
        <w:rPr>
          <w:rFonts w:ascii="David" w:hAnsi="David" w:cs="David"/>
          <w:sz w:val="24"/>
          <w:szCs w:val="24"/>
          <w:rtl/>
        </w:rPr>
        <w:t>העסקת עובדים וקבלני משנה</w:t>
      </w:r>
      <w:bookmarkEnd w:id="68"/>
    </w:p>
    <w:p w:rsidR="00543DAF" w:rsidRPr="008A078E" w:rsidRDefault="00A61BF5" w:rsidP="00FE1866">
      <w:pPr>
        <w:numPr>
          <w:ilvl w:val="1"/>
          <w:numId w:val="21"/>
        </w:numPr>
        <w:spacing w:after="200" w:line="360" w:lineRule="auto"/>
        <w:ind w:left="935" w:hanging="426"/>
        <w:jc w:val="both"/>
        <w:rPr>
          <w:rFonts w:ascii="David" w:hAnsi="David"/>
          <w:rtl/>
        </w:rPr>
      </w:pPr>
      <w:r w:rsidRPr="008A078E">
        <w:rPr>
          <w:rFonts w:ascii="David" w:hAnsi="David"/>
          <w:rtl/>
        </w:rPr>
        <w:t>נותן השירותים מתחייב לשם אספקת השירותים להעסיק כוח אדם בהיקף ובעל כישורים, ניסיון כנדרש במסמכי המכרז, בהצעה ובהסכם.</w:t>
      </w:r>
    </w:p>
    <w:p w:rsidR="00543DAF" w:rsidRPr="008A078E" w:rsidRDefault="00A61BF5" w:rsidP="00FE1866">
      <w:pPr>
        <w:numPr>
          <w:ilvl w:val="1"/>
          <w:numId w:val="21"/>
        </w:numPr>
        <w:spacing w:after="200" w:line="360" w:lineRule="auto"/>
        <w:ind w:left="935" w:hanging="426"/>
        <w:jc w:val="both"/>
        <w:rPr>
          <w:rFonts w:ascii="David" w:hAnsi="David"/>
          <w:rtl/>
        </w:rPr>
      </w:pPr>
      <w:r w:rsidRPr="008A078E">
        <w:rPr>
          <w:rFonts w:ascii="David" w:hAnsi="David"/>
          <w:rtl/>
        </w:rPr>
        <w:t xml:space="preserve">מבלי לגרוע מהאמור לעיל, ומבלי לגרוע מזכות המשרד לכל תרופה או סעד </w:t>
      </w:r>
      <w:r w:rsidR="00022855" w:rsidRPr="008A078E">
        <w:rPr>
          <w:rFonts w:ascii="David" w:hAnsi="David"/>
          <w:rtl/>
        </w:rPr>
        <w:t>על פי</w:t>
      </w:r>
      <w:r w:rsidRPr="008A078E">
        <w:rPr>
          <w:rFonts w:ascii="David" w:hAnsi="David"/>
          <w:rtl/>
        </w:rPr>
        <w:t xml:space="preserve">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w:t>
      </w:r>
    </w:p>
    <w:p w:rsidR="00543DAF" w:rsidRPr="008A078E" w:rsidRDefault="00A61BF5" w:rsidP="00FE1866">
      <w:pPr>
        <w:numPr>
          <w:ilvl w:val="1"/>
          <w:numId w:val="21"/>
        </w:numPr>
        <w:spacing w:after="200" w:line="360" w:lineRule="auto"/>
        <w:ind w:left="935" w:hanging="426"/>
        <w:jc w:val="both"/>
        <w:rPr>
          <w:rFonts w:ascii="David" w:hAnsi="David"/>
          <w:rtl/>
        </w:rPr>
      </w:pPr>
      <w:r w:rsidRPr="008A078E">
        <w:rPr>
          <w:rFonts w:ascii="David" w:hAnsi="David"/>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543DAF" w:rsidRPr="008A078E" w:rsidRDefault="00A61BF5" w:rsidP="00FE1866">
      <w:pPr>
        <w:numPr>
          <w:ilvl w:val="1"/>
          <w:numId w:val="21"/>
        </w:numPr>
        <w:spacing w:after="200" w:line="360" w:lineRule="auto"/>
        <w:ind w:left="935" w:hanging="426"/>
        <w:jc w:val="both"/>
        <w:rPr>
          <w:rFonts w:ascii="David" w:hAnsi="David"/>
          <w:rtl/>
        </w:rPr>
      </w:pPr>
      <w:r w:rsidRPr="008A078E">
        <w:rPr>
          <w:rFonts w:ascii="David" w:hAnsi="David"/>
          <w:rtl/>
        </w:rPr>
        <w:t xml:space="preserve">העסיק נותן השירותים עובדים, הוא יהיה אחראי לקיום מלא ושלם של כל החובות החלות בדיני העבודה החלות ביחסים שבינו לבין עובדיו. נותן השירותים יישא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שכר מינימום, התשמ"ז-1987,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rsidR="00CF7468" w:rsidRPr="008A078E" w:rsidRDefault="00A61BF5" w:rsidP="008A078E">
      <w:pPr>
        <w:spacing w:line="360" w:lineRule="auto"/>
        <w:ind w:left="935"/>
        <w:jc w:val="both"/>
        <w:rPr>
          <w:rFonts w:ascii="David" w:hAnsi="David"/>
          <w:rtl/>
        </w:rPr>
      </w:pPr>
      <w:r w:rsidRPr="008A078E">
        <w:rPr>
          <w:rFonts w:ascii="David" w:hAnsi="David"/>
          <w:rtl/>
        </w:rPr>
        <w:t xml:space="preserve">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התשס"ב – 2002. </w:t>
      </w:r>
    </w:p>
    <w:p w:rsidR="00CF7468" w:rsidRPr="008A078E" w:rsidRDefault="00CF7468" w:rsidP="008A078E">
      <w:pPr>
        <w:spacing w:line="360" w:lineRule="auto"/>
        <w:ind w:left="935"/>
        <w:jc w:val="both"/>
        <w:rPr>
          <w:rFonts w:ascii="David" w:hAnsi="David"/>
        </w:rPr>
      </w:pPr>
    </w:p>
    <w:p w:rsidR="00543DAF" w:rsidRPr="008A078E" w:rsidRDefault="00A61BF5" w:rsidP="00FE1866">
      <w:pPr>
        <w:numPr>
          <w:ilvl w:val="1"/>
          <w:numId w:val="21"/>
        </w:numPr>
        <w:spacing w:after="200" w:line="360" w:lineRule="auto"/>
        <w:ind w:left="935" w:hanging="426"/>
        <w:jc w:val="both"/>
        <w:rPr>
          <w:rFonts w:ascii="David" w:hAnsi="David"/>
          <w:rtl/>
        </w:rPr>
      </w:pPr>
      <w:r w:rsidRPr="008A078E">
        <w:rPr>
          <w:rFonts w:ascii="David" w:hAnsi="David"/>
          <w:rtl/>
        </w:rPr>
        <w:t xml:space="preserve">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 </w:t>
      </w:r>
    </w:p>
    <w:p w:rsidR="00543DAF" w:rsidRPr="008A078E" w:rsidRDefault="00A61BF5" w:rsidP="00FE1866">
      <w:pPr>
        <w:numPr>
          <w:ilvl w:val="1"/>
          <w:numId w:val="21"/>
        </w:numPr>
        <w:spacing w:after="200" w:line="360" w:lineRule="auto"/>
        <w:ind w:left="935" w:hanging="426"/>
        <w:jc w:val="both"/>
        <w:rPr>
          <w:rFonts w:ascii="David" w:hAnsi="David"/>
          <w:rtl/>
        </w:rPr>
      </w:pPr>
      <w:r w:rsidRPr="008A078E">
        <w:rPr>
          <w:rFonts w:ascii="David" w:hAnsi="David"/>
          <w:rtl/>
        </w:rPr>
        <w:t xml:space="preserve">מובהר ומודגש בזאת, מבלי לגרוע מהאמור לעיל, כי למשרד אין זכות להורות לנותן השירותים להעסיק עובדים מסוימים וכי שאלת זהות העובדים אשר באמצעותם יינתנו השירותים למשרד מסורה לחלוטין לנותן השירותים למעט במידה והמכרז דרש כי יועסקו עובדים מסוימים לצורך מתן השירותים על פי הוראות המכרז. </w:t>
      </w:r>
    </w:p>
    <w:p w:rsidR="00543DAF" w:rsidRPr="008A078E" w:rsidRDefault="00A61BF5" w:rsidP="00FE1866">
      <w:pPr>
        <w:numPr>
          <w:ilvl w:val="1"/>
          <w:numId w:val="21"/>
        </w:numPr>
        <w:spacing w:after="200" w:line="360" w:lineRule="auto"/>
        <w:ind w:left="935" w:hanging="426"/>
        <w:jc w:val="both"/>
        <w:rPr>
          <w:rFonts w:ascii="David" w:hAnsi="David"/>
          <w:rtl/>
        </w:rPr>
      </w:pPr>
      <w:r w:rsidRPr="008A078E">
        <w:rPr>
          <w:rFonts w:ascii="David" w:hAnsi="David"/>
          <w:rtl/>
        </w:rPr>
        <w:t>כמו כן מובהר ומוסכם, מבלי לגרוע מהאמור לעיל, כי המשרד לא יהיה רשאי להורות לנותן השירותים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או בצד ג'– תחשב כהפרת הסכם זה על ידי נותן השירותים.</w:t>
      </w:r>
    </w:p>
    <w:p w:rsidR="00543DAF" w:rsidRPr="008A078E" w:rsidRDefault="00A61BF5" w:rsidP="00FE1866">
      <w:pPr>
        <w:numPr>
          <w:ilvl w:val="1"/>
          <w:numId w:val="21"/>
        </w:numPr>
        <w:spacing w:after="200" w:line="360" w:lineRule="auto"/>
        <w:ind w:left="935" w:hanging="426"/>
        <w:jc w:val="both"/>
        <w:rPr>
          <w:rFonts w:ascii="David" w:hAnsi="David"/>
          <w:rtl/>
        </w:rPr>
      </w:pPr>
      <w:r w:rsidRPr="008A078E">
        <w:rPr>
          <w:rFonts w:ascii="David" w:hAnsi="David"/>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rsidR="00543DAF" w:rsidRPr="008A078E" w:rsidRDefault="00A61BF5" w:rsidP="00FE1866">
      <w:pPr>
        <w:numPr>
          <w:ilvl w:val="1"/>
          <w:numId w:val="21"/>
        </w:numPr>
        <w:spacing w:after="200" w:line="360" w:lineRule="auto"/>
        <w:ind w:left="935" w:hanging="426"/>
        <w:jc w:val="both"/>
        <w:rPr>
          <w:rFonts w:ascii="David" w:hAnsi="David"/>
          <w:rtl/>
        </w:rPr>
      </w:pPr>
      <w:r w:rsidRPr="008A078E">
        <w:rPr>
          <w:rFonts w:ascii="David" w:hAnsi="David"/>
          <w:rtl/>
        </w:rPr>
        <w:t xml:space="preserve">בשום מקרה לא יתקיימו יחסי עובד ומעביד בין </w:t>
      </w:r>
      <w:r w:rsidR="00AD0E1B" w:rsidRPr="008A078E">
        <w:rPr>
          <w:rFonts w:ascii="David" w:hAnsi="David"/>
          <w:rtl/>
        </w:rPr>
        <w:t xml:space="preserve">המדינה </w:t>
      </w:r>
      <w:r w:rsidRPr="008A078E">
        <w:rPr>
          <w:rFonts w:ascii="David" w:hAnsi="David"/>
          <w:rtl/>
        </w:rPr>
        <w:t xml:space="preserve">לבין נותן השירותים או מי מעובדיו או מי משלוחיו או מטעמו. לא נותן השירותים ולא מי מעובדיו או מי משלוחיו יהא זכאי לקבל </w:t>
      </w:r>
      <w:r w:rsidR="00AD0E1B" w:rsidRPr="008A078E">
        <w:rPr>
          <w:rFonts w:ascii="David" w:hAnsi="David"/>
          <w:rtl/>
        </w:rPr>
        <w:t xml:space="preserve">מהמדינה </w:t>
      </w:r>
      <w:r w:rsidRPr="008A078E">
        <w:rPr>
          <w:rFonts w:ascii="David" w:hAnsi="David"/>
          <w:rtl/>
        </w:rPr>
        <w:t xml:space="preserve">פיצוי או הטבות או זכויות כלשהן המגיעות לעובד, לא במשך תוקפו של הסכם זה ולא עם סיומו מכל סיבה שהיא. </w:t>
      </w:r>
    </w:p>
    <w:p w:rsidR="00543DAF"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 xml:space="preserve">נותן השירותים מתחייב לחתום בעת חתימת הסכם זה על תצהיר בדבר העסקת עובדים זרים כדין ותשלום שכר מינימום ובדבר קיום חוקי עבודה, בנוסח המצורף כנספח </w:t>
      </w:r>
      <w:r w:rsidR="00AD0E1B" w:rsidRPr="008A078E">
        <w:rPr>
          <w:rFonts w:ascii="David" w:hAnsi="David"/>
          <w:rtl/>
        </w:rPr>
        <w:t xml:space="preserve">6 </w:t>
      </w:r>
      <w:r w:rsidRPr="008A078E">
        <w:rPr>
          <w:rFonts w:ascii="David" w:hAnsi="David"/>
          <w:rtl/>
        </w:rPr>
        <w:t xml:space="preserve">למסמכי המכרז. </w:t>
      </w:r>
    </w:p>
    <w:p w:rsidR="00543DAF" w:rsidRPr="008A078E" w:rsidRDefault="00A61BF5" w:rsidP="00FE1866">
      <w:pPr>
        <w:numPr>
          <w:ilvl w:val="1"/>
          <w:numId w:val="21"/>
        </w:numPr>
        <w:spacing w:after="200" w:line="360" w:lineRule="auto"/>
        <w:ind w:left="935" w:hanging="575"/>
        <w:jc w:val="both"/>
        <w:rPr>
          <w:rFonts w:ascii="David" w:hAnsi="David"/>
        </w:rPr>
      </w:pPr>
      <w:r w:rsidRPr="008A078E">
        <w:rPr>
          <w:rFonts w:ascii="David" w:hAnsi="David"/>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543DAF" w:rsidRDefault="00A61BF5" w:rsidP="00FE1866">
      <w:pPr>
        <w:numPr>
          <w:ilvl w:val="1"/>
          <w:numId w:val="21"/>
        </w:numPr>
        <w:spacing w:after="200" w:line="360" w:lineRule="auto"/>
        <w:ind w:left="935" w:hanging="567"/>
        <w:jc w:val="both"/>
        <w:rPr>
          <w:rFonts w:ascii="David" w:hAnsi="David"/>
        </w:rPr>
      </w:pPr>
      <w:r w:rsidRPr="008A078E">
        <w:rPr>
          <w:rFonts w:ascii="David" w:hAnsi="David"/>
          <w:rtl/>
        </w:rPr>
        <w:t xml:space="preserve">נותן השירותים מתחייב בזאת, כי במידה ותתקבל במשרד הודעה לפי סעיף 25(א)(3)(א)/(ב) לחוק להגברת האכיפה של דיני העבודה התשע"ב-2011 (להלן: </w:t>
      </w:r>
      <w:r w:rsidRPr="008A078E">
        <w:rPr>
          <w:rFonts w:ascii="David" w:hAnsi="David"/>
          <w:b/>
          <w:bCs/>
          <w:rtl/>
        </w:rPr>
        <w:t>"החוק להגברת האכיפה"</w:t>
      </w:r>
      <w:r w:rsidRPr="008A078E">
        <w:rPr>
          <w:rFonts w:ascii="David" w:hAnsi="David"/>
          <w:rtl/>
        </w:rPr>
        <w:t xml:space="preserve">),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 </w:t>
      </w:r>
    </w:p>
    <w:p w:rsidR="00FB1E57" w:rsidRPr="00FB1E57" w:rsidRDefault="00A61BF5" w:rsidP="00FE1866">
      <w:pPr>
        <w:numPr>
          <w:ilvl w:val="1"/>
          <w:numId w:val="21"/>
        </w:numPr>
        <w:spacing w:after="200" w:line="360" w:lineRule="auto"/>
        <w:ind w:left="935" w:hanging="575"/>
        <w:jc w:val="both"/>
        <w:rPr>
          <w:rFonts w:ascii="David" w:hAnsi="David"/>
          <w:rtl/>
        </w:rPr>
      </w:pPr>
      <w:bookmarkStart w:id="69" w:name="_Ref482099567"/>
      <w:r w:rsidRPr="008A078E">
        <w:rPr>
          <w:rFonts w:ascii="David" w:hAnsi="David"/>
          <w:rtl/>
        </w:rPr>
        <w:t xml:space="preserve">נותן השירותים </w:t>
      </w:r>
      <w:r w:rsidRPr="00FB1E57">
        <w:rPr>
          <w:rFonts w:ascii="David" w:hAnsi="David"/>
          <w:rtl/>
        </w:rPr>
        <w:t xml:space="preserve">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w:t>
      </w:r>
      <w:r w:rsidRPr="008A078E">
        <w:rPr>
          <w:rFonts w:ascii="David" w:hAnsi="David"/>
          <w:rtl/>
        </w:rPr>
        <w:t xml:space="preserve">נותן השירותים </w:t>
      </w:r>
      <w:r w:rsidRPr="00FB1E57">
        <w:rPr>
          <w:rFonts w:ascii="David" w:hAnsi="David"/>
          <w:rtl/>
        </w:rPr>
        <w:t>לעובדיו לא יפחת מעלות השכר כפי שהצהיר עליה במועד הגשת ההצעות למכרז, ובכל מקרה עלות זו לא תפחת מעלות השכר המינימ</w:t>
      </w:r>
      <w:r w:rsidRPr="00FB1E57">
        <w:rPr>
          <w:rFonts w:ascii="David" w:hAnsi="David" w:hint="cs"/>
          <w:rtl/>
        </w:rPr>
        <w:t>א</w:t>
      </w:r>
      <w:r w:rsidRPr="00FB1E57">
        <w:rPr>
          <w:rFonts w:ascii="David" w:hAnsi="David"/>
          <w:rtl/>
        </w:rPr>
        <w:t xml:space="preserve">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w:t>
      </w:r>
      <w:r w:rsidRPr="00B27152">
        <w:rPr>
          <w:rFonts w:ascii="David" w:hAnsi="David"/>
          <w:b/>
          <w:bCs/>
          <w:rtl/>
        </w:rPr>
        <w:t>הפרת סעיף זה היא הפרה יסודית של החוזה ועילה לביטולו המידי.</w:t>
      </w:r>
      <w:bookmarkEnd w:id="69"/>
      <w:r w:rsidRPr="00FB1E57">
        <w:rPr>
          <w:rFonts w:ascii="David" w:hAnsi="David"/>
          <w:rtl/>
        </w:rPr>
        <w:t xml:space="preserve"> </w:t>
      </w:r>
    </w:p>
    <w:p w:rsidR="00FB1E57" w:rsidRPr="00FB1E57"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 xml:space="preserve">נותן השירותים </w:t>
      </w:r>
      <w:r w:rsidRPr="00FB1E57">
        <w:rPr>
          <w:rFonts w:ascii="David" w:hAnsi="David"/>
          <w:rtl/>
        </w:rPr>
        <w:t xml:space="preserve">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w:t>
      </w:r>
      <w:r w:rsidRPr="008A078E">
        <w:rPr>
          <w:rFonts w:ascii="David" w:hAnsi="David"/>
          <w:rtl/>
        </w:rPr>
        <w:t xml:space="preserve">נותן השירותים </w:t>
      </w:r>
      <w:r w:rsidRPr="00FB1E57">
        <w:rPr>
          <w:rFonts w:ascii="David" w:hAnsi="David"/>
          <w:rtl/>
        </w:rPr>
        <w:t>להיטיב עם עובדיו יותר מהקבוע בהסכם זה, הוא רשאי על פי שיקול דעתו בלבד לעשות כן ובלבד  שיישא בכל עלות נוספת שתידרש.</w:t>
      </w:r>
    </w:p>
    <w:p w:rsidR="00FB1E57" w:rsidRPr="00FB1E57"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 xml:space="preserve">נותן השירותים </w:t>
      </w:r>
      <w:r w:rsidRPr="00FB1E57">
        <w:rPr>
          <w:rFonts w:ascii="David" w:hAnsi="David"/>
          <w:rtl/>
        </w:rPr>
        <w:t xml:space="preserve">ימסור לכל עובד על פי חוזה זה תלוש שכר חודשי בהתאם לתיקון מס' 24 </w:t>
      </w:r>
      <w:r w:rsidRPr="00FB1E57">
        <w:rPr>
          <w:rFonts w:ascii="David" w:hAnsi="David" w:hint="cs"/>
          <w:rtl/>
        </w:rPr>
        <w:t>ל</w:t>
      </w:r>
      <w:hyperlink r:id="rId16" w:history="1">
        <w:r w:rsidRPr="00FB1E57">
          <w:rPr>
            <w:rFonts w:ascii="David" w:hAnsi="David"/>
            <w:rtl/>
          </w:rPr>
          <w:t>חוק הגנת השכר, תשי"ח-1958.</w:t>
        </w:r>
      </w:hyperlink>
      <w:r w:rsidRPr="00FB1E57">
        <w:rPr>
          <w:rFonts w:ascii="David" w:hAnsi="David"/>
          <w:rtl/>
        </w:rPr>
        <w:t xml:space="preserve"> אם נמנע עובד מלאסוף את תלוש השכר שלו בפרק זמן של 30 יום, ישלח לו אותו </w:t>
      </w:r>
      <w:r w:rsidRPr="008A078E">
        <w:rPr>
          <w:rFonts w:ascii="David" w:hAnsi="David"/>
          <w:rtl/>
        </w:rPr>
        <w:t xml:space="preserve">נותן השירותים </w:t>
      </w:r>
      <w:r w:rsidRPr="00FB1E57">
        <w:rPr>
          <w:rFonts w:ascii="David" w:hAnsi="David"/>
          <w:rtl/>
        </w:rPr>
        <w:t>בדואר מיד לאחר המועד האמור.</w:t>
      </w:r>
    </w:p>
    <w:p w:rsidR="00FB1E57" w:rsidRPr="00FB1E57" w:rsidRDefault="00A61BF5" w:rsidP="00FE1866">
      <w:pPr>
        <w:numPr>
          <w:ilvl w:val="1"/>
          <w:numId w:val="21"/>
        </w:numPr>
        <w:spacing w:after="200" w:line="360" w:lineRule="auto"/>
        <w:ind w:left="935" w:hanging="575"/>
        <w:jc w:val="both"/>
        <w:rPr>
          <w:rFonts w:ascii="David" w:hAnsi="David"/>
          <w:rtl/>
        </w:rPr>
      </w:pPr>
      <w:bookmarkStart w:id="70" w:name="_Ref482096576"/>
      <w:r w:rsidRPr="008A078E">
        <w:rPr>
          <w:rFonts w:ascii="David" w:hAnsi="David"/>
          <w:rtl/>
        </w:rPr>
        <w:t xml:space="preserve">נותן השירותים </w:t>
      </w:r>
      <w:r w:rsidRPr="00FB1E57">
        <w:rPr>
          <w:rFonts w:ascii="David" w:hAnsi="David"/>
          <w:rtl/>
        </w:rPr>
        <w:t xml:space="preserve">ימציא לכל עובדיו הודעה לפי </w:t>
      </w:r>
      <w:hyperlink r:id="rId17" w:history="1">
        <w:r w:rsidRPr="00FB1E57">
          <w:rPr>
            <w:rFonts w:ascii="David" w:hAnsi="David"/>
            <w:rtl/>
          </w:rPr>
          <w:t xml:space="preserve">חוק הודעה לעובד </w:t>
        </w:r>
        <w:r w:rsidRPr="00FB1E57">
          <w:rPr>
            <w:rFonts w:ascii="David" w:hAnsi="David" w:hint="cs"/>
            <w:rtl/>
          </w:rPr>
          <w:t xml:space="preserve">ולמועמד לעבודה </w:t>
        </w:r>
        <w:r w:rsidRPr="00FB1E57">
          <w:rPr>
            <w:rFonts w:ascii="David" w:hAnsi="David"/>
            <w:rtl/>
          </w:rPr>
          <w:t>(תנאי עבודה</w:t>
        </w:r>
        <w:r w:rsidRPr="00FB1E57">
          <w:rPr>
            <w:rFonts w:ascii="David" w:hAnsi="David" w:hint="cs"/>
            <w:rtl/>
          </w:rPr>
          <w:t xml:space="preserve"> והליכי מיון וקבלה לעבודה</w:t>
        </w:r>
        <w:r w:rsidRPr="00FB1E57">
          <w:rPr>
            <w:rFonts w:ascii="David" w:hAnsi="David"/>
            <w:rtl/>
          </w:rPr>
          <w:t>), תשס"ב-2002</w:t>
        </w:r>
      </w:hyperlink>
      <w:r w:rsidRPr="00FB1E57">
        <w:rPr>
          <w:rFonts w:ascii="David" w:hAnsi="David"/>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70"/>
    </w:p>
    <w:p w:rsidR="00FB1E57" w:rsidRPr="00FB1E57" w:rsidRDefault="00A61BF5" w:rsidP="00FE1866">
      <w:pPr>
        <w:numPr>
          <w:ilvl w:val="1"/>
          <w:numId w:val="21"/>
        </w:numPr>
        <w:spacing w:after="200" w:line="360" w:lineRule="auto"/>
        <w:ind w:left="935" w:hanging="575"/>
        <w:jc w:val="both"/>
        <w:rPr>
          <w:rFonts w:ascii="David" w:hAnsi="David"/>
          <w:rtl/>
        </w:rPr>
      </w:pPr>
      <w:r w:rsidRPr="00FB1E57">
        <w:rPr>
          <w:rFonts w:ascii="David" w:hAnsi="David"/>
          <w:rtl/>
        </w:rPr>
        <w:t xml:space="preserve">אחת לחצי שנה ימציא </w:t>
      </w:r>
      <w:r w:rsidRPr="008A078E">
        <w:rPr>
          <w:rFonts w:ascii="David" w:hAnsi="David"/>
          <w:rtl/>
        </w:rPr>
        <w:t xml:space="preserve">נותן השירותים </w:t>
      </w:r>
      <w:r w:rsidRPr="00FB1E57">
        <w:rPr>
          <w:rFonts w:ascii="David" w:hAnsi="David"/>
          <w:rtl/>
        </w:rPr>
        <w:t xml:space="preserve">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w:t>
      </w:r>
      <w:r w:rsidRPr="008A078E">
        <w:rPr>
          <w:rFonts w:ascii="David" w:hAnsi="David"/>
          <w:rtl/>
        </w:rPr>
        <w:t xml:space="preserve">נותן השירותים </w:t>
      </w:r>
      <w:r w:rsidRPr="00FB1E57">
        <w:rPr>
          <w:rFonts w:ascii="David" w:hAnsi="David"/>
          <w:rtl/>
        </w:rPr>
        <w:t xml:space="preserve">ועל ידי עורך דין. </w:t>
      </w:r>
    </w:p>
    <w:p w:rsidR="00FB1E57" w:rsidRPr="00FB1E57" w:rsidRDefault="00A61BF5" w:rsidP="00FE1866">
      <w:pPr>
        <w:numPr>
          <w:ilvl w:val="1"/>
          <w:numId w:val="21"/>
        </w:numPr>
        <w:spacing w:after="200" w:line="360" w:lineRule="auto"/>
        <w:ind w:left="935" w:hanging="575"/>
        <w:jc w:val="both"/>
        <w:rPr>
          <w:rFonts w:ascii="David" w:hAnsi="David"/>
        </w:rPr>
      </w:pPr>
      <w:r w:rsidRPr="008A078E">
        <w:rPr>
          <w:rFonts w:ascii="David" w:hAnsi="David"/>
          <w:rtl/>
        </w:rPr>
        <w:t xml:space="preserve">נותן השירותים </w:t>
      </w:r>
      <w:r w:rsidRPr="00FB1E57">
        <w:rPr>
          <w:rFonts w:ascii="David" w:hAnsi="David"/>
          <w:rtl/>
        </w:rPr>
        <w:t xml:space="preserve">יבטח את עובדיו בביטוח פנסיוני התואם את הקבוע </w:t>
      </w:r>
      <w:r w:rsidRPr="00FB1E57">
        <w:rPr>
          <w:rFonts w:ascii="David" w:hAnsi="David" w:hint="cs"/>
          <w:rtl/>
        </w:rPr>
        <w:t>ב</w:t>
      </w:r>
      <w:hyperlink r:id="rId18" w:history="1">
        <w:r w:rsidRPr="00FB1E57">
          <w:rPr>
            <w:rFonts w:ascii="David" w:hAnsi="David"/>
            <w:rtl/>
          </w:rPr>
          <w:t>צו ההרחבה</w:t>
        </w:r>
        <w:r w:rsidRPr="00FB1E57">
          <w:rPr>
            <w:rFonts w:ascii="David" w:hAnsi="David" w:hint="cs"/>
            <w:rtl/>
          </w:rPr>
          <w:t xml:space="preserve"> [נוסח משולב] לפנסיה חובה 2011</w:t>
        </w:r>
      </w:hyperlink>
      <w:r w:rsidRPr="00FB1E57">
        <w:rPr>
          <w:rFonts w:ascii="David" w:hAnsi="David"/>
          <w:rtl/>
        </w:rPr>
        <w:t xml:space="preserve"> (י"פ 5772 (29.1.08), 1736 (להלן: "צו ההרחבה"), בשינויים שיפורטו להלן:</w:t>
      </w:r>
      <w:r w:rsidRPr="00FB1E57">
        <w:rPr>
          <w:rFonts w:ascii="David" w:hAnsi="David" w:hint="cs"/>
          <w:rtl/>
        </w:rPr>
        <w:t xml:space="preserve"> </w:t>
      </w:r>
    </w:p>
    <w:p w:rsidR="00FB1E57" w:rsidRPr="00FB1E57" w:rsidRDefault="00A61BF5" w:rsidP="00FE1866">
      <w:pPr>
        <w:numPr>
          <w:ilvl w:val="2"/>
          <w:numId w:val="21"/>
        </w:numPr>
        <w:spacing w:after="200" w:line="360" w:lineRule="auto"/>
        <w:ind w:left="1794" w:hanging="810"/>
        <w:jc w:val="both"/>
        <w:rPr>
          <w:rFonts w:ascii="David" w:hAnsi="David"/>
          <w:rtl/>
        </w:rPr>
      </w:pPr>
      <w:r w:rsidRPr="00FB1E57">
        <w:rPr>
          <w:rFonts w:ascii="David" w:hAnsi="David"/>
          <w:rtl/>
        </w:rPr>
        <w:t xml:space="preserve">על </w:t>
      </w:r>
      <w:r w:rsidRPr="008A078E">
        <w:rPr>
          <w:rFonts w:ascii="David" w:hAnsi="David"/>
          <w:rtl/>
        </w:rPr>
        <w:t xml:space="preserve">נותן השירותים </w:t>
      </w:r>
      <w:r w:rsidRPr="00FB1E57">
        <w:rPr>
          <w:rFonts w:ascii="David" w:hAnsi="David"/>
          <w:rtl/>
        </w:rPr>
        <w:t>לא יחולו הסייגים הקבועים בסעיף 4.א.1 – 5 לצו ההרחבה.</w:t>
      </w:r>
    </w:p>
    <w:p w:rsidR="00FB1E57" w:rsidRPr="00FB1E57" w:rsidRDefault="00A61BF5" w:rsidP="00FE1866">
      <w:pPr>
        <w:numPr>
          <w:ilvl w:val="2"/>
          <w:numId w:val="21"/>
        </w:numPr>
        <w:spacing w:after="200" w:line="360" w:lineRule="auto"/>
        <w:ind w:left="1794" w:hanging="810"/>
        <w:jc w:val="both"/>
        <w:rPr>
          <w:rFonts w:ascii="David" w:hAnsi="David"/>
        </w:rPr>
      </w:pPr>
      <w:r w:rsidRPr="00FB1E57">
        <w:rPr>
          <w:rFonts w:ascii="David" w:hAnsi="David"/>
          <w:rtl/>
        </w:rPr>
        <w:t>על אף האמור בצו ההרחבה (ובעיקר בסעיף 6</w:t>
      </w:r>
      <w:r w:rsidRPr="00FB1E57">
        <w:rPr>
          <w:rFonts w:ascii="David" w:hAnsi="David" w:hint="cs"/>
          <w:rtl/>
        </w:rPr>
        <w:t xml:space="preserve"> </w:t>
      </w:r>
      <w:r w:rsidRPr="00FB1E57">
        <w:rPr>
          <w:rFonts w:ascii="David" w:hAnsi="David"/>
          <w:rtl/>
        </w:rPr>
        <w:t>ד</w:t>
      </w:r>
      <w:r w:rsidRPr="00FB1E57">
        <w:rPr>
          <w:rFonts w:ascii="David" w:hAnsi="David" w:hint="cs"/>
          <w:rtl/>
        </w:rPr>
        <w:t>'</w:t>
      </w:r>
      <w:r w:rsidRPr="00FB1E57">
        <w:rPr>
          <w:rFonts w:ascii="David" w:hAnsi="David"/>
          <w:rtl/>
        </w:rPr>
        <w:t xml:space="preserve"> לצו) שיעור ההפרשות מהשכר הפנסיוני לפוליסה אישית על שם העובד בקופת גמל </w:t>
      </w:r>
      <w:r w:rsidRPr="00FB1E57">
        <w:rPr>
          <w:rFonts w:ascii="David" w:hAnsi="David" w:hint="cs"/>
          <w:rtl/>
        </w:rPr>
        <w:t>(</w:t>
      </w:r>
      <w:r w:rsidRPr="00FB1E57">
        <w:rPr>
          <w:rFonts w:ascii="David" w:hAnsi="David"/>
          <w:rtl/>
        </w:rPr>
        <w:t xml:space="preserve">בהתאם לסעיף 13 של </w:t>
      </w:r>
      <w:hyperlink r:id="rId19" w:history="1">
        <w:r w:rsidRPr="00FB1E57">
          <w:rPr>
            <w:rFonts w:ascii="David" w:hAnsi="David"/>
            <w:rtl/>
          </w:rPr>
          <w:t>חוק הפיקוח על שירותים פיננסיים (קופות גמל), תשס"ה-2005</w:t>
        </w:r>
      </w:hyperlink>
      <w:r w:rsidRPr="00FB1E57">
        <w:rPr>
          <w:rFonts w:ascii="David" w:hAnsi="David" w:hint="cs"/>
          <w:rtl/>
        </w:rPr>
        <w:t>)</w:t>
      </w:r>
      <w:r w:rsidRPr="00FB1E57">
        <w:rPr>
          <w:rFonts w:ascii="David" w:hAnsi="David"/>
          <w:rtl/>
        </w:rPr>
        <w:t xml:space="preserve"> אשר להם מחויב </w:t>
      </w:r>
      <w:r w:rsidRPr="008A078E">
        <w:rPr>
          <w:rFonts w:ascii="David" w:hAnsi="David"/>
          <w:rtl/>
        </w:rPr>
        <w:t xml:space="preserve">נותן השירותים </w:t>
      </w:r>
      <w:r w:rsidR="00E6295D">
        <w:rPr>
          <w:rFonts w:ascii="David" w:hAnsi="David" w:hint="cs"/>
          <w:rtl/>
        </w:rPr>
        <w:t xml:space="preserve"> </w:t>
      </w:r>
      <w:r w:rsidRPr="00FB1E57">
        <w:rPr>
          <w:rFonts w:ascii="David" w:hAnsi="David"/>
          <w:rtl/>
        </w:rPr>
        <w:t>החל מיום העסקת העובד לצורך ביצוע ההתקשרות יהיה כדלקמן:</w:t>
      </w:r>
    </w:p>
    <w:tbl>
      <w:tblPr>
        <w:tblpPr w:leftFromText="180" w:rightFromText="180" w:vertAnchor="text" w:horzAnchor="margin" w:tblpY="140"/>
        <w:bidiVisual/>
        <w:tblW w:w="5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שיעור ההפרשות משכר פנסיוני"/>
      </w:tblPr>
      <w:tblGrid>
        <w:gridCol w:w="1887"/>
        <w:gridCol w:w="1843"/>
        <w:gridCol w:w="1134"/>
        <w:gridCol w:w="1134"/>
      </w:tblGrid>
      <w:tr w:rsidR="003619FC" w:rsidTr="00E6295D">
        <w:trPr>
          <w:tblHeader/>
        </w:trPr>
        <w:tc>
          <w:tcPr>
            <w:tcW w:w="1887" w:type="dxa"/>
            <w:tcBorders>
              <w:top w:val="single" w:sz="4" w:space="0" w:color="auto"/>
              <w:left w:val="single" w:sz="4" w:space="0" w:color="auto"/>
              <w:bottom w:val="single" w:sz="4" w:space="0" w:color="auto"/>
              <w:right w:val="single" w:sz="4" w:space="0" w:color="auto"/>
            </w:tcBorders>
            <w:shd w:val="clear" w:color="auto" w:fill="E6E6E6"/>
            <w:vAlign w:val="center"/>
          </w:tcPr>
          <w:p w:rsidR="00FB1E57" w:rsidRPr="00E6295D" w:rsidRDefault="00A61BF5" w:rsidP="001B1C23">
            <w:pPr>
              <w:keepNext/>
              <w:tabs>
                <w:tab w:val="left" w:pos="1593"/>
                <w:tab w:val="left" w:pos="2505"/>
              </w:tabs>
              <w:ind w:hanging="436"/>
              <w:jc w:val="right"/>
              <w:rPr>
                <w:rFonts w:ascii="David" w:hAnsi="David"/>
                <w:b/>
                <w:bCs/>
              </w:rPr>
            </w:pPr>
            <w:r w:rsidRPr="00E6295D">
              <w:rPr>
                <w:rFonts w:ascii="David" w:hAnsi="David"/>
                <w:b/>
                <w:bCs/>
                <w:rtl/>
              </w:rPr>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rsidR="00FB1E57" w:rsidRPr="00E6295D" w:rsidRDefault="00A61BF5" w:rsidP="001B1C23">
            <w:pPr>
              <w:keepNext/>
              <w:tabs>
                <w:tab w:val="left" w:pos="2505"/>
              </w:tabs>
              <w:ind w:hanging="436"/>
              <w:jc w:val="right"/>
              <w:rPr>
                <w:rFonts w:ascii="David" w:hAnsi="David"/>
                <w:b/>
                <w:bCs/>
              </w:rPr>
            </w:pPr>
            <w:r w:rsidRPr="00E6295D">
              <w:rPr>
                <w:rFonts w:ascii="David" w:hAnsi="David"/>
                <w:b/>
                <w:bCs/>
                <w:rtl/>
              </w:rPr>
              <w:t>הפרשות העובד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FB1E57" w:rsidRPr="00E6295D" w:rsidRDefault="00A61BF5" w:rsidP="001B1C23">
            <w:pPr>
              <w:keepNext/>
              <w:tabs>
                <w:tab w:val="left" w:pos="2505"/>
              </w:tabs>
              <w:ind w:hanging="436"/>
              <w:jc w:val="right"/>
              <w:rPr>
                <w:rFonts w:ascii="David" w:hAnsi="David"/>
                <w:b/>
                <w:bCs/>
              </w:rPr>
            </w:pPr>
            <w:r w:rsidRPr="00E6295D">
              <w:rPr>
                <w:rFonts w:ascii="David" w:hAnsi="David"/>
                <w:b/>
                <w:bCs/>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FB1E57" w:rsidRPr="00E6295D" w:rsidRDefault="00A61BF5" w:rsidP="001B1C23">
            <w:pPr>
              <w:keepNext/>
              <w:tabs>
                <w:tab w:val="left" w:pos="2505"/>
              </w:tabs>
              <w:ind w:hanging="436"/>
              <w:jc w:val="center"/>
              <w:rPr>
                <w:rFonts w:ascii="David" w:hAnsi="David"/>
                <w:b/>
                <w:bCs/>
              </w:rPr>
            </w:pPr>
            <w:r w:rsidRPr="00E6295D">
              <w:rPr>
                <w:rFonts w:ascii="David" w:hAnsi="David"/>
                <w:b/>
                <w:bCs/>
                <w:rtl/>
              </w:rPr>
              <w:t>סה"כ</w:t>
            </w:r>
          </w:p>
        </w:tc>
      </w:tr>
      <w:tr w:rsidR="003619FC" w:rsidTr="00E6295D">
        <w:tc>
          <w:tcPr>
            <w:tcW w:w="1887" w:type="dxa"/>
            <w:tcBorders>
              <w:top w:val="single" w:sz="4" w:space="0" w:color="auto"/>
              <w:left w:val="single" w:sz="4" w:space="0" w:color="auto"/>
              <w:bottom w:val="single" w:sz="4" w:space="0" w:color="auto"/>
              <w:right w:val="single" w:sz="4" w:space="0" w:color="auto"/>
            </w:tcBorders>
            <w:vAlign w:val="center"/>
          </w:tcPr>
          <w:p w:rsidR="00FB1E57" w:rsidRPr="00E6295D" w:rsidRDefault="00A61BF5" w:rsidP="001B1C23">
            <w:pPr>
              <w:keepNext/>
              <w:tabs>
                <w:tab w:val="left" w:pos="2505"/>
              </w:tabs>
              <w:ind w:hanging="436"/>
              <w:jc w:val="center"/>
              <w:rPr>
                <w:rFonts w:ascii="David" w:hAnsi="David"/>
              </w:rPr>
            </w:pPr>
            <w:r w:rsidRPr="00E6295D">
              <w:rPr>
                <w:rFonts w:ascii="David" w:hAnsi="David"/>
                <w:rtl/>
              </w:rPr>
              <w:t>7.5%</w:t>
            </w:r>
          </w:p>
        </w:tc>
        <w:tc>
          <w:tcPr>
            <w:tcW w:w="1843" w:type="dxa"/>
            <w:tcBorders>
              <w:top w:val="single" w:sz="4" w:space="0" w:color="auto"/>
              <w:left w:val="single" w:sz="4" w:space="0" w:color="auto"/>
              <w:bottom w:val="single" w:sz="4" w:space="0" w:color="auto"/>
              <w:right w:val="single" w:sz="4" w:space="0" w:color="auto"/>
            </w:tcBorders>
            <w:vAlign w:val="center"/>
          </w:tcPr>
          <w:p w:rsidR="00FB1E57" w:rsidRPr="00E6295D" w:rsidRDefault="00A61BF5" w:rsidP="001B1C23">
            <w:pPr>
              <w:keepNext/>
              <w:tabs>
                <w:tab w:val="left" w:pos="2505"/>
              </w:tabs>
              <w:ind w:hanging="436"/>
              <w:jc w:val="center"/>
              <w:rPr>
                <w:rFonts w:ascii="David" w:hAnsi="David"/>
              </w:rPr>
            </w:pPr>
            <w:r w:rsidRPr="00E6295D">
              <w:rPr>
                <w:rFonts w:ascii="David" w:hAnsi="David"/>
                <w:rtl/>
              </w:rPr>
              <w:t>7%</w:t>
            </w:r>
          </w:p>
        </w:tc>
        <w:tc>
          <w:tcPr>
            <w:tcW w:w="1134" w:type="dxa"/>
            <w:tcBorders>
              <w:top w:val="single" w:sz="4" w:space="0" w:color="auto"/>
              <w:left w:val="single" w:sz="4" w:space="0" w:color="auto"/>
              <w:bottom w:val="single" w:sz="4" w:space="0" w:color="auto"/>
              <w:right w:val="single" w:sz="4" w:space="0" w:color="auto"/>
            </w:tcBorders>
            <w:vAlign w:val="center"/>
          </w:tcPr>
          <w:p w:rsidR="00FB1E57" w:rsidRPr="00E6295D" w:rsidRDefault="00A61BF5" w:rsidP="001B1C23">
            <w:pPr>
              <w:keepNext/>
              <w:tabs>
                <w:tab w:val="left" w:pos="2505"/>
              </w:tabs>
              <w:ind w:hanging="436"/>
              <w:jc w:val="center"/>
              <w:rPr>
                <w:rFonts w:ascii="David" w:hAnsi="David"/>
              </w:rPr>
            </w:pPr>
            <w:r w:rsidRPr="00E6295D">
              <w:rPr>
                <w:rFonts w:ascii="David" w:hAnsi="David"/>
                <w:rtl/>
              </w:rPr>
              <w:t>8.33%</w:t>
            </w:r>
          </w:p>
        </w:tc>
        <w:tc>
          <w:tcPr>
            <w:tcW w:w="1134" w:type="dxa"/>
            <w:tcBorders>
              <w:top w:val="single" w:sz="4" w:space="0" w:color="auto"/>
              <w:left w:val="single" w:sz="4" w:space="0" w:color="auto"/>
              <w:bottom w:val="single" w:sz="4" w:space="0" w:color="auto"/>
              <w:right w:val="single" w:sz="4" w:space="0" w:color="auto"/>
            </w:tcBorders>
            <w:vAlign w:val="center"/>
          </w:tcPr>
          <w:p w:rsidR="00FB1E57" w:rsidRPr="00E6295D" w:rsidRDefault="00A61BF5" w:rsidP="001B1C23">
            <w:pPr>
              <w:keepNext/>
              <w:tabs>
                <w:tab w:val="left" w:pos="2505"/>
              </w:tabs>
              <w:ind w:hanging="436"/>
              <w:jc w:val="center"/>
              <w:rPr>
                <w:rFonts w:ascii="David" w:hAnsi="David"/>
              </w:rPr>
            </w:pPr>
            <w:r w:rsidRPr="00E6295D">
              <w:rPr>
                <w:rFonts w:ascii="David" w:hAnsi="David"/>
                <w:rtl/>
              </w:rPr>
              <w:t>22.83%</w:t>
            </w:r>
          </w:p>
        </w:tc>
      </w:tr>
    </w:tbl>
    <w:p w:rsidR="00FB1E57" w:rsidRDefault="00FB1E57" w:rsidP="00FB1E57">
      <w:pPr>
        <w:pStyle w:val="45"/>
        <w:ind w:firstLine="0"/>
      </w:pPr>
    </w:p>
    <w:p w:rsidR="00E6295D" w:rsidRDefault="00E6295D" w:rsidP="00E6295D">
      <w:pPr>
        <w:pStyle w:val="53"/>
        <w:tabs>
          <w:tab w:val="clear" w:pos="1304"/>
          <w:tab w:val="left" w:pos="1513"/>
        </w:tabs>
        <w:ind w:left="1440" w:right="0" w:firstLine="0"/>
      </w:pPr>
    </w:p>
    <w:p w:rsidR="00E6295D" w:rsidRDefault="00E6295D" w:rsidP="00E6295D">
      <w:pPr>
        <w:pStyle w:val="53"/>
        <w:tabs>
          <w:tab w:val="clear" w:pos="1304"/>
          <w:tab w:val="left" w:pos="1513"/>
        </w:tabs>
        <w:ind w:left="1440" w:right="0" w:firstLine="0"/>
      </w:pPr>
    </w:p>
    <w:p w:rsidR="00E6295D" w:rsidRDefault="00E6295D" w:rsidP="00E6295D">
      <w:pPr>
        <w:pStyle w:val="53"/>
        <w:tabs>
          <w:tab w:val="clear" w:pos="1304"/>
          <w:tab w:val="left" w:pos="1513"/>
        </w:tabs>
        <w:ind w:left="1440" w:right="0" w:firstLine="0"/>
      </w:pPr>
    </w:p>
    <w:p w:rsidR="00FB1E57" w:rsidRPr="00E6295D" w:rsidRDefault="00A61BF5" w:rsidP="00FE1866">
      <w:pPr>
        <w:numPr>
          <w:ilvl w:val="2"/>
          <w:numId w:val="21"/>
        </w:numPr>
        <w:spacing w:after="200" w:line="360" w:lineRule="auto"/>
        <w:ind w:left="1794" w:hanging="810"/>
        <w:jc w:val="both"/>
        <w:rPr>
          <w:rFonts w:ascii="David" w:hAnsi="David"/>
          <w:rtl/>
        </w:rPr>
      </w:pPr>
      <w:r w:rsidRPr="00E6295D">
        <w:rPr>
          <w:rFonts w:ascii="David" w:hAnsi="David"/>
          <w:rtl/>
        </w:rPr>
        <w:t>על ההפרשה הפנסיונית לעמוד בכל התנאים המוגדרים בסעיף 14 ל</w:t>
      </w:r>
      <w:hyperlink r:id="rId20" w:history="1">
        <w:r w:rsidRPr="00E6295D">
          <w:rPr>
            <w:rFonts w:ascii="David" w:hAnsi="David"/>
            <w:rtl/>
          </w:rPr>
          <w:t>חוק פיצוי</w:t>
        </w:r>
        <w:r w:rsidRPr="00E6295D">
          <w:rPr>
            <w:rFonts w:ascii="David" w:hAnsi="David" w:hint="cs"/>
            <w:rtl/>
          </w:rPr>
          <w:t>י</w:t>
        </w:r>
        <w:r w:rsidRPr="00E6295D">
          <w:rPr>
            <w:rFonts w:ascii="David" w:hAnsi="David"/>
            <w:rtl/>
          </w:rPr>
          <w:t xml:space="preserve"> פיטורים, תשכ"ג-1963.</w:t>
        </w:r>
      </w:hyperlink>
    </w:p>
    <w:p w:rsidR="00FB1E57" w:rsidRPr="00E6295D" w:rsidRDefault="00A61BF5" w:rsidP="00FE1866">
      <w:pPr>
        <w:numPr>
          <w:ilvl w:val="2"/>
          <w:numId w:val="21"/>
        </w:numPr>
        <w:spacing w:after="200" w:line="360" w:lineRule="auto"/>
        <w:ind w:left="1794" w:hanging="810"/>
        <w:jc w:val="both"/>
        <w:rPr>
          <w:rFonts w:ascii="David" w:hAnsi="David"/>
          <w:rtl/>
        </w:rPr>
      </w:pPr>
      <w:r w:rsidRPr="00E6295D">
        <w:rPr>
          <w:rFonts w:ascii="David" w:hAnsi="David"/>
          <w:rtl/>
        </w:rPr>
        <w:t>על אף האמור בסעיפים 3.א.1 ו- 6.ה. – 6.ז.6ה' – 6ז' לצו ההרחבה</w:t>
      </w:r>
      <w:r w:rsidRPr="00E6295D">
        <w:rPr>
          <w:rFonts w:ascii="David" w:hAnsi="David" w:hint="cs"/>
          <w:rtl/>
        </w:rPr>
        <w:t xml:space="preserve"> </w:t>
      </w:r>
      <w:r w:rsidRPr="00E6295D">
        <w:rPr>
          <w:rFonts w:ascii="David" w:hAnsi="David"/>
          <w:rtl/>
        </w:rPr>
        <w:t xml:space="preserve">(נוסח משולב) לפנסיה חובה, עובד המועסק על ידי </w:t>
      </w:r>
      <w:r w:rsidR="00E6295D" w:rsidRPr="008A078E">
        <w:rPr>
          <w:rFonts w:ascii="David" w:hAnsi="David"/>
          <w:rtl/>
        </w:rPr>
        <w:t xml:space="preserve">נותן השירותים </w:t>
      </w:r>
      <w:r w:rsidRPr="00E6295D">
        <w:rPr>
          <w:rFonts w:ascii="David" w:hAnsi="David"/>
          <w:rtl/>
        </w:rPr>
        <w:t>לצורך ביצוע חוזה זה יהיה זכאי לביטוח הפנסיוני ולביצוע ההפרשות בשיעורים המצוינים לעיל החל מיום העסקת העובד לצורך ביצוע ההתקשרות.</w:t>
      </w:r>
    </w:p>
    <w:p w:rsidR="00FB1E57" w:rsidRPr="00E6295D" w:rsidRDefault="00A61BF5" w:rsidP="00FE1866">
      <w:pPr>
        <w:numPr>
          <w:ilvl w:val="2"/>
          <w:numId w:val="21"/>
        </w:numPr>
        <w:spacing w:after="200" w:line="360" w:lineRule="auto"/>
        <w:ind w:left="1794" w:hanging="810"/>
        <w:jc w:val="both"/>
        <w:rPr>
          <w:rFonts w:ascii="David" w:hAnsi="David"/>
          <w:rtl/>
        </w:rPr>
      </w:pPr>
      <w:r w:rsidRPr="00E6295D">
        <w:rPr>
          <w:rFonts w:ascii="David" w:hAnsi="David"/>
          <w:rtl/>
        </w:rPr>
        <w:t xml:space="preserve">ההפקדות ותשלומי המעביד עבור פיצויי פיטורים לא ניתנים להחזרה למעביד גם במקרה שבו העובד הפסיק את עבודתו מרצונו.  </w:t>
      </w:r>
    </w:p>
    <w:p w:rsidR="00FB1E57" w:rsidRPr="00E6295D" w:rsidRDefault="00A61BF5" w:rsidP="00FE1866">
      <w:pPr>
        <w:numPr>
          <w:ilvl w:val="2"/>
          <w:numId w:val="21"/>
        </w:numPr>
        <w:spacing w:after="200" w:line="360" w:lineRule="auto"/>
        <w:ind w:left="1794" w:hanging="810"/>
        <w:jc w:val="both"/>
        <w:rPr>
          <w:rFonts w:ascii="David" w:hAnsi="David"/>
          <w:rtl/>
        </w:rPr>
      </w:pPr>
      <w:r w:rsidRPr="00E6295D">
        <w:rPr>
          <w:rFonts w:ascii="David" w:hAnsi="David"/>
          <w:rtl/>
        </w:rPr>
        <w:t>למען הסר ספק, מובהר כי למרות הוראות סעיף 23 ל</w:t>
      </w:r>
      <w:hyperlink r:id="rId21" w:history="1">
        <w:r w:rsidRPr="00E6295D">
          <w:rPr>
            <w:rFonts w:ascii="David" w:hAnsi="David"/>
            <w:rtl/>
          </w:rPr>
          <w:t>חוק הפיקוח על שירותים פיננסיים (קופות גמל), תשס"ה-2005</w:t>
        </w:r>
      </w:hyperlink>
      <w:r w:rsidRPr="00E6295D">
        <w:rPr>
          <w:rFonts w:ascii="David" w:hAnsi="David"/>
          <w:rtl/>
        </w:rPr>
        <w:t xml:space="preserve">, לא יהיה </w:t>
      </w:r>
      <w:r w:rsidR="00E6295D" w:rsidRPr="008A078E">
        <w:rPr>
          <w:rFonts w:ascii="David" w:hAnsi="David"/>
          <w:rtl/>
        </w:rPr>
        <w:t xml:space="preserve">נותן השירותים </w:t>
      </w:r>
      <w:r w:rsidRPr="00E6295D">
        <w:rPr>
          <w:rFonts w:ascii="David" w:hAnsi="David"/>
          <w:rtl/>
        </w:rPr>
        <w:t>רשאי למשוך את כספי התגמולים שנצברו בקופה, לרבות תגמולי המעסיק.</w:t>
      </w:r>
    </w:p>
    <w:p w:rsidR="00FB1E57" w:rsidRPr="00E6295D" w:rsidRDefault="00A61BF5" w:rsidP="00FE1866">
      <w:pPr>
        <w:numPr>
          <w:ilvl w:val="2"/>
          <w:numId w:val="21"/>
        </w:numPr>
        <w:spacing w:after="200" w:line="360" w:lineRule="auto"/>
        <w:ind w:left="1794" w:hanging="810"/>
        <w:jc w:val="both"/>
        <w:rPr>
          <w:rFonts w:ascii="David" w:hAnsi="David"/>
          <w:rtl/>
        </w:rPr>
      </w:pPr>
      <w:r w:rsidRPr="00E6295D">
        <w:rPr>
          <w:rFonts w:ascii="David" w:hAnsi="David"/>
          <w:rtl/>
        </w:rPr>
        <w:t xml:space="preserve">חל על </w:t>
      </w:r>
      <w:r w:rsidR="00E6295D" w:rsidRPr="008A078E">
        <w:rPr>
          <w:rFonts w:ascii="David" w:hAnsi="David"/>
          <w:rtl/>
        </w:rPr>
        <w:t xml:space="preserve">נותן השירותים </w:t>
      </w:r>
      <w:r w:rsidRPr="00E6295D">
        <w:rPr>
          <w:rFonts w:ascii="David" w:hAnsi="David"/>
          <w:rtl/>
        </w:rPr>
        <w:t>איסור לבצע את ההסדר הפנסיוני באמצעות סוכנות שהוא בעל עניין בה או שבעל עניין בקבלן הוא בעל עניין בסוכנות.</w:t>
      </w:r>
    </w:p>
    <w:p w:rsidR="00FB1E57" w:rsidRPr="00E6295D" w:rsidRDefault="00A61BF5" w:rsidP="00FE1866">
      <w:pPr>
        <w:numPr>
          <w:ilvl w:val="1"/>
          <w:numId w:val="21"/>
        </w:numPr>
        <w:spacing w:after="200" w:line="360" w:lineRule="auto"/>
        <w:ind w:left="935" w:hanging="575"/>
        <w:jc w:val="both"/>
        <w:rPr>
          <w:rFonts w:ascii="David" w:hAnsi="David"/>
        </w:rPr>
      </w:pPr>
      <w:r w:rsidRPr="008A078E">
        <w:rPr>
          <w:rFonts w:ascii="David" w:hAnsi="David"/>
          <w:rtl/>
        </w:rPr>
        <w:t xml:space="preserve">נותן השירותים </w:t>
      </w:r>
      <w:r w:rsidRPr="00E6295D">
        <w:rPr>
          <w:rFonts w:ascii="David" w:hAnsi="David"/>
          <w:rtl/>
        </w:rPr>
        <w:t>מתחייב להפריש לקופת גמל בגין קצובת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הפרשות"/>
        <w:tblDescription w:val="טבלת הפרשות"/>
      </w:tblPr>
      <w:tblGrid>
        <w:gridCol w:w="2693"/>
        <w:gridCol w:w="2551"/>
        <w:gridCol w:w="993"/>
      </w:tblGrid>
      <w:tr w:rsidR="003619FC" w:rsidTr="001B1C23">
        <w:tc>
          <w:tcPr>
            <w:tcW w:w="2693" w:type="dxa"/>
            <w:tcBorders>
              <w:top w:val="single" w:sz="4" w:space="0" w:color="auto"/>
              <w:left w:val="single" w:sz="4" w:space="0" w:color="auto"/>
              <w:bottom w:val="single" w:sz="4" w:space="0" w:color="auto"/>
              <w:right w:val="single" w:sz="4" w:space="0" w:color="auto"/>
            </w:tcBorders>
            <w:shd w:val="clear" w:color="auto" w:fill="E6E6E6"/>
          </w:tcPr>
          <w:p w:rsidR="00FB1E57" w:rsidRPr="00E6295D" w:rsidRDefault="00A61BF5" w:rsidP="001B1C23">
            <w:pPr>
              <w:rPr>
                <w:rFonts w:ascii="David" w:hAnsi="David"/>
                <w:b/>
                <w:bCs/>
              </w:rPr>
            </w:pPr>
            <w:r w:rsidRPr="00E6295D">
              <w:rPr>
                <w:rFonts w:ascii="David" w:hAnsi="David"/>
                <w:b/>
                <w:bCs/>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FB1E57" w:rsidRPr="00E6295D" w:rsidRDefault="00A61BF5" w:rsidP="001B1C23">
            <w:pPr>
              <w:rPr>
                <w:rFonts w:ascii="David" w:hAnsi="David"/>
                <w:b/>
                <w:bCs/>
              </w:rPr>
            </w:pPr>
            <w:r w:rsidRPr="00E6295D">
              <w:rPr>
                <w:rFonts w:ascii="David" w:hAnsi="David"/>
                <w:b/>
                <w:bCs/>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FB1E57" w:rsidRPr="00E6295D" w:rsidRDefault="00A61BF5" w:rsidP="001B1C23">
            <w:pPr>
              <w:rPr>
                <w:rFonts w:ascii="David" w:hAnsi="David"/>
                <w:b/>
                <w:bCs/>
              </w:rPr>
            </w:pPr>
            <w:r w:rsidRPr="00E6295D">
              <w:rPr>
                <w:rFonts w:ascii="David" w:hAnsi="David"/>
                <w:b/>
                <w:bCs/>
                <w:rtl/>
              </w:rPr>
              <w:t xml:space="preserve">סה"כ </w:t>
            </w:r>
          </w:p>
        </w:tc>
      </w:tr>
      <w:tr w:rsidR="003619FC" w:rsidTr="001B1C23">
        <w:tc>
          <w:tcPr>
            <w:tcW w:w="2693" w:type="dxa"/>
            <w:tcBorders>
              <w:top w:val="single" w:sz="4" w:space="0" w:color="auto"/>
              <w:left w:val="single" w:sz="4" w:space="0" w:color="auto"/>
              <w:bottom w:val="single" w:sz="4" w:space="0" w:color="auto"/>
              <w:right w:val="single" w:sz="4" w:space="0" w:color="auto"/>
            </w:tcBorders>
          </w:tcPr>
          <w:p w:rsidR="00FB1E57" w:rsidRPr="00E6295D" w:rsidRDefault="00A61BF5" w:rsidP="001B1C23">
            <w:pPr>
              <w:rPr>
                <w:rFonts w:ascii="David" w:hAnsi="David"/>
              </w:rPr>
            </w:pPr>
            <w:r w:rsidRPr="00E6295D">
              <w:rPr>
                <w:rFonts w:ascii="David" w:hAnsi="David"/>
                <w:rtl/>
              </w:rPr>
              <w:t>5%</w:t>
            </w:r>
          </w:p>
        </w:tc>
        <w:tc>
          <w:tcPr>
            <w:tcW w:w="2551" w:type="dxa"/>
            <w:tcBorders>
              <w:top w:val="single" w:sz="4" w:space="0" w:color="auto"/>
              <w:left w:val="single" w:sz="4" w:space="0" w:color="auto"/>
              <w:bottom w:val="single" w:sz="4" w:space="0" w:color="auto"/>
              <w:right w:val="single" w:sz="4" w:space="0" w:color="auto"/>
            </w:tcBorders>
          </w:tcPr>
          <w:p w:rsidR="00FB1E57" w:rsidRPr="00E6295D" w:rsidRDefault="00A61BF5" w:rsidP="001B1C23">
            <w:pPr>
              <w:rPr>
                <w:rFonts w:ascii="David" w:hAnsi="David"/>
              </w:rPr>
            </w:pPr>
            <w:r w:rsidRPr="00E6295D">
              <w:rPr>
                <w:rFonts w:ascii="David" w:hAnsi="David"/>
                <w:rtl/>
              </w:rPr>
              <w:t>5%</w:t>
            </w:r>
          </w:p>
        </w:tc>
        <w:tc>
          <w:tcPr>
            <w:tcW w:w="993" w:type="dxa"/>
            <w:tcBorders>
              <w:top w:val="single" w:sz="4" w:space="0" w:color="auto"/>
              <w:left w:val="single" w:sz="4" w:space="0" w:color="auto"/>
              <w:bottom w:val="single" w:sz="4" w:space="0" w:color="auto"/>
              <w:right w:val="single" w:sz="4" w:space="0" w:color="auto"/>
            </w:tcBorders>
          </w:tcPr>
          <w:p w:rsidR="00FB1E57" w:rsidRPr="00E6295D" w:rsidRDefault="00A61BF5" w:rsidP="001B1C23">
            <w:pPr>
              <w:rPr>
                <w:rFonts w:ascii="David" w:hAnsi="David"/>
              </w:rPr>
            </w:pPr>
            <w:r w:rsidRPr="00E6295D">
              <w:rPr>
                <w:rFonts w:ascii="David" w:hAnsi="David"/>
                <w:rtl/>
              </w:rPr>
              <w:t>10%</w:t>
            </w:r>
          </w:p>
        </w:tc>
      </w:tr>
    </w:tbl>
    <w:p w:rsidR="00FB1E57" w:rsidRDefault="00FB1E57" w:rsidP="00FB1E57"/>
    <w:p w:rsidR="00FB1E57" w:rsidRPr="00E6295D" w:rsidRDefault="00A61BF5" w:rsidP="00FE1866">
      <w:pPr>
        <w:numPr>
          <w:ilvl w:val="1"/>
          <w:numId w:val="21"/>
        </w:numPr>
        <w:spacing w:after="200" w:line="360" w:lineRule="auto"/>
        <w:ind w:left="935" w:hanging="575"/>
        <w:jc w:val="both"/>
        <w:rPr>
          <w:rFonts w:ascii="David" w:hAnsi="David"/>
          <w:b/>
          <w:bCs/>
          <w:u w:val="single"/>
        </w:rPr>
      </w:pPr>
      <w:r w:rsidRPr="00E6295D">
        <w:rPr>
          <w:rFonts w:ascii="David" w:hAnsi="David"/>
          <w:b/>
          <w:bCs/>
          <w:u w:val="single"/>
          <w:rtl/>
        </w:rPr>
        <w:t>קרן השתלמות</w:t>
      </w:r>
    </w:p>
    <w:p w:rsidR="00FB1E57" w:rsidRPr="00E6295D" w:rsidRDefault="00A61BF5" w:rsidP="00FE1866">
      <w:pPr>
        <w:numPr>
          <w:ilvl w:val="2"/>
          <w:numId w:val="21"/>
        </w:numPr>
        <w:spacing w:after="200" w:line="360" w:lineRule="auto"/>
        <w:ind w:left="1794" w:hanging="810"/>
        <w:jc w:val="both"/>
        <w:rPr>
          <w:rFonts w:ascii="David" w:hAnsi="David"/>
          <w:rtl/>
        </w:rPr>
      </w:pPr>
      <w:r w:rsidRPr="008A078E">
        <w:rPr>
          <w:rFonts w:ascii="David" w:hAnsi="David"/>
          <w:rtl/>
        </w:rPr>
        <w:t xml:space="preserve">נותן השירותים </w:t>
      </w:r>
      <w:r w:rsidRPr="00E6295D">
        <w:rPr>
          <w:rFonts w:ascii="David" w:hAnsi="David"/>
          <w:rtl/>
        </w:rPr>
        <w:t>מתחייב להפריש עבור העובדים תשלומים חודשיים לקרן השתלמות שתיבחר על ידי העובד</w:t>
      </w:r>
      <w:r w:rsidRPr="00E6295D">
        <w:rPr>
          <w:rFonts w:ascii="David" w:hAnsi="David" w:hint="cs"/>
          <w:rtl/>
        </w:rPr>
        <w:t>.</w:t>
      </w:r>
    </w:p>
    <w:p w:rsidR="00FB1E57" w:rsidRPr="00E6295D" w:rsidRDefault="00A61BF5" w:rsidP="00FE1866">
      <w:pPr>
        <w:numPr>
          <w:ilvl w:val="2"/>
          <w:numId w:val="21"/>
        </w:numPr>
        <w:spacing w:after="200" w:line="360" w:lineRule="auto"/>
        <w:ind w:left="1794" w:hanging="810"/>
        <w:jc w:val="both"/>
        <w:rPr>
          <w:rFonts w:ascii="David" w:hAnsi="David"/>
        </w:rPr>
      </w:pPr>
      <w:r w:rsidRPr="00E6295D">
        <w:rPr>
          <w:rFonts w:ascii="David" w:hAnsi="David"/>
          <w:rtl/>
        </w:rPr>
        <w:t>הפרשות עבור הקרן, בין אם נבחרה קרן על ידי העובד ובין אם לאו,</w:t>
      </w:r>
      <w:r w:rsidRPr="00E6295D">
        <w:rPr>
          <w:rFonts w:ascii="David" w:hAnsi="David" w:hint="cs"/>
          <w:rtl/>
        </w:rPr>
        <w:t xml:space="preserve"> </w:t>
      </w:r>
      <w:r w:rsidRPr="00E6295D">
        <w:rPr>
          <w:rFonts w:ascii="David" w:hAnsi="David"/>
          <w:rtl/>
        </w:rPr>
        <w:t>יבוצעו ובהתאם לכללים המפורסמים ב</w:t>
      </w:r>
      <w:hyperlink r:id="rId22" w:history="1">
        <w:r w:rsidRPr="00E6295D">
          <w:rPr>
            <w:rFonts w:ascii="David" w:hAnsi="David"/>
            <w:rtl/>
          </w:rPr>
          <w:t>הודעה, "עלות שכר למעביד לכל שעת עבודה בתחום הניקיון",</w:t>
        </w:r>
      </w:hyperlink>
      <w:r w:rsidRPr="00E6295D">
        <w:rPr>
          <w:rFonts w:ascii="David" w:hAnsi="David"/>
          <w:rtl/>
        </w:rPr>
        <w:t xml:space="preserve"> וב</w:t>
      </w:r>
      <w:hyperlink r:id="rId23" w:history="1">
        <w:r w:rsidRPr="00E6295D">
          <w:rPr>
            <w:rFonts w:ascii="David" w:hAnsi="David"/>
            <w:rtl/>
          </w:rPr>
          <w:t>הודעה, "עלות שכר למעביד לכל שעת עבודה בתחום השמירה והאבטחה"</w:t>
        </w:r>
        <w:r w:rsidRPr="00E6295D">
          <w:rPr>
            <w:rFonts w:ascii="David" w:hAnsi="David" w:hint="cs"/>
            <w:rtl/>
          </w:rPr>
          <w:t>.</w:t>
        </w:r>
        <w:r w:rsidRPr="00E6295D">
          <w:rPr>
            <w:rFonts w:ascii="David" w:hAnsi="David"/>
            <w:rtl/>
          </w:rPr>
          <w:t xml:space="preserve"> </w:t>
        </w:r>
      </w:hyperlink>
    </w:p>
    <w:tbl>
      <w:tblPr>
        <w:bidiVisual/>
        <w:tblW w:w="623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הפרשות"/>
        <w:tblDescription w:val="טבלת הפרשות"/>
      </w:tblPr>
      <w:tblGrid>
        <w:gridCol w:w="2693"/>
        <w:gridCol w:w="2551"/>
        <w:gridCol w:w="993"/>
      </w:tblGrid>
      <w:tr w:rsidR="003619FC" w:rsidTr="001B1C23">
        <w:trPr>
          <w:jc w:val="right"/>
        </w:trPr>
        <w:tc>
          <w:tcPr>
            <w:tcW w:w="2693" w:type="dxa"/>
            <w:tcBorders>
              <w:top w:val="single" w:sz="4" w:space="0" w:color="auto"/>
              <w:left w:val="single" w:sz="4" w:space="0" w:color="auto"/>
              <w:bottom w:val="single" w:sz="4" w:space="0" w:color="auto"/>
              <w:right w:val="single" w:sz="4" w:space="0" w:color="auto"/>
            </w:tcBorders>
            <w:shd w:val="clear" w:color="auto" w:fill="E6E6E6"/>
          </w:tcPr>
          <w:p w:rsidR="00FB1E57" w:rsidRPr="00E6295D" w:rsidRDefault="00A61BF5" w:rsidP="001B1C23">
            <w:pPr>
              <w:rPr>
                <w:rFonts w:ascii="David" w:hAnsi="David"/>
                <w:b/>
                <w:bCs/>
              </w:rPr>
            </w:pPr>
            <w:r w:rsidRPr="00E6295D">
              <w:rPr>
                <w:rFonts w:ascii="David" w:hAnsi="David"/>
                <w:b/>
                <w:bCs/>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FB1E57" w:rsidRPr="00E6295D" w:rsidRDefault="00A61BF5" w:rsidP="001B1C23">
            <w:pPr>
              <w:rPr>
                <w:rFonts w:ascii="David" w:hAnsi="David"/>
                <w:b/>
                <w:bCs/>
              </w:rPr>
            </w:pPr>
            <w:r w:rsidRPr="00E6295D">
              <w:rPr>
                <w:rFonts w:ascii="David" w:hAnsi="David"/>
                <w:b/>
                <w:bCs/>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FB1E57" w:rsidRPr="00E6295D" w:rsidRDefault="00A61BF5" w:rsidP="001B1C23">
            <w:pPr>
              <w:rPr>
                <w:rFonts w:ascii="David" w:hAnsi="David"/>
                <w:b/>
                <w:bCs/>
              </w:rPr>
            </w:pPr>
            <w:r w:rsidRPr="00E6295D">
              <w:rPr>
                <w:rFonts w:ascii="David" w:hAnsi="David"/>
                <w:b/>
                <w:bCs/>
                <w:rtl/>
              </w:rPr>
              <w:t xml:space="preserve">סה"כ </w:t>
            </w:r>
          </w:p>
        </w:tc>
      </w:tr>
      <w:tr w:rsidR="003619FC" w:rsidTr="001B1C23">
        <w:trPr>
          <w:jc w:val="right"/>
        </w:trPr>
        <w:tc>
          <w:tcPr>
            <w:tcW w:w="2693" w:type="dxa"/>
            <w:tcBorders>
              <w:top w:val="single" w:sz="4" w:space="0" w:color="auto"/>
              <w:left w:val="single" w:sz="4" w:space="0" w:color="auto"/>
              <w:bottom w:val="single" w:sz="4" w:space="0" w:color="auto"/>
              <w:right w:val="single" w:sz="4" w:space="0" w:color="auto"/>
            </w:tcBorders>
          </w:tcPr>
          <w:p w:rsidR="00FB1E57" w:rsidRPr="00E6295D" w:rsidRDefault="00A61BF5" w:rsidP="001B1C23">
            <w:pPr>
              <w:rPr>
                <w:rFonts w:ascii="David" w:hAnsi="David"/>
              </w:rPr>
            </w:pPr>
            <w:r w:rsidRPr="00E6295D">
              <w:rPr>
                <w:rFonts w:ascii="David" w:hAnsi="David"/>
                <w:rtl/>
              </w:rPr>
              <w:t>2.5%</w:t>
            </w:r>
          </w:p>
        </w:tc>
        <w:tc>
          <w:tcPr>
            <w:tcW w:w="2551" w:type="dxa"/>
            <w:tcBorders>
              <w:top w:val="single" w:sz="4" w:space="0" w:color="auto"/>
              <w:left w:val="single" w:sz="4" w:space="0" w:color="auto"/>
              <w:bottom w:val="single" w:sz="4" w:space="0" w:color="auto"/>
              <w:right w:val="single" w:sz="4" w:space="0" w:color="auto"/>
            </w:tcBorders>
          </w:tcPr>
          <w:p w:rsidR="00FB1E57" w:rsidRPr="00E6295D" w:rsidRDefault="00A61BF5" w:rsidP="001B1C23">
            <w:pPr>
              <w:rPr>
                <w:rFonts w:ascii="David" w:hAnsi="David"/>
              </w:rPr>
            </w:pPr>
            <w:r w:rsidRPr="00E6295D">
              <w:rPr>
                <w:rFonts w:ascii="David" w:hAnsi="David"/>
                <w:rtl/>
              </w:rPr>
              <w:t>7.5%</w:t>
            </w:r>
          </w:p>
        </w:tc>
        <w:tc>
          <w:tcPr>
            <w:tcW w:w="993" w:type="dxa"/>
            <w:tcBorders>
              <w:top w:val="single" w:sz="4" w:space="0" w:color="auto"/>
              <w:left w:val="single" w:sz="4" w:space="0" w:color="auto"/>
              <w:bottom w:val="single" w:sz="4" w:space="0" w:color="auto"/>
              <w:right w:val="single" w:sz="4" w:space="0" w:color="auto"/>
            </w:tcBorders>
          </w:tcPr>
          <w:p w:rsidR="00FB1E57" w:rsidRPr="00E6295D" w:rsidRDefault="00A61BF5" w:rsidP="001B1C23">
            <w:pPr>
              <w:rPr>
                <w:rFonts w:ascii="David" w:hAnsi="David"/>
              </w:rPr>
            </w:pPr>
            <w:r w:rsidRPr="00E6295D">
              <w:rPr>
                <w:rFonts w:ascii="David" w:hAnsi="David"/>
                <w:rtl/>
              </w:rPr>
              <w:t>10%</w:t>
            </w:r>
          </w:p>
        </w:tc>
      </w:tr>
    </w:tbl>
    <w:p w:rsidR="00FB1E57" w:rsidRPr="007A663F" w:rsidRDefault="00FB1E57" w:rsidP="00FB1E57">
      <w:pPr>
        <w:pStyle w:val="53"/>
        <w:ind w:firstLine="0"/>
        <w:rPr>
          <w:rtl/>
        </w:rPr>
      </w:pPr>
    </w:p>
    <w:p w:rsidR="00FB1E57" w:rsidRPr="00E6295D"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 xml:space="preserve">נותן השירותים </w:t>
      </w:r>
      <w:r w:rsidRPr="00E6295D">
        <w:rPr>
          <w:rFonts w:ascii="David" w:hAnsi="David"/>
          <w:rtl/>
        </w:rPr>
        <w:t xml:space="preserve">מתחייב, לא יאוחר מ-60 יום מיום החתימה על ההסכם, להעביר ל"גוף מוסדי" ול"מוצר הפנסיוני" </w:t>
      </w:r>
      <w:r w:rsidRPr="00E6295D">
        <w:rPr>
          <w:rFonts w:ascii="David" w:hAnsi="David" w:hint="cs"/>
          <w:rtl/>
        </w:rPr>
        <w:t>(</w:t>
      </w:r>
      <w:r w:rsidRPr="00E6295D">
        <w:rPr>
          <w:rFonts w:ascii="David" w:hAnsi="David"/>
          <w:rtl/>
        </w:rPr>
        <w:t>כמשמעותם ב</w:t>
      </w:r>
      <w:hyperlink r:id="rId24" w:history="1">
        <w:r w:rsidRPr="00E6295D">
          <w:rPr>
            <w:rFonts w:ascii="David" w:hAnsi="David"/>
            <w:rtl/>
          </w:rPr>
          <w:t>חוק הפיקוח על שירותים פיננסיים (ייעוץ</w:t>
        </w:r>
        <w:r w:rsidRPr="00E6295D">
          <w:rPr>
            <w:rFonts w:ascii="David" w:hAnsi="David" w:hint="cs"/>
            <w:rtl/>
          </w:rPr>
          <w:t xml:space="preserve">, שיווק ומערכת סליקה </w:t>
        </w:r>
        <w:r w:rsidRPr="00E6295D">
          <w:rPr>
            <w:rFonts w:ascii="David" w:hAnsi="David"/>
            <w:rtl/>
          </w:rPr>
          <w:t>פנסיוני</w:t>
        </w:r>
        <w:r w:rsidRPr="00E6295D">
          <w:rPr>
            <w:rFonts w:ascii="David" w:hAnsi="David" w:hint="cs"/>
            <w:rtl/>
          </w:rPr>
          <w:t>יים</w:t>
        </w:r>
        <w:r w:rsidRPr="00E6295D">
          <w:rPr>
            <w:rFonts w:ascii="David" w:hAnsi="David"/>
            <w:rtl/>
          </w:rPr>
          <w:t>), תשס"ה-2005</w:t>
        </w:r>
      </w:hyperlink>
      <w:r w:rsidRPr="00E6295D">
        <w:rPr>
          <w:rFonts w:ascii="David" w:hAnsi="David" w:hint="cs"/>
          <w:rtl/>
        </w:rPr>
        <w:t>)</w:t>
      </w:r>
      <w:r w:rsidRPr="00E6295D">
        <w:rPr>
          <w:rFonts w:ascii="David" w:hAnsi="David"/>
          <w:rtl/>
        </w:rPr>
        <w:t xml:space="preserve"> (אחד או יותר), שאליו מפקיד הספק את התשלומים הפנסיוניים עבור העובד (בסעיף זה – "הקופה") רשימה הכוללת את הפרטים הבאים:</w:t>
      </w:r>
    </w:p>
    <w:p w:rsidR="00FB1E57" w:rsidRPr="00E6295D" w:rsidRDefault="00A61BF5" w:rsidP="00FE1866">
      <w:pPr>
        <w:numPr>
          <w:ilvl w:val="2"/>
          <w:numId w:val="21"/>
        </w:numPr>
        <w:spacing w:after="200" w:line="360" w:lineRule="auto"/>
        <w:ind w:left="1794" w:hanging="810"/>
        <w:jc w:val="both"/>
        <w:rPr>
          <w:rFonts w:ascii="David" w:hAnsi="David"/>
          <w:rtl/>
        </w:rPr>
      </w:pPr>
      <w:r w:rsidRPr="00E6295D">
        <w:rPr>
          <w:rFonts w:ascii="David" w:hAnsi="David"/>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rsidR="00FB1E57" w:rsidRPr="00E6295D" w:rsidRDefault="00A61BF5" w:rsidP="00FE1866">
      <w:pPr>
        <w:numPr>
          <w:ilvl w:val="2"/>
          <w:numId w:val="21"/>
        </w:numPr>
        <w:spacing w:after="200" w:line="360" w:lineRule="auto"/>
        <w:ind w:left="1794" w:hanging="810"/>
        <w:jc w:val="both"/>
        <w:rPr>
          <w:rFonts w:ascii="David" w:hAnsi="David"/>
          <w:rtl/>
        </w:rPr>
      </w:pPr>
      <w:r w:rsidRPr="00E6295D">
        <w:rPr>
          <w:rFonts w:ascii="David" w:hAnsi="David"/>
          <w:rtl/>
        </w:rPr>
        <w:t>פירוט שכרו החודשי של העובד החל מיום החתימה על החוזה או החל מיום קליטתו של העובד או החל מהיום שהעובד התחיל לעבוד מכוח חוזה זה, לפי העניין.</w:t>
      </w:r>
    </w:p>
    <w:p w:rsidR="00FB1E57" w:rsidRPr="00E6295D" w:rsidRDefault="00A61BF5" w:rsidP="00FE1866">
      <w:pPr>
        <w:numPr>
          <w:ilvl w:val="2"/>
          <w:numId w:val="21"/>
        </w:numPr>
        <w:spacing w:after="200" w:line="360" w:lineRule="auto"/>
        <w:ind w:left="1794" w:hanging="810"/>
        <w:jc w:val="both"/>
        <w:rPr>
          <w:rFonts w:ascii="David" w:hAnsi="David"/>
          <w:rtl/>
        </w:rPr>
      </w:pPr>
      <w:r w:rsidRPr="00E6295D">
        <w:rPr>
          <w:rFonts w:ascii="David" w:hAnsi="David"/>
          <w:rtl/>
        </w:rPr>
        <w:t>העתק מהרשימה יועבר למזמין, מוחתם בחותמת "העתק זהה למקור", וחתום על ידי עורך דין.</w:t>
      </w:r>
    </w:p>
    <w:p w:rsidR="00FB1E57" w:rsidRPr="00E6295D" w:rsidRDefault="00A61BF5" w:rsidP="00FE1866">
      <w:pPr>
        <w:numPr>
          <w:ilvl w:val="2"/>
          <w:numId w:val="21"/>
        </w:numPr>
        <w:spacing w:after="200" w:line="360" w:lineRule="auto"/>
        <w:ind w:left="1794" w:hanging="810"/>
        <w:jc w:val="both"/>
        <w:rPr>
          <w:rFonts w:ascii="David" w:hAnsi="David"/>
          <w:rtl/>
        </w:rPr>
      </w:pPr>
      <w:r w:rsidRPr="00E6295D">
        <w:rPr>
          <w:rFonts w:ascii="David" w:hAnsi="David"/>
          <w:rtl/>
        </w:rPr>
        <w:t>רישום חסר או כוזב של הדיווח יהיה הפרה יסודית של החוזה ועילה לביטולו.</w:t>
      </w:r>
    </w:p>
    <w:p w:rsidR="00FB1E57" w:rsidRPr="00E6295D" w:rsidRDefault="00A61BF5" w:rsidP="00FE1866">
      <w:pPr>
        <w:numPr>
          <w:ilvl w:val="2"/>
          <w:numId w:val="21"/>
        </w:numPr>
        <w:spacing w:after="200" w:line="360" w:lineRule="auto"/>
        <w:ind w:left="1794" w:hanging="810"/>
        <w:jc w:val="both"/>
        <w:rPr>
          <w:rFonts w:ascii="David" w:hAnsi="David"/>
          <w:rtl/>
        </w:rPr>
      </w:pPr>
      <w:r w:rsidRPr="00E6295D">
        <w:rPr>
          <w:rFonts w:ascii="David" w:hAnsi="David"/>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rsidR="00FB1E57" w:rsidRDefault="00A61BF5" w:rsidP="00FE1866">
      <w:pPr>
        <w:numPr>
          <w:ilvl w:val="2"/>
          <w:numId w:val="21"/>
        </w:numPr>
        <w:spacing w:after="200" w:line="360" w:lineRule="auto"/>
        <w:ind w:left="1794" w:hanging="810"/>
        <w:jc w:val="both"/>
        <w:rPr>
          <w:rFonts w:ascii="David" w:hAnsi="David"/>
        </w:rPr>
      </w:pPr>
      <w:r w:rsidRPr="00E6295D">
        <w:rPr>
          <w:rFonts w:ascii="David" w:hAnsi="David"/>
          <w:rtl/>
        </w:rPr>
        <w:t>ההוראות דלעיל יעוגנו ויפורטו בהודעה לעובד כמפורט בסעיף ‏</w:t>
      </w:r>
      <w:r w:rsidRPr="00E6295D">
        <w:rPr>
          <w:rFonts w:ascii="David" w:hAnsi="David"/>
          <w:rtl/>
        </w:rPr>
        <w:fldChar w:fldCharType="begin"/>
      </w:r>
      <w:r w:rsidRPr="00E6295D">
        <w:rPr>
          <w:rFonts w:ascii="David" w:hAnsi="David"/>
          <w:rtl/>
        </w:rPr>
        <w:instrText xml:space="preserve"> </w:instrText>
      </w:r>
      <w:r w:rsidRPr="00E6295D">
        <w:rPr>
          <w:rFonts w:ascii="David" w:hAnsi="David"/>
        </w:rPr>
        <w:instrText>REF</w:instrText>
      </w:r>
      <w:r w:rsidRPr="00E6295D">
        <w:rPr>
          <w:rFonts w:ascii="David" w:hAnsi="David"/>
          <w:rtl/>
        </w:rPr>
        <w:instrText xml:space="preserve"> _</w:instrText>
      </w:r>
      <w:r w:rsidRPr="00E6295D">
        <w:rPr>
          <w:rFonts w:ascii="David" w:hAnsi="David"/>
        </w:rPr>
        <w:instrText>Ref482096576 \r \h</w:instrText>
      </w:r>
      <w:r w:rsidRPr="00E6295D">
        <w:rPr>
          <w:rFonts w:ascii="David" w:hAnsi="David"/>
          <w:rtl/>
        </w:rPr>
        <w:instrText xml:space="preserve"> </w:instrText>
      </w:r>
      <w:r w:rsidR="00E6295D">
        <w:rPr>
          <w:rFonts w:ascii="David" w:hAnsi="David"/>
          <w:rtl/>
        </w:rPr>
        <w:instrText xml:space="preserve"> \* </w:instrText>
      </w:r>
      <w:r w:rsidR="00E6295D">
        <w:rPr>
          <w:rFonts w:ascii="David" w:hAnsi="David"/>
        </w:rPr>
        <w:instrText>MERGEFORMAT</w:instrText>
      </w:r>
      <w:r w:rsidR="00E6295D">
        <w:rPr>
          <w:rFonts w:ascii="David" w:hAnsi="David"/>
          <w:rtl/>
        </w:rPr>
        <w:instrText xml:space="preserve"> </w:instrText>
      </w:r>
      <w:r w:rsidRPr="00E6295D">
        <w:rPr>
          <w:rFonts w:ascii="David" w:hAnsi="David"/>
          <w:rtl/>
        </w:rPr>
      </w:r>
      <w:r w:rsidRPr="00E6295D">
        <w:rPr>
          <w:rFonts w:ascii="David" w:hAnsi="David"/>
          <w:rtl/>
        </w:rPr>
        <w:fldChar w:fldCharType="separate"/>
      </w:r>
      <w:r w:rsidR="00907984">
        <w:rPr>
          <w:rFonts w:ascii="David" w:hAnsi="David"/>
          <w:rtl/>
        </w:rPr>
        <w:t>‏8.16</w:t>
      </w:r>
      <w:r w:rsidRPr="00E6295D">
        <w:rPr>
          <w:rFonts w:ascii="David" w:hAnsi="David"/>
          <w:rtl/>
        </w:rPr>
        <w:fldChar w:fldCharType="end"/>
      </w:r>
      <w:r w:rsidRPr="00E6295D">
        <w:rPr>
          <w:rFonts w:ascii="David" w:hAnsi="David" w:hint="cs"/>
          <w:rtl/>
        </w:rPr>
        <w:t xml:space="preserve"> לעיל</w:t>
      </w:r>
      <w:r w:rsidRPr="00E6295D">
        <w:rPr>
          <w:rFonts w:ascii="David" w:hAnsi="David"/>
          <w:rtl/>
        </w:rPr>
        <w:t>.</w:t>
      </w:r>
    </w:p>
    <w:p w:rsidR="00E6295D" w:rsidRDefault="00A61BF5" w:rsidP="00FE1866">
      <w:pPr>
        <w:numPr>
          <w:ilvl w:val="1"/>
          <w:numId w:val="21"/>
        </w:numPr>
        <w:spacing w:after="200" w:line="360" w:lineRule="auto"/>
        <w:ind w:left="935" w:hanging="575"/>
        <w:jc w:val="both"/>
        <w:rPr>
          <w:rtl/>
        </w:rPr>
      </w:pPr>
      <w:r>
        <w:rPr>
          <w:rFonts w:hint="cs"/>
          <w:rtl/>
        </w:rPr>
        <w:t>נותן השירותים</w:t>
      </w:r>
      <w:r>
        <w:rPr>
          <w:rtl/>
        </w:rPr>
        <w:t xml:space="preserve"> יפעיל מנגנון מסודר וקבוע המתעד את זמני נוכחות העובד במקום העבודה.</w:t>
      </w:r>
    </w:p>
    <w:p w:rsidR="00E6295D" w:rsidRDefault="00A61BF5" w:rsidP="00FE1866">
      <w:pPr>
        <w:numPr>
          <w:ilvl w:val="1"/>
          <w:numId w:val="21"/>
        </w:numPr>
        <w:spacing w:after="200" w:line="360" w:lineRule="auto"/>
        <w:ind w:left="935" w:hanging="575"/>
        <w:jc w:val="both"/>
        <w:rPr>
          <w:rtl/>
        </w:rPr>
      </w:pPr>
      <w:r>
        <w:rPr>
          <w:rFonts w:hint="cs"/>
          <w:rtl/>
        </w:rPr>
        <w:t>נותן השירותים</w:t>
      </w:r>
      <w:r>
        <w:rPr>
          <w:rtl/>
        </w:rPr>
        <w:t xml:space="preserve"> </w:t>
      </w:r>
      <w:r>
        <w:rPr>
          <w:rFonts w:hint="cs"/>
          <w:rtl/>
        </w:rPr>
        <w:t>מ</w:t>
      </w:r>
      <w:r>
        <w:rPr>
          <w:rtl/>
        </w:rPr>
        <w:t xml:space="preserve">תחייב לעדכן את המזמין באופן מידי על כל התראה מנהלית שיקבל מהממונה בגין הפרה של חוקי העבודה המפורטים </w:t>
      </w:r>
      <w:hyperlink w:anchor="נספח_ג" w:history="1">
        <w:r w:rsidRPr="00E6295D">
          <w:rPr>
            <w:rtl/>
          </w:rPr>
          <w:t>בנספח ג – רשימת החוקים המפורטים בתוספת השלישית בחוק להגברת האכיפה של דיני העבודה</w:t>
        </w:r>
      </w:hyperlink>
      <w:r>
        <w:rPr>
          <w:rtl/>
        </w:rPr>
        <w:t xml:space="preserve">, וידווח </w:t>
      </w:r>
      <w:r>
        <w:rPr>
          <w:rFonts w:hint="cs"/>
          <w:rtl/>
        </w:rPr>
        <w:t>למשרד</w:t>
      </w:r>
      <w:r>
        <w:rPr>
          <w:rtl/>
        </w:rPr>
        <w:t xml:space="preserve"> על אופן תיקון ההפרה שנמצאה על ידי הממונה.</w:t>
      </w:r>
    </w:p>
    <w:p w:rsidR="00E6295D" w:rsidRDefault="00A61BF5" w:rsidP="00FE1866">
      <w:pPr>
        <w:numPr>
          <w:ilvl w:val="1"/>
          <w:numId w:val="21"/>
        </w:numPr>
        <w:spacing w:after="200" w:line="360" w:lineRule="auto"/>
        <w:ind w:left="935" w:hanging="575"/>
        <w:jc w:val="both"/>
        <w:rPr>
          <w:rtl/>
        </w:rPr>
      </w:pPr>
      <w:bookmarkStart w:id="71" w:name="_Ref482099325"/>
      <w:r>
        <w:rPr>
          <w:rFonts w:hint="cs"/>
          <w:rtl/>
        </w:rPr>
        <w:t>נותן השירותים</w:t>
      </w:r>
      <w:r>
        <w:rPr>
          <w:rtl/>
        </w:rPr>
        <w:t xml:space="preserve"> מתחייב לדווח למשרד אם נשלל ממנו הרישיון הקבוע </w:t>
      </w:r>
      <w:r w:rsidRPr="00E6295D">
        <w:rPr>
          <w:rtl/>
        </w:rPr>
        <w:t>ב</w:t>
      </w:r>
      <w:hyperlink r:id="rId25" w:history="1">
        <w:r w:rsidRPr="00E6295D">
          <w:rPr>
            <w:rtl/>
          </w:rPr>
          <w:t>חוק העסקת עובדים על ידי קבלני כוח אדם, תשנ"ו-1996</w:t>
        </w:r>
      </w:hyperlink>
      <w:r w:rsidRPr="00E6295D">
        <w:rPr>
          <w:rtl/>
        </w:rPr>
        <w:t>.</w:t>
      </w:r>
      <w:bookmarkEnd w:id="71"/>
    </w:p>
    <w:p w:rsidR="00E6295D" w:rsidRDefault="00A61BF5" w:rsidP="00FE1866">
      <w:pPr>
        <w:numPr>
          <w:ilvl w:val="1"/>
          <w:numId w:val="21"/>
        </w:numPr>
        <w:spacing w:after="200" w:line="360" w:lineRule="auto"/>
        <w:ind w:left="935" w:hanging="575"/>
        <w:jc w:val="both"/>
        <w:rPr>
          <w:rtl/>
        </w:rPr>
      </w:pPr>
      <w:r>
        <w:rPr>
          <w:rFonts w:hint="cs"/>
          <w:rtl/>
        </w:rPr>
        <w:t>נותן השירותים</w:t>
      </w:r>
      <w:r>
        <w:rPr>
          <w:rtl/>
        </w:rPr>
        <w:t xml:space="preserve"> מתחייב כי לצורך ביצוע העבודות נשוא ההסכם, לא יועסקו עובדים זרים על ידו בין במישרין ובין בעקיפין, וכן ידועים לו הצעדים שיינקטו נגדו במקרה שיפר סעיף זה בהסכם כמפורט </w:t>
      </w:r>
      <w:r>
        <w:rPr>
          <w:rFonts w:hint="cs"/>
          <w:rtl/>
        </w:rPr>
        <w:t>ב</w:t>
      </w:r>
      <w:hyperlink r:id="rId26" w:history="1">
        <w:r w:rsidRPr="00E6295D">
          <w:rPr>
            <w:rtl/>
          </w:rPr>
          <w:t>הוראת תכ"ם, "עידוד העסקת עובדים ישראלים במסגרת התקשרויות הממשלה", מס'</w:t>
        </w:r>
        <w:r w:rsidRPr="00E6295D">
          <w:rPr>
            <w:rFonts w:hint="cs"/>
            <w:rtl/>
          </w:rPr>
          <w:t xml:space="preserve"> 7.4.2.6.</w:t>
        </w:r>
      </w:hyperlink>
    </w:p>
    <w:p w:rsidR="00E6295D" w:rsidRDefault="00A61BF5" w:rsidP="00FE1866">
      <w:pPr>
        <w:numPr>
          <w:ilvl w:val="1"/>
          <w:numId w:val="21"/>
        </w:numPr>
        <w:spacing w:after="200" w:line="360" w:lineRule="auto"/>
        <w:ind w:left="935" w:hanging="575"/>
        <w:jc w:val="both"/>
        <w:rPr>
          <w:rtl/>
        </w:rPr>
      </w:pPr>
      <w:r>
        <w:rPr>
          <w:rFonts w:hint="cs"/>
          <w:rtl/>
        </w:rPr>
        <w:t>נותן השירותים</w:t>
      </w:r>
      <w:r>
        <w:rPr>
          <w:rtl/>
        </w:rPr>
        <w:t xml:space="preserve">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w:t>
      </w:r>
      <w:r>
        <w:rPr>
          <w:rFonts w:hint="cs"/>
          <w:rtl/>
        </w:rPr>
        <w:t>נותן השירותים</w:t>
      </w:r>
      <w:r>
        <w:rPr>
          <w:rtl/>
        </w:rPr>
        <w:t xml:space="preserve">. בנוסף, יידרש </w:t>
      </w:r>
      <w:r>
        <w:rPr>
          <w:rFonts w:hint="cs"/>
          <w:rtl/>
        </w:rPr>
        <w:t>נותן השירותים</w:t>
      </w:r>
      <w:r>
        <w:rPr>
          <w:rtl/>
        </w:rPr>
        <w:t xml:space="preserve"> לצרף הודעה כאמור, מדי שנה, בתלוש המשכורת של חודש ינואר לכלל עובדיו הנותנים שירות במשרד.</w:t>
      </w:r>
    </w:p>
    <w:p w:rsidR="00E6295D" w:rsidRDefault="00A61BF5" w:rsidP="00FE1866">
      <w:pPr>
        <w:numPr>
          <w:ilvl w:val="1"/>
          <w:numId w:val="21"/>
        </w:numPr>
        <w:spacing w:after="200" w:line="360" w:lineRule="auto"/>
        <w:ind w:left="935" w:hanging="575"/>
        <w:jc w:val="both"/>
        <w:rPr>
          <w:rtl/>
        </w:rPr>
      </w:pPr>
      <w:r>
        <w:rPr>
          <w:rtl/>
        </w:rPr>
        <w:t xml:space="preserve">על מנת לעודד מצוינות בקרב העובדים, מתחייב </w:t>
      </w:r>
      <w:r w:rsidR="00B27152">
        <w:rPr>
          <w:rFonts w:hint="cs"/>
          <w:rtl/>
        </w:rPr>
        <w:t>נותן השירותים</w:t>
      </w:r>
      <w:r w:rsidR="00B27152">
        <w:rPr>
          <w:rtl/>
        </w:rPr>
        <w:t xml:space="preserve"> </w:t>
      </w:r>
      <w:r>
        <w:rPr>
          <w:rtl/>
        </w:rPr>
        <w:t xml:space="preserve">לשלם, אחת לשנה ולא יאוחר מחודש אפריל בכל שנה, מענק מצוינות לעובדים מצטיינים בגובה 1% מבסיס השכר המצרפי של עובדי </w:t>
      </w:r>
      <w:r w:rsidR="00B27152">
        <w:rPr>
          <w:rFonts w:hint="cs"/>
          <w:rtl/>
        </w:rPr>
        <w:t>נותן השירותים</w:t>
      </w:r>
      <w:r w:rsidR="00B27152">
        <w:rPr>
          <w:rtl/>
        </w:rPr>
        <w:t xml:space="preserve"> </w:t>
      </w:r>
      <w:r>
        <w:rPr>
          <w:rtl/>
        </w:rPr>
        <w:t xml:space="preserve">באותה שנה כמפורט להלן ועל פי אמות מידה שתקבע המדינה מעת לעת שיפורסמו </w:t>
      </w:r>
      <w:r>
        <w:rPr>
          <w:rFonts w:hint="cs"/>
          <w:rtl/>
        </w:rPr>
        <w:t>ב</w:t>
      </w:r>
      <w:hyperlink r:id="rId27" w:history="1">
        <w:r w:rsidRPr="00E6295D">
          <w:rPr>
            <w:rtl/>
          </w:rPr>
          <w:t>הודעה, "אמות מידה להענקת מענק מצוינות לעובדי קבלן בתחומי השמירה, האבטחה והניקיון</w:t>
        </w:r>
        <w:r w:rsidRPr="00E6295D">
          <w:t>"</w:t>
        </w:r>
      </w:hyperlink>
      <w:r>
        <w:rPr>
          <w:rtl/>
        </w:rPr>
        <w:t xml:space="preserve">. יובהר כי </w:t>
      </w:r>
      <w:r w:rsidR="00B27152">
        <w:rPr>
          <w:rFonts w:hint="cs"/>
          <w:rtl/>
        </w:rPr>
        <w:t>נותן השירותים</w:t>
      </w:r>
      <w:r w:rsidR="00B27152">
        <w:rPr>
          <w:rtl/>
        </w:rPr>
        <w:t xml:space="preserve"> </w:t>
      </w:r>
      <w:r>
        <w:rPr>
          <w:rtl/>
        </w:rPr>
        <w:t>מתחייב לשלם בכל שנה את הסכום הכולל במלואו.</w:t>
      </w:r>
    </w:p>
    <w:p w:rsidR="00E6295D" w:rsidRDefault="00A61BF5" w:rsidP="00FE1866">
      <w:pPr>
        <w:numPr>
          <w:ilvl w:val="1"/>
          <w:numId w:val="21"/>
        </w:numPr>
        <w:spacing w:after="200" w:line="360" w:lineRule="auto"/>
        <w:ind w:left="935" w:hanging="575"/>
        <w:jc w:val="both"/>
        <w:rPr>
          <w:rtl/>
        </w:rPr>
      </w:pPr>
      <w:r>
        <w:rPr>
          <w:rtl/>
        </w:rPr>
        <w:t xml:space="preserve">שכר הבסיס לחישוב מצוינות בעבודה יהיה הסך הכולל של רכיבי שכר היסוד המפורסם </w:t>
      </w:r>
      <w:r w:rsidR="00B27152">
        <w:rPr>
          <w:rFonts w:hint="cs"/>
          <w:rtl/>
        </w:rPr>
        <w:t>ב</w:t>
      </w:r>
      <w:hyperlink r:id="rId28" w:history="1">
        <w:r w:rsidRPr="00E6295D">
          <w:rPr>
            <w:rtl/>
          </w:rPr>
          <w:t>הודעה, "עלות שכר למעביד לכל שעת עבודה בתחום השמירה והאבטחה</w:t>
        </w:r>
        <w:r w:rsidRPr="00E6295D">
          <w:t>"</w:t>
        </w:r>
      </w:hyperlink>
      <w:r>
        <w:rPr>
          <w:rtl/>
        </w:rPr>
        <w:t xml:space="preserve"> (גם עבור עובדים ששכרם גבוה מהשכר הנקוב בהודעה), בתוספת גמול בעד עבודה בשעות נוספות או ביום מנוחה, ככל שהעובד זכאי להם, וקצובת נסיעה בתקופה אשר בעדה משולם המענק. </w:t>
      </w:r>
    </w:p>
    <w:p w:rsidR="00E6295D" w:rsidRDefault="00A61BF5" w:rsidP="00FE1866">
      <w:pPr>
        <w:numPr>
          <w:ilvl w:val="1"/>
          <w:numId w:val="21"/>
        </w:numPr>
        <w:spacing w:after="200" w:line="360" w:lineRule="auto"/>
        <w:ind w:left="935" w:hanging="575"/>
        <w:jc w:val="both"/>
      </w:pPr>
      <w:r>
        <w:rPr>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rsidR="00E6295D" w:rsidRPr="00B27152" w:rsidRDefault="00A61BF5" w:rsidP="00FE1866">
      <w:pPr>
        <w:numPr>
          <w:ilvl w:val="1"/>
          <w:numId w:val="21"/>
        </w:numPr>
        <w:spacing w:after="200" w:line="360" w:lineRule="auto"/>
        <w:ind w:left="935" w:hanging="575"/>
        <w:jc w:val="both"/>
        <w:rPr>
          <w:b/>
          <w:bCs/>
          <w:u w:val="single"/>
          <w:rtl/>
        </w:rPr>
      </w:pPr>
      <w:r w:rsidRPr="00B27152">
        <w:rPr>
          <w:b/>
          <w:bCs/>
          <w:u w:val="single"/>
          <w:rtl/>
        </w:rPr>
        <w:t>שי לחג</w:t>
      </w:r>
    </w:p>
    <w:p w:rsidR="00E6295D" w:rsidRPr="00B27152" w:rsidRDefault="00A61BF5" w:rsidP="00FE1866">
      <w:pPr>
        <w:numPr>
          <w:ilvl w:val="2"/>
          <w:numId w:val="21"/>
        </w:numPr>
        <w:spacing w:after="200" w:line="360" w:lineRule="auto"/>
        <w:ind w:left="1794" w:hanging="810"/>
        <w:jc w:val="both"/>
        <w:rPr>
          <w:rFonts w:ascii="David" w:hAnsi="David"/>
        </w:rPr>
      </w:pPr>
      <w:r>
        <w:rPr>
          <w:rFonts w:hint="cs"/>
          <w:rtl/>
        </w:rPr>
        <w:t>נותן השירותים</w:t>
      </w:r>
      <w:r w:rsidRPr="00B27152">
        <w:rPr>
          <w:rFonts w:ascii="David" w:hAnsi="David" w:hint="cs"/>
          <w:rtl/>
        </w:rPr>
        <w:t xml:space="preserve"> יעניק שי לעובד אשר היה מועסק בתחילת החודש שבו חל ערב ראש השנה או חל ערב פסח, לפי העניין</w:t>
      </w:r>
      <w:r w:rsidRPr="00B27152">
        <w:rPr>
          <w:rFonts w:ascii="David" w:hAnsi="David"/>
          <w:rtl/>
        </w:rPr>
        <w:t>.</w:t>
      </w:r>
      <w:r w:rsidRPr="00B27152">
        <w:rPr>
          <w:rFonts w:ascii="David" w:hAnsi="David" w:hint="cs"/>
          <w:rtl/>
        </w:rPr>
        <w:t xml:space="preserve"> השי לא יוענק בטובין או בשווה כסף כגון תלושי קנייה.</w:t>
      </w:r>
    </w:p>
    <w:p w:rsidR="00E6295D" w:rsidRPr="00B27152" w:rsidRDefault="00A61BF5" w:rsidP="00FE1866">
      <w:pPr>
        <w:numPr>
          <w:ilvl w:val="2"/>
          <w:numId w:val="21"/>
        </w:numPr>
        <w:spacing w:after="200" w:line="360" w:lineRule="auto"/>
        <w:ind w:left="1794" w:hanging="810"/>
        <w:jc w:val="both"/>
        <w:rPr>
          <w:rFonts w:ascii="David" w:hAnsi="David"/>
        </w:rPr>
      </w:pPr>
      <w:r w:rsidRPr="00B27152">
        <w:rPr>
          <w:rFonts w:ascii="David" w:hAnsi="David" w:hint="cs"/>
          <w:rtl/>
        </w:rPr>
        <w:t xml:space="preserve">עובד המועסק בחלקיות משרה יהיה זכאי לשי לחג בהתאם לחלקיות משרתו. </w:t>
      </w:r>
    </w:p>
    <w:p w:rsidR="00E6295D" w:rsidRPr="00B27152" w:rsidRDefault="00A61BF5" w:rsidP="00FE1866">
      <w:pPr>
        <w:numPr>
          <w:ilvl w:val="2"/>
          <w:numId w:val="21"/>
        </w:numPr>
        <w:spacing w:after="200" w:line="360" w:lineRule="auto"/>
        <w:ind w:left="1794" w:hanging="810"/>
        <w:jc w:val="both"/>
        <w:rPr>
          <w:rFonts w:ascii="David" w:hAnsi="David"/>
        </w:rPr>
      </w:pPr>
      <w:r w:rsidRPr="00B27152">
        <w:rPr>
          <w:rFonts w:ascii="David" w:hAnsi="David" w:hint="cs"/>
          <w:rtl/>
        </w:rPr>
        <w:t xml:space="preserve">גובה השי השנתי ייקבע ויתעדכן בהתאם </w:t>
      </w:r>
      <w:r w:rsidRPr="00B27152">
        <w:rPr>
          <w:rFonts w:ascii="David" w:hAnsi="David" w:hint="eastAsia"/>
          <w:rtl/>
        </w:rPr>
        <w:t>לעדכונים</w:t>
      </w:r>
      <w:r w:rsidRPr="00B27152">
        <w:rPr>
          <w:rFonts w:ascii="David" w:hAnsi="David"/>
          <w:rtl/>
        </w:rPr>
        <w:t xml:space="preserve"> שיחולו לגבי השתתפות המדינה בשי לחג המוענק לעובדים המועסקים בשירות המדינה, כמפורט בחוזרי </w:t>
      </w:r>
      <w:r w:rsidRPr="00B27152">
        <w:rPr>
          <w:rFonts w:ascii="David" w:hAnsi="David" w:hint="eastAsia"/>
          <w:rtl/>
        </w:rPr>
        <w:t>נציבות</w:t>
      </w:r>
      <w:r w:rsidRPr="00B27152">
        <w:rPr>
          <w:rFonts w:ascii="David" w:hAnsi="David"/>
          <w:rtl/>
        </w:rPr>
        <w:t xml:space="preserve"> </w:t>
      </w:r>
      <w:r w:rsidRPr="00B27152">
        <w:rPr>
          <w:rFonts w:ascii="David" w:hAnsi="David" w:hint="eastAsia"/>
          <w:rtl/>
        </w:rPr>
        <w:t>שירות</w:t>
      </w:r>
      <w:r w:rsidRPr="00B27152">
        <w:rPr>
          <w:rFonts w:ascii="David" w:hAnsi="David"/>
          <w:rtl/>
        </w:rPr>
        <w:t xml:space="preserve"> </w:t>
      </w:r>
      <w:r w:rsidRPr="00B27152">
        <w:rPr>
          <w:rFonts w:ascii="David" w:hAnsi="David" w:hint="eastAsia"/>
          <w:rtl/>
        </w:rPr>
        <w:t>המדינה</w:t>
      </w:r>
      <w:r w:rsidRPr="00B27152">
        <w:rPr>
          <w:rFonts w:ascii="David" w:hAnsi="David"/>
          <w:rtl/>
        </w:rPr>
        <w:t xml:space="preserve"> לעניין זה. </w:t>
      </w:r>
      <w:r w:rsidRPr="00B27152">
        <w:rPr>
          <w:rFonts w:ascii="David" w:hAnsi="David" w:hint="eastAsia"/>
          <w:rtl/>
        </w:rPr>
        <w:t>השי</w:t>
      </w:r>
      <w:r w:rsidRPr="00B27152">
        <w:rPr>
          <w:rFonts w:ascii="David" w:hAnsi="David"/>
        </w:rPr>
        <w:t xml:space="preserve"> </w:t>
      </w:r>
      <w:r w:rsidRPr="00B27152">
        <w:rPr>
          <w:rFonts w:ascii="David" w:hAnsi="David" w:hint="cs"/>
          <w:rtl/>
        </w:rPr>
        <w:t>יינתן</w:t>
      </w:r>
      <w:r w:rsidRPr="00B27152">
        <w:rPr>
          <w:rFonts w:ascii="David" w:hAnsi="David"/>
        </w:rPr>
        <w:t xml:space="preserve"> </w:t>
      </w:r>
      <w:r w:rsidRPr="00B27152">
        <w:rPr>
          <w:rFonts w:ascii="David" w:hAnsi="David" w:hint="cs"/>
          <w:rtl/>
        </w:rPr>
        <w:t>בשני</w:t>
      </w:r>
      <w:r w:rsidRPr="00B27152">
        <w:rPr>
          <w:rFonts w:ascii="David" w:hAnsi="David"/>
        </w:rPr>
        <w:t xml:space="preserve"> </w:t>
      </w:r>
      <w:r w:rsidRPr="00B27152">
        <w:rPr>
          <w:rFonts w:ascii="David" w:hAnsi="David" w:hint="cs"/>
          <w:rtl/>
        </w:rPr>
        <w:t>חלקים, חלקו</w:t>
      </w:r>
      <w:r w:rsidRPr="00B27152">
        <w:rPr>
          <w:rFonts w:ascii="David" w:hAnsi="David"/>
        </w:rPr>
        <w:t xml:space="preserve"> </w:t>
      </w:r>
      <w:r w:rsidRPr="00B27152">
        <w:rPr>
          <w:rFonts w:ascii="David" w:hAnsi="David" w:hint="cs"/>
          <w:rtl/>
        </w:rPr>
        <w:t>לקראת</w:t>
      </w:r>
      <w:r w:rsidRPr="00B27152">
        <w:rPr>
          <w:rFonts w:ascii="David" w:hAnsi="David"/>
        </w:rPr>
        <w:t xml:space="preserve"> </w:t>
      </w:r>
      <w:r w:rsidRPr="00B27152">
        <w:rPr>
          <w:rFonts w:ascii="David" w:hAnsi="David" w:hint="cs"/>
          <w:rtl/>
        </w:rPr>
        <w:t>חג</w:t>
      </w:r>
      <w:r w:rsidRPr="00B27152">
        <w:rPr>
          <w:rFonts w:ascii="David" w:hAnsi="David"/>
        </w:rPr>
        <w:t xml:space="preserve"> </w:t>
      </w:r>
      <w:r w:rsidRPr="00B27152">
        <w:rPr>
          <w:rFonts w:ascii="David" w:hAnsi="David" w:hint="cs"/>
          <w:rtl/>
        </w:rPr>
        <w:t>הפסח</w:t>
      </w:r>
      <w:r w:rsidRPr="00B27152">
        <w:rPr>
          <w:rFonts w:ascii="David" w:hAnsi="David"/>
        </w:rPr>
        <w:t xml:space="preserve"> </w:t>
      </w:r>
      <w:r w:rsidRPr="00B27152">
        <w:rPr>
          <w:rFonts w:ascii="David" w:hAnsi="David" w:hint="cs"/>
          <w:rtl/>
        </w:rPr>
        <w:t>וחלקו לקראת</w:t>
      </w:r>
      <w:r w:rsidRPr="00B27152">
        <w:rPr>
          <w:rFonts w:ascii="David" w:hAnsi="David"/>
        </w:rPr>
        <w:t xml:space="preserve"> </w:t>
      </w:r>
      <w:r w:rsidRPr="00B27152">
        <w:rPr>
          <w:rFonts w:ascii="David" w:hAnsi="David" w:hint="cs"/>
          <w:rtl/>
        </w:rPr>
        <w:t>ראש</w:t>
      </w:r>
      <w:r w:rsidRPr="00B27152">
        <w:rPr>
          <w:rFonts w:ascii="David" w:hAnsi="David"/>
        </w:rPr>
        <w:t xml:space="preserve"> </w:t>
      </w:r>
      <w:r w:rsidRPr="00B27152">
        <w:rPr>
          <w:rFonts w:ascii="David" w:hAnsi="David" w:hint="cs"/>
          <w:rtl/>
        </w:rPr>
        <w:t xml:space="preserve">השנה. </w:t>
      </w:r>
    </w:p>
    <w:p w:rsidR="00E6295D" w:rsidRPr="00B27152" w:rsidRDefault="00A61BF5" w:rsidP="00FE1866">
      <w:pPr>
        <w:numPr>
          <w:ilvl w:val="1"/>
          <w:numId w:val="21"/>
        </w:numPr>
        <w:spacing w:after="200" w:line="360" w:lineRule="auto"/>
        <w:ind w:left="935" w:hanging="575"/>
        <w:jc w:val="both"/>
        <w:rPr>
          <w:b/>
          <w:bCs/>
          <w:u w:val="single"/>
        </w:rPr>
      </w:pPr>
      <w:r w:rsidRPr="00B27152">
        <w:rPr>
          <w:rFonts w:hint="cs"/>
          <w:b/>
          <w:bCs/>
          <w:u w:val="single"/>
          <w:rtl/>
        </w:rPr>
        <w:t>שי בטובין לחג</w:t>
      </w:r>
    </w:p>
    <w:p w:rsidR="00E6295D" w:rsidRPr="00B27152" w:rsidRDefault="00A61BF5" w:rsidP="00FE1866">
      <w:pPr>
        <w:numPr>
          <w:ilvl w:val="2"/>
          <w:numId w:val="21"/>
        </w:numPr>
        <w:spacing w:after="200" w:line="360" w:lineRule="auto"/>
        <w:ind w:left="1794" w:hanging="810"/>
        <w:jc w:val="both"/>
        <w:rPr>
          <w:rFonts w:ascii="David" w:hAnsi="David"/>
        </w:rPr>
      </w:pPr>
      <w:r>
        <w:rPr>
          <w:rFonts w:hint="cs"/>
          <w:rtl/>
        </w:rPr>
        <w:t>נותן השירותים</w:t>
      </w:r>
      <w:r w:rsidRPr="00B27152">
        <w:rPr>
          <w:rFonts w:ascii="David" w:hAnsi="David" w:hint="cs"/>
          <w:rtl/>
        </w:rPr>
        <w:t xml:space="preserve"> יעניק לעובד שי בטובין במועדים שבהם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w:t>
      </w:r>
    </w:p>
    <w:p w:rsidR="00E6295D" w:rsidRPr="00B27152" w:rsidRDefault="00A61BF5" w:rsidP="00FE1866">
      <w:pPr>
        <w:numPr>
          <w:ilvl w:val="2"/>
          <w:numId w:val="21"/>
        </w:numPr>
        <w:spacing w:after="200" w:line="360" w:lineRule="auto"/>
        <w:ind w:left="1794" w:hanging="810"/>
        <w:jc w:val="both"/>
        <w:rPr>
          <w:rFonts w:ascii="David" w:hAnsi="David"/>
        </w:rPr>
      </w:pPr>
      <w:r w:rsidRPr="00B27152">
        <w:rPr>
          <w:rFonts w:ascii="David" w:hAnsi="David" w:hint="cs"/>
          <w:rtl/>
        </w:rPr>
        <w:t xml:space="preserve">המשרד יעביר </w:t>
      </w:r>
      <w:r w:rsidR="00B27152">
        <w:rPr>
          <w:rFonts w:ascii="David" w:hAnsi="David" w:hint="cs"/>
          <w:rtl/>
        </w:rPr>
        <w:t>ל</w:t>
      </w:r>
      <w:r w:rsidR="00B27152">
        <w:rPr>
          <w:rFonts w:hint="cs"/>
          <w:rtl/>
        </w:rPr>
        <w:t>נותן השירותים</w:t>
      </w:r>
      <w:r w:rsidR="00B27152" w:rsidRPr="00B27152">
        <w:rPr>
          <w:rFonts w:ascii="David" w:hAnsi="David" w:hint="cs"/>
          <w:rtl/>
        </w:rPr>
        <w:t xml:space="preserve"> </w:t>
      </w:r>
      <w:r w:rsidRPr="00B27152">
        <w:rPr>
          <w:rFonts w:ascii="David" w:hAnsi="David" w:hint="cs"/>
          <w:rtl/>
        </w:rPr>
        <w:t>דרישה לרכישת שי בטובין לחג (כגון: סלסלת שי לט"ו בשבט, משלוח מנות בפורים וכו').</w:t>
      </w:r>
    </w:p>
    <w:p w:rsidR="00E6295D" w:rsidRPr="00B27152" w:rsidRDefault="00A61BF5" w:rsidP="00FE1866">
      <w:pPr>
        <w:numPr>
          <w:ilvl w:val="2"/>
          <w:numId w:val="21"/>
        </w:numPr>
        <w:spacing w:after="200" w:line="360" w:lineRule="auto"/>
        <w:ind w:left="1794" w:hanging="810"/>
        <w:jc w:val="both"/>
        <w:rPr>
          <w:rFonts w:ascii="David" w:hAnsi="David"/>
        </w:rPr>
      </w:pPr>
      <w:r w:rsidRPr="00B27152">
        <w:rPr>
          <w:rFonts w:ascii="David" w:hAnsi="David" w:hint="cs"/>
          <w:rtl/>
        </w:rPr>
        <w:t xml:space="preserve">שווי ההשתתפות בתשלום </w:t>
      </w:r>
      <w:r w:rsidR="00B27152">
        <w:rPr>
          <w:rFonts w:ascii="David" w:hAnsi="David" w:hint="cs"/>
          <w:rtl/>
        </w:rPr>
        <w:t>ל</w:t>
      </w:r>
      <w:r w:rsidR="00B27152">
        <w:rPr>
          <w:rFonts w:hint="cs"/>
          <w:rtl/>
        </w:rPr>
        <w:t>נותן השירותים</w:t>
      </w:r>
      <w:r w:rsidR="00B27152" w:rsidRPr="00B27152">
        <w:rPr>
          <w:rFonts w:ascii="David" w:hAnsi="David" w:hint="cs"/>
          <w:rtl/>
        </w:rPr>
        <w:t xml:space="preserve"> </w:t>
      </w:r>
      <w:r w:rsidRPr="00B27152">
        <w:rPr>
          <w:rFonts w:ascii="David" w:hAnsi="David" w:hint="cs"/>
          <w:rtl/>
        </w:rPr>
        <w:t>יהיה שווה לסכום השתתפות המשרד בשי המחולק לעובדי המדינה ללא סכום ההשתתפות של ועדי העובדים, אם ישנה השתתפות כאמור.</w:t>
      </w:r>
    </w:p>
    <w:p w:rsidR="00E6295D" w:rsidRPr="00B27152" w:rsidRDefault="00A61BF5" w:rsidP="00FE1866">
      <w:pPr>
        <w:numPr>
          <w:ilvl w:val="2"/>
          <w:numId w:val="21"/>
        </w:numPr>
        <w:spacing w:after="200" w:line="360" w:lineRule="auto"/>
        <w:ind w:left="1794" w:hanging="810"/>
        <w:jc w:val="both"/>
        <w:rPr>
          <w:rFonts w:ascii="David" w:hAnsi="David"/>
        </w:rPr>
      </w:pPr>
      <w:r w:rsidRPr="00B27152">
        <w:rPr>
          <w:rFonts w:ascii="David" w:hAnsi="David" w:hint="cs"/>
          <w:rtl/>
        </w:rPr>
        <w:t xml:space="preserve">התשלום </w:t>
      </w:r>
      <w:r w:rsidR="00B27152">
        <w:rPr>
          <w:rFonts w:ascii="David" w:hAnsi="David" w:hint="cs"/>
          <w:rtl/>
        </w:rPr>
        <w:t>ל</w:t>
      </w:r>
      <w:r w:rsidR="00B27152">
        <w:rPr>
          <w:rFonts w:hint="cs"/>
          <w:rtl/>
        </w:rPr>
        <w:t>נותן השירותים</w:t>
      </w:r>
      <w:r w:rsidR="00B27152" w:rsidRPr="00B27152">
        <w:rPr>
          <w:rFonts w:ascii="David" w:hAnsi="David" w:hint="cs"/>
          <w:rtl/>
        </w:rPr>
        <w:t xml:space="preserve"> </w:t>
      </w:r>
      <w:r w:rsidRPr="00B27152">
        <w:rPr>
          <w:rFonts w:ascii="David" w:hAnsi="David" w:hint="cs"/>
          <w:rtl/>
        </w:rPr>
        <w:t>עבור השי ייעשה כנגד הצגת חשבונית והצהרת הקבלן כי השי בטובין ניתן לכלל העובדים.</w:t>
      </w:r>
    </w:p>
    <w:p w:rsidR="00543DAF" w:rsidRPr="008A078E" w:rsidRDefault="00A61BF5" w:rsidP="008A574D">
      <w:pPr>
        <w:spacing w:line="360" w:lineRule="auto"/>
        <w:ind w:left="720" w:firstLine="215"/>
        <w:jc w:val="both"/>
        <w:rPr>
          <w:rFonts w:ascii="David" w:hAnsi="David"/>
          <w:b/>
          <w:bCs/>
          <w:rtl/>
        </w:rPr>
      </w:pPr>
      <w:r w:rsidRPr="008A078E">
        <w:rPr>
          <w:rFonts w:ascii="David" w:hAnsi="David"/>
          <w:b/>
          <w:bCs/>
          <w:rtl/>
        </w:rPr>
        <w:t xml:space="preserve">סעיף זה מהווה מעיקרי התקשרות הצדדים והפרתו תחשב הפרה יסודית של הסכם זה. </w:t>
      </w:r>
    </w:p>
    <w:p w:rsidR="00543DAF" w:rsidRPr="008A078E" w:rsidRDefault="00543DAF" w:rsidP="008A078E">
      <w:pPr>
        <w:spacing w:line="360" w:lineRule="auto"/>
        <w:jc w:val="both"/>
        <w:rPr>
          <w:rFonts w:ascii="David" w:hAnsi="David"/>
          <w:b/>
          <w:bCs/>
          <w:rtl/>
        </w:rPr>
      </w:pPr>
    </w:p>
    <w:p w:rsidR="00543DAF" w:rsidRPr="008A078E" w:rsidRDefault="00A61BF5" w:rsidP="00FE1866">
      <w:pPr>
        <w:pStyle w:val="32"/>
        <w:keepNext w:val="0"/>
        <w:numPr>
          <w:ilvl w:val="0"/>
          <w:numId w:val="21"/>
        </w:numPr>
        <w:spacing w:before="0" w:after="120" w:line="360" w:lineRule="auto"/>
        <w:ind w:left="509" w:hanging="425"/>
        <w:rPr>
          <w:rFonts w:ascii="David" w:hAnsi="David" w:cs="David"/>
          <w:sz w:val="24"/>
          <w:szCs w:val="24"/>
          <w:rtl/>
        </w:rPr>
      </w:pPr>
      <w:r w:rsidRPr="008A078E">
        <w:rPr>
          <w:rFonts w:ascii="David" w:hAnsi="David" w:cs="David"/>
          <w:sz w:val="24"/>
          <w:szCs w:val="24"/>
          <w:rtl/>
        </w:rPr>
        <w:t xml:space="preserve">משמעות קביעה כי נותן השירותים או מי מטעמו הם עובדי המשרד </w:t>
      </w:r>
    </w:p>
    <w:p w:rsidR="00543DAF" w:rsidRPr="008A078E" w:rsidRDefault="00A61BF5" w:rsidP="00FE1866">
      <w:pPr>
        <w:numPr>
          <w:ilvl w:val="1"/>
          <w:numId w:val="21"/>
        </w:numPr>
        <w:spacing w:after="200" w:line="360" w:lineRule="auto"/>
        <w:ind w:left="935" w:hanging="426"/>
        <w:jc w:val="both"/>
        <w:rPr>
          <w:rFonts w:ascii="David" w:hAnsi="David"/>
          <w:rtl/>
        </w:rPr>
      </w:pPr>
      <w:r w:rsidRPr="008A078E">
        <w:rPr>
          <w:rFonts w:ascii="David" w:hAnsi="David"/>
          <w:rtl/>
        </w:rPr>
        <w:t>מוסכם על הצדדים כי היה וייקבע ע"י הערכאה המוסמכת לכך מסיבה כלשהי כי למרות כוונת הצדדים כפי שבאה לידי ביטוי בהסכם זה, רואים את נותן השירותים כעובד המשרד, הרי ששכרו של נותן השירותים יחושב למפרע למשך כל תקופת הסכם זה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rsidR="00543DAF" w:rsidRPr="008A078E" w:rsidRDefault="00A61BF5" w:rsidP="00FE1866">
      <w:pPr>
        <w:numPr>
          <w:ilvl w:val="1"/>
          <w:numId w:val="21"/>
        </w:numPr>
        <w:spacing w:after="200" w:line="360" w:lineRule="auto"/>
        <w:ind w:left="935" w:hanging="433"/>
        <w:jc w:val="both"/>
        <w:rPr>
          <w:rFonts w:ascii="David" w:hAnsi="David"/>
          <w:rtl/>
        </w:rPr>
      </w:pPr>
      <w:r w:rsidRPr="008A078E">
        <w:rPr>
          <w:rFonts w:ascii="David" w:hAnsi="David"/>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543DAF" w:rsidRPr="008A078E" w:rsidRDefault="00A61BF5" w:rsidP="00FE1866">
      <w:pPr>
        <w:numPr>
          <w:ilvl w:val="1"/>
          <w:numId w:val="21"/>
        </w:numPr>
        <w:spacing w:after="200" w:line="360" w:lineRule="auto"/>
        <w:ind w:left="935" w:hanging="433"/>
        <w:jc w:val="both"/>
        <w:rPr>
          <w:rFonts w:ascii="David" w:hAnsi="David"/>
          <w:rtl/>
        </w:rPr>
      </w:pPr>
      <w:r w:rsidRPr="008A078E">
        <w:rPr>
          <w:rFonts w:ascii="David" w:hAnsi="David"/>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rsidR="00543DAF" w:rsidRPr="008A078E" w:rsidRDefault="00A61BF5" w:rsidP="00FE1866">
      <w:pPr>
        <w:pStyle w:val="32"/>
        <w:keepNext w:val="0"/>
        <w:numPr>
          <w:ilvl w:val="0"/>
          <w:numId w:val="21"/>
        </w:numPr>
        <w:spacing w:before="0" w:after="120" w:line="360" w:lineRule="auto"/>
        <w:ind w:left="509" w:hanging="425"/>
        <w:rPr>
          <w:rFonts w:ascii="David" w:hAnsi="David" w:cs="David"/>
          <w:sz w:val="24"/>
          <w:szCs w:val="24"/>
          <w:rtl/>
        </w:rPr>
      </w:pPr>
      <w:bookmarkStart w:id="72" w:name="_Ref407888173"/>
      <w:r w:rsidRPr="008A078E">
        <w:rPr>
          <w:rFonts w:ascii="David" w:hAnsi="David" w:cs="David"/>
          <w:sz w:val="24"/>
          <w:szCs w:val="24"/>
          <w:rtl/>
        </w:rPr>
        <w:t>איסור פעולה מתוך ניגוד עניינים</w:t>
      </w:r>
      <w:bookmarkEnd w:id="72"/>
    </w:p>
    <w:p w:rsidR="00543DAF"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נותן השירותים רשאי לספק שירותים לאחרים זולת המשרד, ובלבד שלא יהיה בכך משום פגיעה בחובותיו שלפי הסכם זה.</w:t>
      </w:r>
    </w:p>
    <w:p w:rsidR="00543DAF"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על אף האמור, נותן השירותים אינו רשאי לספק שירותים לאחר, באופן שיש בו – לדעת המשרד - משום פגיעה באספקת השירותים למדינה לפי הסכם זה.</w:t>
      </w:r>
    </w:p>
    <w:p w:rsidR="00543DAF" w:rsidRPr="008A078E" w:rsidRDefault="00A61BF5" w:rsidP="00FE1866">
      <w:pPr>
        <w:numPr>
          <w:ilvl w:val="1"/>
          <w:numId w:val="21"/>
        </w:numPr>
        <w:spacing w:after="200" w:line="360" w:lineRule="auto"/>
        <w:ind w:left="935" w:hanging="575"/>
        <w:jc w:val="both"/>
        <w:rPr>
          <w:rFonts w:ascii="David" w:hAnsi="David"/>
          <w:b/>
          <w:bCs/>
          <w:rtl/>
        </w:rPr>
      </w:pPr>
      <w:r w:rsidRPr="008A078E">
        <w:rPr>
          <w:rFonts w:ascii="David" w:hAnsi="David"/>
          <w:rtl/>
        </w:rPr>
        <w:t xml:space="preserve">נותן השירותים מצהיר ומתחייב כי במועד חתימת ההסכם לא צפוי להתקיים, ובמהלך תקופת ההתקשרות עם המשרד, לא יתקיים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ולא יהיה קשר כלשהו בינו לבין כל גורם אחר הנוגעים לתחומים שבהם עוסקים השירותים, זולת במסגרת מתן השירותים ולצורך ביצוע הסכם זה (להלן: "ניגוד עניינים"). </w:t>
      </w:r>
      <w:r w:rsidRPr="008A078E">
        <w:rPr>
          <w:rFonts w:ascii="David" w:hAnsi="David"/>
          <w:b/>
          <w:bCs/>
          <w:rtl/>
        </w:rPr>
        <w:t>"ניגוד עניינים" בהסכם זה משמעו אף חשש לניגוד עניינים כאמור.</w:t>
      </w:r>
    </w:p>
    <w:p w:rsidR="00543DAF"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נותן השירותים מתחייב כי ככל שיתעוררו סוגיות שלא נצפו במועד חתימת הצדדים על הסכם זה, של נותן השירותים 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rsidR="00543DAF"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 xml:space="preserve">נותן השירותים מתחייב לחתום ולהחתים כל מי שעתיד ליתן שירותים מטעמו על "התחייבות </w:t>
      </w:r>
      <w:r w:rsidR="00803CAD" w:rsidRPr="008A078E">
        <w:rPr>
          <w:rFonts w:ascii="David" w:hAnsi="David"/>
          <w:rtl/>
        </w:rPr>
        <w:t>להיעדר</w:t>
      </w:r>
      <w:r w:rsidRPr="008A078E">
        <w:rPr>
          <w:rFonts w:ascii="David" w:hAnsi="David"/>
          <w:rtl/>
        </w:rPr>
        <w:t xml:space="preserve"> ניגוד עניינים" בנוסח המצורף והמסומן כנספח 4</w:t>
      </w:r>
      <w:r w:rsidR="00535DC3" w:rsidRPr="008A078E">
        <w:rPr>
          <w:rFonts w:ascii="David" w:hAnsi="David"/>
          <w:rtl/>
        </w:rPr>
        <w:t>(ב)</w:t>
      </w:r>
      <w:r w:rsidRPr="008A078E">
        <w:rPr>
          <w:rFonts w:ascii="David" w:hAnsi="David"/>
          <w:rtl/>
        </w:rPr>
        <w:t xml:space="preserve"> להסכם זה.</w:t>
      </w:r>
    </w:p>
    <w:p w:rsidR="00543DAF"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543DAF" w:rsidRPr="008A078E" w:rsidRDefault="00A61BF5" w:rsidP="008A078E">
      <w:pPr>
        <w:spacing w:line="360" w:lineRule="auto"/>
        <w:ind w:left="720"/>
        <w:jc w:val="both"/>
        <w:rPr>
          <w:rFonts w:ascii="David" w:hAnsi="David"/>
          <w:b/>
          <w:bCs/>
          <w:rtl/>
        </w:rPr>
      </w:pPr>
      <w:r w:rsidRPr="008A078E">
        <w:rPr>
          <w:rFonts w:ascii="David" w:hAnsi="David"/>
          <w:b/>
          <w:bCs/>
          <w:rtl/>
        </w:rPr>
        <w:t xml:space="preserve">סעיף זה מהווה מעיקרי התקשרות הצדדים והפרתו תחשב הפרה יסודית של הסכם זה. </w:t>
      </w:r>
    </w:p>
    <w:p w:rsidR="00543DAF" w:rsidRDefault="00543DAF" w:rsidP="008A078E">
      <w:pPr>
        <w:spacing w:line="360" w:lineRule="auto"/>
        <w:jc w:val="both"/>
        <w:rPr>
          <w:rFonts w:ascii="David" w:hAnsi="David"/>
          <w:b/>
          <w:bCs/>
          <w:rtl/>
        </w:rPr>
      </w:pPr>
    </w:p>
    <w:p w:rsidR="009A14A2" w:rsidRDefault="009A14A2" w:rsidP="008A078E">
      <w:pPr>
        <w:spacing w:line="360" w:lineRule="auto"/>
        <w:jc w:val="both"/>
        <w:rPr>
          <w:rFonts w:ascii="David" w:hAnsi="David"/>
          <w:b/>
          <w:bCs/>
          <w:rtl/>
        </w:rPr>
      </w:pPr>
    </w:p>
    <w:p w:rsidR="009A14A2" w:rsidRDefault="009A14A2" w:rsidP="008A078E">
      <w:pPr>
        <w:spacing w:line="360" w:lineRule="auto"/>
        <w:jc w:val="both"/>
        <w:rPr>
          <w:rFonts w:ascii="David" w:hAnsi="David"/>
          <w:b/>
          <w:bCs/>
          <w:rtl/>
        </w:rPr>
      </w:pPr>
    </w:p>
    <w:p w:rsidR="009A14A2" w:rsidRPr="008A078E" w:rsidRDefault="009A14A2" w:rsidP="008A078E">
      <w:pPr>
        <w:spacing w:line="360" w:lineRule="auto"/>
        <w:jc w:val="both"/>
        <w:rPr>
          <w:rFonts w:ascii="David" w:hAnsi="David"/>
          <w:b/>
          <w:bCs/>
          <w:rtl/>
        </w:rPr>
      </w:pPr>
    </w:p>
    <w:p w:rsidR="00543DAF" w:rsidRPr="008A078E" w:rsidRDefault="00A61BF5" w:rsidP="00FE1866">
      <w:pPr>
        <w:pStyle w:val="32"/>
        <w:keepNext w:val="0"/>
        <w:numPr>
          <w:ilvl w:val="0"/>
          <w:numId w:val="21"/>
        </w:numPr>
        <w:spacing w:before="0" w:after="120" w:line="360" w:lineRule="auto"/>
        <w:ind w:left="509" w:hanging="425"/>
        <w:rPr>
          <w:rFonts w:ascii="David" w:hAnsi="David" w:cs="David"/>
          <w:sz w:val="24"/>
          <w:szCs w:val="24"/>
        </w:rPr>
      </w:pPr>
      <w:bookmarkStart w:id="73" w:name="_Ref407888187"/>
      <w:r w:rsidRPr="008A078E">
        <w:rPr>
          <w:rFonts w:ascii="David" w:hAnsi="David" w:cs="David"/>
          <w:sz w:val="24"/>
          <w:szCs w:val="24"/>
          <w:rtl/>
        </w:rPr>
        <w:t>פיקוח, בקרה, דיווח ונהלי עבודה</w:t>
      </w:r>
      <w:bookmarkEnd w:id="73"/>
    </w:p>
    <w:p w:rsidR="00543DAF" w:rsidRPr="008A574D" w:rsidRDefault="00A61BF5" w:rsidP="00FE1866">
      <w:pPr>
        <w:numPr>
          <w:ilvl w:val="1"/>
          <w:numId w:val="21"/>
        </w:numPr>
        <w:spacing w:line="360" w:lineRule="auto"/>
        <w:ind w:left="935" w:hanging="575"/>
        <w:jc w:val="both"/>
        <w:rPr>
          <w:rFonts w:ascii="David" w:hAnsi="David"/>
          <w:rtl/>
        </w:rPr>
      </w:pPr>
      <w:r w:rsidRPr="008A078E">
        <w:rPr>
          <w:rFonts w:ascii="David" w:hAnsi="David"/>
          <w:rtl/>
        </w:rPr>
        <w:t>נותן השירותים מתחייב לאפשר לנציג המשרד או מי שבא מטעמו לבקר פעולותיו, לפקח על ביצוע השירותים נשוא המכרז, ההצעה וההסכם.</w:t>
      </w:r>
      <w:r w:rsidR="00AF0F4E" w:rsidRPr="008A078E">
        <w:rPr>
          <w:rFonts w:ascii="David" w:hAnsi="David"/>
          <w:rtl/>
        </w:rPr>
        <w:t xml:space="preserve"> יצוין כי ייתכן שחלק מתקציב ההתקשרות יופנה לטובת ביצוע ביקורת וזאת על פי הוראות התכ"מ.</w:t>
      </w:r>
    </w:p>
    <w:p w:rsidR="00543DAF"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 xml:space="preserve">כל צד ימנה נציג למימוש הסכם זה האחראי מטעמו לביצוע ההסכם. </w:t>
      </w:r>
    </w:p>
    <w:p w:rsidR="00543DAF" w:rsidRPr="008A078E" w:rsidRDefault="00A61BF5" w:rsidP="008A078E">
      <w:pPr>
        <w:spacing w:line="360" w:lineRule="auto"/>
        <w:ind w:left="935" w:hanging="935"/>
        <w:jc w:val="both"/>
        <w:rPr>
          <w:rFonts w:ascii="David" w:hAnsi="David"/>
          <w:rtl/>
        </w:rPr>
      </w:pPr>
      <w:r w:rsidRPr="008A078E">
        <w:rPr>
          <w:rFonts w:ascii="David" w:hAnsi="David"/>
          <w:b/>
          <w:bCs/>
          <w:rtl/>
        </w:rPr>
        <w:tab/>
      </w:r>
      <w:r w:rsidRPr="008A078E">
        <w:rPr>
          <w:rFonts w:ascii="David" w:hAnsi="David"/>
          <w:rtl/>
        </w:rPr>
        <w:t xml:space="preserve">נציג הממשלה יהיה: </w:t>
      </w:r>
      <w:r w:rsidR="00B27152">
        <w:rPr>
          <w:rFonts w:ascii="David" w:hAnsi="David" w:hint="cs"/>
          <w:rtl/>
        </w:rPr>
        <w:t>סגן מנהל אגף בטחון</w:t>
      </w:r>
      <w:r w:rsidRPr="008A078E">
        <w:rPr>
          <w:rFonts w:ascii="David" w:hAnsi="David"/>
          <w:rtl/>
        </w:rPr>
        <w:t xml:space="preserve"> או עובד המשרד אשר הוסמך על-ידו (להלן: "הנציג").</w:t>
      </w:r>
    </w:p>
    <w:p w:rsidR="00543DAF" w:rsidRPr="008A078E" w:rsidRDefault="00A61BF5" w:rsidP="008A078E">
      <w:pPr>
        <w:spacing w:line="360" w:lineRule="auto"/>
        <w:ind w:left="935" w:hanging="720"/>
        <w:jc w:val="both"/>
        <w:rPr>
          <w:rFonts w:ascii="David" w:hAnsi="David"/>
          <w:rtl/>
        </w:rPr>
      </w:pPr>
      <w:r w:rsidRPr="008A078E">
        <w:rPr>
          <w:rFonts w:ascii="David" w:hAnsi="David"/>
          <w:rtl/>
        </w:rPr>
        <w:tab/>
        <w:t>נציג נותן השירותים יהיה: "איש קשר</w:t>
      </w:r>
      <w:r w:rsidRPr="008A078E">
        <w:rPr>
          <w:rFonts w:ascii="David" w:hAnsi="David"/>
          <w:highlight w:val="green"/>
          <w:rtl/>
        </w:rPr>
        <w:t>" _______________</w:t>
      </w:r>
      <w:r w:rsidRPr="008A078E">
        <w:rPr>
          <w:rFonts w:ascii="David" w:hAnsi="David"/>
          <w:rtl/>
        </w:rPr>
        <w:t xml:space="preserve"> אשר יהיה מהנהלת החברה ו/או מי מטעמו. (להלן: איש קשר). </w:t>
      </w:r>
    </w:p>
    <w:p w:rsidR="00543DAF"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המשרד יודיע לנותן השירותים מי הם הגורמים המפקחים מטעמו ונותן השירותים ישתף פעולה עם הגורמים המפקחים בכל עת ובכל עניין</w:t>
      </w:r>
      <w:r w:rsidR="00AF0F4E" w:rsidRPr="008A078E">
        <w:rPr>
          <w:rFonts w:ascii="David" w:hAnsi="David"/>
          <w:rtl/>
        </w:rPr>
        <w:t>, כמפורט בהמשך הסעיף</w:t>
      </w:r>
      <w:r w:rsidRPr="008A078E">
        <w:rPr>
          <w:rFonts w:ascii="David" w:hAnsi="David"/>
          <w:rtl/>
        </w:rPr>
        <w:t xml:space="preserve">. נותן השירותים יעמיד לרשות המשרד את כל המידע והנתונים הנדרשים, מעת לעת, ויפעל על פי הנחיותיהם, קביעותיהם, והגדרותיהם. </w:t>
      </w:r>
    </w:p>
    <w:p w:rsidR="00543DAF" w:rsidRPr="008A078E" w:rsidRDefault="00A61BF5" w:rsidP="00FE1866">
      <w:pPr>
        <w:numPr>
          <w:ilvl w:val="1"/>
          <w:numId w:val="21"/>
        </w:numPr>
        <w:spacing w:after="200" w:line="360" w:lineRule="auto"/>
        <w:ind w:left="935" w:hanging="575"/>
        <w:jc w:val="both"/>
        <w:rPr>
          <w:rFonts w:ascii="David" w:hAnsi="David"/>
        </w:rPr>
      </w:pPr>
      <w:r w:rsidRPr="008A078E">
        <w:rPr>
          <w:rFonts w:ascii="David" w:hAnsi="David"/>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AF0F4E" w:rsidRPr="008A078E" w:rsidRDefault="00A61BF5" w:rsidP="00FE1866">
      <w:pPr>
        <w:numPr>
          <w:ilvl w:val="1"/>
          <w:numId w:val="21"/>
        </w:numPr>
        <w:spacing w:after="200" w:line="360" w:lineRule="auto"/>
        <w:ind w:left="935" w:hanging="575"/>
        <w:jc w:val="both"/>
        <w:rPr>
          <w:rFonts w:ascii="David" w:hAnsi="David"/>
        </w:rPr>
      </w:pPr>
      <w:r w:rsidRPr="008A078E">
        <w:rPr>
          <w:rFonts w:ascii="David" w:hAnsi="David"/>
          <w:rtl/>
        </w:rPr>
        <w:t>כמצוין לעיל,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AF0F4E"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AF0F4E" w:rsidRPr="008A078E" w:rsidRDefault="00A61BF5" w:rsidP="00FE1866">
      <w:pPr>
        <w:numPr>
          <w:ilvl w:val="1"/>
          <w:numId w:val="21"/>
        </w:numPr>
        <w:spacing w:after="200" w:line="360" w:lineRule="auto"/>
        <w:ind w:left="935" w:hanging="575"/>
        <w:jc w:val="both"/>
        <w:rPr>
          <w:rFonts w:ascii="David" w:hAnsi="David"/>
        </w:rPr>
      </w:pPr>
      <w:r w:rsidRPr="008A078E">
        <w:rPr>
          <w:rFonts w:ascii="David" w:hAnsi="David"/>
          <w:rtl/>
        </w:rPr>
        <w:t>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w:t>
      </w:r>
    </w:p>
    <w:p w:rsidR="00AF0F4E"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B27152" w:rsidRDefault="00A61BF5" w:rsidP="00FE1866">
      <w:pPr>
        <w:numPr>
          <w:ilvl w:val="1"/>
          <w:numId w:val="21"/>
        </w:numPr>
        <w:spacing w:after="200" w:line="360" w:lineRule="auto"/>
        <w:ind w:left="935" w:hanging="575"/>
        <w:jc w:val="both"/>
        <w:rPr>
          <w:rtl/>
        </w:rPr>
      </w:pPr>
      <w:r>
        <w:rPr>
          <w:rFonts w:hint="cs"/>
          <w:rtl/>
        </w:rPr>
        <w:t>נותן השירותים</w:t>
      </w:r>
      <w:r>
        <w:rPr>
          <w:rtl/>
        </w:rPr>
        <w:t xml:space="preserve"> </w:t>
      </w:r>
      <w:r>
        <w:rPr>
          <w:rFonts w:hint="cs"/>
          <w:rtl/>
        </w:rPr>
        <w:t>מ</w:t>
      </w:r>
      <w:r>
        <w:rPr>
          <w:rtl/>
        </w:rPr>
        <w:t xml:space="preserve">תחייב לשתף פעולה באופן מלא עם ביקורות שייערכו מטעם יחידת הביקורת באגף החשב הכללי, מינהל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w:t>
      </w:r>
      <w:r w:rsidRPr="00B27152">
        <w:rPr>
          <w:b/>
          <w:bCs/>
          <w:rtl/>
        </w:rPr>
        <w:t>הפרת סעיף זה מהווה הפרה יסודית של החוזה ועילה לביטולו המידי.</w:t>
      </w:r>
      <w:r>
        <w:rPr>
          <w:rtl/>
        </w:rPr>
        <w:t xml:space="preserve"> </w:t>
      </w:r>
    </w:p>
    <w:p w:rsidR="00B27152" w:rsidRDefault="00A61BF5" w:rsidP="00FE1866">
      <w:pPr>
        <w:numPr>
          <w:ilvl w:val="1"/>
          <w:numId w:val="21"/>
        </w:numPr>
        <w:spacing w:after="200" w:line="360" w:lineRule="auto"/>
        <w:ind w:left="935" w:hanging="575"/>
        <w:jc w:val="both"/>
        <w:rPr>
          <w:rtl/>
        </w:rPr>
      </w:pPr>
      <w:r>
        <w:rPr>
          <w:rtl/>
        </w:rPr>
        <w:t xml:space="preserve">במסגרת הביקורת יידרש </w:t>
      </w:r>
      <w:r>
        <w:rPr>
          <w:rFonts w:hint="cs"/>
          <w:rtl/>
        </w:rPr>
        <w:t>נותן השירותים</w:t>
      </w:r>
      <w:r>
        <w:rPr>
          <w:rtl/>
        </w:rPr>
        <w:t xml:space="preserve">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 </w:t>
      </w:r>
    </w:p>
    <w:p w:rsidR="00B27152" w:rsidRDefault="00A61BF5" w:rsidP="00FE1866">
      <w:pPr>
        <w:numPr>
          <w:ilvl w:val="1"/>
          <w:numId w:val="21"/>
        </w:numPr>
        <w:spacing w:after="200" w:line="360" w:lineRule="auto"/>
        <w:ind w:left="935" w:hanging="575"/>
        <w:jc w:val="both"/>
      </w:pPr>
      <w:r>
        <w:rPr>
          <w:rtl/>
        </w:rPr>
        <w:t xml:space="preserve">במקרים שבהם נמצאה הפרה של זכויות עובדים, יועברו כל הממצאים בכתב </w:t>
      </w:r>
      <w:r>
        <w:rPr>
          <w:rFonts w:hint="cs"/>
          <w:rtl/>
        </w:rPr>
        <w:t>לנותן השירותים</w:t>
      </w:r>
      <w:r>
        <w:rPr>
          <w:rtl/>
        </w:rPr>
        <w:t xml:space="preserve"> והעתקים יועברו למשרד. </w:t>
      </w:r>
    </w:p>
    <w:p w:rsidR="00B27152" w:rsidRDefault="00A61BF5" w:rsidP="00FE1866">
      <w:pPr>
        <w:numPr>
          <w:ilvl w:val="1"/>
          <w:numId w:val="21"/>
        </w:numPr>
        <w:spacing w:after="200" w:line="360" w:lineRule="auto"/>
        <w:ind w:left="935" w:hanging="575"/>
        <w:jc w:val="both"/>
        <w:rPr>
          <w:rtl/>
        </w:rPr>
      </w:pPr>
      <w:r>
        <w:rPr>
          <w:rFonts w:hint="cs"/>
          <w:rtl/>
        </w:rPr>
        <w:t>נותן השירותים</w:t>
      </w:r>
      <w:r>
        <w:rPr>
          <w:rtl/>
        </w:rPr>
        <w:t xml:space="preserve"> </w:t>
      </w:r>
      <w:r>
        <w:rPr>
          <w:rFonts w:hint="cs"/>
          <w:rtl/>
        </w:rPr>
        <w:t>מתחייב</w:t>
      </w:r>
      <w:r>
        <w:rPr>
          <w:rtl/>
        </w:rPr>
        <w:t xml:space="preserve"> להמציא בתוך 30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rsidR="00B27152" w:rsidRDefault="00A61BF5" w:rsidP="00FE1866">
      <w:pPr>
        <w:numPr>
          <w:ilvl w:val="1"/>
          <w:numId w:val="21"/>
        </w:numPr>
        <w:spacing w:after="200" w:line="360" w:lineRule="auto"/>
        <w:ind w:left="935" w:hanging="575"/>
        <w:jc w:val="both"/>
        <w:rPr>
          <w:rtl/>
        </w:rPr>
      </w:pPr>
      <w:bookmarkStart w:id="74" w:name="_Ref482099203"/>
      <w:r>
        <w:rPr>
          <w:rFonts w:hint="cs"/>
          <w:rtl/>
        </w:rPr>
        <w:t>נותן השירותים</w:t>
      </w:r>
      <w:r>
        <w:rPr>
          <w:rtl/>
        </w:rPr>
        <w:t xml:space="preserve"> </w:t>
      </w:r>
      <w:r>
        <w:rPr>
          <w:rFonts w:hint="cs"/>
          <w:rtl/>
        </w:rPr>
        <w:t>מ</w:t>
      </w:r>
      <w:r>
        <w:rPr>
          <w:rtl/>
        </w:rPr>
        <w:t xml:space="preserve">תחייב להשיב בכתב בתוך 30 ימים על כל תלונה שתועבר אליו מהמשרד בדבר פגיעה בזכויות העובדים המועסקים על ידו במשרד. בתשובתו יפרט </w:t>
      </w:r>
      <w:r>
        <w:rPr>
          <w:rFonts w:hint="cs"/>
          <w:rtl/>
        </w:rPr>
        <w:t>נותן השירותים</w:t>
      </w:r>
      <w:r>
        <w:rPr>
          <w:rtl/>
        </w:rPr>
        <w:t xml:space="preserve"> את הליך בדיקת התלונה ואת האופן שבו טופלה. המשרד יעדכן את יחידת הביקורת באגף החשב הכללי בהתאם.</w:t>
      </w:r>
      <w:bookmarkEnd w:id="74"/>
    </w:p>
    <w:p w:rsidR="00AF0F4E"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  נותן השירותים מתחייב לקיים את האמור לעיל גם בכל הקשור למידע הקשור לביצוע ההסכם ומצוי בידי צד שלישי.</w:t>
      </w:r>
    </w:p>
    <w:p w:rsidR="00AF0F4E"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AF0F4E"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AF0F4E"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 xml:space="preserve">נותן השירותים מתחייב להישמע להוראות המשרד או מי שבא מטעמו בכל העניינים הקשורים במתן השירותים. </w:t>
      </w:r>
    </w:p>
    <w:p w:rsidR="00AF0F4E" w:rsidRPr="008A078E" w:rsidRDefault="00A61BF5" w:rsidP="00FE1866">
      <w:pPr>
        <w:numPr>
          <w:ilvl w:val="1"/>
          <w:numId w:val="21"/>
        </w:numPr>
        <w:spacing w:after="200" w:line="360" w:lineRule="auto"/>
        <w:ind w:left="935" w:hanging="575"/>
        <w:jc w:val="both"/>
        <w:rPr>
          <w:rFonts w:ascii="David" w:hAnsi="David"/>
        </w:rPr>
      </w:pPr>
      <w:r w:rsidRPr="008A078E">
        <w:rPr>
          <w:rFonts w:ascii="David" w:hAnsi="David"/>
          <w:rtl/>
        </w:rPr>
        <w:t xml:space="preserve">מוסכם ומוצהר בזה כי כל זכות הניתנת על פי הסכם זה למשרד לפקח, להדריך או להורות לנותן השירותים, הנם אמצעי להבטיח ביצוע הוראות ההסכם במלואו. </w:t>
      </w:r>
    </w:p>
    <w:p w:rsidR="00543DAF"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543DAF" w:rsidRPr="008A078E" w:rsidRDefault="00A61BF5" w:rsidP="008A078E">
      <w:pPr>
        <w:spacing w:line="360" w:lineRule="auto"/>
        <w:ind w:left="720"/>
        <w:jc w:val="both"/>
        <w:rPr>
          <w:rFonts w:ascii="David" w:hAnsi="David"/>
          <w:b/>
          <w:bCs/>
          <w:rtl/>
        </w:rPr>
      </w:pPr>
      <w:r w:rsidRPr="008A078E">
        <w:rPr>
          <w:rFonts w:ascii="David" w:hAnsi="David"/>
          <w:b/>
          <w:bCs/>
          <w:rtl/>
        </w:rPr>
        <w:t xml:space="preserve">סעיף זה מהווה מעיקרי התקשרות הצדדים והפרתו תחשב הפרה יסודית של הסכם זה. </w:t>
      </w:r>
    </w:p>
    <w:p w:rsidR="00543DAF" w:rsidRPr="008A078E" w:rsidRDefault="00543DAF" w:rsidP="008A078E">
      <w:pPr>
        <w:spacing w:line="360" w:lineRule="auto"/>
        <w:ind w:left="720"/>
        <w:jc w:val="both"/>
        <w:rPr>
          <w:rFonts w:ascii="David" w:hAnsi="David"/>
          <w:b/>
          <w:bCs/>
          <w:rtl/>
        </w:rPr>
      </w:pPr>
    </w:p>
    <w:p w:rsidR="00543DAF" w:rsidRPr="008A078E" w:rsidRDefault="00A61BF5" w:rsidP="00FE1866">
      <w:pPr>
        <w:pStyle w:val="32"/>
        <w:keepNext w:val="0"/>
        <w:numPr>
          <w:ilvl w:val="0"/>
          <w:numId w:val="21"/>
        </w:numPr>
        <w:spacing w:before="0" w:after="120" w:line="360" w:lineRule="auto"/>
        <w:ind w:left="509" w:hanging="425"/>
        <w:rPr>
          <w:rFonts w:ascii="David" w:hAnsi="David" w:cs="David"/>
          <w:sz w:val="24"/>
          <w:szCs w:val="24"/>
          <w:rtl/>
        </w:rPr>
      </w:pPr>
      <w:r w:rsidRPr="008A078E">
        <w:rPr>
          <w:rFonts w:ascii="David" w:hAnsi="David" w:cs="David"/>
          <w:sz w:val="24"/>
          <w:szCs w:val="24"/>
          <w:rtl/>
        </w:rPr>
        <w:t>התמורה</w:t>
      </w:r>
    </w:p>
    <w:p w:rsidR="003604E7" w:rsidRDefault="00A61BF5" w:rsidP="00FE1866">
      <w:pPr>
        <w:numPr>
          <w:ilvl w:val="1"/>
          <w:numId w:val="21"/>
        </w:numPr>
        <w:spacing w:after="200" w:line="360" w:lineRule="auto"/>
        <w:ind w:left="935" w:hanging="575"/>
        <w:jc w:val="both"/>
        <w:rPr>
          <w:rFonts w:ascii="David" w:hAnsi="David"/>
        </w:rPr>
      </w:pPr>
      <w:r w:rsidRPr="008A078E">
        <w:rPr>
          <w:rFonts w:ascii="David" w:hAnsi="David"/>
          <w:rtl/>
        </w:rPr>
        <w:t>בתמורה למתן השירותים המפורטים במסגרת מכרז זה יהיה זכאי נותן השירותים לתמורה כספית מאת המשרד. התמורה הינה בכפוף לאישור תקציבי ולמילוי התחייבויות הספק על פי הסכם זה. שיעור ומועד מתן התמורה, יהיו כמפורט במסמכי המכרז, ובהתאם לביצוע בפועל של שירותים שיספק למשרד ולהצעת המחיר המפורטת בהצעת נותן השירותים, שזכתה במכרז ונבחרה כהצעה הזוכה</w:t>
      </w:r>
      <w:r>
        <w:rPr>
          <w:rFonts w:ascii="David" w:hAnsi="David" w:hint="cs"/>
          <w:rtl/>
        </w:rPr>
        <w:t xml:space="preserve"> ולתשלומים במתכונת "גבל אל גב" אשר ישולמו בהתאם להצגת הצעות מחיר, בהתאם להוראות המכרז.</w:t>
      </w:r>
    </w:p>
    <w:p w:rsidR="008D4104" w:rsidRDefault="00A61BF5" w:rsidP="00FE1866">
      <w:pPr>
        <w:numPr>
          <w:ilvl w:val="1"/>
          <w:numId w:val="21"/>
        </w:numPr>
        <w:spacing w:after="200" w:line="360" w:lineRule="auto"/>
        <w:ind w:left="935" w:hanging="575"/>
        <w:jc w:val="both"/>
        <w:rPr>
          <w:rFonts w:ascii="David" w:hAnsi="David"/>
        </w:rPr>
      </w:pPr>
      <w:r w:rsidRPr="008A078E">
        <w:rPr>
          <w:rFonts w:ascii="David" w:hAnsi="David"/>
          <w:rtl/>
        </w:rPr>
        <w:t xml:space="preserve"> היקף התמורה המקסימלי עבור ההתקשרות עם נותן השירותים ביחס לתקופת ההתקשרות ולתקופות ההארכה, ייקבע באופן בלעדי על ידי המשרד, ויעוגן בהזמנות רכש המאושרות על ידי מורשי החתימה מטעם המשרד, מעת לעת ובכפוף לקיומו של תקציב. </w:t>
      </w:r>
    </w:p>
    <w:p w:rsidR="00277947" w:rsidRPr="00F13603" w:rsidRDefault="00A61BF5" w:rsidP="00FE1866">
      <w:pPr>
        <w:numPr>
          <w:ilvl w:val="1"/>
          <w:numId w:val="21"/>
        </w:numPr>
        <w:spacing w:after="200" w:line="360" w:lineRule="auto"/>
        <w:ind w:left="935" w:hanging="575"/>
        <w:jc w:val="both"/>
        <w:rPr>
          <w:rFonts w:ascii="Times New Roman" w:hAnsi="Times New Roman"/>
          <w:lang w:eastAsia="he-IL"/>
        </w:rPr>
      </w:pPr>
      <w:r w:rsidRPr="008A078E">
        <w:rPr>
          <w:rFonts w:ascii="David" w:hAnsi="David"/>
          <w:rtl/>
        </w:rPr>
        <w:t xml:space="preserve">היקף ההתקשרות לא יעלה על סכום של ___________ ₪ </w:t>
      </w:r>
      <w:r w:rsidR="00E8238F">
        <w:rPr>
          <w:rFonts w:ascii="David" w:hAnsi="David" w:hint="cs"/>
          <w:rtl/>
        </w:rPr>
        <w:t xml:space="preserve"> לא </w:t>
      </w:r>
      <w:r w:rsidRPr="008A078E">
        <w:rPr>
          <w:rFonts w:ascii="David" w:hAnsi="David"/>
          <w:rtl/>
        </w:rPr>
        <w:t xml:space="preserve">כולל מע"מ. </w:t>
      </w:r>
      <w:r w:rsidRPr="00F13603">
        <w:rPr>
          <w:rFonts w:ascii="Times New Roman" w:hAnsi="Times New Roman" w:hint="cs"/>
          <w:rtl/>
          <w:lang w:eastAsia="he-IL"/>
        </w:rPr>
        <w:t>אין בסכום האמור בכדי להוות התחייבות לקיום תקציב כאמור ו/או התחייבות למימושו, אלא המדובר בקביעת רף עליון בלבד. ביצוע השירותים, יהיה בהתאם</w:t>
      </w:r>
      <w:r>
        <w:rPr>
          <w:rFonts w:ascii="Times New Roman" w:hAnsi="Times New Roman" w:hint="cs"/>
          <w:rtl/>
          <w:lang w:eastAsia="he-IL"/>
        </w:rPr>
        <w:t xml:space="preserve"> לביצוע בפועל</w:t>
      </w:r>
      <w:r w:rsidRPr="00F13603">
        <w:rPr>
          <w:rFonts w:ascii="Times New Roman" w:hAnsi="Times New Roman" w:hint="cs"/>
          <w:rtl/>
          <w:lang w:eastAsia="he-IL"/>
        </w:rPr>
        <w:t xml:space="preserve"> </w:t>
      </w:r>
      <w:r>
        <w:rPr>
          <w:rFonts w:ascii="Times New Roman" w:hAnsi="Times New Roman" w:hint="cs"/>
          <w:rtl/>
          <w:lang w:eastAsia="he-IL"/>
        </w:rPr>
        <w:t>ו</w:t>
      </w:r>
      <w:r w:rsidRPr="00F13603">
        <w:rPr>
          <w:rFonts w:ascii="Times New Roman" w:hAnsi="Times New Roman" w:hint="cs"/>
          <w:rtl/>
          <w:lang w:eastAsia="he-IL"/>
        </w:rPr>
        <w:t xml:space="preserve">לשיקול הדעת הבלעדי של </w:t>
      </w:r>
      <w:r>
        <w:rPr>
          <w:rFonts w:ascii="Times New Roman" w:hAnsi="Times New Roman" w:hint="cs"/>
          <w:rtl/>
          <w:lang w:eastAsia="he-IL"/>
        </w:rPr>
        <w:t>המשרד</w:t>
      </w:r>
      <w:r w:rsidRPr="00F13603">
        <w:rPr>
          <w:rFonts w:ascii="Times New Roman" w:hAnsi="Times New Roman" w:hint="cs"/>
          <w:rtl/>
          <w:lang w:eastAsia="he-IL"/>
        </w:rPr>
        <w:t xml:space="preserve"> </w:t>
      </w:r>
      <w:r>
        <w:rPr>
          <w:rFonts w:ascii="Times New Roman" w:hAnsi="Times New Roman" w:hint="cs"/>
          <w:rtl/>
          <w:lang w:eastAsia="he-IL"/>
        </w:rPr>
        <w:t>ב</w:t>
      </w:r>
      <w:r w:rsidRPr="00F13603">
        <w:rPr>
          <w:rFonts w:ascii="Times New Roman" w:hAnsi="Times New Roman" w:hint="cs"/>
          <w:rtl/>
          <w:lang w:eastAsia="he-IL"/>
        </w:rPr>
        <w:t xml:space="preserve">מגבלות התקציב כפי שיהיו מעת לעת. </w:t>
      </w:r>
    </w:p>
    <w:p w:rsidR="00543DAF" w:rsidRPr="006B49BD" w:rsidRDefault="00A61BF5" w:rsidP="00FE1866">
      <w:pPr>
        <w:numPr>
          <w:ilvl w:val="1"/>
          <w:numId w:val="21"/>
        </w:numPr>
        <w:spacing w:after="200" w:line="360" w:lineRule="auto"/>
        <w:ind w:left="935" w:hanging="575"/>
        <w:jc w:val="both"/>
        <w:rPr>
          <w:rFonts w:ascii="David" w:hAnsi="David"/>
          <w:b/>
          <w:bCs/>
          <w:rtl/>
        </w:rPr>
      </w:pPr>
      <w:r w:rsidRPr="008A078E">
        <w:rPr>
          <w:rFonts w:ascii="David" w:hAnsi="David"/>
          <w:b/>
          <w:bCs/>
          <w:rtl/>
        </w:rPr>
        <w:t xml:space="preserve">על אף האמור לעיל, </w:t>
      </w:r>
      <w:r w:rsidR="006B49BD" w:rsidRPr="006B49BD">
        <w:rPr>
          <w:rFonts w:ascii="David" w:hAnsi="David" w:hint="cs"/>
          <w:b/>
          <w:bCs/>
          <w:rtl/>
        </w:rPr>
        <w:t xml:space="preserve">המשרד רשאי לצמצם או להרחיב את היקף ההתקשרות, </w:t>
      </w:r>
      <w:r w:rsidR="006B49BD" w:rsidRPr="006B49BD">
        <w:rPr>
          <w:rFonts w:ascii="David" w:hAnsi="David"/>
          <w:b/>
          <w:bCs/>
          <w:rtl/>
        </w:rPr>
        <w:t xml:space="preserve">בהתאם לצורכי </w:t>
      </w:r>
      <w:r w:rsidR="006B49BD" w:rsidRPr="006B49BD">
        <w:rPr>
          <w:rFonts w:ascii="David" w:hAnsi="David" w:hint="cs"/>
          <w:b/>
          <w:bCs/>
          <w:rtl/>
        </w:rPr>
        <w:t>המשרד</w:t>
      </w:r>
      <w:r w:rsidR="006B49BD" w:rsidRPr="006B49BD">
        <w:rPr>
          <w:rFonts w:ascii="David" w:hAnsi="David"/>
          <w:b/>
          <w:bCs/>
          <w:rtl/>
        </w:rPr>
        <w:t xml:space="preserve"> כפי שישתנו מעת לעת ויהיו בהתאם להזמנות שיאושרו ע</w:t>
      </w:r>
      <w:r w:rsidR="006B49BD" w:rsidRPr="006B49BD">
        <w:rPr>
          <w:rFonts w:ascii="David" w:hAnsi="David" w:hint="cs"/>
          <w:b/>
          <w:bCs/>
          <w:rtl/>
        </w:rPr>
        <w:t>ל יד</w:t>
      </w:r>
      <w:r w:rsidR="006B49BD" w:rsidRPr="006B49BD">
        <w:rPr>
          <w:rFonts w:ascii="David" w:hAnsi="David"/>
          <w:b/>
          <w:bCs/>
          <w:rtl/>
        </w:rPr>
        <w:t xml:space="preserve">י מורשי החתימה של </w:t>
      </w:r>
      <w:r w:rsidR="006B49BD" w:rsidRPr="006B49BD">
        <w:rPr>
          <w:rFonts w:ascii="David" w:hAnsi="David" w:hint="cs"/>
          <w:b/>
          <w:bCs/>
          <w:rtl/>
        </w:rPr>
        <w:t>המשרד</w:t>
      </w:r>
      <w:r w:rsidRPr="006B49BD">
        <w:rPr>
          <w:rFonts w:ascii="David" w:hAnsi="David"/>
          <w:b/>
          <w:bCs/>
          <w:rtl/>
        </w:rPr>
        <w:t>. מימוש האופציה ייעשה בהזמנות רכש כאמור לעיל</w:t>
      </w:r>
      <w:r w:rsidRPr="006B49BD">
        <w:rPr>
          <w:rFonts w:ascii="David" w:hAnsi="David"/>
          <w:rtl/>
        </w:rPr>
        <w:t>.המשרד מתחייב בזאת, כי הסכום שישולם לספק השירותים בתמורה לשירותיו לא יפחת מעלות השכר המינימאלית המגיעה לעובד בהתאם למוצהר בנספח 7 להסכם זה ולהוראות סעיף 28(א)(1) לחוק להגברת האכיפה על דיני העבודה התשנ"ב-2011.</w:t>
      </w:r>
    </w:p>
    <w:p w:rsidR="00543DAF" w:rsidRPr="008A078E" w:rsidRDefault="00A61BF5" w:rsidP="00FE1866">
      <w:pPr>
        <w:numPr>
          <w:ilvl w:val="1"/>
          <w:numId w:val="21"/>
        </w:numPr>
        <w:spacing w:after="200" w:line="360" w:lineRule="auto"/>
        <w:ind w:left="935" w:hanging="575"/>
        <w:jc w:val="both"/>
        <w:rPr>
          <w:rFonts w:ascii="David" w:hAnsi="David"/>
        </w:rPr>
      </w:pPr>
      <w:r w:rsidRPr="008A078E">
        <w:rPr>
          <w:rFonts w:ascii="David" w:hAnsi="David"/>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543DAF" w:rsidRPr="008A078E" w:rsidRDefault="00A61BF5" w:rsidP="00FE1866">
      <w:pPr>
        <w:numPr>
          <w:ilvl w:val="1"/>
          <w:numId w:val="21"/>
        </w:numPr>
        <w:spacing w:after="200" w:line="360" w:lineRule="auto"/>
        <w:ind w:left="935" w:hanging="575"/>
        <w:jc w:val="both"/>
        <w:rPr>
          <w:rFonts w:ascii="David" w:hAnsi="David"/>
          <w:b/>
          <w:bCs/>
          <w:rtl/>
        </w:rPr>
      </w:pPr>
      <w:r w:rsidRPr="008A078E">
        <w:rPr>
          <w:rFonts w:ascii="David" w:hAnsi="David"/>
          <w:rtl/>
        </w:rPr>
        <w:t>נותן השירותים מתחייב לשאת על חשבונו בכל התשלומים החלים עליו מכוח הוראות כל דין או הסכם במסגרת מתן השירותים לרבות תשלומים בגין העסקת כוח אדם, ובהתאם לדרוש על פי כל דין, כאמור בסעיף 8 לעיל ומעבר לאמור בו ובכלל זה הוצאות משרדיות, ביטול זמן,</w:t>
      </w:r>
      <w:r w:rsidRPr="008A078E">
        <w:rPr>
          <w:rFonts w:ascii="David" w:hAnsi="David"/>
          <w:b/>
          <w:bCs/>
          <w:rtl/>
        </w:rPr>
        <w:t xml:space="preserve"> </w:t>
      </w:r>
      <w:r w:rsidRPr="008A078E">
        <w:rPr>
          <w:rFonts w:ascii="David" w:hAnsi="David"/>
          <w:rtl/>
        </w:rPr>
        <w:t>נסיעות וכל תשלום הכרוך בשירות אשר לא הוחרג במפורש בהסכם זה או בנספחים לו.</w:t>
      </w:r>
      <w:r w:rsidRPr="008A078E">
        <w:rPr>
          <w:rFonts w:ascii="David" w:hAnsi="David"/>
          <w:b/>
          <w:bCs/>
          <w:rtl/>
        </w:rPr>
        <w:t xml:space="preserve"> </w:t>
      </w:r>
    </w:p>
    <w:p w:rsidR="00543DAF"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החשבון/ החשבונית בצירוף האסמכתאות לב</w:t>
      </w:r>
      <w:r w:rsidR="005D1742" w:rsidRPr="008A078E">
        <w:rPr>
          <w:rFonts w:ascii="David" w:hAnsi="David"/>
          <w:rtl/>
        </w:rPr>
        <w:t>י</w:t>
      </w:r>
      <w:r w:rsidRPr="008A078E">
        <w:rPr>
          <w:rFonts w:ascii="David" w:hAnsi="David"/>
          <w:rtl/>
        </w:rPr>
        <w:t>צוע הש</w:t>
      </w:r>
      <w:r w:rsidR="005D1742" w:rsidRPr="008A078E">
        <w:rPr>
          <w:rFonts w:ascii="David" w:hAnsi="David"/>
          <w:rtl/>
        </w:rPr>
        <w:t>י</w:t>
      </w:r>
      <w:r w:rsidRPr="008A078E">
        <w:rPr>
          <w:rFonts w:ascii="David" w:hAnsi="David"/>
          <w:rtl/>
        </w:rPr>
        <w:t xml:space="preserve">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rsidR="00543DAF" w:rsidRPr="008A078E" w:rsidRDefault="00A61BF5" w:rsidP="00FE1866">
      <w:pPr>
        <w:numPr>
          <w:ilvl w:val="1"/>
          <w:numId w:val="21"/>
        </w:numPr>
        <w:spacing w:after="200" w:line="360" w:lineRule="auto"/>
        <w:ind w:left="935" w:hanging="575"/>
        <w:rPr>
          <w:rFonts w:ascii="David" w:hAnsi="David"/>
          <w:rtl/>
        </w:rPr>
      </w:pPr>
      <w:r w:rsidRPr="008A078E">
        <w:rPr>
          <w:rFonts w:ascii="David" w:hAnsi="David"/>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p>
    <w:p w:rsidR="00543DAF"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כל התשלומים על חשבון התמורה</w:t>
      </w:r>
      <w:r w:rsidRPr="008A078E">
        <w:rPr>
          <w:rFonts w:ascii="David" w:hAnsi="David"/>
          <w:b/>
          <w:bCs/>
          <w:rtl/>
        </w:rPr>
        <w:t xml:space="preserve"> </w:t>
      </w:r>
      <w:r w:rsidRPr="008A078E">
        <w:rPr>
          <w:rFonts w:ascii="David" w:hAnsi="David"/>
          <w:rtl/>
        </w:rPr>
        <w:t xml:space="preserve">ישולמו, בהתאם להוראת </w:t>
      </w:r>
      <w:hyperlink r:id="rId29" w:history="1">
        <w:r w:rsidRPr="008A078E">
          <w:rPr>
            <w:rStyle w:val="Hyperlink"/>
            <w:rFonts w:ascii="David" w:hAnsi="David"/>
            <w:rtl/>
          </w:rPr>
          <w:t>תכ"מ 1.4.0.3 "ביצוע תשלומים בגין התחייבויות".</w:t>
        </w:r>
      </w:hyperlink>
    </w:p>
    <w:p w:rsidR="00543DAF" w:rsidRPr="008A078E" w:rsidRDefault="00A61BF5" w:rsidP="00FE1866">
      <w:pPr>
        <w:numPr>
          <w:ilvl w:val="1"/>
          <w:numId w:val="21"/>
        </w:numPr>
        <w:spacing w:after="200" w:line="360" w:lineRule="auto"/>
        <w:ind w:left="935" w:hanging="575"/>
        <w:jc w:val="both"/>
        <w:rPr>
          <w:rFonts w:ascii="David" w:hAnsi="David"/>
        </w:rPr>
      </w:pPr>
      <w:r w:rsidRPr="008A078E">
        <w:rPr>
          <w:rFonts w:ascii="David" w:hAnsi="David"/>
          <w:rtl/>
        </w:rPr>
        <w:t xml:space="preserve">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 </w:t>
      </w:r>
    </w:p>
    <w:p w:rsidR="00543DAF"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543DAF" w:rsidRPr="008A078E" w:rsidRDefault="00A61BF5" w:rsidP="00FE1866">
      <w:pPr>
        <w:numPr>
          <w:ilvl w:val="1"/>
          <w:numId w:val="21"/>
        </w:numPr>
        <w:spacing w:after="200" w:line="360" w:lineRule="auto"/>
        <w:ind w:left="935" w:hanging="575"/>
        <w:jc w:val="both"/>
        <w:rPr>
          <w:rFonts w:ascii="David" w:hAnsi="David"/>
        </w:rPr>
      </w:pPr>
      <w:r w:rsidRPr="008A078E">
        <w:rPr>
          <w:rFonts w:ascii="David" w:hAnsi="David"/>
          <w:rtl/>
        </w:rPr>
        <w:t xml:space="preserve">שירות כל שהוא שיינתן על ידי נותן השירותים שלא על דרך הזמנתו על ידי מי שהוסמך לכך על פי הוראות ההסכם – לא תשולם בעדו תמורה. </w:t>
      </w:r>
    </w:p>
    <w:p w:rsidR="00543DAF" w:rsidRPr="008A078E" w:rsidRDefault="00A61BF5" w:rsidP="00FE1866">
      <w:pPr>
        <w:numPr>
          <w:ilvl w:val="1"/>
          <w:numId w:val="21"/>
        </w:numPr>
        <w:spacing w:after="200" w:line="360" w:lineRule="auto"/>
        <w:ind w:left="935" w:hanging="575"/>
        <w:jc w:val="both"/>
        <w:rPr>
          <w:rFonts w:ascii="David" w:hAnsi="David"/>
        </w:rPr>
      </w:pPr>
      <w:r w:rsidRPr="008A078E">
        <w:rPr>
          <w:rFonts w:ascii="David" w:hAnsi="David"/>
          <w:rtl/>
        </w:rPr>
        <w:t>אחת לחודש במהלך תקופת הסכם זה יעביר נותן השירותים למשרד חשבון מלווה בדין וחשבון על אספקת השירותים על ידו (להלן: "דרישת תשלום"). בידי המשרד הרשות כאמור לעיל, לאשר את דרישת התשלום ואת הדין וחשבון במלואן או בחלקן.</w:t>
      </w:r>
    </w:p>
    <w:p w:rsidR="00543DAF" w:rsidRPr="008A078E" w:rsidRDefault="00A61BF5" w:rsidP="00FE1866">
      <w:pPr>
        <w:numPr>
          <w:ilvl w:val="1"/>
          <w:numId w:val="21"/>
        </w:numPr>
        <w:spacing w:after="200" w:line="360" w:lineRule="auto"/>
        <w:ind w:left="935" w:hanging="575"/>
        <w:jc w:val="both"/>
        <w:rPr>
          <w:rFonts w:ascii="David" w:hAnsi="David"/>
        </w:rPr>
      </w:pPr>
      <w:r w:rsidRPr="008A078E">
        <w:rPr>
          <w:rFonts w:ascii="David" w:hAnsi="David"/>
          <w:rtl/>
        </w:rPr>
        <w:t>על המשרד להודיע לנותן השירותים בתוך שלושים יום מיום קבלת הדין וחשבון, איזה חלק מדרישת התשלום מקובל עליו, ולנמק מדוע לא קיבל את החלקים שאינם מקובלים עליו.</w:t>
      </w:r>
    </w:p>
    <w:p w:rsidR="00543DAF" w:rsidRPr="008A078E" w:rsidRDefault="00A61BF5" w:rsidP="00FE1866">
      <w:pPr>
        <w:numPr>
          <w:ilvl w:val="1"/>
          <w:numId w:val="21"/>
        </w:numPr>
        <w:spacing w:after="200" w:line="360" w:lineRule="auto"/>
        <w:ind w:left="935" w:hanging="575"/>
        <w:jc w:val="both"/>
        <w:rPr>
          <w:rFonts w:ascii="David" w:hAnsi="David"/>
        </w:rPr>
      </w:pPr>
      <w:r w:rsidRPr="008A078E">
        <w:rPr>
          <w:rFonts w:ascii="David" w:hAnsi="David"/>
          <w:rtl/>
        </w:rPr>
        <w:t>על נותן השירותים להגיש למשרד חשבונית לאחר אישור דרישת התשלום על-ידי נציג המשרד.</w:t>
      </w:r>
    </w:p>
    <w:p w:rsidR="00543DAF" w:rsidRPr="008A078E" w:rsidRDefault="00A61BF5" w:rsidP="00FE1866">
      <w:pPr>
        <w:numPr>
          <w:ilvl w:val="1"/>
          <w:numId w:val="21"/>
        </w:numPr>
        <w:spacing w:after="200" w:line="360" w:lineRule="auto"/>
        <w:ind w:left="935" w:hanging="575"/>
        <w:jc w:val="both"/>
        <w:rPr>
          <w:rFonts w:ascii="David" w:hAnsi="David"/>
        </w:rPr>
      </w:pPr>
      <w:r w:rsidRPr="008A078E">
        <w:rPr>
          <w:rFonts w:ascii="David" w:hAnsi="David"/>
          <w:rtl/>
        </w:rPr>
        <w:t>לנותן השירותים לא תהיינה כל דרישות וטענות למשרד בגלל עיכובים בתשלום התמורה כולה או חלק הימנה, אשר נבעו מחוסר פרטים בדרישת התשלום.</w:t>
      </w:r>
    </w:p>
    <w:p w:rsidR="00543DAF" w:rsidRPr="008A078E" w:rsidRDefault="00A61BF5" w:rsidP="00FE1866">
      <w:pPr>
        <w:numPr>
          <w:ilvl w:val="1"/>
          <w:numId w:val="21"/>
        </w:numPr>
        <w:spacing w:after="200" w:line="360" w:lineRule="auto"/>
        <w:ind w:left="935" w:hanging="575"/>
        <w:jc w:val="both"/>
        <w:rPr>
          <w:rFonts w:ascii="David" w:hAnsi="David"/>
        </w:rPr>
      </w:pPr>
      <w:r w:rsidRPr="008A078E">
        <w:rPr>
          <w:rFonts w:ascii="David" w:hAnsi="David"/>
          <w:rtl/>
        </w:rPr>
        <w:t xml:space="preserve">חשבונית המס המועברת תיבדק ובמידה וימצא שהתמורה המבוקשת תקינה ומוסכמת, התמורה בגינה תועבר לזוכה </w:t>
      </w:r>
      <w:r w:rsidR="00F959E5" w:rsidRPr="008A078E">
        <w:rPr>
          <w:rFonts w:ascii="David" w:hAnsi="David"/>
          <w:rtl/>
        </w:rPr>
        <w:t>בהתאם להוראות התכ"מ</w:t>
      </w:r>
      <w:r w:rsidRPr="008A078E">
        <w:rPr>
          <w:rFonts w:ascii="David" w:hAnsi="David"/>
          <w:rtl/>
        </w:rPr>
        <w:t>. אחרת, תוחזר חשבונית המס והזוכה יידרש להמציא חשבונית מס מתוקנת.</w:t>
      </w:r>
    </w:p>
    <w:p w:rsidR="00543DAF"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נותן השירותים מתחייב להחזיר למשרד מיד כל סכום ביתר שקיבל מהמשרד בערכו הריאלי</w:t>
      </w:r>
    </w:p>
    <w:p w:rsidR="00543DAF" w:rsidRPr="008A078E" w:rsidRDefault="00A61BF5" w:rsidP="00FE1866">
      <w:pPr>
        <w:pStyle w:val="32"/>
        <w:keepNext w:val="0"/>
        <w:numPr>
          <w:ilvl w:val="0"/>
          <w:numId w:val="21"/>
        </w:numPr>
        <w:spacing w:before="0" w:after="120" w:line="360" w:lineRule="auto"/>
        <w:ind w:left="509" w:hanging="425"/>
        <w:rPr>
          <w:rFonts w:ascii="David" w:hAnsi="David" w:cs="David"/>
          <w:sz w:val="24"/>
          <w:szCs w:val="24"/>
          <w:rtl/>
        </w:rPr>
      </w:pPr>
      <w:r w:rsidRPr="008A078E">
        <w:rPr>
          <w:rFonts w:ascii="David" w:hAnsi="David" w:cs="David"/>
          <w:sz w:val="24"/>
          <w:szCs w:val="24"/>
          <w:rtl/>
        </w:rPr>
        <w:t xml:space="preserve">הצמדה </w:t>
      </w:r>
    </w:p>
    <w:p w:rsidR="00951142" w:rsidRDefault="00A61BF5" w:rsidP="00FE1866">
      <w:pPr>
        <w:numPr>
          <w:ilvl w:val="1"/>
          <w:numId w:val="21"/>
        </w:numPr>
        <w:tabs>
          <w:tab w:val="num" w:pos="1956"/>
        </w:tabs>
        <w:spacing w:after="200" w:line="360" w:lineRule="auto"/>
        <w:ind w:left="935" w:hanging="575"/>
        <w:jc w:val="both"/>
        <w:rPr>
          <w:rFonts w:ascii="Arial" w:hAnsi="Arial"/>
        </w:rPr>
      </w:pPr>
      <w:r w:rsidRPr="00751175">
        <w:rPr>
          <w:rFonts w:ascii="Arial" w:hAnsi="Arial" w:hint="cs"/>
          <w:b/>
          <w:bCs/>
          <w:u w:val="single"/>
          <w:rtl/>
        </w:rPr>
        <w:t xml:space="preserve">הצמדה </w:t>
      </w:r>
      <w:r>
        <w:rPr>
          <w:rFonts w:ascii="Arial" w:hAnsi="Arial" w:hint="cs"/>
          <w:b/>
          <w:bCs/>
          <w:u w:val="single"/>
          <w:rtl/>
        </w:rPr>
        <w:t>למדד המחירים לצרכן</w:t>
      </w:r>
      <w:r w:rsidRPr="00751175">
        <w:rPr>
          <w:rFonts w:ascii="Arial" w:hAnsi="Arial" w:hint="cs"/>
          <w:rtl/>
        </w:rPr>
        <w:t xml:space="preserve"> - יבוצע בהתאם לשינויים שיחולו במדד המחירים לצרכן כאמור בהוראת תכ"ם </w:t>
      </w:r>
      <w:r>
        <w:rPr>
          <w:rFonts w:ascii="Arial" w:hAnsi="Arial" w:hint="cs"/>
          <w:rtl/>
        </w:rPr>
        <w:t>7.5.2.2</w:t>
      </w:r>
      <w:r w:rsidRPr="00751175">
        <w:rPr>
          <w:rFonts w:ascii="Arial" w:hAnsi="Arial" w:hint="cs"/>
          <w:rtl/>
        </w:rPr>
        <w:t xml:space="preserve"> "כללי הצמדה" כפי תוקפה מעת לעת וכמפורט </w:t>
      </w:r>
      <w:r>
        <w:rPr>
          <w:rFonts w:ascii="Arial" w:hAnsi="Arial" w:hint="cs"/>
          <w:rtl/>
        </w:rPr>
        <w:t>ב</w:t>
      </w:r>
      <w:r w:rsidRPr="00751175">
        <w:rPr>
          <w:rFonts w:ascii="Arial" w:hAnsi="Arial" w:hint="cs"/>
          <w:rtl/>
        </w:rPr>
        <w:t>הסכם.</w:t>
      </w:r>
    </w:p>
    <w:p w:rsidR="00951142" w:rsidRDefault="00A61BF5" w:rsidP="00424278">
      <w:pPr>
        <w:spacing w:after="200" w:line="360" w:lineRule="auto"/>
        <w:ind w:left="935"/>
        <w:jc w:val="both"/>
        <w:rPr>
          <w:b/>
          <w:bCs/>
          <w:rtl/>
        </w:rPr>
      </w:pPr>
      <w:r>
        <w:rPr>
          <w:rFonts w:hint="cs"/>
          <w:rtl/>
        </w:rPr>
        <w:t xml:space="preserve">ההצמדה למדד המחירים לצרכן תבוצע אך ורק </w:t>
      </w:r>
      <w:r w:rsidRPr="00626822">
        <w:rPr>
          <w:rFonts w:hint="cs"/>
          <w:rtl/>
        </w:rPr>
        <w:t>לרכיב התמורה להעמדת רכב</w:t>
      </w:r>
      <w:r>
        <w:rPr>
          <w:rFonts w:hint="cs"/>
          <w:rtl/>
        </w:rPr>
        <w:t xml:space="preserve"> או קטנוע.</w:t>
      </w:r>
      <w:r w:rsidRPr="00626822">
        <w:rPr>
          <w:rFonts w:hint="cs"/>
          <w:rtl/>
        </w:rPr>
        <w:t xml:space="preserve"> </w:t>
      </w:r>
    </w:p>
    <w:p w:rsidR="001F369F" w:rsidRPr="00626822" w:rsidRDefault="00A61BF5" w:rsidP="00FE1866">
      <w:pPr>
        <w:numPr>
          <w:ilvl w:val="1"/>
          <w:numId w:val="21"/>
        </w:numPr>
        <w:tabs>
          <w:tab w:val="num" w:pos="1956"/>
        </w:tabs>
        <w:spacing w:after="200" w:line="360" w:lineRule="auto"/>
        <w:ind w:left="935" w:hanging="575"/>
        <w:jc w:val="both"/>
        <w:rPr>
          <w:b/>
          <w:bCs/>
        </w:rPr>
      </w:pPr>
      <w:r w:rsidRPr="00424278">
        <w:rPr>
          <w:rFonts w:hint="cs"/>
          <w:rtl/>
        </w:rPr>
        <w:t xml:space="preserve">עדכון רכיבי השכר  בהתאם להוראת תכ"ם </w:t>
      </w:r>
      <w:r w:rsidR="00090DC6">
        <w:rPr>
          <w:rFonts w:hint="cs"/>
          <w:rtl/>
        </w:rPr>
        <w:t>8.2.1</w:t>
      </w:r>
      <w:r w:rsidRPr="00424278">
        <w:rPr>
          <w:rFonts w:hint="cs"/>
          <w:rtl/>
        </w:rPr>
        <w:t>, ( גם אם יעודכן רכיב שכר היסוד שעת עבודה בהוראה, לא יעודכן ערך שעת שכר הבסיס לעובדים, מפני שהשכר שלהם גבוהה משכר המינימום)</w:t>
      </w:r>
    </w:p>
    <w:p w:rsidR="00B27152" w:rsidRPr="00B27152" w:rsidRDefault="00A61BF5" w:rsidP="00FE1866">
      <w:pPr>
        <w:numPr>
          <w:ilvl w:val="1"/>
          <w:numId w:val="21"/>
        </w:numPr>
        <w:tabs>
          <w:tab w:val="num" w:pos="1956"/>
        </w:tabs>
        <w:spacing w:after="200" w:line="360" w:lineRule="auto"/>
        <w:ind w:left="935" w:hanging="575"/>
        <w:jc w:val="both"/>
      </w:pPr>
      <w:r w:rsidRPr="00B27152">
        <w:rPr>
          <w:rFonts w:hint="cs"/>
          <w:rtl/>
        </w:rPr>
        <w:t>למשרד שמורה זכות הברירה הבלעדית לשנות את שכר היסוד לאנשי אבטחה מעבר למנגנון ההצמדה הקבוע בהליך זה, זאת בהתאם לאישור ועדת המכרזים</w:t>
      </w:r>
      <w:r w:rsidR="00B37B42">
        <w:rPr>
          <w:rFonts w:hint="cs"/>
          <w:rtl/>
        </w:rPr>
        <w:t>, הכולל גם את כל ההפרשות הסוציאליות בגין תוספת שכר יסוד.</w:t>
      </w:r>
    </w:p>
    <w:p w:rsidR="00B27152" w:rsidRPr="00B27152" w:rsidRDefault="00A61BF5" w:rsidP="00FE1866">
      <w:pPr>
        <w:numPr>
          <w:ilvl w:val="1"/>
          <w:numId w:val="21"/>
        </w:numPr>
        <w:tabs>
          <w:tab w:val="num" w:pos="1956"/>
        </w:tabs>
        <w:spacing w:after="200" w:line="360" w:lineRule="auto"/>
        <w:ind w:left="935" w:hanging="575"/>
        <w:jc w:val="both"/>
      </w:pPr>
      <w:r w:rsidRPr="00B27152">
        <w:rPr>
          <w:rFonts w:hint="cs"/>
          <w:rtl/>
        </w:rPr>
        <w:t>המשרד רשאי לערוך שינוי כאמור, בין היתר, בהתבסס על בדיקה והשוואת של שכר הניתן לאנשי האבטחה בגין שירות מקביל בעל מאפיינים דומים ב-5 משרדי ממשלה שונים.</w:t>
      </w:r>
    </w:p>
    <w:p w:rsidR="00B27152" w:rsidRPr="00B27152" w:rsidRDefault="00A61BF5" w:rsidP="00FE1866">
      <w:pPr>
        <w:numPr>
          <w:ilvl w:val="1"/>
          <w:numId w:val="21"/>
        </w:numPr>
        <w:tabs>
          <w:tab w:val="num" w:pos="1956"/>
        </w:tabs>
        <w:spacing w:after="200" w:line="360" w:lineRule="auto"/>
        <w:ind w:left="935" w:hanging="575"/>
        <w:jc w:val="both"/>
      </w:pPr>
      <w:r w:rsidRPr="00B27152">
        <w:rPr>
          <w:rFonts w:hint="cs"/>
          <w:rtl/>
        </w:rPr>
        <w:t xml:space="preserve"> יובהר כי כל החלטה כאמור, לגבי האם לקיים בדיקה כאמור, באיזה אופן או תדירות תערך הבדיקה וההשוואה, והאם לערוך בדיקה שונה או נוספת מן האמור לעיל, תהא במסגרת שיקולו הבלעדי של המשרד ולמציע לא תהא כל זכות או טענה לגביה.</w:t>
      </w:r>
    </w:p>
    <w:p w:rsidR="00B27152" w:rsidRPr="00B27152" w:rsidRDefault="00A61BF5" w:rsidP="00FE1866">
      <w:pPr>
        <w:numPr>
          <w:ilvl w:val="1"/>
          <w:numId w:val="21"/>
        </w:numPr>
        <w:tabs>
          <w:tab w:val="num" w:pos="1956"/>
        </w:tabs>
        <w:spacing w:after="200" w:line="360" w:lineRule="auto"/>
        <w:ind w:left="935" w:hanging="575"/>
        <w:jc w:val="both"/>
      </w:pPr>
      <w:r w:rsidRPr="00B27152">
        <w:rPr>
          <w:rFonts w:hint="cs"/>
          <w:rtl/>
        </w:rPr>
        <w:t xml:space="preserve">כל שינוי כאמור בהתאם לקבוע בסעיף </w:t>
      </w:r>
      <w:r w:rsidRPr="00B27152">
        <w:rPr>
          <w:rtl/>
        </w:rPr>
        <w:fldChar w:fldCharType="begin"/>
      </w:r>
      <w:r w:rsidRPr="00B27152">
        <w:rPr>
          <w:rtl/>
        </w:rPr>
        <w:instrText xml:space="preserve"> </w:instrText>
      </w:r>
      <w:r w:rsidRPr="00B27152">
        <w:rPr>
          <w:rFonts w:hint="cs"/>
        </w:rPr>
        <w:instrText>REF</w:instrText>
      </w:r>
      <w:r w:rsidRPr="00B27152">
        <w:rPr>
          <w:rFonts w:hint="cs"/>
          <w:rtl/>
        </w:rPr>
        <w:instrText xml:space="preserve"> _</w:instrText>
      </w:r>
      <w:r w:rsidRPr="00B27152">
        <w:rPr>
          <w:rFonts w:hint="cs"/>
        </w:rPr>
        <w:instrText>Ref448901844 \r \h</w:instrText>
      </w:r>
      <w:r w:rsidRPr="00B27152">
        <w:rPr>
          <w:rtl/>
        </w:rPr>
        <w:instrText xml:space="preserve">  \* </w:instrText>
      </w:r>
      <w:r w:rsidRPr="00B27152">
        <w:instrText>MERGEFORMAT</w:instrText>
      </w:r>
      <w:r w:rsidRPr="00B27152">
        <w:rPr>
          <w:rtl/>
        </w:rPr>
        <w:instrText xml:space="preserve"> </w:instrText>
      </w:r>
      <w:r w:rsidRPr="00B27152">
        <w:rPr>
          <w:rtl/>
        </w:rPr>
      </w:r>
      <w:r w:rsidRPr="00B27152">
        <w:rPr>
          <w:rtl/>
        </w:rPr>
        <w:fldChar w:fldCharType="separate"/>
      </w:r>
      <w:r w:rsidR="00907984">
        <w:rPr>
          <w:rtl/>
        </w:rPr>
        <w:t>‏0</w:t>
      </w:r>
      <w:r w:rsidRPr="00B27152">
        <w:rPr>
          <w:rtl/>
        </w:rPr>
        <w:fldChar w:fldCharType="end"/>
      </w:r>
      <w:r w:rsidRPr="00B27152">
        <w:t xml:space="preserve"> </w:t>
      </w:r>
      <w:r w:rsidRPr="00B27152">
        <w:rPr>
          <w:rFonts w:hint="cs"/>
          <w:rtl/>
        </w:rPr>
        <w:t>לא יביא לשינוי כלשהו בתקורות שעל פי מכרז זה,.</w:t>
      </w:r>
    </w:p>
    <w:p w:rsidR="00543DAF" w:rsidRPr="008A078E" w:rsidRDefault="00A61BF5" w:rsidP="00FE1866">
      <w:pPr>
        <w:pStyle w:val="32"/>
        <w:keepNext w:val="0"/>
        <w:numPr>
          <w:ilvl w:val="0"/>
          <w:numId w:val="21"/>
        </w:numPr>
        <w:spacing w:before="0" w:after="120" w:line="360" w:lineRule="auto"/>
        <w:ind w:left="509" w:hanging="425"/>
        <w:rPr>
          <w:rFonts w:ascii="David" w:hAnsi="David" w:cs="David"/>
          <w:sz w:val="24"/>
          <w:szCs w:val="24"/>
          <w:rtl/>
        </w:rPr>
      </w:pPr>
      <w:r w:rsidRPr="008A078E">
        <w:rPr>
          <w:rFonts w:ascii="David" w:hAnsi="David" w:cs="David"/>
          <w:sz w:val="24"/>
          <w:szCs w:val="24"/>
          <w:rtl/>
        </w:rPr>
        <w:t xml:space="preserve">קיזוז ועכבון </w:t>
      </w:r>
    </w:p>
    <w:p w:rsidR="00543DAF"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 xml:space="preserve">מבלי לגרוע מהאמור, מוצהר ומוסכם כי למשרד הזכות לקזז מכל תמורה כספית לה זכאי נותן השירותים על פי הסכם זה, כל חוב, הוצאה או תשלום שנעשו על ידי </w:t>
      </w:r>
      <w:r w:rsidR="0048393A" w:rsidRPr="008A078E">
        <w:rPr>
          <w:rFonts w:ascii="David" w:hAnsi="David"/>
          <w:rtl/>
        </w:rPr>
        <w:t xml:space="preserve">המשרד </w:t>
      </w:r>
      <w:r w:rsidRPr="008A078E">
        <w:rPr>
          <w:rFonts w:ascii="David" w:hAnsi="David"/>
          <w:rtl/>
        </w:rPr>
        <w:t xml:space="preserve">או </w:t>
      </w:r>
      <w:r w:rsidR="0048393A" w:rsidRPr="008A078E">
        <w:rPr>
          <w:rFonts w:ascii="David" w:hAnsi="David"/>
          <w:rtl/>
        </w:rPr>
        <w:t xml:space="preserve">שהוא </w:t>
      </w:r>
      <w:r w:rsidRPr="008A078E">
        <w:rPr>
          <w:rFonts w:ascii="David" w:hAnsi="David"/>
          <w:rtl/>
        </w:rPr>
        <w:t xml:space="preserve">נדרש לבצעם והם מוטלים על פי הסכם זה על נותן השירותים, לרבות כל פיצוי המגיע </w:t>
      </w:r>
      <w:r w:rsidR="0048393A" w:rsidRPr="008A078E">
        <w:rPr>
          <w:rFonts w:ascii="David" w:hAnsi="David"/>
          <w:rtl/>
        </w:rPr>
        <w:t xml:space="preserve">לו </w:t>
      </w:r>
      <w:r w:rsidRPr="008A078E">
        <w:rPr>
          <w:rFonts w:ascii="David" w:hAnsi="David"/>
          <w:rtl/>
        </w:rPr>
        <w:t xml:space="preserve">על פי הסכם זה. </w:t>
      </w:r>
    </w:p>
    <w:p w:rsidR="00543DAF" w:rsidRPr="008A078E" w:rsidRDefault="00A61BF5" w:rsidP="00FE1866">
      <w:pPr>
        <w:numPr>
          <w:ilvl w:val="1"/>
          <w:numId w:val="21"/>
        </w:numPr>
        <w:spacing w:after="200" w:line="360" w:lineRule="auto"/>
        <w:ind w:left="935" w:hanging="575"/>
        <w:jc w:val="both"/>
        <w:rPr>
          <w:rFonts w:ascii="David" w:hAnsi="David"/>
        </w:rPr>
      </w:pPr>
      <w:r w:rsidRPr="008A078E">
        <w:rPr>
          <w:rFonts w:ascii="David" w:hAnsi="David"/>
          <w:rtl/>
        </w:rPr>
        <w:t>על אף האמור בכל דין ובהתחשב מהות השירותים וחיוניותם, נותן השירותים מוותר בזאת על זכות עיכבון העומדת לזכותו על פי כל דין.</w:t>
      </w:r>
    </w:p>
    <w:p w:rsidR="00543DAF" w:rsidRPr="008A078E" w:rsidRDefault="00A61BF5" w:rsidP="00FE1866">
      <w:pPr>
        <w:pStyle w:val="32"/>
        <w:keepNext w:val="0"/>
        <w:numPr>
          <w:ilvl w:val="0"/>
          <w:numId w:val="21"/>
        </w:numPr>
        <w:spacing w:before="0" w:after="120" w:line="360" w:lineRule="auto"/>
        <w:ind w:left="509" w:hanging="425"/>
        <w:rPr>
          <w:rFonts w:ascii="David" w:hAnsi="David" w:cs="David"/>
          <w:sz w:val="24"/>
          <w:szCs w:val="24"/>
          <w:rtl/>
        </w:rPr>
      </w:pPr>
      <w:bookmarkStart w:id="75" w:name="_Ref407888228"/>
      <w:r w:rsidRPr="008A078E">
        <w:rPr>
          <w:rFonts w:ascii="David" w:hAnsi="David" w:cs="David"/>
          <w:sz w:val="24"/>
          <w:szCs w:val="24"/>
          <w:rtl/>
        </w:rPr>
        <w:t>אחריות לנזקים, שיפוי</w:t>
      </w:r>
      <w:bookmarkEnd w:id="75"/>
      <w:r w:rsidRPr="008A078E">
        <w:rPr>
          <w:rFonts w:ascii="David" w:hAnsi="David" w:cs="David"/>
          <w:sz w:val="24"/>
          <w:szCs w:val="24"/>
          <w:rtl/>
        </w:rPr>
        <w:t xml:space="preserve"> </w:t>
      </w:r>
    </w:p>
    <w:p w:rsidR="00543DAF"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מבלי לגרוע מהאמור, נותן השירותים יישא באחריות על פי כל דין בגין כל פגיעה, הפסד, אובדן או נזק שייגרמו מכל סיבה שהיא למי מטעמו או לעובדיו או של מי מטעמו, או למשרד או לכל אדם אחר כתוצאה ישירה או עקיפה מהפעלתו של הסכם זה.</w:t>
      </w:r>
    </w:p>
    <w:p w:rsidR="00543DAF"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מוסכם בין הצדדים כי המשרד לא יישא בכל תשלום, הוצאה או נזק מכל סיבה שהיא שייגרמו לנותן השירותים או מי מטעמו או לעובדיו או של מי מטעמו או למשרד או לכל אדם אחר כתוצאה ישירה או עקיפה מהפעלתו של הסכם זה וכי אחריות זו תחול על נותן השירותים בלבד.</w:t>
      </w:r>
    </w:p>
    <w:p w:rsidR="00543DAF"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 xml:space="preserve">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 לרבות שכר טרחת עורך דין והוצאות משפט. </w:t>
      </w:r>
    </w:p>
    <w:p w:rsidR="00543DAF"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543DAF" w:rsidRPr="008A078E" w:rsidRDefault="00A61BF5" w:rsidP="008A078E">
      <w:pPr>
        <w:spacing w:line="360" w:lineRule="auto"/>
        <w:ind w:left="720"/>
        <w:jc w:val="both"/>
        <w:rPr>
          <w:rFonts w:ascii="David" w:hAnsi="David"/>
          <w:b/>
          <w:bCs/>
          <w:rtl/>
        </w:rPr>
      </w:pPr>
      <w:r w:rsidRPr="008A078E">
        <w:rPr>
          <w:rFonts w:ascii="David" w:hAnsi="David"/>
          <w:b/>
          <w:bCs/>
          <w:rtl/>
        </w:rPr>
        <w:t xml:space="preserve">סעיף זה מהווה מעיקרי התקשרות הצדדים והפרתו תחשב הפרה יסודית של הסכם זה. </w:t>
      </w:r>
    </w:p>
    <w:p w:rsidR="00543DAF" w:rsidRPr="008A078E" w:rsidRDefault="00543DAF" w:rsidP="008A078E">
      <w:pPr>
        <w:pStyle w:val="32"/>
        <w:keepNext w:val="0"/>
        <w:spacing w:before="0" w:after="120" w:line="360" w:lineRule="auto"/>
        <w:ind w:left="509"/>
        <w:rPr>
          <w:rFonts w:ascii="David" w:hAnsi="David" w:cs="David"/>
          <w:sz w:val="24"/>
          <w:szCs w:val="24"/>
        </w:rPr>
      </w:pPr>
    </w:p>
    <w:p w:rsidR="00543DAF" w:rsidRPr="008A078E" w:rsidRDefault="00A61BF5" w:rsidP="00FE1866">
      <w:pPr>
        <w:pStyle w:val="32"/>
        <w:keepNext w:val="0"/>
        <w:numPr>
          <w:ilvl w:val="0"/>
          <w:numId w:val="21"/>
        </w:numPr>
        <w:spacing w:before="0" w:after="120" w:line="360" w:lineRule="auto"/>
        <w:ind w:left="509" w:hanging="425"/>
        <w:rPr>
          <w:rFonts w:ascii="David" w:hAnsi="David" w:cs="David"/>
          <w:sz w:val="24"/>
          <w:szCs w:val="24"/>
          <w:rtl/>
        </w:rPr>
      </w:pPr>
      <w:r w:rsidRPr="008A078E">
        <w:rPr>
          <w:rFonts w:ascii="David" w:hAnsi="David" w:cs="David"/>
          <w:sz w:val="24"/>
          <w:szCs w:val="24"/>
          <w:rtl/>
        </w:rPr>
        <w:t>חובת ביטוח</w:t>
      </w:r>
    </w:p>
    <w:p w:rsidR="00390752" w:rsidRDefault="00A61BF5" w:rsidP="00FE1866">
      <w:pPr>
        <w:numPr>
          <w:ilvl w:val="0"/>
          <w:numId w:val="52"/>
        </w:numPr>
        <w:spacing w:line="360" w:lineRule="auto"/>
        <w:jc w:val="both"/>
        <w:rPr>
          <w:b/>
          <w:bCs/>
          <w:sz w:val="28"/>
          <w:szCs w:val="28"/>
          <w:u w:val="single"/>
        </w:rPr>
      </w:pPr>
      <w:r>
        <w:rPr>
          <w:rFonts w:hint="cs"/>
          <w:rtl/>
        </w:rPr>
        <w:t xml:space="preserve">נותן השירותים הזוכה מתחייב לרכוש ולקיים את הביטוחים המפורטים בזה, </w:t>
      </w:r>
      <w:r w:rsidRPr="006E5204">
        <w:rPr>
          <w:rFonts w:hint="cs"/>
          <w:rtl/>
        </w:rPr>
        <w:t xml:space="preserve">לטובתו ולטובת מדינת ישראל </w:t>
      </w:r>
      <w:r>
        <w:rPr>
          <w:rtl/>
        </w:rPr>
        <w:t>–</w:t>
      </w:r>
      <w:r w:rsidRPr="006E5204">
        <w:rPr>
          <w:rFonts w:hint="cs"/>
          <w:rtl/>
        </w:rPr>
        <w:t xml:space="preserve"> </w:t>
      </w:r>
      <w:r>
        <w:rPr>
          <w:rFonts w:hint="cs"/>
          <w:rtl/>
        </w:rPr>
        <w:t>משרד המשפטים</w:t>
      </w:r>
      <w:r w:rsidRPr="006E5204">
        <w:rPr>
          <w:rFonts w:hint="cs"/>
          <w:rtl/>
        </w:rPr>
        <w:t>, ולהציגם</w:t>
      </w:r>
      <w:r>
        <w:rPr>
          <w:rFonts w:hint="cs"/>
          <w:rtl/>
        </w:rPr>
        <w:t xml:space="preserve"> למשרד המשפטים, כשהם כוללים את כל הכיסויים והתנאים הנדרשים וגבולות האחריות לא יפחתו מהמצוין להלן:</w:t>
      </w:r>
    </w:p>
    <w:p w:rsidR="00390752" w:rsidRPr="00E24AD3" w:rsidRDefault="00A61BF5" w:rsidP="00FE1866">
      <w:pPr>
        <w:numPr>
          <w:ilvl w:val="1"/>
          <w:numId w:val="52"/>
        </w:numPr>
        <w:spacing w:line="360" w:lineRule="auto"/>
        <w:ind w:left="356" w:hanging="284"/>
        <w:jc w:val="both"/>
        <w:rPr>
          <w:b/>
          <w:bCs/>
          <w:sz w:val="28"/>
          <w:szCs w:val="28"/>
          <w:u w:val="single"/>
        </w:rPr>
      </w:pPr>
      <w:r w:rsidRPr="00E24AD3">
        <w:rPr>
          <w:rFonts w:hint="cs"/>
          <w:b/>
          <w:bCs/>
          <w:u w:val="single"/>
          <w:rtl/>
        </w:rPr>
        <w:t>ביטוח חבות מעבידים</w:t>
      </w:r>
    </w:p>
    <w:p w:rsidR="00390752" w:rsidRDefault="00A61BF5" w:rsidP="00FE1866">
      <w:pPr>
        <w:numPr>
          <w:ilvl w:val="2"/>
          <w:numId w:val="52"/>
        </w:numPr>
        <w:spacing w:line="360" w:lineRule="auto"/>
        <w:ind w:left="639" w:hanging="283"/>
        <w:jc w:val="both"/>
      </w:pPr>
      <w:r>
        <w:rPr>
          <w:rFonts w:hint="cs"/>
          <w:rtl/>
        </w:rPr>
        <w:t>נותן השירותים יבטח את אחריותו החוקית כלפי עובדיו בביטוח חבות מעבידים בכל תחומי מדינת ישראל והשטחים המוחזקים.</w:t>
      </w:r>
    </w:p>
    <w:p w:rsidR="00390752" w:rsidRDefault="00A61BF5" w:rsidP="00FE1866">
      <w:pPr>
        <w:numPr>
          <w:ilvl w:val="2"/>
          <w:numId w:val="52"/>
        </w:numPr>
        <w:spacing w:line="360" w:lineRule="auto"/>
        <w:ind w:left="639" w:hanging="283"/>
        <w:jc w:val="both"/>
      </w:pPr>
      <w:r>
        <w:rPr>
          <w:rFonts w:hint="cs"/>
          <w:rtl/>
        </w:rPr>
        <w:t xml:space="preserve">גבולות האחריות לא יפחתו מסך- 20,000,000 ₪ לעובד, למקרה ולתקופת הביטוח (שנה).  </w:t>
      </w:r>
    </w:p>
    <w:p w:rsidR="00390752" w:rsidRDefault="00A61BF5" w:rsidP="00FE1866">
      <w:pPr>
        <w:numPr>
          <w:ilvl w:val="2"/>
          <w:numId w:val="52"/>
        </w:numPr>
        <w:spacing w:line="360" w:lineRule="auto"/>
        <w:ind w:left="639" w:hanging="283"/>
        <w:jc w:val="both"/>
      </w:pPr>
      <w:r>
        <w:rPr>
          <w:rFonts w:hint="cs"/>
          <w:rtl/>
        </w:rPr>
        <w:t>הביטוח יורחב לכסות את חבותו של המבוטח כלפי קבלנים, קבלני משנה ועובדיהם היה ויחשב כמעבידם.</w:t>
      </w:r>
    </w:p>
    <w:p w:rsidR="00390752" w:rsidRDefault="00A61BF5" w:rsidP="00FE1866">
      <w:pPr>
        <w:numPr>
          <w:ilvl w:val="2"/>
          <w:numId w:val="52"/>
        </w:numPr>
        <w:spacing w:line="360" w:lineRule="auto"/>
        <w:ind w:left="639" w:hanging="283"/>
        <w:jc w:val="both"/>
      </w:pPr>
      <w:r>
        <w:rPr>
          <w:rFonts w:hint="cs"/>
          <w:rtl/>
        </w:rPr>
        <w:t xml:space="preserve">הפוליסה תכלול הרחבה מפורשת כי הכיסוי יחול גם על חבותו של המבוטח הנובעת מאחזקה ושימוש בכלי נשק על ידו ועל ידי עובדיו. </w:t>
      </w:r>
    </w:p>
    <w:p w:rsidR="00390752" w:rsidRDefault="00A61BF5" w:rsidP="00FE1866">
      <w:pPr>
        <w:numPr>
          <w:ilvl w:val="2"/>
          <w:numId w:val="52"/>
        </w:numPr>
        <w:spacing w:line="360" w:lineRule="auto"/>
        <w:ind w:left="639" w:hanging="283"/>
        <w:jc w:val="both"/>
      </w:pPr>
      <w:r>
        <w:rPr>
          <w:rFonts w:hint="cs"/>
          <w:rtl/>
        </w:rPr>
        <w:t xml:space="preserve">הביטוח יורחב לשפות את מדינת ישראל </w:t>
      </w:r>
      <w:r>
        <w:rPr>
          <w:rtl/>
        </w:rPr>
        <w:t>–</w:t>
      </w:r>
      <w:r>
        <w:rPr>
          <w:rFonts w:hint="cs"/>
          <w:rtl/>
        </w:rPr>
        <w:t xml:space="preserve"> משרד המשפטים, היה ונטען לעניין קרות תאונת עבודה/מחלת מקצוע כלשהי כי הם נושאים בחבות מעביד כלשהם כלפי מי מעובדי נותן השירותים, קבלנים, קבלני משנה ועובדיהם שבשירותו.</w:t>
      </w:r>
    </w:p>
    <w:p w:rsidR="00390752" w:rsidRDefault="00390752" w:rsidP="00390752">
      <w:pPr>
        <w:spacing w:line="360" w:lineRule="auto"/>
        <w:ind w:left="1068"/>
        <w:jc w:val="both"/>
      </w:pPr>
    </w:p>
    <w:p w:rsidR="00390752" w:rsidRPr="006E0340" w:rsidRDefault="00A61BF5" w:rsidP="00FE1866">
      <w:pPr>
        <w:numPr>
          <w:ilvl w:val="1"/>
          <w:numId w:val="52"/>
        </w:numPr>
        <w:spacing w:line="360" w:lineRule="auto"/>
        <w:ind w:left="356" w:hanging="284"/>
        <w:jc w:val="both"/>
        <w:rPr>
          <w:b/>
          <w:bCs/>
          <w:u w:val="single"/>
        </w:rPr>
      </w:pPr>
      <w:r w:rsidRPr="00316D45">
        <w:rPr>
          <w:rFonts w:hint="cs"/>
          <w:b/>
          <w:bCs/>
          <w:u w:val="single"/>
          <w:rtl/>
        </w:rPr>
        <w:t>ביטוח אחריות כלפי צד שלישי</w:t>
      </w:r>
    </w:p>
    <w:p w:rsidR="00390752" w:rsidRDefault="00A61BF5" w:rsidP="00FE1866">
      <w:pPr>
        <w:numPr>
          <w:ilvl w:val="2"/>
          <w:numId w:val="52"/>
        </w:numPr>
        <w:spacing w:line="360" w:lineRule="auto"/>
        <w:ind w:left="639" w:hanging="283"/>
        <w:jc w:val="both"/>
      </w:pPr>
      <w:r>
        <w:rPr>
          <w:rFonts w:hint="cs"/>
          <w:rtl/>
        </w:rPr>
        <w:t xml:space="preserve">נותן השירותים יבטח את אחריותו החוקית על פי דיני מדינת ישראל בביטוח אחריות כלפי צד שלישי גוף ורכוש בכל תחומי מדינת ישראל והשטחים המוחזקים. </w:t>
      </w:r>
    </w:p>
    <w:p w:rsidR="00390752" w:rsidRDefault="00A61BF5" w:rsidP="00FE1866">
      <w:pPr>
        <w:numPr>
          <w:ilvl w:val="2"/>
          <w:numId w:val="52"/>
        </w:numPr>
        <w:spacing w:line="360" w:lineRule="auto"/>
        <w:ind w:left="639" w:hanging="283"/>
        <w:jc w:val="both"/>
      </w:pPr>
      <w:r>
        <w:rPr>
          <w:rFonts w:hint="cs"/>
          <w:rtl/>
        </w:rPr>
        <w:t>גבולות האחריות לא יפחתו מסך- 10,000,000 ₪ למקרה ולתקופת הביטוח (שנה).</w:t>
      </w:r>
    </w:p>
    <w:p w:rsidR="00390752" w:rsidRDefault="00A61BF5" w:rsidP="00FE1866">
      <w:pPr>
        <w:numPr>
          <w:ilvl w:val="2"/>
          <w:numId w:val="52"/>
        </w:numPr>
        <w:spacing w:line="360" w:lineRule="auto"/>
        <w:ind w:left="639" w:hanging="283"/>
        <w:jc w:val="both"/>
      </w:pPr>
      <w:r>
        <w:rPr>
          <w:rFonts w:hint="cs"/>
          <w:rtl/>
        </w:rPr>
        <w:t>בפוליסה ייכלל סעיף אחריות צולבת -  (</w:t>
      </w:r>
      <w:r>
        <w:rPr>
          <w:rFonts w:hint="cs"/>
        </w:rPr>
        <w:t>CROSS LIABILITY</w:t>
      </w:r>
      <w:r>
        <w:rPr>
          <w:rFonts w:hint="cs"/>
          <w:rtl/>
        </w:rPr>
        <w:t>).</w:t>
      </w:r>
    </w:p>
    <w:p w:rsidR="00390752" w:rsidRDefault="00A61BF5" w:rsidP="00FE1866">
      <w:pPr>
        <w:numPr>
          <w:ilvl w:val="2"/>
          <w:numId w:val="52"/>
        </w:numPr>
        <w:spacing w:line="360" w:lineRule="auto"/>
        <w:ind w:left="639" w:hanging="283"/>
        <w:jc w:val="both"/>
      </w:pPr>
      <w:r>
        <w:rPr>
          <w:rFonts w:hint="cs"/>
          <w:rtl/>
        </w:rPr>
        <w:t>הביטוח יורחב לכסות את חבותו של המבוטח כלפי צד שלישי בגין פעילות של קבלנים, קבלני משנה ועובדיהם.</w:t>
      </w:r>
    </w:p>
    <w:p w:rsidR="00390752" w:rsidRDefault="00A61BF5" w:rsidP="00FE1866">
      <w:pPr>
        <w:numPr>
          <w:ilvl w:val="2"/>
          <w:numId w:val="52"/>
        </w:numPr>
        <w:spacing w:line="360" w:lineRule="auto"/>
        <w:ind w:left="639" w:hanging="283"/>
        <w:jc w:val="both"/>
      </w:pPr>
      <w:r>
        <w:rPr>
          <w:rFonts w:hint="cs"/>
          <w:rtl/>
        </w:rPr>
        <w:t>רכוש מדינת ישראל ו/או המתקן המאובטח ייחשב רכוש צד שלישי.</w:t>
      </w:r>
    </w:p>
    <w:p w:rsidR="00390752" w:rsidRPr="00D76692" w:rsidRDefault="00A61BF5" w:rsidP="00FE1866">
      <w:pPr>
        <w:numPr>
          <w:ilvl w:val="2"/>
          <w:numId w:val="52"/>
        </w:numPr>
        <w:spacing w:line="360" w:lineRule="auto"/>
        <w:ind w:left="639" w:hanging="283"/>
        <w:jc w:val="both"/>
      </w:pPr>
      <w:r>
        <w:rPr>
          <w:rFonts w:ascii="Calibri" w:eastAsia="Calibri" w:hAnsi="Calibri" w:hint="cs"/>
          <w:rtl/>
        </w:rPr>
        <w:t xml:space="preserve">בפוליסה יצוין במפורש כי הביטוח הניתן על פי הפוליסה מכסה גם את אחריותו החוקית של המבוטח כלפי צד שלישי הנובעת מאחזקה ושימוש בכלי נשק על ידו ועל ידי עובדיו. </w:t>
      </w:r>
    </w:p>
    <w:p w:rsidR="00390752" w:rsidRDefault="00A61BF5" w:rsidP="00FE1866">
      <w:pPr>
        <w:numPr>
          <w:ilvl w:val="2"/>
          <w:numId w:val="52"/>
        </w:numPr>
        <w:spacing w:line="360" w:lineRule="auto"/>
        <w:ind w:left="639" w:hanging="283"/>
        <w:jc w:val="both"/>
      </w:pPr>
      <w:r>
        <w:rPr>
          <w:rFonts w:hint="cs"/>
          <w:rtl/>
        </w:rPr>
        <w:t xml:space="preserve">הביטוח יורחב לשפות את מדינת ישראל </w:t>
      </w:r>
      <w:r>
        <w:rPr>
          <w:rtl/>
        </w:rPr>
        <w:t>–</w:t>
      </w:r>
      <w:r w:rsidRPr="00FF51BC">
        <w:rPr>
          <w:rFonts w:hint="cs"/>
          <w:rtl/>
        </w:rPr>
        <w:t xml:space="preserve"> </w:t>
      </w:r>
      <w:r>
        <w:rPr>
          <w:rFonts w:hint="cs"/>
          <w:rtl/>
        </w:rPr>
        <w:t>משרד המשפטים, ככל שייחשבו אחראים למעשי ו/או מחדלי נותן השירותים והפועלים מטעמו.</w:t>
      </w:r>
    </w:p>
    <w:p w:rsidR="00390752" w:rsidRDefault="00390752" w:rsidP="00390752">
      <w:pPr>
        <w:spacing w:line="360" w:lineRule="auto"/>
        <w:ind w:left="1068"/>
      </w:pPr>
    </w:p>
    <w:p w:rsidR="00390752" w:rsidRPr="00E85A82" w:rsidRDefault="00A61BF5" w:rsidP="00FE1866">
      <w:pPr>
        <w:numPr>
          <w:ilvl w:val="1"/>
          <w:numId w:val="52"/>
        </w:numPr>
        <w:spacing w:line="360" w:lineRule="auto"/>
        <w:ind w:left="356" w:hanging="284"/>
        <w:jc w:val="both"/>
        <w:rPr>
          <w:b/>
          <w:bCs/>
          <w:u w:val="single"/>
          <w:rtl/>
        </w:rPr>
      </w:pPr>
      <w:r w:rsidRPr="00E85A82">
        <w:rPr>
          <w:rFonts w:hint="cs"/>
          <w:b/>
          <w:bCs/>
          <w:u w:val="single"/>
          <w:rtl/>
        </w:rPr>
        <w:t>ביטוח</w:t>
      </w:r>
      <w:r w:rsidRPr="00E85A82">
        <w:rPr>
          <w:b/>
          <w:bCs/>
          <w:u w:val="single"/>
          <w:rtl/>
        </w:rPr>
        <w:t xml:space="preserve"> </w:t>
      </w:r>
      <w:r w:rsidRPr="00E85A82">
        <w:rPr>
          <w:rFonts w:hint="cs"/>
          <w:b/>
          <w:bCs/>
          <w:u w:val="single"/>
          <w:rtl/>
        </w:rPr>
        <w:t>אחריות מקצועית</w:t>
      </w:r>
    </w:p>
    <w:p w:rsidR="00390752" w:rsidRDefault="00A61BF5" w:rsidP="00FE1866">
      <w:pPr>
        <w:numPr>
          <w:ilvl w:val="2"/>
          <w:numId w:val="52"/>
        </w:numPr>
        <w:spacing w:line="360" w:lineRule="auto"/>
        <w:ind w:left="639" w:hanging="283"/>
        <w:jc w:val="both"/>
      </w:pPr>
      <w:r>
        <w:rPr>
          <w:rFonts w:hint="cs"/>
          <w:b/>
          <w:bCs/>
          <w:rtl/>
        </w:rPr>
        <w:t xml:space="preserve"> </w:t>
      </w:r>
      <w:r>
        <w:rPr>
          <w:rFonts w:hint="cs"/>
          <w:rtl/>
        </w:rPr>
        <w:t>נותן השירותים</w:t>
      </w:r>
      <w:r w:rsidRPr="00BB16ED">
        <w:rPr>
          <w:rFonts w:hint="cs"/>
          <w:rtl/>
        </w:rPr>
        <w:t xml:space="preserve"> יבטח את אחריותו המקצועית בביטוח אחריות מקצועית</w:t>
      </w:r>
      <w:r>
        <w:rPr>
          <w:rFonts w:hint="cs"/>
          <w:rtl/>
        </w:rPr>
        <w:t>.</w:t>
      </w:r>
      <w:r w:rsidRPr="00BB16ED">
        <w:rPr>
          <w:rFonts w:hint="cs"/>
          <w:rtl/>
        </w:rPr>
        <w:t xml:space="preserve">   </w:t>
      </w:r>
    </w:p>
    <w:p w:rsidR="00390752" w:rsidRDefault="00A61BF5" w:rsidP="00FE1866">
      <w:pPr>
        <w:numPr>
          <w:ilvl w:val="2"/>
          <w:numId w:val="52"/>
        </w:numPr>
        <w:spacing w:line="360" w:lineRule="auto"/>
        <w:ind w:left="639" w:hanging="283"/>
        <w:jc w:val="both"/>
      </w:pPr>
      <w:r w:rsidRPr="00BB16ED">
        <w:rPr>
          <w:rFonts w:hint="cs"/>
          <w:rtl/>
        </w:rPr>
        <w:t>הפוליסה</w:t>
      </w:r>
      <w:r w:rsidRPr="00BB16ED">
        <w:rPr>
          <w:rtl/>
        </w:rPr>
        <w:t xml:space="preserve"> </w:t>
      </w:r>
      <w:r w:rsidRPr="00BB16ED">
        <w:rPr>
          <w:rFonts w:hint="cs"/>
          <w:rtl/>
        </w:rPr>
        <w:t>תכסה</w:t>
      </w:r>
      <w:r w:rsidRPr="00BB16ED">
        <w:rPr>
          <w:rtl/>
        </w:rPr>
        <w:t xml:space="preserve"> </w:t>
      </w:r>
      <w:r w:rsidRPr="00BB16ED">
        <w:rPr>
          <w:rFonts w:hint="cs"/>
          <w:rtl/>
        </w:rPr>
        <w:t>נזק</w:t>
      </w:r>
      <w:r w:rsidRPr="00BB16ED">
        <w:rPr>
          <w:rtl/>
        </w:rPr>
        <w:t xml:space="preserve"> </w:t>
      </w:r>
      <w:r w:rsidRPr="00BB16ED">
        <w:rPr>
          <w:rFonts w:hint="cs"/>
          <w:rtl/>
        </w:rPr>
        <w:t>מהפרת</w:t>
      </w:r>
      <w:r w:rsidRPr="00BB16ED">
        <w:rPr>
          <w:rtl/>
        </w:rPr>
        <w:t xml:space="preserve"> </w:t>
      </w:r>
      <w:r w:rsidRPr="00BB16ED">
        <w:rPr>
          <w:rFonts w:hint="cs"/>
          <w:rtl/>
        </w:rPr>
        <w:t>חובה</w:t>
      </w:r>
      <w:r w:rsidRPr="00BB16ED">
        <w:rPr>
          <w:rtl/>
        </w:rPr>
        <w:t xml:space="preserve"> </w:t>
      </w:r>
      <w:r w:rsidRPr="00BB16ED">
        <w:rPr>
          <w:rFonts w:hint="cs"/>
          <w:rtl/>
        </w:rPr>
        <w:t>מקצועית</w:t>
      </w:r>
      <w:r w:rsidRPr="00BB16ED">
        <w:rPr>
          <w:rtl/>
        </w:rPr>
        <w:t xml:space="preserve"> </w:t>
      </w:r>
      <w:r w:rsidRPr="00BB16ED">
        <w:rPr>
          <w:rFonts w:hint="cs"/>
          <w:rtl/>
        </w:rPr>
        <w:t>של</w:t>
      </w:r>
      <w:r w:rsidRPr="00BB16ED">
        <w:rPr>
          <w:rtl/>
        </w:rPr>
        <w:t xml:space="preserve"> </w:t>
      </w:r>
      <w:r>
        <w:rPr>
          <w:rFonts w:hint="cs"/>
          <w:rtl/>
        </w:rPr>
        <w:t>נותן השירותים</w:t>
      </w:r>
      <w:r w:rsidRPr="00BB16ED">
        <w:rPr>
          <w:rtl/>
        </w:rPr>
        <w:t xml:space="preserve">, </w:t>
      </w:r>
      <w:r w:rsidRPr="00BB16ED">
        <w:rPr>
          <w:rFonts w:hint="cs"/>
          <w:rtl/>
        </w:rPr>
        <w:t>עובדיו</w:t>
      </w:r>
      <w:r w:rsidRPr="00BB16ED">
        <w:rPr>
          <w:rtl/>
        </w:rPr>
        <w:t xml:space="preserve"> </w:t>
      </w:r>
      <w:r w:rsidRPr="00BB16ED">
        <w:rPr>
          <w:rFonts w:hint="cs"/>
          <w:rtl/>
        </w:rPr>
        <w:t>ובגין</w:t>
      </w:r>
      <w:r w:rsidRPr="00BB16ED">
        <w:rPr>
          <w:rtl/>
        </w:rPr>
        <w:t xml:space="preserve"> </w:t>
      </w:r>
      <w:r w:rsidRPr="00BB16ED">
        <w:rPr>
          <w:rFonts w:hint="cs"/>
          <w:rtl/>
        </w:rPr>
        <w:t>כל</w:t>
      </w:r>
      <w:r w:rsidRPr="00BB16ED">
        <w:rPr>
          <w:rtl/>
        </w:rPr>
        <w:t xml:space="preserve"> </w:t>
      </w:r>
      <w:r w:rsidRPr="00BB16ED">
        <w:rPr>
          <w:rFonts w:hint="cs"/>
          <w:rtl/>
        </w:rPr>
        <w:t>הפועלים</w:t>
      </w:r>
      <w:r w:rsidRPr="00BB16ED">
        <w:rPr>
          <w:rtl/>
        </w:rPr>
        <w:t xml:space="preserve"> </w:t>
      </w:r>
      <w:r w:rsidRPr="00BB16ED">
        <w:rPr>
          <w:rFonts w:hint="cs"/>
          <w:rtl/>
        </w:rPr>
        <w:t>מטעמו</w:t>
      </w:r>
      <w:r w:rsidRPr="00BB16ED">
        <w:rPr>
          <w:rtl/>
        </w:rPr>
        <w:t xml:space="preserve"> </w:t>
      </w:r>
      <w:r w:rsidRPr="00BB16ED">
        <w:rPr>
          <w:rFonts w:hint="cs"/>
          <w:rtl/>
        </w:rPr>
        <w:t>ואשר אירע</w:t>
      </w:r>
      <w:r w:rsidRPr="00BB16ED">
        <w:rPr>
          <w:rtl/>
        </w:rPr>
        <w:t xml:space="preserve"> </w:t>
      </w:r>
      <w:r w:rsidRPr="00BB16ED">
        <w:rPr>
          <w:rFonts w:hint="cs"/>
          <w:rtl/>
        </w:rPr>
        <w:t>כתוצאה</w:t>
      </w:r>
      <w:r w:rsidRPr="00BB16ED">
        <w:rPr>
          <w:rtl/>
        </w:rPr>
        <w:t xml:space="preserve"> </w:t>
      </w:r>
      <w:r w:rsidRPr="00BB16ED">
        <w:rPr>
          <w:rFonts w:hint="cs"/>
          <w:rtl/>
        </w:rPr>
        <w:t>ממעשה</w:t>
      </w:r>
      <w:r w:rsidRPr="00BB16ED">
        <w:rPr>
          <w:rtl/>
        </w:rPr>
        <w:t xml:space="preserve">, </w:t>
      </w:r>
      <w:r w:rsidRPr="00BB16ED">
        <w:rPr>
          <w:rFonts w:hint="cs"/>
          <w:rtl/>
        </w:rPr>
        <w:t>רשלנות</w:t>
      </w:r>
      <w:r w:rsidRPr="00BB16ED">
        <w:rPr>
          <w:rtl/>
        </w:rPr>
        <w:t xml:space="preserve">, </w:t>
      </w:r>
      <w:r w:rsidRPr="00BB16ED">
        <w:rPr>
          <w:rFonts w:hint="cs"/>
          <w:rtl/>
        </w:rPr>
        <w:t>לרבות</w:t>
      </w:r>
      <w:r w:rsidRPr="00BB16ED">
        <w:rPr>
          <w:rtl/>
        </w:rPr>
        <w:t xml:space="preserve"> </w:t>
      </w:r>
      <w:r w:rsidRPr="00BB16ED">
        <w:rPr>
          <w:rFonts w:hint="cs"/>
          <w:rtl/>
        </w:rPr>
        <w:t>מחדל</w:t>
      </w:r>
      <w:r w:rsidRPr="00BB16ED">
        <w:rPr>
          <w:rtl/>
        </w:rPr>
        <w:t xml:space="preserve">, </w:t>
      </w:r>
      <w:r w:rsidRPr="00BB16ED">
        <w:rPr>
          <w:rFonts w:hint="cs"/>
          <w:rtl/>
        </w:rPr>
        <w:t>טעות</w:t>
      </w:r>
      <w:r w:rsidRPr="00BB16ED">
        <w:rPr>
          <w:rtl/>
        </w:rPr>
        <w:t xml:space="preserve"> </w:t>
      </w:r>
      <w:r w:rsidRPr="00BB16ED">
        <w:rPr>
          <w:rFonts w:hint="cs"/>
          <w:rtl/>
        </w:rPr>
        <w:t>או</w:t>
      </w:r>
      <w:r w:rsidRPr="00BB16ED">
        <w:rPr>
          <w:rtl/>
        </w:rPr>
        <w:t xml:space="preserve"> </w:t>
      </w:r>
      <w:r w:rsidRPr="00BB16ED">
        <w:rPr>
          <w:rFonts w:hint="cs"/>
          <w:rtl/>
        </w:rPr>
        <w:t>השמטה</w:t>
      </w:r>
      <w:r w:rsidRPr="00BB16ED">
        <w:rPr>
          <w:rtl/>
        </w:rPr>
        <w:t xml:space="preserve">, </w:t>
      </w:r>
      <w:r w:rsidRPr="00BB16ED">
        <w:rPr>
          <w:rFonts w:hint="cs"/>
          <w:rtl/>
        </w:rPr>
        <w:t>מצג</w:t>
      </w:r>
      <w:r w:rsidRPr="00BB16ED">
        <w:rPr>
          <w:rtl/>
        </w:rPr>
        <w:t xml:space="preserve"> </w:t>
      </w:r>
      <w:r w:rsidRPr="00BB16ED">
        <w:rPr>
          <w:rFonts w:hint="cs"/>
          <w:rtl/>
        </w:rPr>
        <w:t>בלתי</w:t>
      </w:r>
      <w:r w:rsidRPr="00BB16ED">
        <w:rPr>
          <w:rtl/>
        </w:rPr>
        <w:t xml:space="preserve"> </w:t>
      </w:r>
      <w:r w:rsidRPr="00BB16ED">
        <w:rPr>
          <w:rFonts w:hint="cs"/>
          <w:rtl/>
        </w:rPr>
        <w:t>נכון,</w:t>
      </w:r>
      <w:r w:rsidRPr="00BB16ED">
        <w:rPr>
          <w:rtl/>
        </w:rPr>
        <w:t xml:space="preserve"> </w:t>
      </w:r>
      <w:r w:rsidRPr="00BB16ED">
        <w:rPr>
          <w:rFonts w:hint="cs"/>
          <w:rtl/>
        </w:rPr>
        <w:t>הצהרה רשלנית שנעשו</w:t>
      </w:r>
      <w:r w:rsidRPr="00BB16ED">
        <w:rPr>
          <w:rtl/>
        </w:rPr>
        <w:t xml:space="preserve"> </w:t>
      </w:r>
      <w:r w:rsidRPr="00BB16ED">
        <w:rPr>
          <w:rFonts w:hint="cs"/>
          <w:rtl/>
        </w:rPr>
        <w:t>בתום</w:t>
      </w:r>
      <w:r w:rsidRPr="00BB16ED">
        <w:rPr>
          <w:rtl/>
        </w:rPr>
        <w:t xml:space="preserve"> </w:t>
      </w:r>
      <w:r w:rsidRPr="00BB16ED">
        <w:rPr>
          <w:rFonts w:hint="cs"/>
          <w:rtl/>
        </w:rPr>
        <w:t>לב</w:t>
      </w:r>
      <w:r w:rsidRPr="00BB16ED">
        <w:rPr>
          <w:rtl/>
        </w:rPr>
        <w:t xml:space="preserve">, </w:t>
      </w:r>
      <w:r w:rsidRPr="00BB16ED">
        <w:rPr>
          <w:rFonts w:hint="cs"/>
          <w:rtl/>
        </w:rPr>
        <w:t xml:space="preserve">בקשר </w:t>
      </w:r>
      <w:r w:rsidRPr="000B160E">
        <w:rPr>
          <w:rFonts w:hint="cs"/>
          <w:rtl/>
        </w:rPr>
        <w:t xml:space="preserve">למתן שירותי  אבטחה לבתי מאוימים, לאבטחת מאוימים ולאבטחת פעילות חוץ בעלת פוטנציאל סיכון / באזורי סיכון עבור משרד המשפטים </w:t>
      </w:r>
      <w:r w:rsidRPr="00BB16ED">
        <w:rPr>
          <w:rFonts w:hint="cs"/>
          <w:rtl/>
        </w:rPr>
        <w:t>בהתאם</w:t>
      </w:r>
      <w:r w:rsidRPr="00BB16ED">
        <w:rPr>
          <w:rtl/>
        </w:rPr>
        <w:t xml:space="preserve"> </w:t>
      </w:r>
      <w:r w:rsidRPr="00BB16ED">
        <w:rPr>
          <w:rFonts w:hint="cs"/>
          <w:rtl/>
        </w:rPr>
        <w:t>למכרז ולחוזה</w:t>
      </w:r>
      <w:r w:rsidRPr="00BB16ED">
        <w:rPr>
          <w:rtl/>
        </w:rPr>
        <w:t xml:space="preserve"> </w:t>
      </w:r>
      <w:r w:rsidRPr="00BB16ED">
        <w:rPr>
          <w:rFonts w:hint="cs"/>
          <w:rtl/>
        </w:rPr>
        <w:t>עם</w:t>
      </w:r>
      <w:r w:rsidRPr="00BB16ED">
        <w:rPr>
          <w:rtl/>
        </w:rPr>
        <w:t xml:space="preserve"> </w:t>
      </w:r>
      <w:r w:rsidRPr="00BB16ED">
        <w:rPr>
          <w:rFonts w:hint="cs"/>
          <w:rtl/>
        </w:rPr>
        <w:t xml:space="preserve">מדינת ישראל </w:t>
      </w:r>
      <w:r w:rsidRPr="00BB16ED">
        <w:rPr>
          <w:rtl/>
        </w:rPr>
        <w:t>–</w:t>
      </w:r>
      <w:r w:rsidRPr="00BB16ED">
        <w:rPr>
          <w:rFonts w:hint="cs"/>
          <w:rtl/>
        </w:rPr>
        <w:t xml:space="preserve"> </w:t>
      </w:r>
      <w:r>
        <w:rPr>
          <w:rFonts w:hint="cs"/>
          <w:rtl/>
        </w:rPr>
        <w:t>משרד המשפטים.</w:t>
      </w:r>
    </w:p>
    <w:p w:rsidR="00390752" w:rsidRDefault="00A61BF5" w:rsidP="00FE1866">
      <w:pPr>
        <w:numPr>
          <w:ilvl w:val="2"/>
          <w:numId w:val="52"/>
        </w:numPr>
        <w:spacing w:line="360" w:lineRule="auto"/>
        <w:ind w:left="639" w:hanging="283"/>
        <w:jc w:val="both"/>
      </w:pPr>
      <w:r w:rsidRPr="00B45E3D">
        <w:rPr>
          <w:rFonts w:hint="cs"/>
          <w:rtl/>
        </w:rPr>
        <w:t>גבול</w:t>
      </w:r>
      <w:r w:rsidRPr="00B45E3D">
        <w:rPr>
          <w:rtl/>
        </w:rPr>
        <w:t xml:space="preserve"> </w:t>
      </w:r>
      <w:r w:rsidRPr="00B45E3D">
        <w:rPr>
          <w:rFonts w:hint="cs"/>
          <w:rtl/>
        </w:rPr>
        <w:t>האחריות</w:t>
      </w:r>
      <w:r w:rsidRPr="00B45E3D">
        <w:rPr>
          <w:rtl/>
        </w:rPr>
        <w:t xml:space="preserve"> </w:t>
      </w:r>
      <w:r w:rsidRPr="00B45E3D">
        <w:rPr>
          <w:rFonts w:hint="cs"/>
          <w:rtl/>
        </w:rPr>
        <w:t>למקרה</w:t>
      </w:r>
      <w:r w:rsidRPr="00B45E3D">
        <w:rPr>
          <w:rtl/>
        </w:rPr>
        <w:t xml:space="preserve"> </w:t>
      </w:r>
      <w:r w:rsidRPr="00B45E3D">
        <w:rPr>
          <w:rFonts w:hint="cs"/>
          <w:rtl/>
        </w:rPr>
        <w:t>ולתקופת</w:t>
      </w:r>
      <w:r w:rsidRPr="00B45E3D">
        <w:rPr>
          <w:rtl/>
        </w:rPr>
        <w:t xml:space="preserve"> </w:t>
      </w:r>
      <w:r w:rsidRPr="00B45E3D">
        <w:rPr>
          <w:rFonts w:hint="cs"/>
          <w:rtl/>
        </w:rPr>
        <w:t>הביטוח</w:t>
      </w:r>
      <w:r w:rsidRPr="00B45E3D">
        <w:rPr>
          <w:rtl/>
        </w:rPr>
        <w:t xml:space="preserve"> (</w:t>
      </w:r>
      <w:r w:rsidRPr="00B45E3D">
        <w:rPr>
          <w:rFonts w:hint="cs"/>
          <w:rtl/>
        </w:rPr>
        <w:t>שנה</w:t>
      </w:r>
      <w:r>
        <w:rPr>
          <w:rtl/>
        </w:rPr>
        <w:t xml:space="preserve">) </w:t>
      </w:r>
      <w:r w:rsidRPr="00B45E3D">
        <w:rPr>
          <w:rFonts w:hint="cs"/>
          <w:rtl/>
        </w:rPr>
        <w:t>לא</w:t>
      </w:r>
      <w:r w:rsidRPr="00B45E3D">
        <w:rPr>
          <w:rtl/>
        </w:rPr>
        <w:t xml:space="preserve"> </w:t>
      </w:r>
      <w:r w:rsidRPr="00B45E3D">
        <w:rPr>
          <w:rFonts w:hint="cs"/>
          <w:rtl/>
        </w:rPr>
        <w:t>יפחת</w:t>
      </w:r>
      <w:r w:rsidRPr="00B45E3D">
        <w:rPr>
          <w:rtl/>
        </w:rPr>
        <w:t xml:space="preserve"> </w:t>
      </w:r>
      <w:r w:rsidRPr="00B45E3D">
        <w:rPr>
          <w:rFonts w:hint="cs"/>
          <w:rtl/>
        </w:rPr>
        <w:t>מסך</w:t>
      </w:r>
      <w:r w:rsidRPr="00B45E3D">
        <w:rPr>
          <w:rtl/>
        </w:rPr>
        <w:t xml:space="preserve">- </w:t>
      </w:r>
      <w:r>
        <w:rPr>
          <w:rFonts w:hint="cs"/>
          <w:rtl/>
        </w:rPr>
        <w:t>4,000</w:t>
      </w:r>
      <w:r w:rsidRPr="00B45E3D">
        <w:rPr>
          <w:rtl/>
        </w:rPr>
        <w:t xml:space="preserve">,000 </w:t>
      </w:r>
      <w:r>
        <w:rPr>
          <w:rFonts w:hint="cs"/>
          <w:rtl/>
        </w:rPr>
        <w:t>₪</w:t>
      </w:r>
      <w:r w:rsidRPr="00B45E3D">
        <w:rPr>
          <w:rtl/>
        </w:rPr>
        <w:t>;</w:t>
      </w:r>
    </w:p>
    <w:p w:rsidR="00390752" w:rsidRPr="00385E0E" w:rsidRDefault="00A61BF5" w:rsidP="00FE1866">
      <w:pPr>
        <w:numPr>
          <w:ilvl w:val="2"/>
          <w:numId w:val="52"/>
        </w:numPr>
        <w:spacing w:line="360" w:lineRule="auto"/>
        <w:ind w:left="639" w:hanging="283"/>
      </w:pPr>
      <w:r w:rsidRPr="00385E0E">
        <w:rPr>
          <w:rFonts w:hint="cs"/>
          <w:rtl/>
        </w:rPr>
        <w:t>הכיסוי</w:t>
      </w:r>
      <w:r w:rsidRPr="00385E0E">
        <w:rPr>
          <w:rtl/>
        </w:rPr>
        <w:t xml:space="preserve"> </w:t>
      </w:r>
      <w:r w:rsidRPr="00385E0E">
        <w:rPr>
          <w:rFonts w:hint="cs"/>
          <w:rtl/>
        </w:rPr>
        <w:t>על</w:t>
      </w:r>
      <w:r w:rsidRPr="00385E0E">
        <w:rPr>
          <w:rtl/>
        </w:rPr>
        <w:t xml:space="preserve"> </w:t>
      </w:r>
      <w:r w:rsidRPr="00385E0E">
        <w:rPr>
          <w:rFonts w:hint="cs"/>
          <w:rtl/>
        </w:rPr>
        <w:t>פי</w:t>
      </w:r>
      <w:r w:rsidRPr="00385E0E">
        <w:rPr>
          <w:rtl/>
        </w:rPr>
        <w:t xml:space="preserve"> </w:t>
      </w:r>
      <w:r w:rsidRPr="00385E0E">
        <w:rPr>
          <w:rFonts w:hint="cs"/>
          <w:rtl/>
        </w:rPr>
        <w:t>הפוליסה</w:t>
      </w:r>
      <w:r w:rsidRPr="00385E0E">
        <w:rPr>
          <w:rtl/>
        </w:rPr>
        <w:t xml:space="preserve"> </w:t>
      </w:r>
      <w:r w:rsidRPr="00385E0E">
        <w:rPr>
          <w:rFonts w:hint="cs"/>
          <w:rtl/>
        </w:rPr>
        <w:t>יורחב</w:t>
      </w:r>
      <w:r w:rsidRPr="00385E0E">
        <w:rPr>
          <w:rtl/>
        </w:rPr>
        <w:t xml:space="preserve"> </w:t>
      </w:r>
      <w:r w:rsidRPr="00385E0E">
        <w:rPr>
          <w:rFonts w:hint="cs"/>
          <w:rtl/>
        </w:rPr>
        <w:t>לכלול</w:t>
      </w:r>
      <w:r w:rsidRPr="00385E0E">
        <w:rPr>
          <w:rtl/>
        </w:rPr>
        <w:t xml:space="preserve"> </w:t>
      </w:r>
      <w:r w:rsidRPr="00385E0E">
        <w:rPr>
          <w:rFonts w:hint="cs"/>
          <w:rtl/>
        </w:rPr>
        <w:t>את</w:t>
      </w:r>
      <w:r w:rsidRPr="00385E0E">
        <w:rPr>
          <w:rtl/>
        </w:rPr>
        <w:t xml:space="preserve"> </w:t>
      </w:r>
      <w:r w:rsidRPr="00385E0E">
        <w:rPr>
          <w:rFonts w:hint="cs"/>
          <w:rtl/>
        </w:rPr>
        <w:t>ההרחבות</w:t>
      </w:r>
      <w:r w:rsidRPr="00385E0E">
        <w:rPr>
          <w:rtl/>
        </w:rPr>
        <w:t xml:space="preserve"> </w:t>
      </w:r>
      <w:r w:rsidRPr="00385E0E">
        <w:rPr>
          <w:rFonts w:hint="cs"/>
          <w:rtl/>
        </w:rPr>
        <w:t>הבאות</w:t>
      </w:r>
      <w:r w:rsidRPr="00385E0E">
        <w:rPr>
          <w:rtl/>
        </w:rPr>
        <w:t>:</w:t>
      </w:r>
    </w:p>
    <w:p w:rsidR="00390752" w:rsidRDefault="00A61BF5" w:rsidP="00FE1866">
      <w:pPr>
        <w:pStyle w:val="affffe"/>
        <w:numPr>
          <w:ilvl w:val="0"/>
          <w:numId w:val="53"/>
        </w:numPr>
        <w:spacing w:line="360" w:lineRule="auto"/>
        <w:jc w:val="both"/>
        <w:rPr>
          <w:rFonts w:cs="David"/>
          <w:sz w:val="24"/>
          <w:szCs w:val="24"/>
        </w:rPr>
      </w:pPr>
      <w:r w:rsidRPr="00B45E3D">
        <w:rPr>
          <w:rFonts w:cs="David" w:hint="cs"/>
          <w:sz w:val="24"/>
          <w:szCs w:val="24"/>
          <w:rtl/>
        </w:rPr>
        <w:t>מרמה</w:t>
      </w:r>
      <w:r w:rsidRPr="00B45E3D">
        <w:rPr>
          <w:rFonts w:cs="David"/>
          <w:sz w:val="24"/>
          <w:szCs w:val="24"/>
          <w:rtl/>
        </w:rPr>
        <w:t xml:space="preserve"> </w:t>
      </w:r>
      <w:r w:rsidRPr="00B45E3D">
        <w:rPr>
          <w:rFonts w:cs="David" w:hint="cs"/>
          <w:sz w:val="24"/>
          <w:szCs w:val="24"/>
          <w:rtl/>
        </w:rPr>
        <w:t>ואי</w:t>
      </w:r>
      <w:r w:rsidRPr="00B45E3D">
        <w:rPr>
          <w:rFonts w:cs="David"/>
          <w:sz w:val="24"/>
          <w:szCs w:val="24"/>
          <w:rtl/>
        </w:rPr>
        <w:t xml:space="preserve"> </w:t>
      </w:r>
      <w:r w:rsidRPr="00B45E3D">
        <w:rPr>
          <w:rFonts w:cs="David" w:hint="cs"/>
          <w:sz w:val="24"/>
          <w:szCs w:val="24"/>
          <w:rtl/>
        </w:rPr>
        <w:t>יושר</w:t>
      </w:r>
      <w:r w:rsidRPr="00B45E3D">
        <w:rPr>
          <w:rFonts w:cs="David"/>
          <w:sz w:val="24"/>
          <w:szCs w:val="24"/>
          <w:rtl/>
        </w:rPr>
        <w:t xml:space="preserve"> </w:t>
      </w:r>
      <w:r w:rsidRPr="00B45E3D">
        <w:rPr>
          <w:rFonts w:cs="David" w:hint="cs"/>
          <w:sz w:val="24"/>
          <w:szCs w:val="24"/>
          <w:rtl/>
        </w:rPr>
        <w:t>של</w:t>
      </w:r>
      <w:r w:rsidRPr="00B45E3D">
        <w:rPr>
          <w:rFonts w:cs="David"/>
          <w:sz w:val="24"/>
          <w:szCs w:val="24"/>
          <w:rtl/>
        </w:rPr>
        <w:t xml:space="preserve"> </w:t>
      </w:r>
      <w:r w:rsidRPr="00B45E3D">
        <w:rPr>
          <w:rFonts w:cs="David" w:hint="cs"/>
          <w:sz w:val="24"/>
          <w:szCs w:val="24"/>
          <w:rtl/>
        </w:rPr>
        <w:t>עובדים</w:t>
      </w:r>
      <w:r w:rsidRPr="00B45E3D">
        <w:rPr>
          <w:rFonts w:cs="David"/>
          <w:sz w:val="24"/>
          <w:szCs w:val="24"/>
          <w:rtl/>
        </w:rPr>
        <w:t>;</w:t>
      </w:r>
    </w:p>
    <w:p w:rsidR="00390752" w:rsidRDefault="00A61BF5" w:rsidP="00FE1866">
      <w:pPr>
        <w:pStyle w:val="affffe"/>
        <w:numPr>
          <w:ilvl w:val="0"/>
          <w:numId w:val="53"/>
        </w:numPr>
        <w:spacing w:line="360" w:lineRule="auto"/>
        <w:jc w:val="both"/>
        <w:rPr>
          <w:rFonts w:cs="David"/>
          <w:sz w:val="24"/>
          <w:szCs w:val="24"/>
        </w:rPr>
      </w:pPr>
      <w:r w:rsidRPr="00DF059B">
        <w:rPr>
          <w:rFonts w:cs="David" w:hint="cs"/>
          <w:sz w:val="24"/>
          <w:szCs w:val="24"/>
          <w:rtl/>
        </w:rPr>
        <w:t>אחריות</w:t>
      </w:r>
      <w:r w:rsidRPr="00DF059B">
        <w:rPr>
          <w:rFonts w:cs="David"/>
          <w:sz w:val="24"/>
          <w:szCs w:val="24"/>
          <w:rtl/>
        </w:rPr>
        <w:t xml:space="preserve"> </w:t>
      </w:r>
      <w:r w:rsidRPr="00DF059B">
        <w:rPr>
          <w:rFonts w:cs="David" w:hint="cs"/>
          <w:sz w:val="24"/>
          <w:szCs w:val="24"/>
          <w:rtl/>
        </w:rPr>
        <w:t>צולבת</w:t>
      </w:r>
      <w:r w:rsidRPr="00DF059B">
        <w:rPr>
          <w:rFonts w:cs="David"/>
          <w:sz w:val="24"/>
          <w:szCs w:val="24"/>
          <w:rtl/>
        </w:rPr>
        <w:t xml:space="preserve">, </w:t>
      </w:r>
      <w:r w:rsidRPr="00383137">
        <w:rPr>
          <w:rFonts w:cs="David" w:hint="cs"/>
          <w:sz w:val="24"/>
          <w:szCs w:val="24"/>
          <w:rtl/>
        </w:rPr>
        <w:t>אולם</w:t>
      </w:r>
      <w:r w:rsidRPr="00383137">
        <w:rPr>
          <w:rFonts w:cs="David"/>
          <w:sz w:val="24"/>
          <w:szCs w:val="24"/>
          <w:rtl/>
        </w:rPr>
        <w:t xml:space="preserve"> </w:t>
      </w:r>
      <w:r w:rsidRPr="00383137">
        <w:rPr>
          <w:rFonts w:cs="David" w:hint="cs"/>
          <w:sz w:val="24"/>
          <w:szCs w:val="24"/>
          <w:rtl/>
        </w:rPr>
        <w:t>הכיסוי</w:t>
      </w:r>
      <w:r w:rsidRPr="00CB737D">
        <w:rPr>
          <w:rFonts w:cs="David"/>
          <w:sz w:val="24"/>
          <w:szCs w:val="24"/>
          <w:rtl/>
        </w:rPr>
        <w:t xml:space="preserve"> </w:t>
      </w:r>
      <w:r w:rsidRPr="00DF059B">
        <w:rPr>
          <w:rFonts w:cs="David" w:hint="eastAsia"/>
          <w:sz w:val="24"/>
          <w:szCs w:val="24"/>
          <w:rtl/>
        </w:rPr>
        <w:t>לא</w:t>
      </w:r>
      <w:r w:rsidRPr="00DF059B">
        <w:rPr>
          <w:rFonts w:cs="David"/>
          <w:sz w:val="24"/>
          <w:szCs w:val="24"/>
          <w:rtl/>
        </w:rPr>
        <w:t xml:space="preserve"> </w:t>
      </w:r>
      <w:r w:rsidRPr="00DF059B">
        <w:rPr>
          <w:rFonts w:cs="David" w:hint="eastAsia"/>
          <w:sz w:val="24"/>
          <w:szCs w:val="24"/>
          <w:rtl/>
        </w:rPr>
        <w:t>יחול</w:t>
      </w:r>
      <w:r w:rsidRPr="00DF059B">
        <w:rPr>
          <w:rFonts w:cs="David"/>
          <w:sz w:val="24"/>
          <w:szCs w:val="24"/>
          <w:rtl/>
        </w:rPr>
        <w:t xml:space="preserve"> </w:t>
      </w:r>
      <w:r w:rsidRPr="00DF059B">
        <w:rPr>
          <w:rFonts w:cs="David" w:hint="eastAsia"/>
          <w:sz w:val="24"/>
          <w:szCs w:val="24"/>
          <w:rtl/>
        </w:rPr>
        <w:t>על</w:t>
      </w:r>
      <w:r w:rsidRPr="00DF059B">
        <w:rPr>
          <w:rFonts w:cs="David"/>
          <w:sz w:val="24"/>
          <w:szCs w:val="24"/>
          <w:rtl/>
        </w:rPr>
        <w:t xml:space="preserve"> </w:t>
      </w:r>
      <w:r w:rsidRPr="00DF059B">
        <w:rPr>
          <w:rFonts w:cs="David" w:hint="eastAsia"/>
          <w:sz w:val="24"/>
          <w:szCs w:val="24"/>
          <w:rtl/>
        </w:rPr>
        <w:t>תביעות</w:t>
      </w:r>
      <w:r w:rsidRPr="00DF059B">
        <w:rPr>
          <w:rFonts w:cs="David"/>
          <w:sz w:val="24"/>
          <w:szCs w:val="24"/>
          <w:rtl/>
        </w:rPr>
        <w:t xml:space="preserve"> </w:t>
      </w:r>
      <w:r>
        <w:rPr>
          <w:rFonts w:cs="David" w:hint="eastAsia"/>
          <w:sz w:val="24"/>
          <w:szCs w:val="24"/>
          <w:rtl/>
        </w:rPr>
        <w:t>נותן השירותים</w:t>
      </w:r>
      <w:r w:rsidRPr="00DF059B">
        <w:rPr>
          <w:rFonts w:cs="David"/>
          <w:sz w:val="24"/>
          <w:szCs w:val="24"/>
          <w:rtl/>
        </w:rPr>
        <w:t xml:space="preserve"> </w:t>
      </w:r>
      <w:r w:rsidRPr="00DF059B">
        <w:rPr>
          <w:rFonts w:cs="David" w:hint="eastAsia"/>
          <w:sz w:val="24"/>
          <w:szCs w:val="24"/>
          <w:rtl/>
        </w:rPr>
        <w:t>כנגד</w:t>
      </w:r>
      <w:r w:rsidRPr="00DF059B">
        <w:rPr>
          <w:rFonts w:cs="David"/>
          <w:sz w:val="24"/>
          <w:szCs w:val="24"/>
          <w:rtl/>
        </w:rPr>
        <w:t xml:space="preserve"> </w:t>
      </w:r>
      <w:r w:rsidRPr="00DF059B">
        <w:rPr>
          <w:rFonts w:cs="David" w:hint="eastAsia"/>
          <w:sz w:val="24"/>
          <w:szCs w:val="24"/>
          <w:rtl/>
        </w:rPr>
        <w:t>מדינת</w:t>
      </w:r>
      <w:r w:rsidRPr="00DF059B">
        <w:rPr>
          <w:rFonts w:cs="David"/>
          <w:sz w:val="24"/>
          <w:szCs w:val="24"/>
          <w:rtl/>
        </w:rPr>
        <w:t xml:space="preserve"> </w:t>
      </w:r>
      <w:r w:rsidRPr="00DF059B">
        <w:rPr>
          <w:rFonts w:cs="David" w:hint="eastAsia"/>
          <w:sz w:val="24"/>
          <w:szCs w:val="24"/>
          <w:rtl/>
        </w:rPr>
        <w:t>ישראל</w:t>
      </w:r>
      <w:r>
        <w:rPr>
          <w:rFonts w:cs="David" w:hint="cs"/>
          <w:sz w:val="24"/>
          <w:szCs w:val="24"/>
          <w:rtl/>
        </w:rPr>
        <w:t xml:space="preserve"> </w:t>
      </w:r>
      <w:r>
        <w:rPr>
          <w:rFonts w:cs="David"/>
          <w:sz w:val="24"/>
          <w:szCs w:val="24"/>
          <w:rtl/>
        </w:rPr>
        <w:t>-</w:t>
      </w:r>
      <w:r>
        <w:rPr>
          <w:rFonts w:cs="David" w:hint="cs"/>
          <w:sz w:val="24"/>
          <w:szCs w:val="24"/>
          <w:rtl/>
        </w:rPr>
        <w:t xml:space="preserve"> </w:t>
      </w:r>
      <w:r w:rsidRPr="004750F6">
        <w:rPr>
          <w:rFonts w:cs="David" w:hint="eastAsia"/>
          <w:sz w:val="24"/>
          <w:szCs w:val="24"/>
          <w:rtl/>
        </w:rPr>
        <w:t>משרד</w:t>
      </w:r>
      <w:r w:rsidRPr="004750F6">
        <w:rPr>
          <w:rFonts w:cs="David"/>
          <w:sz w:val="24"/>
          <w:szCs w:val="24"/>
          <w:rtl/>
        </w:rPr>
        <w:t xml:space="preserve"> </w:t>
      </w:r>
      <w:r>
        <w:rPr>
          <w:rFonts w:cs="David" w:hint="cs"/>
          <w:sz w:val="24"/>
          <w:szCs w:val="24"/>
          <w:rtl/>
        </w:rPr>
        <w:t>המשפטים</w:t>
      </w:r>
      <w:r w:rsidRPr="00A32E5D">
        <w:rPr>
          <w:rFonts w:cs="David"/>
          <w:sz w:val="24"/>
          <w:szCs w:val="24"/>
          <w:rtl/>
        </w:rPr>
        <w:t>;</w:t>
      </w:r>
    </w:p>
    <w:p w:rsidR="00390752" w:rsidRDefault="00A61BF5" w:rsidP="00FE1866">
      <w:pPr>
        <w:pStyle w:val="affffe"/>
        <w:numPr>
          <w:ilvl w:val="0"/>
          <w:numId w:val="53"/>
        </w:numPr>
        <w:spacing w:line="360" w:lineRule="auto"/>
        <w:jc w:val="both"/>
        <w:rPr>
          <w:rFonts w:cs="David"/>
          <w:sz w:val="24"/>
          <w:szCs w:val="24"/>
        </w:rPr>
      </w:pP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מסמכים</w:t>
      </w:r>
      <w:r w:rsidRPr="00B45E3D">
        <w:rPr>
          <w:rFonts w:cs="David"/>
          <w:sz w:val="24"/>
          <w:szCs w:val="24"/>
          <w:rtl/>
        </w:rPr>
        <w:t xml:space="preserve">, </w:t>
      </w:r>
      <w:r w:rsidRPr="00B45E3D">
        <w:rPr>
          <w:rFonts w:cs="David" w:hint="cs"/>
          <w:sz w:val="24"/>
          <w:szCs w:val="24"/>
          <w:rtl/>
        </w:rPr>
        <w:t>לרבות</w:t>
      </w:r>
      <w:r w:rsidRPr="00B45E3D">
        <w:rPr>
          <w:rFonts w:cs="David"/>
          <w:sz w:val="24"/>
          <w:szCs w:val="24"/>
          <w:rtl/>
        </w:rPr>
        <w:t xml:space="preserve"> </w:t>
      </w: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השימוש</w:t>
      </w:r>
      <w:r w:rsidRPr="00B45E3D">
        <w:rPr>
          <w:rFonts w:cs="David"/>
          <w:sz w:val="24"/>
          <w:szCs w:val="24"/>
          <w:rtl/>
        </w:rPr>
        <w:t xml:space="preserve"> </w:t>
      </w:r>
      <w:r w:rsidRPr="00B45E3D">
        <w:rPr>
          <w:rFonts w:cs="David" w:hint="cs"/>
          <w:sz w:val="24"/>
          <w:szCs w:val="24"/>
          <w:rtl/>
        </w:rPr>
        <w:t>ו</w:t>
      </w:r>
      <w:r w:rsidRPr="00B45E3D">
        <w:rPr>
          <w:rFonts w:cs="David"/>
          <w:sz w:val="24"/>
          <w:szCs w:val="24"/>
          <w:rtl/>
        </w:rPr>
        <w:t>/</w:t>
      </w:r>
      <w:r w:rsidRPr="00B45E3D">
        <w:rPr>
          <w:rFonts w:cs="David" w:hint="cs"/>
          <w:sz w:val="24"/>
          <w:szCs w:val="24"/>
          <w:rtl/>
        </w:rPr>
        <w:t>או</w:t>
      </w:r>
      <w:r w:rsidRPr="00B45E3D">
        <w:rPr>
          <w:rFonts w:cs="David"/>
          <w:sz w:val="24"/>
          <w:szCs w:val="24"/>
          <w:rtl/>
        </w:rPr>
        <w:t xml:space="preserve"> </w:t>
      </w:r>
      <w:r w:rsidRPr="00B45E3D">
        <w:rPr>
          <w:rFonts w:cs="David" w:hint="cs"/>
          <w:sz w:val="24"/>
          <w:szCs w:val="24"/>
          <w:rtl/>
        </w:rPr>
        <w:t>עיכוב</w:t>
      </w:r>
      <w:r w:rsidRPr="00B45E3D">
        <w:rPr>
          <w:rFonts w:cs="David"/>
          <w:sz w:val="24"/>
          <w:szCs w:val="24"/>
          <w:rtl/>
        </w:rPr>
        <w:t xml:space="preserve"> </w:t>
      </w:r>
      <w:r w:rsidRPr="00B45E3D">
        <w:rPr>
          <w:rFonts w:cs="David" w:hint="cs"/>
          <w:sz w:val="24"/>
          <w:szCs w:val="24"/>
          <w:rtl/>
        </w:rPr>
        <w:t>עקב</w:t>
      </w:r>
      <w:r w:rsidRPr="00B45E3D">
        <w:rPr>
          <w:rFonts w:cs="David"/>
          <w:sz w:val="24"/>
          <w:szCs w:val="24"/>
          <w:rtl/>
        </w:rPr>
        <w:t xml:space="preserve"> </w:t>
      </w:r>
      <w:r w:rsidRPr="00B45E3D">
        <w:rPr>
          <w:rFonts w:cs="David" w:hint="cs"/>
          <w:sz w:val="24"/>
          <w:szCs w:val="24"/>
          <w:rtl/>
        </w:rPr>
        <w:t>מקרה</w:t>
      </w:r>
      <w:r w:rsidRPr="00B45E3D">
        <w:rPr>
          <w:rFonts w:cs="David"/>
          <w:sz w:val="24"/>
          <w:szCs w:val="24"/>
          <w:rtl/>
        </w:rPr>
        <w:t xml:space="preserve"> </w:t>
      </w:r>
      <w:r w:rsidRPr="00B45E3D">
        <w:rPr>
          <w:rFonts w:cs="David" w:hint="cs"/>
          <w:sz w:val="24"/>
          <w:szCs w:val="24"/>
          <w:rtl/>
        </w:rPr>
        <w:t>ביטוח</w:t>
      </w:r>
      <w:r w:rsidRPr="00B45E3D">
        <w:rPr>
          <w:rFonts w:cs="David"/>
          <w:sz w:val="24"/>
          <w:szCs w:val="24"/>
          <w:rtl/>
        </w:rPr>
        <w:t>;</w:t>
      </w:r>
    </w:p>
    <w:p w:rsidR="00390752" w:rsidRDefault="00A61BF5" w:rsidP="00FE1866">
      <w:pPr>
        <w:pStyle w:val="affffe"/>
        <w:numPr>
          <w:ilvl w:val="0"/>
          <w:numId w:val="53"/>
        </w:numPr>
        <w:spacing w:line="360" w:lineRule="auto"/>
        <w:jc w:val="both"/>
        <w:rPr>
          <w:rFonts w:cs="David"/>
          <w:sz w:val="24"/>
          <w:szCs w:val="24"/>
        </w:rPr>
      </w:pPr>
      <w:r w:rsidRPr="005B493E">
        <w:rPr>
          <w:rFonts w:cs="David" w:hint="cs"/>
          <w:sz w:val="24"/>
          <w:szCs w:val="24"/>
          <w:rtl/>
        </w:rPr>
        <w:t>הארכת</w:t>
      </w:r>
      <w:r w:rsidRPr="005B493E">
        <w:rPr>
          <w:rFonts w:cs="David"/>
          <w:sz w:val="24"/>
          <w:szCs w:val="24"/>
          <w:rtl/>
        </w:rPr>
        <w:t xml:space="preserve"> </w:t>
      </w:r>
      <w:r w:rsidRPr="005B493E">
        <w:rPr>
          <w:rFonts w:cs="David" w:hint="cs"/>
          <w:sz w:val="24"/>
          <w:szCs w:val="24"/>
          <w:rtl/>
        </w:rPr>
        <w:t>תקופת</w:t>
      </w:r>
      <w:r w:rsidRPr="005B493E">
        <w:rPr>
          <w:rFonts w:cs="David"/>
          <w:sz w:val="24"/>
          <w:szCs w:val="24"/>
          <w:rtl/>
        </w:rPr>
        <w:t xml:space="preserve"> </w:t>
      </w:r>
      <w:r w:rsidRPr="005B493E">
        <w:rPr>
          <w:rFonts w:cs="David" w:hint="cs"/>
          <w:sz w:val="24"/>
          <w:szCs w:val="24"/>
          <w:rtl/>
        </w:rPr>
        <w:t>הגילוי</w:t>
      </w:r>
      <w:r w:rsidRPr="005B493E">
        <w:rPr>
          <w:rFonts w:cs="David"/>
          <w:sz w:val="24"/>
          <w:szCs w:val="24"/>
          <w:rtl/>
        </w:rPr>
        <w:t xml:space="preserve"> </w:t>
      </w:r>
      <w:r w:rsidRPr="005B493E">
        <w:rPr>
          <w:rFonts w:cs="David" w:hint="cs"/>
          <w:sz w:val="24"/>
          <w:szCs w:val="24"/>
          <w:rtl/>
        </w:rPr>
        <w:t>לפחות</w:t>
      </w:r>
      <w:r w:rsidRPr="005B493E">
        <w:rPr>
          <w:rFonts w:cs="David"/>
          <w:sz w:val="24"/>
          <w:szCs w:val="24"/>
          <w:rtl/>
        </w:rPr>
        <w:t xml:space="preserve"> 6 </w:t>
      </w:r>
      <w:r w:rsidRPr="005B493E">
        <w:rPr>
          <w:rFonts w:cs="David" w:hint="cs"/>
          <w:sz w:val="24"/>
          <w:szCs w:val="24"/>
          <w:rtl/>
        </w:rPr>
        <w:t>חודשים.</w:t>
      </w:r>
    </w:p>
    <w:p w:rsidR="00390752" w:rsidRPr="005B493E" w:rsidRDefault="00A61BF5" w:rsidP="00FE1866">
      <w:pPr>
        <w:numPr>
          <w:ilvl w:val="2"/>
          <w:numId w:val="52"/>
        </w:numPr>
        <w:spacing w:line="360" w:lineRule="auto"/>
        <w:ind w:left="639" w:hanging="283"/>
      </w:pPr>
      <w:r w:rsidRPr="005B493E">
        <w:rPr>
          <w:rFonts w:hint="cs"/>
          <w:rtl/>
        </w:rPr>
        <w:t>הביטוח</w:t>
      </w:r>
      <w:r w:rsidRPr="005B493E">
        <w:rPr>
          <w:rtl/>
        </w:rPr>
        <w:t xml:space="preserve"> </w:t>
      </w:r>
      <w:r w:rsidRPr="005B493E">
        <w:rPr>
          <w:rFonts w:hint="cs"/>
          <w:rtl/>
        </w:rPr>
        <w:t>על</w:t>
      </w:r>
      <w:r w:rsidRPr="005B493E">
        <w:rPr>
          <w:rtl/>
        </w:rPr>
        <w:t xml:space="preserve"> </w:t>
      </w:r>
      <w:r w:rsidRPr="005B493E">
        <w:rPr>
          <w:rFonts w:hint="cs"/>
          <w:rtl/>
        </w:rPr>
        <w:t>פי</w:t>
      </w:r>
      <w:r w:rsidRPr="005B493E">
        <w:rPr>
          <w:rtl/>
        </w:rPr>
        <w:t xml:space="preserve"> </w:t>
      </w:r>
      <w:r w:rsidRPr="005B493E">
        <w:rPr>
          <w:rFonts w:hint="cs"/>
          <w:rtl/>
        </w:rPr>
        <w:t>הפוליסה</w:t>
      </w:r>
      <w:r w:rsidRPr="005B493E">
        <w:rPr>
          <w:rtl/>
        </w:rPr>
        <w:t xml:space="preserve"> </w:t>
      </w:r>
      <w:r w:rsidRPr="005B493E">
        <w:rPr>
          <w:rFonts w:hint="cs"/>
          <w:rtl/>
        </w:rPr>
        <w:t>יורחב</w:t>
      </w:r>
      <w:r w:rsidRPr="005B493E">
        <w:rPr>
          <w:rtl/>
        </w:rPr>
        <w:t xml:space="preserve"> </w:t>
      </w:r>
      <w:r w:rsidRPr="005B493E">
        <w:rPr>
          <w:rFonts w:hint="cs"/>
          <w:rtl/>
        </w:rPr>
        <w:t>לשפות</w:t>
      </w:r>
      <w:r w:rsidRPr="005B493E">
        <w:rPr>
          <w:rtl/>
        </w:rPr>
        <w:t xml:space="preserve"> </w:t>
      </w:r>
      <w:r w:rsidRPr="005B493E">
        <w:rPr>
          <w:rFonts w:hint="cs"/>
          <w:rtl/>
        </w:rPr>
        <w:t>את</w:t>
      </w:r>
      <w:r w:rsidRPr="005B493E">
        <w:rPr>
          <w:rtl/>
        </w:rPr>
        <w:t xml:space="preserve"> </w:t>
      </w:r>
      <w:r w:rsidRPr="005B493E">
        <w:rPr>
          <w:rFonts w:hint="cs"/>
          <w:rtl/>
        </w:rPr>
        <w:t xml:space="preserve">מדינת ישראל </w:t>
      </w:r>
      <w:r w:rsidRPr="005B493E">
        <w:rPr>
          <w:rtl/>
        </w:rPr>
        <w:t>–</w:t>
      </w:r>
      <w:r w:rsidRPr="005B493E">
        <w:rPr>
          <w:rFonts w:hint="cs"/>
          <w:rtl/>
        </w:rPr>
        <w:t xml:space="preserve"> </w:t>
      </w:r>
      <w:r w:rsidRPr="005B493E">
        <w:rPr>
          <w:rFonts w:hint="eastAsia"/>
          <w:rtl/>
        </w:rPr>
        <w:t>משרד</w:t>
      </w:r>
      <w:r w:rsidRPr="005B493E">
        <w:rPr>
          <w:rtl/>
        </w:rPr>
        <w:t xml:space="preserve"> </w:t>
      </w:r>
      <w:r>
        <w:rPr>
          <w:rFonts w:hint="cs"/>
          <w:rtl/>
        </w:rPr>
        <w:t>המשפטים</w:t>
      </w:r>
      <w:r w:rsidRPr="005B493E">
        <w:rPr>
          <w:rtl/>
        </w:rPr>
        <w:t xml:space="preserve">, </w:t>
      </w:r>
      <w:r w:rsidRPr="005B493E">
        <w:rPr>
          <w:rFonts w:hint="eastAsia"/>
          <w:rtl/>
        </w:rPr>
        <w:t>ככל</w:t>
      </w:r>
      <w:r w:rsidRPr="005B493E">
        <w:rPr>
          <w:rtl/>
        </w:rPr>
        <w:t xml:space="preserve"> </w:t>
      </w:r>
      <w:r w:rsidRPr="005B493E">
        <w:rPr>
          <w:rFonts w:hint="eastAsia"/>
          <w:rtl/>
        </w:rPr>
        <w:t>שייחשבו</w:t>
      </w:r>
      <w:r w:rsidRPr="005B493E">
        <w:rPr>
          <w:rtl/>
        </w:rPr>
        <w:t xml:space="preserve"> </w:t>
      </w:r>
      <w:r w:rsidRPr="005B493E">
        <w:rPr>
          <w:rFonts w:hint="eastAsia"/>
          <w:rtl/>
        </w:rPr>
        <w:t>אחראים</w:t>
      </w:r>
      <w:r w:rsidRPr="005B493E">
        <w:rPr>
          <w:rtl/>
        </w:rPr>
        <w:t xml:space="preserve"> </w:t>
      </w:r>
      <w:r w:rsidRPr="005B493E">
        <w:rPr>
          <w:rFonts w:hint="eastAsia"/>
          <w:rtl/>
        </w:rPr>
        <w:t>למעשי</w:t>
      </w:r>
      <w:r w:rsidRPr="005B493E">
        <w:rPr>
          <w:rtl/>
        </w:rPr>
        <w:t xml:space="preserve"> </w:t>
      </w:r>
      <w:r w:rsidRPr="005B493E">
        <w:rPr>
          <w:rFonts w:hint="eastAsia"/>
          <w:rtl/>
        </w:rPr>
        <w:t>ו</w:t>
      </w:r>
      <w:r w:rsidRPr="005B493E">
        <w:rPr>
          <w:rtl/>
        </w:rPr>
        <w:t>/</w:t>
      </w:r>
      <w:r w:rsidRPr="005B493E">
        <w:rPr>
          <w:rFonts w:hint="eastAsia"/>
          <w:rtl/>
        </w:rPr>
        <w:t>או</w:t>
      </w:r>
      <w:r w:rsidRPr="005B493E">
        <w:rPr>
          <w:rtl/>
        </w:rPr>
        <w:t xml:space="preserve"> </w:t>
      </w:r>
      <w:r w:rsidRPr="005B493E">
        <w:rPr>
          <w:rFonts w:hint="eastAsia"/>
          <w:rtl/>
        </w:rPr>
        <w:t>מחדלי</w:t>
      </w:r>
      <w:r w:rsidRPr="005B493E">
        <w:rPr>
          <w:rtl/>
        </w:rPr>
        <w:t xml:space="preserve"> </w:t>
      </w:r>
      <w:r>
        <w:rPr>
          <w:rFonts w:hint="eastAsia"/>
          <w:rtl/>
        </w:rPr>
        <w:t>נותן השירותים</w:t>
      </w:r>
      <w:r w:rsidRPr="005B493E">
        <w:rPr>
          <w:rtl/>
        </w:rPr>
        <w:t xml:space="preserve"> </w:t>
      </w:r>
      <w:r w:rsidRPr="005B493E">
        <w:rPr>
          <w:rFonts w:hint="eastAsia"/>
          <w:rtl/>
        </w:rPr>
        <w:t>וכל</w:t>
      </w:r>
      <w:r w:rsidRPr="005B493E">
        <w:rPr>
          <w:rtl/>
        </w:rPr>
        <w:t xml:space="preserve"> </w:t>
      </w:r>
      <w:r w:rsidRPr="005B493E">
        <w:rPr>
          <w:rFonts w:hint="eastAsia"/>
          <w:rtl/>
        </w:rPr>
        <w:t>הפועלים</w:t>
      </w:r>
      <w:r w:rsidRPr="005B493E">
        <w:rPr>
          <w:rtl/>
        </w:rPr>
        <w:t xml:space="preserve"> </w:t>
      </w:r>
      <w:r w:rsidRPr="005B493E">
        <w:rPr>
          <w:rFonts w:hint="eastAsia"/>
          <w:rtl/>
        </w:rPr>
        <w:t>מטעמו</w:t>
      </w:r>
      <w:r w:rsidRPr="005B493E">
        <w:rPr>
          <w:rFonts w:hint="cs"/>
          <w:rtl/>
        </w:rPr>
        <w:t>.</w:t>
      </w:r>
      <w:r w:rsidRPr="005B493E">
        <w:rPr>
          <w:rtl/>
        </w:rPr>
        <w:t xml:space="preserve">       </w:t>
      </w:r>
    </w:p>
    <w:p w:rsidR="00390752" w:rsidRDefault="00390752" w:rsidP="00390752">
      <w:pPr>
        <w:spacing w:line="360" w:lineRule="auto"/>
        <w:ind w:left="356"/>
        <w:jc w:val="both"/>
        <w:rPr>
          <w:b/>
          <w:bCs/>
          <w:u w:val="single"/>
        </w:rPr>
      </w:pPr>
    </w:p>
    <w:p w:rsidR="00390752" w:rsidRDefault="00A61BF5" w:rsidP="00FE1866">
      <w:pPr>
        <w:numPr>
          <w:ilvl w:val="1"/>
          <w:numId w:val="52"/>
        </w:numPr>
        <w:spacing w:line="360" w:lineRule="auto"/>
        <w:ind w:left="356" w:hanging="284"/>
        <w:jc w:val="both"/>
        <w:rPr>
          <w:b/>
          <w:bCs/>
          <w:u w:val="single"/>
        </w:rPr>
      </w:pPr>
      <w:r>
        <w:rPr>
          <w:rFonts w:hint="cs"/>
          <w:b/>
          <w:bCs/>
          <w:u w:val="single"/>
          <w:rtl/>
        </w:rPr>
        <w:t>ביטוחי רכוש</w:t>
      </w:r>
    </w:p>
    <w:p w:rsidR="00390752" w:rsidRDefault="00A61BF5" w:rsidP="00390752">
      <w:pPr>
        <w:spacing w:line="360" w:lineRule="auto"/>
        <w:ind w:left="356"/>
        <w:jc w:val="both"/>
        <w:rPr>
          <w:rtl/>
        </w:rPr>
      </w:pPr>
      <w:r>
        <w:rPr>
          <w:rFonts w:hint="cs"/>
          <w:rtl/>
        </w:rPr>
        <w:t xml:space="preserve">נותן השירותים יבטח את הציוד והרכוש המשמשים אותו לצורך מתן השירותים, לרבות  כלי נשק ותחמושת, מערכות ביטחון ומנ"מ ואמצעי מיגון פיזיים, לרבות כל הרכוש בבעלות המדינה הנמצא בחזקתו, בביטוח מסוג "אש מורחב" או "כל הסיכונים", בהתאם לאופי הרכוש והציוד, לרבות הציוד הנמסר לעובדיו לצורך ביצוע תפקידם על פי המכרז עם מדינת ישראל </w:t>
      </w:r>
      <w:r>
        <w:rPr>
          <w:rtl/>
        </w:rPr>
        <w:t>–</w:t>
      </w:r>
      <w:r>
        <w:rPr>
          <w:rFonts w:hint="cs"/>
          <w:rtl/>
        </w:rPr>
        <w:t xml:space="preserve"> משרד המשפטים, על בסיס ערך כינון.</w:t>
      </w:r>
      <w:r w:rsidRPr="00760E03">
        <w:rPr>
          <w:rtl/>
        </w:rPr>
        <w:t xml:space="preserve">  </w:t>
      </w:r>
    </w:p>
    <w:p w:rsidR="00390752" w:rsidRDefault="00390752" w:rsidP="00390752">
      <w:pPr>
        <w:pStyle w:val="affffe"/>
        <w:spacing w:line="360" w:lineRule="auto"/>
        <w:jc w:val="both"/>
        <w:rPr>
          <w:rFonts w:cs="David"/>
          <w:sz w:val="24"/>
          <w:szCs w:val="24"/>
          <w:rtl/>
        </w:rPr>
      </w:pPr>
    </w:p>
    <w:p w:rsidR="00390752" w:rsidRDefault="00A61BF5" w:rsidP="00390752">
      <w:pPr>
        <w:spacing w:line="360" w:lineRule="auto"/>
        <w:ind w:left="356"/>
        <w:jc w:val="both"/>
        <w:rPr>
          <w:rtl/>
        </w:rPr>
      </w:pPr>
      <w:r w:rsidRPr="00165B96">
        <w:rPr>
          <w:rFonts w:hint="cs"/>
          <w:b/>
          <w:bCs/>
          <w:rtl/>
        </w:rPr>
        <w:t xml:space="preserve">לחילופין, וככל שקיים רכוש וציוד אשר אינו בבעלות </w:t>
      </w:r>
      <w:r>
        <w:rPr>
          <w:rFonts w:hint="cs"/>
          <w:b/>
          <w:bCs/>
          <w:rtl/>
        </w:rPr>
        <w:t>נותן השירותים</w:t>
      </w:r>
      <w:r w:rsidRPr="00165B96">
        <w:rPr>
          <w:rFonts w:hint="cs"/>
          <w:rtl/>
        </w:rPr>
        <w:t xml:space="preserve">, </w:t>
      </w:r>
      <w:r w:rsidRPr="001A5C84">
        <w:rPr>
          <w:rFonts w:hint="cs"/>
          <w:rtl/>
        </w:rPr>
        <w:t xml:space="preserve">ידאג </w:t>
      </w:r>
      <w:r>
        <w:rPr>
          <w:rFonts w:hint="cs"/>
          <w:rtl/>
        </w:rPr>
        <w:t xml:space="preserve">נותן השירותים </w:t>
      </w:r>
      <w:r w:rsidRPr="001A5C84">
        <w:rPr>
          <w:rFonts w:hint="cs"/>
          <w:rtl/>
        </w:rPr>
        <w:t>כי הציוד, וכל רכוש אחר</w:t>
      </w:r>
      <w:r>
        <w:rPr>
          <w:rFonts w:hint="cs"/>
          <w:rtl/>
        </w:rPr>
        <w:t xml:space="preserve"> </w:t>
      </w:r>
      <w:r w:rsidRPr="001A5C84">
        <w:rPr>
          <w:rFonts w:hint="cs"/>
          <w:rtl/>
        </w:rPr>
        <w:t>שאינו שלו</w:t>
      </w:r>
      <w:r w:rsidRPr="001A5C84">
        <w:rPr>
          <w:rtl/>
        </w:rPr>
        <w:t xml:space="preserve"> יהיה מבוטח על ידי בעלי /שוכרי הרכוש</w:t>
      </w:r>
      <w:r w:rsidRPr="001A5C84">
        <w:rPr>
          <w:rFonts w:hint="cs"/>
          <w:rtl/>
        </w:rPr>
        <w:t xml:space="preserve"> </w:t>
      </w:r>
      <w:r w:rsidRPr="001A5C84">
        <w:rPr>
          <w:rtl/>
        </w:rPr>
        <w:t>ויכלול סעיף ויתור על זכות השיבוב כלפי מדינת</w:t>
      </w:r>
      <w:r>
        <w:rPr>
          <w:rFonts w:hint="cs"/>
          <w:rtl/>
        </w:rPr>
        <w:t xml:space="preserve"> </w:t>
      </w:r>
      <w:r w:rsidRPr="001A5C84">
        <w:rPr>
          <w:rtl/>
        </w:rPr>
        <w:t xml:space="preserve">ישראל –  </w:t>
      </w:r>
      <w:r w:rsidRPr="001A5C84">
        <w:rPr>
          <w:rFonts w:hint="cs"/>
          <w:rtl/>
        </w:rPr>
        <w:t xml:space="preserve">משרד </w:t>
      </w:r>
      <w:r>
        <w:rPr>
          <w:rFonts w:hint="cs"/>
          <w:rtl/>
        </w:rPr>
        <w:t>המשפטים</w:t>
      </w:r>
      <w:r w:rsidRPr="001A5C84">
        <w:rPr>
          <w:rFonts w:hint="cs"/>
          <w:rtl/>
        </w:rPr>
        <w:t xml:space="preserve"> ועובדיהם, ויתור כאמור לא יחול לטוב</w:t>
      </w:r>
      <w:r>
        <w:rPr>
          <w:rFonts w:hint="cs"/>
          <w:rtl/>
        </w:rPr>
        <w:t xml:space="preserve">ת אדם שגרם לנזק מתוך כוונת זדון. </w:t>
      </w:r>
    </w:p>
    <w:p w:rsidR="00390752" w:rsidRDefault="00390752" w:rsidP="00390752">
      <w:pPr>
        <w:spacing w:line="360" w:lineRule="auto"/>
        <w:ind w:left="356"/>
        <w:jc w:val="both"/>
        <w:rPr>
          <w:rtl/>
        </w:rPr>
      </w:pPr>
    </w:p>
    <w:p w:rsidR="00390752" w:rsidRPr="003B124D" w:rsidRDefault="00A61BF5" w:rsidP="00390752">
      <w:pPr>
        <w:spacing w:after="120" w:line="360" w:lineRule="auto"/>
        <w:ind w:left="356"/>
        <w:jc w:val="both"/>
        <w:rPr>
          <w:b/>
          <w:bCs/>
          <w:rtl/>
        </w:rPr>
      </w:pPr>
      <w:r w:rsidRPr="0006485B">
        <w:rPr>
          <w:rFonts w:hint="cs"/>
          <w:b/>
          <w:bCs/>
          <w:u w:val="single"/>
          <w:rtl/>
        </w:rPr>
        <w:t>כחלופה לביטוח רכוש נותן השירותים</w:t>
      </w:r>
      <w:r>
        <w:rPr>
          <w:rFonts w:hint="cs"/>
          <w:b/>
          <w:bCs/>
          <w:rtl/>
        </w:rPr>
        <w:t xml:space="preserve"> </w:t>
      </w:r>
      <w:r w:rsidRPr="0006485B">
        <w:rPr>
          <w:rFonts w:hint="cs"/>
          <w:rtl/>
        </w:rPr>
        <w:t xml:space="preserve">- </w:t>
      </w:r>
      <w:r w:rsidRPr="0006485B">
        <w:rPr>
          <w:rtl/>
        </w:rPr>
        <w:t xml:space="preserve">יציג </w:t>
      </w:r>
      <w:r w:rsidRPr="0006485B">
        <w:rPr>
          <w:rFonts w:hint="cs"/>
          <w:rtl/>
        </w:rPr>
        <w:t>נותן השירותים</w:t>
      </w:r>
      <w:r w:rsidRPr="0006485B">
        <w:rPr>
          <w:rtl/>
        </w:rPr>
        <w:t xml:space="preserve"> מכתב הצהרה המופנה </w:t>
      </w:r>
      <w:r w:rsidRPr="0006485B">
        <w:rPr>
          <w:rFonts w:hint="cs"/>
          <w:rtl/>
        </w:rPr>
        <w:t>למשרד ה</w:t>
      </w:r>
      <w:r>
        <w:rPr>
          <w:rFonts w:hint="cs"/>
          <w:rtl/>
        </w:rPr>
        <w:t>משפטים</w:t>
      </w:r>
      <w:r w:rsidRPr="0006485B">
        <w:rPr>
          <w:rFonts w:hint="cs"/>
          <w:rtl/>
        </w:rPr>
        <w:t xml:space="preserve">, </w:t>
      </w:r>
      <w:r w:rsidRPr="0006485B">
        <w:rPr>
          <w:rtl/>
        </w:rPr>
        <w:t>בו הוא מצהיר</w:t>
      </w:r>
      <w:r w:rsidRPr="0006485B">
        <w:rPr>
          <w:rFonts w:hint="cs"/>
          <w:rtl/>
        </w:rPr>
        <w:t xml:space="preserve"> </w:t>
      </w:r>
      <w:r w:rsidRPr="0006485B">
        <w:rPr>
          <w:rtl/>
        </w:rPr>
        <w:t xml:space="preserve">כי הוא לוקח על עצמו אחריות מלאה לכל הנזקים שייגרמו לכל הציוד </w:t>
      </w:r>
      <w:r w:rsidRPr="0006485B">
        <w:rPr>
          <w:rFonts w:hint="cs"/>
          <w:rtl/>
        </w:rPr>
        <w:t>ו</w:t>
      </w:r>
      <w:r>
        <w:rPr>
          <w:rFonts w:hint="cs"/>
          <w:rtl/>
        </w:rPr>
        <w:t xml:space="preserve">רכוש </w:t>
      </w:r>
      <w:r w:rsidRPr="0006485B">
        <w:rPr>
          <w:rtl/>
        </w:rPr>
        <w:t>שיובאו על יד</w:t>
      </w:r>
      <w:r w:rsidRPr="0006485B">
        <w:rPr>
          <w:rFonts w:hint="cs"/>
          <w:rtl/>
        </w:rPr>
        <w:t>ו</w:t>
      </w:r>
      <w:r w:rsidRPr="0006485B">
        <w:rPr>
          <w:rtl/>
        </w:rPr>
        <w:t xml:space="preserve">  ומטעמו לצורך </w:t>
      </w:r>
      <w:r w:rsidRPr="0006485B">
        <w:rPr>
          <w:rFonts w:hint="cs"/>
          <w:rtl/>
        </w:rPr>
        <w:t>מתן השירותים</w:t>
      </w:r>
      <w:r w:rsidRPr="0006485B">
        <w:rPr>
          <w:rtl/>
        </w:rPr>
        <w:t xml:space="preserve"> ומשחרר מכל אחריות, וכן מתחייב שלא לתבוע בגינם את מדינת ישראל – </w:t>
      </w:r>
      <w:r>
        <w:rPr>
          <w:rFonts w:hint="cs"/>
          <w:rtl/>
        </w:rPr>
        <w:t>משרד המשפטים</w:t>
      </w:r>
      <w:r w:rsidRPr="0006485B">
        <w:rPr>
          <w:rtl/>
        </w:rPr>
        <w:t xml:space="preserve"> ועובדיהם</w:t>
      </w:r>
      <w:r w:rsidRPr="0006485B">
        <w:rPr>
          <w:rFonts w:hint="cs"/>
          <w:rtl/>
        </w:rPr>
        <w:t>. פטור כאמור לא י</w:t>
      </w:r>
      <w:r>
        <w:rPr>
          <w:rFonts w:hint="cs"/>
          <w:rtl/>
        </w:rPr>
        <w:t>י</w:t>
      </w:r>
      <w:r w:rsidRPr="0006485B">
        <w:rPr>
          <w:rFonts w:hint="cs"/>
          <w:rtl/>
        </w:rPr>
        <w:t xml:space="preserve">נתן לטובת מי שגרם לנזק בזדון. </w:t>
      </w:r>
    </w:p>
    <w:p w:rsidR="00390752" w:rsidRDefault="00390752" w:rsidP="00390752">
      <w:pPr>
        <w:spacing w:line="360" w:lineRule="auto"/>
        <w:ind w:left="356"/>
        <w:jc w:val="both"/>
        <w:rPr>
          <w:rtl/>
        </w:rPr>
      </w:pPr>
    </w:p>
    <w:p w:rsidR="00390752" w:rsidRDefault="00A61BF5" w:rsidP="00FE1866">
      <w:pPr>
        <w:numPr>
          <w:ilvl w:val="1"/>
          <w:numId w:val="52"/>
        </w:numPr>
        <w:spacing w:line="360" w:lineRule="auto"/>
        <w:ind w:left="356" w:hanging="284"/>
        <w:jc w:val="both"/>
        <w:rPr>
          <w:b/>
          <w:bCs/>
          <w:u w:val="single"/>
        </w:rPr>
      </w:pPr>
      <w:r>
        <w:rPr>
          <w:rFonts w:hint="cs"/>
          <w:b/>
          <w:bCs/>
          <w:u w:val="single"/>
          <w:rtl/>
        </w:rPr>
        <w:t>ביטוחים נוספים</w:t>
      </w:r>
    </w:p>
    <w:p w:rsidR="00390752" w:rsidRDefault="00A61BF5" w:rsidP="00FE1866">
      <w:pPr>
        <w:numPr>
          <w:ilvl w:val="0"/>
          <w:numId w:val="54"/>
        </w:numPr>
        <w:tabs>
          <w:tab w:val="left" w:pos="923"/>
        </w:tabs>
        <w:spacing w:line="360" w:lineRule="auto"/>
        <w:ind w:hanging="2049"/>
        <w:jc w:val="both"/>
        <w:rPr>
          <w:b/>
          <w:bCs/>
        </w:rPr>
      </w:pPr>
      <w:r w:rsidRPr="00910DA5">
        <w:rPr>
          <w:rFonts w:hint="cs"/>
          <w:b/>
          <w:bCs/>
          <w:rtl/>
        </w:rPr>
        <w:t xml:space="preserve">ביטוח כלי רכב </w:t>
      </w:r>
      <w:r>
        <w:rPr>
          <w:rFonts w:hint="cs"/>
          <w:b/>
          <w:bCs/>
          <w:rtl/>
        </w:rPr>
        <w:t xml:space="preserve">- </w:t>
      </w:r>
      <w:r>
        <w:rPr>
          <w:rtl/>
        </w:rPr>
        <w:t xml:space="preserve">כלי הרכב </w:t>
      </w:r>
      <w:r>
        <w:rPr>
          <w:rFonts w:hint="cs"/>
          <w:rtl/>
        </w:rPr>
        <w:t>המשמשים למתן השירותים</w:t>
      </w:r>
      <w:r>
        <w:rPr>
          <w:rtl/>
        </w:rPr>
        <w:t xml:space="preserve"> יבוטחו בביטוח חובה, רכוש וצד שלישי כמקובל</w:t>
      </w:r>
      <w:r>
        <w:rPr>
          <w:rFonts w:hint="cs"/>
          <w:rtl/>
        </w:rPr>
        <w:t xml:space="preserve">. </w:t>
      </w:r>
    </w:p>
    <w:p w:rsidR="00390752" w:rsidRPr="00CF10E8" w:rsidRDefault="00A61BF5" w:rsidP="00FE1866">
      <w:pPr>
        <w:numPr>
          <w:ilvl w:val="0"/>
          <w:numId w:val="54"/>
        </w:numPr>
        <w:tabs>
          <w:tab w:val="left" w:pos="923"/>
        </w:tabs>
        <w:spacing w:line="360" w:lineRule="auto"/>
        <w:ind w:hanging="2049"/>
        <w:jc w:val="both"/>
        <w:rPr>
          <w:b/>
          <w:bCs/>
        </w:rPr>
      </w:pPr>
      <w:r w:rsidRPr="001A75E9">
        <w:rPr>
          <w:rFonts w:hint="cs"/>
          <w:b/>
          <w:bCs/>
          <w:rtl/>
        </w:rPr>
        <w:t>קבלנים וקבלני משנה</w:t>
      </w:r>
      <w:r>
        <w:rPr>
          <w:rFonts w:hint="cs"/>
          <w:rtl/>
        </w:rPr>
        <w:t xml:space="preserve"> - נותן השירותים</w:t>
      </w:r>
      <w:r w:rsidRPr="00105429">
        <w:rPr>
          <w:rFonts w:hint="cs"/>
          <w:rtl/>
        </w:rPr>
        <w:t xml:space="preserve"> יוודא וידאג כי יועצים, </w:t>
      </w:r>
      <w:r w:rsidRPr="00105429">
        <w:rPr>
          <w:rtl/>
        </w:rPr>
        <w:t xml:space="preserve">בעלי מקצוע, ספקים, קבלנים, קבלני </w:t>
      </w:r>
      <w:r w:rsidRPr="00105429">
        <w:rPr>
          <w:rFonts w:hint="cs"/>
          <w:rtl/>
        </w:rPr>
        <w:t xml:space="preserve">משנה, מטעמו </w:t>
      </w:r>
      <w:r>
        <w:rPr>
          <w:rFonts w:hint="cs"/>
          <w:rtl/>
        </w:rPr>
        <w:t xml:space="preserve">(ככל ויהיו), </w:t>
      </w:r>
      <w:r w:rsidRPr="00105429">
        <w:rPr>
          <w:rtl/>
        </w:rPr>
        <w:t xml:space="preserve">יציגו ביטוחים מתאימים </w:t>
      </w:r>
      <w:r w:rsidRPr="00105429">
        <w:rPr>
          <w:rFonts w:hint="cs"/>
          <w:rtl/>
        </w:rPr>
        <w:t>לפעילותם</w:t>
      </w:r>
      <w:r>
        <w:rPr>
          <w:rFonts w:hint="cs"/>
          <w:rtl/>
        </w:rPr>
        <w:t xml:space="preserve"> בקשר עם השירותים נשוא הסכם זה כולל גם </w:t>
      </w:r>
      <w:r w:rsidRPr="00105429">
        <w:rPr>
          <w:rFonts w:hint="cs"/>
          <w:rtl/>
        </w:rPr>
        <w:t>ביטוח</w:t>
      </w:r>
      <w:r w:rsidRPr="00105429">
        <w:rPr>
          <w:rtl/>
        </w:rPr>
        <w:t xml:space="preserve"> </w:t>
      </w:r>
      <w:r w:rsidRPr="00105429">
        <w:rPr>
          <w:rFonts w:hint="cs"/>
          <w:rtl/>
        </w:rPr>
        <w:t>אחריות</w:t>
      </w:r>
      <w:r w:rsidRPr="00105429">
        <w:rPr>
          <w:rtl/>
        </w:rPr>
        <w:t xml:space="preserve"> </w:t>
      </w:r>
      <w:r w:rsidRPr="00105429">
        <w:rPr>
          <w:rFonts w:hint="cs"/>
          <w:rtl/>
        </w:rPr>
        <w:t>כלפי</w:t>
      </w:r>
      <w:r w:rsidRPr="00105429">
        <w:rPr>
          <w:rtl/>
        </w:rPr>
        <w:t xml:space="preserve"> </w:t>
      </w:r>
      <w:r w:rsidRPr="00105429">
        <w:rPr>
          <w:rFonts w:hint="cs"/>
          <w:rtl/>
        </w:rPr>
        <w:t>צד</w:t>
      </w:r>
      <w:r w:rsidRPr="00105429">
        <w:rPr>
          <w:rtl/>
        </w:rPr>
        <w:t xml:space="preserve"> </w:t>
      </w:r>
      <w:r w:rsidRPr="00105429">
        <w:rPr>
          <w:rFonts w:hint="cs"/>
          <w:rtl/>
        </w:rPr>
        <w:t>שלישי</w:t>
      </w:r>
      <w:r w:rsidRPr="00105429">
        <w:rPr>
          <w:rtl/>
        </w:rPr>
        <w:t xml:space="preserve">, </w:t>
      </w:r>
      <w:r w:rsidRPr="00105429">
        <w:rPr>
          <w:rFonts w:hint="cs"/>
          <w:rtl/>
        </w:rPr>
        <w:t>ביטוח</w:t>
      </w:r>
      <w:r w:rsidRPr="00105429">
        <w:rPr>
          <w:rtl/>
        </w:rPr>
        <w:t xml:space="preserve"> </w:t>
      </w:r>
      <w:r w:rsidRPr="00105429">
        <w:rPr>
          <w:rFonts w:hint="cs"/>
          <w:rtl/>
        </w:rPr>
        <w:t>חבות</w:t>
      </w:r>
      <w:r w:rsidRPr="00105429">
        <w:rPr>
          <w:rtl/>
        </w:rPr>
        <w:t xml:space="preserve"> </w:t>
      </w:r>
      <w:r w:rsidRPr="00105429">
        <w:rPr>
          <w:rFonts w:hint="cs"/>
          <w:rtl/>
        </w:rPr>
        <w:t>מעבידים</w:t>
      </w:r>
      <w:r w:rsidRPr="00105429">
        <w:rPr>
          <w:rtl/>
        </w:rPr>
        <w:t xml:space="preserve"> </w:t>
      </w:r>
      <w:r w:rsidRPr="00105429">
        <w:rPr>
          <w:rFonts w:hint="cs"/>
          <w:rtl/>
        </w:rPr>
        <w:t>כלפי</w:t>
      </w:r>
      <w:r w:rsidRPr="00105429">
        <w:rPr>
          <w:rtl/>
        </w:rPr>
        <w:t xml:space="preserve"> </w:t>
      </w:r>
      <w:r w:rsidRPr="00105429">
        <w:rPr>
          <w:rFonts w:hint="cs"/>
          <w:rtl/>
        </w:rPr>
        <w:t>עובדיהם,</w:t>
      </w:r>
      <w:r w:rsidRPr="00105429">
        <w:rPr>
          <w:rtl/>
        </w:rPr>
        <w:t xml:space="preserve"> </w:t>
      </w:r>
      <w:r w:rsidRPr="00105429">
        <w:rPr>
          <w:rFonts w:hint="cs"/>
          <w:rtl/>
        </w:rPr>
        <w:t>ביטוח אחריות מקצועית בגבולות אחריות סבירים לפעילותם (ככל ורלוונטיים)</w:t>
      </w:r>
      <w:r>
        <w:rPr>
          <w:rFonts w:hint="cs"/>
          <w:rtl/>
        </w:rPr>
        <w:t xml:space="preserve"> וביטוח רכוש לגבי כל ציוד ורכוש אחר אשר יעשו בו שימוש במסגרת המכרז</w:t>
      </w:r>
      <w:r w:rsidRPr="00105429">
        <w:rPr>
          <w:rFonts w:hint="cs"/>
          <w:rtl/>
        </w:rPr>
        <w:t xml:space="preserve">, כאשר הביטוחים יורחבו לשפות את </w:t>
      </w:r>
      <w:r w:rsidRPr="00105429">
        <w:rPr>
          <w:rtl/>
        </w:rPr>
        <w:t>מדינת ישראל –</w:t>
      </w:r>
      <w:r w:rsidRPr="00105429">
        <w:rPr>
          <w:rFonts w:hint="cs"/>
          <w:rtl/>
        </w:rPr>
        <w:t xml:space="preserve"> </w:t>
      </w:r>
      <w:r w:rsidRPr="00105429">
        <w:rPr>
          <w:rtl/>
        </w:rPr>
        <w:t xml:space="preserve"> </w:t>
      </w:r>
      <w:r w:rsidRPr="00105429">
        <w:rPr>
          <w:rFonts w:hint="cs"/>
          <w:rtl/>
        </w:rPr>
        <w:t>משרד ה</w:t>
      </w:r>
      <w:r>
        <w:rPr>
          <w:rFonts w:hint="cs"/>
          <w:rtl/>
        </w:rPr>
        <w:t>משפטים</w:t>
      </w:r>
      <w:r w:rsidRPr="00105429">
        <w:rPr>
          <w:rFonts w:hint="cs"/>
          <w:rtl/>
        </w:rPr>
        <w:t xml:space="preserve">,  ככל שיחשבו אחראים למעשיהם ו/או מחדליהם. לצורך כך, ייחשבו </w:t>
      </w:r>
      <w:r w:rsidRPr="00105429">
        <w:rPr>
          <w:rtl/>
        </w:rPr>
        <w:t>מדינת ישראל –</w:t>
      </w:r>
      <w:r w:rsidRPr="00105429">
        <w:rPr>
          <w:rFonts w:hint="cs"/>
          <w:rtl/>
        </w:rPr>
        <w:t xml:space="preserve"> משרד </w:t>
      </w:r>
      <w:r>
        <w:rPr>
          <w:rFonts w:hint="cs"/>
          <w:rtl/>
        </w:rPr>
        <w:t>המשפטים</w:t>
      </w:r>
      <w:r w:rsidRPr="00105429">
        <w:rPr>
          <w:rFonts w:hint="cs"/>
          <w:rtl/>
        </w:rPr>
        <w:t xml:space="preserve"> כמבוטחים</w:t>
      </w:r>
      <w:r w:rsidRPr="00105429">
        <w:rPr>
          <w:rtl/>
        </w:rPr>
        <w:t xml:space="preserve"> </w:t>
      </w:r>
      <w:r w:rsidRPr="00105429">
        <w:rPr>
          <w:rFonts w:hint="cs"/>
          <w:rtl/>
        </w:rPr>
        <w:t>נוספים כולל ויתור המבטח על זכות השיבוב כלפיהם וכלפי עובדיהם.  ויתור כאמור על זכות השיבוב לא יחול לטובת אדם שגרם לנזק בזדון</w:t>
      </w:r>
      <w:r>
        <w:rPr>
          <w:rFonts w:hint="cs"/>
          <w:rtl/>
        </w:rPr>
        <w:t>.</w:t>
      </w:r>
    </w:p>
    <w:p w:rsidR="00390752" w:rsidRPr="00B95160" w:rsidRDefault="00A61BF5" w:rsidP="00FE1866">
      <w:pPr>
        <w:numPr>
          <w:ilvl w:val="1"/>
          <w:numId w:val="52"/>
        </w:numPr>
        <w:spacing w:line="360" w:lineRule="auto"/>
        <w:ind w:left="356" w:hanging="284"/>
        <w:jc w:val="both"/>
        <w:rPr>
          <w:b/>
          <w:bCs/>
          <w:u w:val="single"/>
          <w:rtl/>
        </w:rPr>
      </w:pPr>
      <w:r w:rsidRPr="008F1EE7">
        <w:rPr>
          <w:rFonts w:hint="cs"/>
          <w:b/>
          <w:bCs/>
          <w:u w:val="single"/>
          <w:rtl/>
        </w:rPr>
        <w:t>כללי</w:t>
      </w:r>
    </w:p>
    <w:p w:rsidR="00390752" w:rsidRDefault="00A61BF5" w:rsidP="00390752">
      <w:pPr>
        <w:spacing w:line="360" w:lineRule="auto"/>
        <w:ind w:left="360"/>
        <w:jc w:val="both"/>
        <w:rPr>
          <w:rtl/>
        </w:rPr>
      </w:pPr>
      <w:r>
        <w:rPr>
          <w:rFonts w:hint="cs"/>
          <w:rtl/>
        </w:rPr>
        <w:t>ביחס לביטוח חבות מעבידים, ביטוח אחריות כלפי צד שלישי, ביטוח אחריות מקצועית וביטוחי רכוש יכללו התנאים הבאים:-</w:t>
      </w:r>
    </w:p>
    <w:p w:rsidR="00390752" w:rsidRPr="003C53B1" w:rsidRDefault="00A61BF5" w:rsidP="00FE1866">
      <w:pPr>
        <w:numPr>
          <w:ilvl w:val="2"/>
          <w:numId w:val="52"/>
        </w:numPr>
        <w:spacing w:line="360" w:lineRule="auto"/>
        <w:ind w:left="639" w:hanging="283"/>
        <w:jc w:val="both"/>
      </w:pPr>
      <w:r>
        <w:rPr>
          <w:rFonts w:hint="cs"/>
          <w:rtl/>
        </w:rPr>
        <w:t xml:space="preserve">לשם המבוטח יתוספו כמבוטחים </w:t>
      </w:r>
      <w:r w:rsidRPr="0013292F">
        <w:rPr>
          <w:rFonts w:hint="cs"/>
          <w:b/>
          <w:bCs/>
          <w:rtl/>
        </w:rPr>
        <w:t xml:space="preserve">נוספים </w:t>
      </w:r>
      <w:smartTag w:uri="urn:schemas-microsoft-com:office:smarttags" w:element="PersonName">
        <w:r w:rsidRPr="0013292F">
          <w:rPr>
            <w:rFonts w:hint="cs"/>
            <w:b/>
            <w:bCs/>
            <w:rtl/>
          </w:rPr>
          <w:t>:</w:t>
        </w:r>
      </w:smartTag>
      <w:r w:rsidRPr="0013292F">
        <w:rPr>
          <w:rFonts w:hint="cs"/>
          <w:b/>
          <w:bCs/>
          <w:rtl/>
        </w:rPr>
        <w:t xml:space="preserve"> מדינת ישראל - משרד המשפטים</w:t>
      </w:r>
      <w:r w:rsidRPr="0013292F">
        <w:rPr>
          <w:rFonts w:hint="cs"/>
          <w:rtl/>
        </w:rPr>
        <w:t>,</w:t>
      </w:r>
      <w:r w:rsidRPr="003C53B1">
        <w:rPr>
          <w:rFonts w:hint="cs"/>
          <w:rtl/>
        </w:rPr>
        <w:t xml:space="preserve"> </w:t>
      </w:r>
      <w:r w:rsidRPr="007F24D7">
        <w:rPr>
          <w:rFonts w:hint="cs"/>
          <w:rtl/>
        </w:rPr>
        <w:t xml:space="preserve">בכפוף </w:t>
      </w:r>
      <w:r>
        <w:rPr>
          <w:rFonts w:hint="cs"/>
          <w:rtl/>
        </w:rPr>
        <w:t>להרחבי השיפוי כמפורט לעיל</w:t>
      </w:r>
      <w:r w:rsidRPr="007F24D7">
        <w:rPr>
          <w:rFonts w:hint="cs"/>
          <w:rtl/>
        </w:rPr>
        <w:t>.</w:t>
      </w:r>
    </w:p>
    <w:p w:rsidR="00390752" w:rsidRPr="003C53B1" w:rsidRDefault="00A61BF5" w:rsidP="00FE1866">
      <w:pPr>
        <w:numPr>
          <w:ilvl w:val="2"/>
          <w:numId w:val="52"/>
        </w:numPr>
        <w:spacing w:line="360" w:lineRule="auto"/>
        <w:ind w:left="639" w:hanging="283"/>
        <w:jc w:val="both"/>
      </w:pPr>
      <w:r>
        <w:rPr>
          <w:rFonts w:hint="cs"/>
          <w:rtl/>
        </w:rPr>
        <w:t>בכל מקרה של צמצום או ביטול הביטוח ע"י אחד הצדדים לא יהיה להם כל תוקף אלא אם ניתנה על כך הודעה מוקדמת של 60 יום לפחות במכתב רשום לחשב משרד המשפטים.</w:t>
      </w:r>
    </w:p>
    <w:p w:rsidR="00390752" w:rsidRPr="003C53B1" w:rsidRDefault="00A61BF5" w:rsidP="00FE1866">
      <w:pPr>
        <w:numPr>
          <w:ilvl w:val="2"/>
          <w:numId w:val="52"/>
        </w:numPr>
        <w:spacing w:line="360" w:lineRule="auto"/>
        <w:ind w:left="639" w:hanging="283"/>
        <w:jc w:val="both"/>
      </w:pPr>
      <w:r>
        <w:rPr>
          <w:rFonts w:hint="cs"/>
          <w:rtl/>
        </w:rPr>
        <w:t>נותן השירותים לבדו אחראי כלפי המבטח לתשלום דמי הביטוח עבור כל הפוליסות ולמילוי כל החובות המוטלות על המבוטח על פי תנאי הפוליסות.</w:t>
      </w:r>
    </w:p>
    <w:p w:rsidR="00390752" w:rsidRPr="00E252CB" w:rsidRDefault="00A61BF5" w:rsidP="00FE1866">
      <w:pPr>
        <w:numPr>
          <w:ilvl w:val="2"/>
          <w:numId w:val="52"/>
        </w:numPr>
        <w:spacing w:line="360" w:lineRule="auto"/>
        <w:ind w:left="639" w:hanging="283"/>
        <w:jc w:val="both"/>
      </w:pPr>
      <w:r>
        <w:rPr>
          <w:rFonts w:hint="cs"/>
          <w:rtl/>
        </w:rPr>
        <w:t>ההשתתפויות העצמיות הנקובות בכל פוליסה ופוליסה תחולנה בלעדית על נותן השירותים.</w:t>
      </w:r>
    </w:p>
    <w:p w:rsidR="00390752" w:rsidRPr="00E252CB" w:rsidRDefault="00A61BF5" w:rsidP="00FE1866">
      <w:pPr>
        <w:numPr>
          <w:ilvl w:val="2"/>
          <w:numId w:val="52"/>
        </w:numPr>
        <w:spacing w:line="360" w:lineRule="auto"/>
        <w:ind w:left="639" w:hanging="283"/>
        <w:jc w:val="both"/>
      </w:pPr>
      <w:r>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390752" w:rsidRPr="00E252CB" w:rsidRDefault="00A61BF5" w:rsidP="00FE1866">
      <w:pPr>
        <w:numPr>
          <w:ilvl w:val="2"/>
          <w:numId w:val="52"/>
        </w:numPr>
        <w:spacing w:line="360" w:lineRule="auto"/>
        <w:ind w:left="639" w:hanging="283"/>
        <w:jc w:val="both"/>
      </w:pPr>
      <w:r>
        <w:rPr>
          <w:rFonts w:hint="cs"/>
          <w:rtl/>
        </w:rPr>
        <w:t xml:space="preserve">המבטח מוותר על כל זכות שיבוב/תחלוף, תביעה, חזרה או השתתפות כלפי מדינת ישראל </w:t>
      </w:r>
      <w:r>
        <w:rPr>
          <w:rtl/>
        </w:rPr>
        <w:t>–</w:t>
      </w:r>
      <w:r>
        <w:rPr>
          <w:rFonts w:hint="cs"/>
          <w:rtl/>
        </w:rPr>
        <w:t xml:space="preserve"> משרד המשפטים, עובדיהם ובלבד שהוויתור לא יחול לטובת אדם שגרם לנזק מתוך כוונת זדון.</w:t>
      </w:r>
    </w:p>
    <w:p w:rsidR="00390752" w:rsidRPr="00E252CB" w:rsidRDefault="00A61BF5" w:rsidP="00FE1866">
      <w:pPr>
        <w:numPr>
          <w:ilvl w:val="2"/>
          <w:numId w:val="52"/>
        </w:numPr>
        <w:spacing w:line="360" w:lineRule="auto"/>
        <w:ind w:left="639" w:hanging="283"/>
        <w:jc w:val="both"/>
      </w:pPr>
      <w:r>
        <w:rPr>
          <w:rFonts w:hint="cs"/>
          <w:rtl/>
        </w:rPr>
        <w:t>תנאי הכיסוי של הפוליסות הנ"ל,</w:t>
      </w:r>
      <w:r>
        <w:rPr>
          <w:rtl/>
        </w:rPr>
        <w:t xml:space="preserve"> </w:t>
      </w:r>
      <w:r>
        <w:rPr>
          <w:rFonts w:hint="cs"/>
          <w:rtl/>
        </w:rPr>
        <w:t xml:space="preserve">לא יפחתו מהמקובל על פי תנאי פוליסות נוסח "ביט", </w:t>
      </w:r>
      <w:r w:rsidRPr="00C51B54">
        <w:rPr>
          <w:rFonts w:hint="cs"/>
          <w:rtl/>
        </w:rPr>
        <w:t>בכפוף להרחבת הכיסויים כמפורט לעיל</w:t>
      </w:r>
      <w:r>
        <w:rPr>
          <w:rFonts w:hint="cs"/>
          <w:rtl/>
        </w:rPr>
        <w:t>.</w:t>
      </w:r>
    </w:p>
    <w:p w:rsidR="00390752" w:rsidRPr="00E252CB" w:rsidRDefault="00A61BF5" w:rsidP="00FE1866">
      <w:pPr>
        <w:numPr>
          <w:ilvl w:val="2"/>
          <w:numId w:val="52"/>
        </w:numPr>
        <w:spacing w:line="360" w:lineRule="auto"/>
        <w:ind w:left="639" w:hanging="283"/>
        <w:jc w:val="both"/>
      </w:pPr>
      <w:r w:rsidRPr="00C51B54">
        <w:rPr>
          <w:rFonts w:hint="cs"/>
          <w:rtl/>
        </w:rPr>
        <w:t xml:space="preserve"> </w:t>
      </w:r>
      <w:r>
        <w:rPr>
          <w:rFonts w:hint="cs"/>
          <w:rtl/>
        </w:rPr>
        <w:t>חריג כוונה ו/או רשלנות רבתי יבוטל ככל שקיים.</w:t>
      </w:r>
    </w:p>
    <w:p w:rsidR="00390752" w:rsidRPr="00DF2C60" w:rsidRDefault="00390752" w:rsidP="00390752">
      <w:pPr>
        <w:ind w:left="1068"/>
        <w:rPr>
          <w:b/>
          <w:bCs/>
          <w:rtl/>
        </w:rPr>
      </w:pPr>
    </w:p>
    <w:p w:rsidR="00390752" w:rsidRPr="00E631A1" w:rsidRDefault="00A61BF5" w:rsidP="00FE1866">
      <w:pPr>
        <w:numPr>
          <w:ilvl w:val="0"/>
          <w:numId w:val="52"/>
        </w:numPr>
        <w:spacing w:line="360" w:lineRule="auto"/>
        <w:jc w:val="both"/>
        <w:rPr>
          <w:rtl/>
        </w:rPr>
      </w:pPr>
      <w:r>
        <w:rPr>
          <w:rFonts w:hint="cs"/>
          <w:rtl/>
        </w:rPr>
        <w:t>נותן השירותים</w:t>
      </w:r>
      <w:r w:rsidRPr="00E631A1">
        <w:rPr>
          <w:rFonts w:hint="cs"/>
          <w:rtl/>
        </w:rPr>
        <w:t xml:space="preserve"> </w:t>
      </w:r>
      <w:r w:rsidRPr="00E631A1">
        <w:rPr>
          <w:rtl/>
        </w:rPr>
        <w:t xml:space="preserve">מתחייב בכל תקופת ההתקשרות החוזית עם מדינת ישראל – </w:t>
      </w:r>
      <w:r w:rsidRPr="00E631A1">
        <w:rPr>
          <w:rFonts w:hint="cs"/>
          <w:rtl/>
        </w:rPr>
        <w:t xml:space="preserve">משרד המשפטים, וכל עוד אחריותו קיימת, </w:t>
      </w:r>
      <w:r w:rsidRPr="00E631A1">
        <w:rPr>
          <w:rtl/>
        </w:rPr>
        <w:t xml:space="preserve">להחזיק בתוקף את פוליסות הביטוח. </w:t>
      </w:r>
      <w:r>
        <w:rPr>
          <w:rFonts w:hint="cs"/>
          <w:rtl/>
        </w:rPr>
        <w:t>נותן השירותים</w:t>
      </w:r>
      <w:r w:rsidRPr="00E631A1">
        <w:rPr>
          <w:rFonts w:hint="cs"/>
          <w:rtl/>
        </w:rPr>
        <w:t xml:space="preserve"> </w:t>
      </w:r>
      <w:r w:rsidRPr="00E631A1">
        <w:rPr>
          <w:rtl/>
        </w:rPr>
        <w:t>מתחייב כי פוליסות הביטוח תחודשנה</w:t>
      </w:r>
      <w:r w:rsidRPr="00E631A1">
        <w:rPr>
          <w:rFonts w:hint="cs"/>
          <w:rtl/>
        </w:rPr>
        <w:t xml:space="preserve"> על ידו</w:t>
      </w:r>
      <w:r w:rsidRPr="00E631A1">
        <w:rPr>
          <w:rtl/>
        </w:rPr>
        <w:t xml:space="preserve"> מדי </w:t>
      </w:r>
      <w:r w:rsidRPr="00E631A1">
        <w:rPr>
          <w:rFonts w:hint="cs"/>
          <w:rtl/>
        </w:rPr>
        <w:t>תקופת ביטוח</w:t>
      </w:r>
      <w:r w:rsidRPr="00E631A1">
        <w:rPr>
          <w:rtl/>
        </w:rPr>
        <w:t>, כל עוד החוזה עם מדינת ישראל –</w:t>
      </w:r>
      <w:r w:rsidRPr="00E631A1">
        <w:rPr>
          <w:rFonts w:hint="cs"/>
          <w:rtl/>
        </w:rPr>
        <w:t xml:space="preserve"> משרד המשפטים</w:t>
      </w:r>
      <w:r>
        <w:rPr>
          <w:rFonts w:hint="cs"/>
          <w:rtl/>
        </w:rPr>
        <w:t xml:space="preserve"> בתוקף</w:t>
      </w:r>
      <w:r w:rsidRPr="00E631A1">
        <w:rPr>
          <w:rtl/>
        </w:rPr>
        <w:t>.</w:t>
      </w:r>
    </w:p>
    <w:p w:rsidR="00390752" w:rsidRPr="003B2ADA" w:rsidRDefault="00390752" w:rsidP="00390752">
      <w:pPr>
        <w:tabs>
          <w:tab w:val="left" w:pos="356"/>
        </w:tabs>
        <w:spacing w:line="360" w:lineRule="auto"/>
        <w:ind w:left="356" w:hanging="851"/>
        <w:jc w:val="both"/>
        <w:rPr>
          <w:rtl/>
        </w:rPr>
      </w:pPr>
    </w:p>
    <w:p w:rsidR="00390752" w:rsidRDefault="00A61BF5" w:rsidP="00FE1866">
      <w:pPr>
        <w:numPr>
          <w:ilvl w:val="0"/>
          <w:numId w:val="52"/>
        </w:numPr>
        <w:spacing w:line="360" w:lineRule="auto"/>
        <w:jc w:val="both"/>
      </w:pPr>
      <w:r w:rsidRPr="0024430B">
        <w:rPr>
          <w:rFonts w:hint="cs"/>
          <w:rtl/>
        </w:rPr>
        <w:t>אישור</w:t>
      </w:r>
      <w:r w:rsidRPr="0024430B">
        <w:rPr>
          <w:rtl/>
        </w:rPr>
        <w:t xml:space="preserve"> </w:t>
      </w:r>
      <w:r w:rsidRPr="0024430B">
        <w:rPr>
          <w:rFonts w:hint="cs"/>
          <w:rtl/>
        </w:rPr>
        <w:t>בחתימתו</w:t>
      </w:r>
      <w:r w:rsidRPr="0024430B">
        <w:rPr>
          <w:rtl/>
        </w:rPr>
        <w:t xml:space="preserve"> </w:t>
      </w:r>
      <w:r w:rsidRPr="0024430B">
        <w:rPr>
          <w:rFonts w:hint="cs"/>
          <w:rtl/>
        </w:rPr>
        <w:t>ש</w:t>
      </w:r>
      <w:r w:rsidRPr="00AA1378">
        <w:rPr>
          <w:rFonts w:hint="cs"/>
          <w:rtl/>
        </w:rPr>
        <w:t>ל המבטח על</w:t>
      </w:r>
      <w:r w:rsidRPr="00AA1378">
        <w:rPr>
          <w:rtl/>
        </w:rPr>
        <w:t xml:space="preserve"> </w:t>
      </w:r>
      <w:r w:rsidRPr="00AA1378">
        <w:rPr>
          <w:rFonts w:hint="cs"/>
          <w:rtl/>
        </w:rPr>
        <w:t>קיום</w:t>
      </w:r>
      <w:r w:rsidRPr="00AA1378">
        <w:rPr>
          <w:rtl/>
        </w:rPr>
        <w:t xml:space="preserve"> </w:t>
      </w:r>
      <w:r w:rsidRPr="00AA1378">
        <w:rPr>
          <w:rFonts w:hint="cs"/>
          <w:rtl/>
        </w:rPr>
        <w:t>הביטוחים יומצא</w:t>
      </w:r>
      <w:r w:rsidRPr="00AA1378">
        <w:rPr>
          <w:rtl/>
        </w:rPr>
        <w:t xml:space="preserve"> </w:t>
      </w:r>
      <w:r w:rsidRPr="00AA1378">
        <w:rPr>
          <w:rFonts w:hint="cs"/>
          <w:rtl/>
        </w:rPr>
        <w:t>על ידי</w:t>
      </w:r>
      <w:r w:rsidRPr="00AA1378">
        <w:rPr>
          <w:rtl/>
        </w:rPr>
        <w:t xml:space="preserve"> </w:t>
      </w:r>
      <w:r>
        <w:rPr>
          <w:rFonts w:hint="cs"/>
          <w:rtl/>
        </w:rPr>
        <w:t>נותן השירותים</w:t>
      </w:r>
      <w:r w:rsidRPr="00AA1378">
        <w:rPr>
          <w:rFonts w:hint="cs"/>
          <w:rtl/>
        </w:rPr>
        <w:t xml:space="preserve"> למשרד המשפטים, עד</w:t>
      </w:r>
      <w:r w:rsidRPr="00AA1378">
        <w:rPr>
          <w:rtl/>
        </w:rPr>
        <w:t xml:space="preserve"> </w:t>
      </w:r>
      <w:r w:rsidRPr="001D46BE">
        <w:rPr>
          <w:rtl/>
        </w:rPr>
        <w:t>למועד חתימת החוזה.</w:t>
      </w:r>
      <w:r w:rsidRPr="00AA1378">
        <w:rPr>
          <w:rFonts w:hint="cs"/>
          <w:rtl/>
        </w:rPr>
        <w:t xml:space="preserve"> </w:t>
      </w:r>
      <w:r>
        <w:rPr>
          <w:rFonts w:hint="cs"/>
          <w:rtl/>
        </w:rPr>
        <w:t>נותן השירותים</w:t>
      </w:r>
      <w:r w:rsidRPr="00AA1378">
        <w:rPr>
          <w:rFonts w:hint="cs"/>
          <w:rtl/>
        </w:rPr>
        <w:t xml:space="preserve"> </w:t>
      </w:r>
      <w:r w:rsidRPr="0024430B">
        <w:rPr>
          <w:rFonts w:hint="cs"/>
          <w:rtl/>
        </w:rPr>
        <w:t>מתחייב להציג</w:t>
      </w:r>
      <w:r w:rsidRPr="0024430B">
        <w:rPr>
          <w:rtl/>
        </w:rPr>
        <w:t xml:space="preserve"> </w:t>
      </w:r>
      <w:r w:rsidRPr="0024430B">
        <w:rPr>
          <w:rFonts w:hint="cs"/>
          <w:rtl/>
        </w:rPr>
        <w:t>את האישור חתום בחתימת</w:t>
      </w:r>
      <w:r w:rsidRPr="0024430B">
        <w:rPr>
          <w:rtl/>
        </w:rPr>
        <w:t xml:space="preserve"> </w:t>
      </w:r>
      <w:r w:rsidRPr="0024430B">
        <w:rPr>
          <w:rFonts w:hint="cs"/>
          <w:rtl/>
        </w:rPr>
        <w:t>המבטח אודות חידוש הפוליסות ל</w:t>
      </w:r>
      <w:r w:rsidRPr="0024430B">
        <w:rPr>
          <w:rtl/>
        </w:rPr>
        <w:t>משרד ה</w:t>
      </w:r>
      <w:r>
        <w:rPr>
          <w:rFonts w:hint="cs"/>
          <w:rtl/>
        </w:rPr>
        <w:t>משפטים</w:t>
      </w:r>
      <w:r w:rsidRPr="0024430B">
        <w:rPr>
          <w:rFonts w:hint="cs"/>
          <w:rtl/>
        </w:rPr>
        <w:t xml:space="preserve"> לכל המאוחר</w:t>
      </w:r>
      <w:r w:rsidRPr="0024430B">
        <w:rPr>
          <w:rtl/>
        </w:rPr>
        <w:t xml:space="preserve"> </w:t>
      </w:r>
      <w:r w:rsidRPr="0024430B">
        <w:rPr>
          <w:rFonts w:hint="cs"/>
          <w:rtl/>
        </w:rPr>
        <w:t>שבועיים לפני</w:t>
      </w:r>
      <w:r w:rsidRPr="0024430B">
        <w:rPr>
          <w:rtl/>
        </w:rPr>
        <w:t xml:space="preserve"> </w:t>
      </w:r>
      <w:r w:rsidRPr="0024430B">
        <w:rPr>
          <w:rFonts w:hint="cs"/>
          <w:rtl/>
        </w:rPr>
        <w:t>תום</w:t>
      </w:r>
      <w:r w:rsidRPr="0024430B">
        <w:rPr>
          <w:rtl/>
        </w:rPr>
        <w:t xml:space="preserve"> </w:t>
      </w:r>
      <w:r w:rsidRPr="0024430B">
        <w:rPr>
          <w:rFonts w:hint="cs"/>
          <w:rtl/>
        </w:rPr>
        <w:t>תקופת</w:t>
      </w:r>
      <w:r w:rsidRPr="0024430B">
        <w:rPr>
          <w:rtl/>
        </w:rPr>
        <w:t xml:space="preserve"> </w:t>
      </w:r>
      <w:r w:rsidRPr="0024430B">
        <w:rPr>
          <w:rFonts w:hint="cs"/>
          <w:rtl/>
        </w:rPr>
        <w:t>הביטוח;</w:t>
      </w:r>
      <w:r w:rsidRPr="0024430B">
        <w:rPr>
          <w:rtl/>
        </w:rPr>
        <w:t xml:space="preserve">  </w:t>
      </w:r>
    </w:p>
    <w:p w:rsidR="00390752" w:rsidRPr="00780BF0" w:rsidRDefault="00390752" w:rsidP="00390752">
      <w:pPr>
        <w:pStyle w:val="af9"/>
        <w:spacing w:line="360" w:lineRule="auto"/>
        <w:ind w:left="360"/>
        <w:jc w:val="both"/>
      </w:pPr>
    </w:p>
    <w:p w:rsidR="00390752" w:rsidRPr="001D46BE" w:rsidRDefault="00A61BF5" w:rsidP="00FE1866">
      <w:pPr>
        <w:numPr>
          <w:ilvl w:val="0"/>
          <w:numId w:val="52"/>
        </w:numPr>
        <w:spacing w:line="360" w:lineRule="auto"/>
        <w:jc w:val="both"/>
        <w:rPr>
          <w:b/>
          <w:bCs/>
        </w:rPr>
      </w:pPr>
      <w:r w:rsidRPr="001D46BE">
        <w:rPr>
          <w:b/>
          <w:bCs/>
          <w:rtl/>
        </w:rPr>
        <w:t>מובהר בזאת כי אישור/י הביטוח שיוצגו אינ</w:t>
      </w:r>
      <w:r w:rsidRPr="001D46BE">
        <w:rPr>
          <w:rFonts w:hint="cs"/>
          <w:b/>
          <w:bCs/>
          <w:rtl/>
        </w:rPr>
        <w:t>ו/ם</w:t>
      </w:r>
      <w:r w:rsidRPr="001D46BE">
        <w:rPr>
          <w:b/>
          <w:bCs/>
          <w:rtl/>
        </w:rPr>
        <w:t xml:space="preserve"> בא</w:t>
      </w:r>
      <w:r w:rsidRPr="001D46BE">
        <w:rPr>
          <w:rFonts w:hint="cs"/>
          <w:b/>
          <w:bCs/>
          <w:rtl/>
        </w:rPr>
        <w:t>/ים</w:t>
      </w:r>
      <w:r w:rsidRPr="001D46BE">
        <w:rPr>
          <w:b/>
          <w:bCs/>
          <w:rtl/>
        </w:rPr>
        <w:t xml:space="preserve"> לצמצם את התחייבויות </w:t>
      </w:r>
      <w:r>
        <w:rPr>
          <w:rFonts w:hint="cs"/>
          <w:b/>
          <w:bCs/>
          <w:rtl/>
        </w:rPr>
        <w:t>נותן השירותים</w:t>
      </w:r>
      <w:r w:rsidRPr="001D46BE">
        <w:rPr>
          <w:b/>
          <w:bCs/>
          <w:rtl/>
        </w:rPr>
        <w:t xml:space="preserve"> לפי סעיפי הביטוח המפורטים לעיל, ומתכונתו</w:t>
      </w:r>
      <w:r w:rsidRPr="001D46BE">
        <w:rPr>
          <w:rFonts w:hint="cs"/>
          <w:b/>
          <w:bCs/>
          <w:rtl/>
        </w:rPr>
        <w:t>/תם</w:t>
      </w:r>
      <w:r w:rsidRPr="001D46BE">
        <w:rPr>
          <w:b/>
          <w:bCs/>
          <w:rtl/>
        </w:rPr>
        <w:t xml:space="preserve"> התמציתית של אישור/י הביטוח שיוצג</w:t>
      </w:r>
      <w:r w:rsidRPr="001D46BE">
        <w:rPr>
          <w:rFonts w:hint="cs"/>
          <w:b/>
          <w:bCs/>
          <w:rtl/>
        </w:rPr>
        <w:t>/</w:t>
      </w:r>
      <w:r w:rsidRPr="001D46BE">
        <w:rPr>
          <w:b/>
          <w:bCs/>
          <w:rtl/>
        </w:rPr>
        <w:t xml:space="preserve">ו הינה אך ורק כדי </w:t>
      </w:r>
      <w:r w:rsidRPr="001D46BE">
        <w:rPr>
          <w:rFonts w:hint="eastAsia"/>
          <w:b/>
          <w:bCs/>
          <w:rtl/>
        </w:rPr>
        <w:t>לאפשר</w:t>
      </w:r>
      <w:r w:rsidRPr="001D46BE">
        <w:rPr>
          <w:b/>
          <w:bCs/>
          <w:rtl/>
        </w:rPr>
        <w:t xml:space="preserve"> </w:t>
      </w:r>
      <w:r w:rsidRPr="001D46BE">
        <w:rPr>
          <w:rFonts w:hint="eastAsia"/>
          <w:b/>
          <w:bCs/>
          <w:rtl/>
        </w:rPr>
        <w:t>לחברות</w:t>
      </w:r>
      <w:r w:rsidRPr="001D46BE">
        <w:rPr>
          <w:b/>
          <w:bCs/>
          <w:rtl/>
        </w:rPr>
        <w:t xml:space="preserve"> </w:t>
      </w:r>
      <w:r w:rsidRPr="001D46BE">
        <w:rPr>
          <w:rFonts w:hint="eastAsia"/>
          <w:b/>
          <w:bCs/>
          <w:rtl/>
        </w:rPr>
        <w:t>הביטוח</w:t>
      </w:r>
      <w:r w:rsidRPr="001D46BE">
        <w:rPr>
          <w:b/>
          <w:bCs/>
          <w:rtl/>
        </w:rPr>
        <w:t xml:space="preserve"> </w:t>
      </w:r>
      <w:r w:rsidRPr="001D46BE">
        <w:rPr>
          <w:rFonts w:hint="eastAsia"/>
          <w:b/>
          <w:bCs/>
          <w:rtl/>
        </w:rPr>
        <w:t>לעמוד</w:t>
      </w:r>
      <w:r w:rsidRPr="001D46BE">
        <w:rPr>
          <w:b/>
          <w:bCs/>
          <w:rtl/>
        </w:rPr>
        <w:t xml:space="preserve"> בהנחיות הפיקוח </w:t>
      </w:r>
      <w:r w:rsidRPr="001D46BE">
        <w:rPr>
          <w:rFonts w:hint="eastAsia"/>
          <w:b/>
          <w:bCs/>
          <w:rtl/>
        </w:rPr>
        <w:t>עליהן</w:t>
      </w:r>
      <w:r w:rsidRPr="001D46BE">
        <w:rPr>
          <w:b/>
          <w:bCs/>
          <w:rtl/>
        </w:rPr>
        <w:t xml:space="preserve">. </w:t>
      </w:r>
      <w:r w:rsidRPr="001D46BE">
        <w:rPr>
          <w:rFonts w:hint="eastAsia"/>
          <w:b/>
          <w:bCs/>
          <w:rtl/>
        </w:rPr>
        <w:t>הוראות</w:t>
      </w:r>
      <w:r w:rsidRPr="001D46BE">
        <w:rPr>
          <w:b/>
          <w:bCs/>
          <w:rtl/>
        </w:rPr>
        <w:t xml:space="preserve"> </w:t>
      </w:r>
      <w:r w:rsidRPr="001D46BE">
        <w:rPr>
          <w:rFonts w:hint="eastAsia"/>
          <w:b/>
          <w:bCs/>
          <w:rtl/>
        </w:rPr>
        <w:t>הביטוח</w:t>
      </w:r>
      <w:r w:rsidRPr="001D46BE">
        <w:rPr>
          <w:b/>
          <w:bCs/>
          <w:rtl/>
        </w:rPr>
        <w:t xml:space="preserve"> </w:t>
      </w:r>
      <w:r w:rsidRPr="001D46BE">
        <w:rPr>
          <w:rFonts w:hint="eastAsia"/>
          <w:b/>
          <w:bCs/>
          <w:rtl/>
        </w:rPr>
        <w:t>המחייבות</w:t>
      </w:r>
      <w:r w:rsidRPr="001D46BE">
        <w:rPr>
          <w:b/>
          <w:bCs/>
          <w:rtl/>
        </w:rPr>
        <w:t xml:space="preserve"> הן אל</w:t>
      </w:r>
      <w:r w:rsidRPr="001D46BE">
        <w:rPr>
          <w:rFonts w:hint="eastAsia"/>
          <w:b/>
          <w:bCs/>
          <w:rtl/>
        </w:rPr>
        <w:t>ו</w:t>
      </w:r>
      <w:r w:rsidRPr="001D46BE">
        <w:rPr>
          <w:b/>
          <w:bCs/>
          <w:rtl/>
        </w:rPr>
        <w:t xml:space="preserve"> </w:t>
      </w:r>
      <w:r w:rsidRPr="001D46BE">
        <w:rPr>
          <w:rFonts w:hint="eastAsia"/>
          <w:b/>
          <w:bCs/>
          <w:rtl/>
        </w:rPr>
        <w:t>המופיעות</w:t>
      </w:r>
      <w:r w:rsidRPr="001D46BE">
        <w:rPr>
          <w:b/>
          <w:bCs/>
          <w:rtl/>
        </w:rPr>
        <w:t xml:space="preserve"> לעיל. על </w:t>
      </w:r>
      <w:r>
        <w:rPr>
          <w:rFonts w:hint="cs"/>
          <w:b/>
          <w:bCs/>
          <w:rtl/>
        </w:rPr>
        <w:t>נותן השירותים</w:t>
      </w:r>
      <w:r w:rsidRPr="001D46BE">
        <w:rPr>
          <w:rFonts w:hint="cs"/>
          <w:b/>
          <w:bCs/>
          <w:rtl/>
        </w:rPr>
        <w:t xml:space="preserve"> </w:t>
      </w:r>
      <w:r w:rsidRPr="001D46BE">
        <w:rPr>
          <w:b/>
          <w:bCs/>
          <w:rtl/>
        </w:rPr>
        <w:t xml:space="preserve">יהיה ללמוד דרישות אלה ובמידת הצורך </w:t>
      </w:r>
      <w:r w:rsidRPr="001D46BE">
        <w:rPr>
          <w:rFonts w:hint="eastAsia"/>
          <w:b/>
          <w:bCs/>
          <w:rtl/>
        </w:rPr>
        <w:t>להיעזר</w:t>
      </w:r>
      <w:r w:rsidRPr="001D46BE">
        <w:rPr>
          <w:b/>
          <w:bCs/>
          <w:rtl/>
        </w:rPr>
        <w:t xml:space="preserve"> באנשי ביטוח מטעמ</w:t>
      </w:r>
      <w:r w:rsidRPr="001D46BE">
        <w:rPr>
          <w:rFonts w:hint="cs"/>
          <w:b/>
          <w:bCs/>
          <w:rtl/>
        </w:rPr>
        <w:t>ו</w:t>
      </w:r>
      <w:r w:rsidRPr="001D46BE">
        <w:rPr>
          <w:b/>
          <w:bCs/>
          <w:rtl/>
        </w:rPr>
        <w:t xml:space="preserve">, על מנת להבין את הדרישות וליישמן </w:t>
      </w:r>
      <w:r w:rsidRPr="001D46BE">
        <w:rPr>
          <w:rFonts w:hint="eastAsia"/>
          <w:b/>
          <w:bCs/>
          <w:rtl/>
        </w:rPr>
        <w:t>בביטוחי</w:t>
      </w:r>
      <w:r w:rsidRPr="001D46BE">
        <w:rPr>
          <w:rFonts w:hint="cs"/>
          <w:b/>
          <w:bCs/>
          <w:rtl/>
        </w:rPr>
        <w:t>ו</w:t>
      </w:r>
      <w:r w:rsidRPr="001D46BE">
        <w:rPr>
          <w:b/>
          <w:bCs/>
          <w:rtl/>
        </w:rPr>
        <w:t xml:space="preserve"> ללא </w:t>
      </w:r>
      <w:r w:rsidRPr="001D46BE">
        <w:rPr>
          <w:rFonts w:hint="eastAsia"/>
          <w:b/>
          <w:bCs/>
          <w:rtl/>
        </w:rPr>
        <w:t>הסתייגויות</w:t>
      </w:r>
      <w:r w:rsidRPr="001D46BE">
        <w:rPr>
          <w:b/>
          <w:bCs/>
          <w:rtl/>
        </w:rPr>
        <w:t>.</w:t>
      </w:r>
      <w:r w:rsidRPr="001D46BE">
        <w:rPr>
          <w:b/>
          <w:bCs/>
          <w:rtl/>
        </w:rPr>
        <w:tab/>
      </w:r>
    </w:p>
    <w:p w:rsidR="00390752" w:rsidRPr="00153700" w:rsidRDefault="00390752" w:rsidP="00390752">
      <w:pPr>
        <w:pStyle w:val="af9"/>
        <w:spacing w:line="360" w:lineRule="auto"/>
        <w:rPr>
          <w:b/>
          <w:bCs/>
          <w:rtl/>
        </w:rPr>
      </w:pPr>
    </w:p>
    <w:p w:rsidR="00390752" w:rsidRDefault="00A61BF5" w:rsidP="00FE1866">
      <w:pPr>
        <w:numPr>
          <w:ilvl w:val="0"/>
          <w:numId w:val="52"/>
        </w:numPr>
        <w:spacing w:line="360" w:lineRule="auto"/>
        <w:jc w:val="both"/>
      </w:pPr>
      <w:r w:rsidRPr="00153700">
        <w:rPr>
          <w:rtl/>
        </w:rPr>
        <w:t xml:space="preserve">מדינת ישראל – משרד </w:t>
      </w:r>
      <w:r>
        <w:rPr>
          <w:rFonts w:hint="cs"/>
          <w:rtl/>
        </w:rPr>
        <w:t>המשפטים</w:t>
      </w:r>
      <w:r w:rsidRPr="00153700">
        <w:rPr>
          <w:rFonts w:hint="cs"/>
          <w:rtl/>
        </w:rPr>
        <w:t xml:space="preserve"> שומרים</w:t>
      </w:r>
      <w:r w:rsidRPr="00153700">
        <w:rPr>
          <w:rtl/>
        </w:rPr>
        <w:t xml:space="preserve"> לעצמ</w:t>
      </w:r>
      <w:r w:rsidRPr="00153700">
        <w:rPr>
          <w:rFonts w:hint="cs"/>
          <w:rtl/>
        </w:rPr>
        <w:t>ם</w:t>
      </w:r>
      <w:r w:rsidRPr="00153700">
        <w:rPr>
          <w:rtl/>
        </w:rPr>
        <w:t xml:space="preserve"> את הזכות לקבל </w:t>
      </w:r>
      <w:r w:rsidRPr="00153700">
        <w:rPr>
          <w:rFonts w:hint="cs"/>
          <w:rtl/>
        </w:rPr>
        <w:t>מ</w:t>
      </w:r>
      <w:r>
        <w:rPr>
          <w:rFonts w:hint="cs"/>
          <w:rtl/>
        </w:rPr>
        <w:t>נותן השירותים</w:t>
      </w:r>
      <w:r w:rsidRPr="00153700">
        <w:rPr>
          <w:rFonts w:hint="cs"/>
          <w:rtl/>
        </w:rPr>
        <w:t xml:space="preserve"> בכל עת את </w:t>
      </w:r>
      <w:r w:rsidRPr="00153700">
        <w:rPr>
          <w:rtl/>
        </w:rPr>
        <w:t xml:space="preserve">העתקי </w:t>
      </w:r>
      <w:r w:rsidRPr="00153700">
        <w:rPr>
          <w:rFonts w:hint="cs"/>
          <w:rtl/>
        </w:rPr>
        <w:t>ה</w:t>
      </w:r>
      <w:r w:rsidRPr="00153700">
        <w:rPr>
          <w:rtl/>
        </w:rPr>
        <w:t>פוליסות</w:t>
      </w:r>
      <w:r w:rsidRPr="00153700">
        <w:rPr>
          <w:rFonts w:hint="cs"/>
          <w:rtl/>
        </w:rPr>
        <w:t xml:space="preserve"> במלואן או בחלקן</w:t>
      </w:r>
      <w:r w:rsidRPr="00153700">
        <w:rPr>
          <w:rtl/>
        </w:rPr>
        <w:t xml:space="preserve">, </w:t>
      </w:r>
      <w:r w:rsidRPr="00153700">
        <w:rPr>
          <w:rFonts w:hint="cs"/>
          <w:rtl/>
        </w:rPr>
        <w:t xml:space="preserve">במקרה של גילוי נסיבות העלולות להביא לתביעה בפוליסות ו/או על מנת שיוכלו לבחון את עמידת </w:t>
      </w:r>
      <w:r>
        <w:rPr>
          <w:rFonts w:hint="cs"/>
          <w:rtl/>
        </w:rPr>
        <w:t>נותן השירותים</w:t>
      </w:r>
      <w:r w:rsidRPr="00153700">
        <w:rPr>
          <w:rFonts w:hint="cs"/>
          <w:rtl/>
        </w:rPr>
        <w:t xml:space="preserve"> בסעיפים אלו ו/או מכל סיבה אחרת, ו</w:t>
      </w:r>
      <w:r>
        <w:rPr>
          <w:rFonts w:hint="cs"/>
          <w:rtl/>
        </w:rPr>
        <w:t>נותן השירותים</w:t>
      </w:r>
      <w:r w:rsidRPr="00153700">
        <w:rPr>
          <w:rFonts w:hint="cs"/>
          <w:rtl/>
        </w:rPr>
        <w:t xml:space="preserve"> יעביר את העתקי הפוליסות במלואן או בחלקן כאמור מיד עם קבלת הדרישה. </w:t>
      </w:r>
      <w:r>
        <w:rPr>
          <w:rFonts w:hint="cs"/>
          <w:rtl/>
        </w:rPr>
        <w:t>נותן השירותים</w:t>
      </w:r>
      <w:r w:rsidRPr="00153700">
        <w:rPr>
          <w:rFonts w:hint="cs"/>
          <w:rtl/>
        </w:rPr>
        <w:t xml:space="preserve"> מתחייב</w:t>
      </w:r>
      <w:r w:rsidRPr="00153700">
        <w:rPr>
          <w:rtl/>
        </w:rPr>
        <w:t xml:space="preserve"> לבצע כל שינוי או תיקון שיידרש על מנת להתאי</w:t>
      </w:r>
      <w:r w:rsidRPr="00153700">
        <w:rPr>
          <w:rFonts w:hint="cs"/>
          <w:rtl/>
        </w:rPr>
        <w:t>ם את הפוליסות</w:t>
      </w:r>
      <w:r w:rsidRPr="00153700">
        <w:rPr>
          <w:rtl/>
        </w:rPr>
        <w:t xml:space="preserve"> להתחייבויותי</w:t>
      </w:r>
      <w:r w:rsidRPr="00153700">
        <w:rPr>
          <w:rFonts w:hint="cs"/>
          <w:rtl/>
        </w:rPr>
        <w:t xml:space="preserve">ה על פי הוראות סעיף א' בנספח זה. </w:t>
      </w:r>
    </w:p>
    <w:p w:rsidR="00390752" w:rsidRPr="00153700" w:rsidRDefault="00390752" w:rsidP="00390752">
      <w:pPr>
        <w:pStyle w:val="af9"/>
        <w:spacing w:line="360" w:lineRule="auto"/>
        <w:rPr>
          <w:rtl/>
        </w:rPr>
      </w:pPr>
    </w:p>
    <w:p w:rsidR="00390752" w:rsidRDefault="00A61BF5" w:rsidP="00FE1866">
      <w:pPr>
        <w:numPr>
          <w:ilvl w:val="0"/>
          <w:numId w:val="52"/>
        </w:numPr>
        <w:spacing w:line="360" w:lineRule="auto"/>
        <w:jc w:val="both"/>
      </w:pPr>
      <w:r>
        <w:rPr>
          <w:rFonts w:hint="cs"/>
          <w:rtl/>
        </w:rPr>
        <w:t>נותן השירותים</w:t>
      </w:r>
      <w:r w:rsidRPr="00153700">
        <w:rPr>
          <w:rFonts w:hint="cs"/>
          <w:rtl/>
        </w:rPr>
        <w:t xml:space="preserve"> מצהיר ומתחייב</w:t>
      </w:r>
      <w:r w:rsidRPr="00153700">
        <w:rPr>
          <w:rtl/>
        </w:rPr>
        <w:t xml:space="preserve"> כ</w:t>
      </w:r>
      <w:r w:rsidRPr="00153700">
        <w:rPr>
          <w:rFonts w:hint="cs"/>
          <w:rtl/>
        </w:rPr>
        <w:t>י זכות</w:t>
      </w:r>
      <w:r w:rsidRPr="00153700">
        <w:rPr>
          <w:rtl/>
        </w:rPr>
        <w:t xml:space="preserve"> מדינת ישראל – משרד ה</w:t>
      </w:r>
      <w:r>
        <w:rPr>
          <w:rFonts w:hint="cs"/>
          <w:rtl/>
        </w:rPr>
        <w:t>משפטים</w:t>
      </w:r>
      <w:r w:rsidRPr="00153700">
        <w:rPr>
          <w:rtl/>
        </w:rPr>
        <w:t xml:space="preserve"> לעריכת הבדיקה ולדרישת השינויים כמפורט לעיל אינן מטילות על </w:t>
      </w:r>
      <w:r w:rsidRPr="00153700">
        <w:rPr>
          <w:rFonts w:hint="cs"/>
          <w:rtl/>
        </w:rPr>
        <w:t xml:space="preserve">מדינת ישראל </w:t>
      </w:r>
      <w:r w:rsidRPr="00153700">
        <w:rPr>
          <w:rtl/>
        </w:rPr>
        <w:t>–</w:t>
      </w:r>
      <w:r w:rsidRPr="00153700">
        <w:rPr>
          <w:rFonts w:hint="cs"/>
          <w:rtl/>
        </w:rPr>
        <w:t xml:space="preserve"> </w:t>
      </w:r>
      <w:r>
        <w:rPr>
          <w:rtl/>
        </w:rPr>
        <w:t>משרד המשפטים</w:t>
      </w:r>
      <w:r w:rsidRPr="00153700">
        <w:rPr>
          <w:rtl/>
        </w:rPr>
        <w:t xml:space="preserve"> או</w:t>
      </w:r>
      <w:r w:rsidRPr="00153700">
        <w:t xml:space="preserve"> </w:t>
      </w:r>
      <w:r w:rsidRPr="00153700">
        <w:rPr>
          <w:rtl/>
        </w:rPr>
        <w:t>על מי מטעמ</w:t>
      </w:r>
      <w:r w:rsidRPr="00153700">
        <w:rPr>
          <w:rFonts w:hint="cs"/>
          <w:rtl/>
        </w:rPr>
        <w:t>ם</w:t>
      </w:r>
      <w:r w:rsidRPr="00153700">
        <w:rPr>
          <w:rtl/>
        </w:rPr>
        <w:t xml:space="preserve"> כל חובה וכל אחריות שהיא לגבי פוליס</w:t>
      </w:r>
      <w:r w:rsidRPr="00153700">
        <w:rPr>
          <w:rFonts w:hint="cs"/>
          <w:rtl/>
        </w:rPr>
        <w:t>ו</w:t>
      </w:r>
      <w:r w:rsidRPr="00153700">
        <w:rPr>
          <w:rtl/>
        </w:rPr>
        <w:t>ת הביטוח</w:t>
      </w:r>
      <w:r w:rsidRPr="00153700">
        <w:rPr>
          <w:rFonts w:hint="cs"/>
          <w:rtl/>
        </w:rPr>
        <w:t>/ אישורי הביטוח</w:t>
      </w:r>
      <w:r w:rsidRPr="00153700">
        <w:rPr>
          <w:rtl/>
        </w:rPr>
        <w:t xml:space="preserve"> כאמור, טיבם, היקפם ותוקפם, או לגבי העדרם, ואין בה כדי לגרוע מכל חובה שהיא המוטלת על </w:t>
      </w:r>
      <w:r>
        <w:rPr>
          <w:rFonts w:hint="cs"/>
          <w:rtl/>
        </w:rPr>
        <w:t>נותן השירותים</w:t>
      </w:r>
      <w:r w:rsidRPr="00153700">
        <w:rPr>
          <w:rFonts w:hint="cs"/>
          <w:rtl/>
        </w:rPr>
        <w:t xml:space="preserve"> לפי ההסכם</w:t>
      </w:r>
      <w:r w:rsidRPr="00153700">
        <w:rPr>
          <w:rtl/>
        </w:rPr>
        <w:t xml:space="preserve">, וזאת בין אם </w:t>
      </w:r>
      <w:r w:rsidRPr="00153700">
        <w:rPr>
          <w:rFonts w:hint="cs"/>
          <w:rtl/>
        </w:rPr>
        <w:t>נ</w:t>
      </w:r>
      <w:r w:rsidRPr="00153700">
        <w:rPr>
          <w:rtl/>
        </w:rPr>
        <w:t>דרש</w:t>
      </w:r>
      <w:r w:rsidRPr="00153700">
        <w:rPr>
          <w:rFonts w:hint="cs"/>
          <w:rtl/>
        </w:rPr>
        <w:t>ו</w:t>
      </w:r>
      <w:r w:rsidRPr="00153700">
        <w:rPr>
          <w:rtl/>
        </w:rPr>
        <w:t xml:space="preserve"> </w:t>
      </w:r>
      <w:r w:rsidRPr="00153700">
        <w:rPr>
          <w:rFonts w:hint="cs"/>
          <w:rtl/>
        </w:rPr>
        <w:t xml:space="preserve">התאמות </w:t>
      </w:r>
      <w:r w:rsidRPr="00153700">
        <w:rPr>
          <w:rtl/>
        </w:rPr>
        <w:t xml:space="preserve">ובין אם לאו, בין אם </w:t>
      </w:r>
      <w:r w:rsidRPr="00153700">
        <w:rPr>
          <w:rFonts w:hint="cs"/>
          <w:rtl/>
        </w:rPr>
        <w:t>נבדקו</w:t>
      </w:r>
      <w:r w:rsidRPr="00153700">
        <w:rPr>
          <w:rtl/>
        </w:rPr>
        <w:t xml:space="preserve"> ובין אם לאו.</w:t>
      </w:r>
    </w:p>
    <w:p w:rsidR="00390752" w:rsidRPr="00153700" w:rsidRDefault="00390752" w:rsidP="00390752">
      <w:pPr>
        <w:pStyle w:val="af9"/>
        <w:spacing w:line="360" w:lineRule="auto"/>
        <w:rPr>
          <w:rtl/>
        </w:rPr>
      </w:pPr>
    </w:p>
    <w:p w:rsidR="00390752" w:rsidRPr="001D46BE" w:rsidRDefault="00A61BF5" w:rsidP="00FE1866">
      <w:pPr>
        <w:numPr>
          <w:ilvl w:val="0"/>
          <w:numId w:val="52"/>
        </w:numPr>
        <w:spacing w:line="360" w:lineRule="auto"/>
        <w:jc w:val="both"/>
        <w:rPr>
          <w:b/>
          <w:bCs/>
        </w:rPr>
      </w:pPr>
      <w:r w:rsidRPr="001D46BE">
        <w:rPr>
          <w:rFonts w:hint="cs"/>
          <w:b/>
          <w:bCs/>
          <w:rtl/>
        </w:rPr>
        <w:t xml:space="preserve">למען הסר כל ספק מוסכם בזה כי הביטוחים הנדרשים בנספח זה, גבולות האחריות ותנאי הכיסוי הם בבחינת דרישה מינימלית המוטלת על </w:t>
      </w:r>
      <w:r>
        <w:rPr>
          <w:rFonts w:hint="cs"/>
          <w:b/>
          <w:bCs/>
          <w:rtl/>
        </w:rPr>
        <w:t>נותן השירותים</w:t>
      </w:r>
      <w:r w:rsidRPr="001D46BE">
        <w:rPr>
          <w:rFonts w:hint="cs"/>
          <w:b/>
          <w:bCs/>
          <w:rtl/>
        </w:rPr>
        <w:t>,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rsidR="00390752" w:rsidRPr="00153700" w:rsidRDefault="00390752" w:rsidP="00390752">
      <w:pPr>
        <w:pStyle w:val="af9"/>
        <w:spacing w:line="360" w:lineRule="auto"/>
        <w:rPr>
          <w:rtl/>
        </w:rPr>
      </w:pPr>
    </w:p>
    <w:p w:rsidR="00390752" w:rsidRPr="00153700" w:rsidRDefault="00A61BF5" w:rsidP="00FE1866">
      <w:pPr>
        <w:numPr>
          <w:ilvl w:val="0"/>
          <w:numId w:val="52"/>
        </w:numPr>
        <w:spacing w:line="360" w:lineRule="auto"/>
        <w:jc w:val="both"/>
      </w:pPr>
      <w:r w:rsidRPr="00153700">
        <w:rPr>
          <w:rtl/>
        </w:rPr>
        <w:t xml:space="preserve">אין בכל האמור בסעיפי הביטוח כדי לפטור את </w:t>
      </w:r>
      <w:r>
        <w:rPr>
          <w:rFonts w:hint="cs"/>
          <w:rtl/>
        </w:rPr>
        <w:t>נותן השירותים</w:t>
      </w:r>
      <w:r w:rsidRPr="00153700">
        <w:rPr>
          <w:rFonts w:hint="cs"/>
          <w:rtl/>
        </w:rPr>
        <w:t xml:space="preserve"> </w:t>
      </w:r>
      <w:r w:rsidRPr="00153700">
        <w:rPr>
          <w:rtl/>
        </w:rPr>
        <w:t xml:space="preserve">מכל חובה החלה </w:t>
      </w:r>
      <w:r w:rsidRPr="00153700">
        <w:rPr>
          <w:rFonts w:hint="cs"/>
          <w:rtl/>
        </w:rPr>
        <w:t>עליו</w:t>
      </w:r>
      <w:r w:rsidRPr="00153700">
        <w:rPr>
          <w:rtl/>
        </w:rPr>
        <w:t xml:space="preserve"> על פי דין ועל פי</w:t>
      </w:r>
      <w:r w:rsidRPr="00153700">
        <w:rPr>
          <w:rFonts w:hint="cs"/>
          <w:rtl/>
        </w:rPr>
        <w:t xml:space="preserve"> </w:t>
      </w:r>
      <w:r w:rsidRPr="00153700">
        <w:rPr>
          <w:rtl/>
        </w:rPr>
        <w:t>החוזה</w:t>
      </w:r>
      <w:r w:rsidRPr="00153700">
        <w:rPr>
          <w:rFonts w:hint="cs"/>
          <w:rtl/>
        </w:rPr>
        <w:t xml:space="preserve"> </w:t>
      </w:r>
      <w:r w:rsidRPr="00153700">
        <w:rPr>
          <w:rtl/>
        </w:rPr>
        <w:t>ואין לפרש את האמור כוויתור של מדינת ישראל – משרד ה</w:t>
      </w:r>
      <w:r>
        <w:rPr>
          <w:rtl/>
        </w:rPr>
        <w:t>משפטים</w:t>
      </w:r>
      <w:r w:rsidRPr="00153700">
        <w:rPr>
          <w:rtl/>
        </w:rPr>
        <w:t xml:space="preserve"> על כל זכות או</w:t>
      </w:r>
      <w:r w:rsidRPr="00153700">
        <w:rPr>
          <w:rFonts w:hint="cs"/>
          <w:rtl/>
        </w:rPr>
        <w:t xml:space="preserve"> </w:t>
      </w:r>
      <w:r w:rsidRPr="00153700">
        <w:rPr>
          <w:rtl/>
        </w:rPr>
        <w:t>סעד המוקנים לה</w:t>
      </w:r>
      <w:r w:rsidRPr="00153700">
        <w:rPr>
          <w:rFonts w:hint="cs"/>
          <w:rtl/>
        </w:rPr>
        <w:t>ם</w:t>
      </w:r>
      <w:r w:rsidRPr="00153700">
        <w:rPr>
          <w:rtl/>
        </w:rPr>
        <w:t xml:space="preserve"> על פי </w:t>
      </w:r>
      <w:r w:rsidRPr="00153700">
        <w:rPr>
          <w:rFonts w:hint="cs"/>
          <w:rtl/>
        </w:rPr>
        <w:t xml:space="preserve">כל </w:t>
      </w:r>
      <w:r w:rsidRPr="00153700">
        <w:rPr>
          <w:rtl/>
        </w:rPr>
        <w:t>דין ועל פי חוזה זה.</w:t>
      </w:r>
      <w:r w:rsidRPr="00153700">
        <w:rPr>
          <w:rtl/>
        </w:rPr>
        <w:tab/>
      </w:r>
    </w:p>
    <w:p w:rsidR="00390752" w:rsidRPr="00153700" w:rsidRDefault="00390752" w:rsidP="00390752">
      <w:pPr>
        <w:pStyle w:val="af9"/>
        <w:spacing w:line="360" w:lineRule="auto"/>
        <w:rPr>
          <w:rtl/>
        </w:rPr>
      </w:pPr>
    </w:p>
    <w:p w:rsidR="00390752" w:rsidRPr="00153700" w:rsidRDefault="00A61BF5" w:rsidP="00FE1866">
      <w:pPr>
        <w:numPr>
          <w:ilvl w:val="0"/>
          <w:numId w:val="52"/>
        </w:numPr>
        <w:spacing w:line="360" w:lineRule="auto"/>
        <w:jc w:val="both"/>
      </w:pPr>
      <w:r w:rsidRPr="00153700">
        <w:rPr>
          <w:rtl/>
        </w:rPr>
        <w:t xml:space="preserve">מבלי לגרוע מהוראות הביטוח שלעיל, מובהר ומוסכם כי </w:t>
      </w:r>
      <w:r w:rsidRPr="00153700">
        <w:rPr>
          <w:rFonts w:hint="cs"/>
          <w:rtl/>
        </w:rPr>
        <w:t>משרד ה</w:t>
      </w:r>
      <w:r>
        <w:rPr>
          <w:rFonts w:hint="cs"/>
          <w:rtl/>
        </w:rPr>
        <w:t>משפטים</w:t>
      </w:r>
      <w:r w:rsidRPr="00153700">
        <w:rPr>
          <w:rFonts w:hint="cs"/>
          <w:rtl/>
        </w:rPr>
        <w:t xml:space="preserve"> שומר לעצמו</w:t>
      </w:r>
      <w:r w:rsidRPr="00153700">
        <w:rPr>
          <w:rtl/>
        </w:rPr>
        <w:t xml:space="preserve"> את הזכות לעדכן/ לשנות את דרישות הביטוח </w:t>
      </w:r>
      <w:r w:rsidRPr="00153700">
        <w:rPr>
          <w:rFonts w:hint="cs"/>
          <w:rtl/>
        </w:rPr>
        <w:t>ל</w:t>
      </w:r>
      <w:r w:rsidRPr="00153700">
        <w:rPr>
          <w:rtl/>
        </w:rPr>
        <w:t xml:space="preserve">כל הליך </w:t>
      </w:r>
      <w:r w:rsidRPr="00153700">
        <w:rPr>
          <w:rFonts w:hint="cs"/>
          <w:rtl/>
        </w:rPr>
        <w:t>של פנייה פרטנית באופן נפרד</w:t>
      </w:r>
      <w:r w:rsidRPr="00153700">
        <w:rPr>
          <w:rtl/>
        </w:rPr>
        <w:t>, הכל בהתאם לשירותים הנדרשים נשוא אות</w:t>
      </w:r>
      <w:r w:rsidRPr="00153700">
        <w:rPr>
          <w:rFonts w:hint="cs"/>
          <w:rtl/>
        </w:rPr>
        <w:t xml:space="preserve">ו הליך פניה פרטנית </w:t>
      </w:r>
      <w:r>
        <w:rPr>
          <w:rtl/>
        </w:rPr>
        <w:t>ושיקול דעתו הבלעדי</w:t>
      </w:r>
      <w:r w:rsidRPr="00153700">
        <w:rPr>
          <w:rFonts w:hint="cs"/>
          <w:rtl/>
        </w:rPr>
        <w:t>.</w:t>
      </w:r>
      <w:r w:rsidRPr="00153700">
        <w:rPr>
          <w:rtl/>
        </w:rPr>
        <w:t> </w:t>
      </w:r>
      <w:r w:rsidRPr="001D46BE">
        <w:rPr>
          <w:rFonts w:hint="cs"/>
          <w:rtl/>
        </w:rPr>
        <w:t xml:space="preserve"> </w:t>
      </w:r>
    </w:p>
    <w:p w:rsidR="00390752" w:rsidRPr="00153700" w:rsidRDefault="00390752" w:rsidP="00390752">
      <w:pPr>
        <w:pStyle w:val="af9"/>
        <w:spacing w:line="360" w:lineRule="auto"/>
        <w:rPr>
          <w:rtl/>
        </w:rPr>
      </w:pPr>
    </w:p>
    <w:p w:rsidR="00390752" w:rsidRDefault="00A61BF5" w:rsidP="00FE1866">
      <w:pPr>
        <w:numPr>
          <w:ilvl w:val="0"/>
          <w:numId w:val="52"/>
        </w:numPr>
        <w:spacing w:line="360" w:lineRule="auto"/>
        <w:jc w:val="both"/>
      </w:pPr>
      <w:r w:rsidRPr="00153700">
        <w:rPr>
          <w:rtl/>
        </w:rPr>
        <w:t xml:space="preserve">אי עמידה בתנאי </w:t>
      </w:r>
      <w:r w:rsidRPr="00153700">
        <w:rPr>
          <w:rFonts w:hint="cs"/>
          <w:rtl/>
        </w:rPr>
        <w:t>נספח</w:t>
      </w:r>
      <w:r w:rsidRPr="00153700">
        <w:rPr>
          <w:rtl/>
        </w:rPr>
        <w:t xml:space="preserve"> זה מהווה הפרה </w:t>
      </w:r>
      <w:r w:rsidRPr="00153700">
        <w:rPr>
          <w:rFonts w:hint="cs"/>
          <w:rtl/>
        </w:rPr>
        <w:t xml:space="preserve">יסודית </w:t>
      </w:r>
      <w:r w:rsidRPr="00153700">
        <w:rPr>
          <w:rtl/>
        </w:rPr>
        <w:t>של הסכם זה.</w:t>
      </w:r>
    </w:p>
    <w:p w:rsidR="00543DAF" w:rsidRPr="008A078E" w:rsidRDefault="00A61BF5" w:rsidP="00FE1866">
      <w:pPr>
        <w:pStyle w:val="32"/>
        <w:keepNext w:val="0"/>
        <w:numPr>
          <w:ilvl w:val="0"/>
          <w:numId w:val="21"/>
        </w:numPr>
        <w:spacing w:before="0" w:after="120" w:line="360" w:lineRule="auto"/>
        <w:ind w:left="509" w:hanging="425"/>
        <w:rPr>
          <w:rFonts w:ascii="David" w:hAnsi="David" w:cs="David"/>
          <w:sz w:val="24"/>
          <w:szCs w:val="24"/>
          <w:rtl/>
        </w:rPr>
      </w:pPr>
      <w:r w:rsidRPr="008A078E">
        <w:rPr>
          <w:rFonts w:ascii="David" w:hAnsi="David" w:cs="David"/>
          <w:sz w:val="24"/>
          <w:szCs w:val="24"/>
          <w:rtl/>
        </w:rPr>
        <w:t>קניין רוחני</w:t>
      </w:r>
    </w:p>
    <w:p w:rsidR="00543DAF" w:rsidRPr="008A078E" w:rsidRDefault="00A61BF5" w:rsidP="008A078E">
      <w:pPr>
        <w:pStyle w:val="Normal1"/>
        <w:spacing w:line="360" w:lineRule="auto"/>
        <w:ind w:left="893"/>
        <w:rPr>
          <w:rFonts w:ascii="David" w:hAnsi="David"/>
          <w:sz w:val="24"/>
          <w:rtl/>
        </w:rPr>
      </w:pPr>
      <w:r w:rsidRPr="008A078E">
        <w:rPr>
          <w:rFonts w:ascii="David" w:eastAsia="Calibri" w:hAnsi="David"/>
          <w:sz w:val="24"/>
          <w:rtl/>
          <w:lang w:eastAsia="en-US"/>
        </w:rPr>
        <w:t>בסעיף זה "תוצרי העבודה" – כל נכס בלתי מוחשי אשר נוצר במהלך ביצוע השירותים נשוא הסכם זה, ואשר ניתן להגנה באמצעות זכויות קניין רוחני (</w:t>
      </w:r>
      <w:r w:rsidRPr="008A078E">
        <w:rPr>
          <w:rFonts w:ascii="David" w:eastAsia="Calibri" w:hAnsi="David"/>
          <w:sz w:val="24"/>
          <w:lang w:eastAsia="en-US"/>
        </w:rPr>
        <w:t>IPR- Intellectual Property Rights</w:t>
      </w:r>
      <w:r w:rsidRPr="008A078E">
        <w:rPr>
          <w:rFonts w:ascii="David" w:eastAsia="Calibri" w:hAnsi="David"/>
          <w:sz w:val="24"/>
          <w:rtl/>
          <w:lang w:eastAsia="en-US"/>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 לפי פקודת הפטנטים והמדגמים או כל זכות קניין רוחני אחרת</w:t>
      </w:r>
      <w:r w:rsidRPr="008A078E">
        <w:rPr>
          <w:rFonts w:ascii="David" w:hAnsi="David"/>
          <w:sz w:val="24"/>
          <w:rtl/>
        </w:rPr>
        <w:t>.</w:t>
      </w:r>
    </w:p>
    <w:p w:rsidR="00543DAF" w:rsidRPr="008A078E" w:rsidRDefault="00A61BF5" w:rsidP="00FE1866">
      <w:pPr>
        <w:widowControl w:val="0"/>
        <w:numPr>
          <w:ilvl w:val="1"/>
          <w:numId w:val="21"/>
        </w:numPr>
        <w:tabs>
          <w:tab w:val="left" w:pos="893"/>
        </w:tabs>
        <w:spacing w:after="120" w:line="360" w:lineRule="auto"/>
        <w:ind w:left="893" w:hanging="709"/>
        <w:jc w:val="both"/>
        <w:rPr>
          <w:rFonts w:ascii="David" w:hAnsi="David"/>
        </w:rPr>
      </w:pPr>
      <w:bookmarkStart w:id="76" w:name="_Ref434410691"/>
      <w:r w:rsidRPr="008A078E">
        <w:rPr>
          <w:rFonts w:ascii="David" w:hAnsi="David"/>
          <w:rtl/>
        </w:rPr>
        <w:t>מוסכם בזאת כי כל זכויות הקניין הרוחני, בישראל ומחוצה לה, בתוצרי העבודה שיפותחו ו/או יוכנו על ידי הזוכה ו/או על-ידי עובדיו ו/או על-ידי מועסקיו, לצורך אספקת השירותים נשוא המכרז ו/או הסכם זה, תהינה בבעלות מלאה ובלעדית של המשרד.</w:t>
      </w:r>
      <w:bookmarkEnd w:id="76"/>
      <w:r w:rsidRPr="008A078E">
        <w:rPr>
          <w:rFonts w:ascii="David" w:hAnsi="David"/>
          <w:rtl/>
        </w:rPr>
        <w:t xml:space="preserve"> </w:t>
      </w:r>
    </w:p>
    <w:p w:rsidR="00543DAF" w:rsidRPr="008A078E" w:rsidRDefault="00A61BF5" w:rsidP="00FE1866">
      <w:pPr>
        <w:widowControl w:val="0"/>
        <w:numPr>
          <w:ilvl w:val="1"/>
          <w:numId w:val="21"/>
        </w:numPr>
        <w:tabs>
          <w:tab w:val="left" w:pos="893"/>
        </w:tabs>
        <w:spacing w:after="120" w:line="360" w:lineRule="auto"/>
        <w:ind w:left="893" w:hanging="709"/>
        <w:jc w:val="both"/>
        <w:rPr>
          <w:rFonts w:ascii="David" w:hAnsi="David"/>
        </w:rPr>
      </w:pPr>
      <w:r w:rsidRPr="008A078E">
        <w:rPr>
          <w:rFonts w:ascii="David" w:hAnsi="David"/>
          <w:rtl/>
        </w:rPr>
        <w:t>מבלי לגרוע מכלליות האמור, ולמען הסר ספק, מובהר כי המשרד יהא רשאי לנהוג בתוצרי העבודה כאמור כמנהג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w:t>
      </w:r>
      <w:r w:rsidRPr="008A078E">
        <w:rPr>
          <w:rFonts w:ascii="David" w:hAnsi="David"/>
          <w:rtl/>
        </w:rPr>
        <w:tab/>
      </w:r>
    </w:p>
    <w:p w:rsidR="00543DAF" w:rsidRPr="008A078E" w:rsidRDefault="00A61BF5" w:rsidP="00FE1866">
      <w:pPr>
        <w:widowControl w:val="0"/>
        <w:numPr>
          <w:ilvl w:val="1"/>
          <w:numId w:val="21"/>
        </w:numPr>
        <w:spacing w:after="120" w:line="360" w:lineRule="auto"/>
        <w:ind w:left="893" w:hanging="709"/>
        <w:jc w:val="both"/>
        <w:rPr>
          <w:rFonts w:ascii="David" w:hAnsi="David"/>
        </w:rPr>
      </w:pPr>
      <w:r w:rsidRPr="008A078E">
        <w:rPr>
          <w:rFonts w:ascii="David" w:hAnsi="David"/>
          <w:rtl/>
        </w:rPr>
        <w:t xml:space="preserve">הזוכה יהא אחראי להבטיח את הבעלות הבלעדית של המשרד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p>
    <w:p w:rsidR="00543DAF" w:rsidRPr="008A078E" w:rsidRDefault="00A61BF5" w:rsidP="00FE1866">
      <w:pPr>
        <w:widowControl w:val="0"/>
        <w:numPr>
          <w:ilvl w:val="1"/>
          <w:numId w:val="21"/>
        </w:numPr>
        <w:spacing w:after="120" w:line="360" w:lineRule="auto"/>
        <w:ind w:left="893" w:hanging="709"/>
        <w:jc w:val="both"/>
        <w:rPr>
          <w:rFonts w:ascii="David" w:hAnsi="David"/>
        </w:rPr>
      </w:pPr>
      <w:r w:rsidRPr="008A078E">
        <w:rPr>
          <w:rFonts w:ascii="David" w:hAnsi="David"/>
          <w:rtl/>
        </w:rPr>
        <w:t xml:space="preserve">מבלי לגרוע מכלליות האמור לעיל, הזוכה מתחייב לעשות את כל הנדרש ממנו על ידי המשרד לשם סיוע בקבלת הגנה על תוצרי העבודה כאמור בסעיף </w:t>
      </w:r>
      <w:r w:rsidRPr="008A078E">
        <w:rPr>
          <w:rFonts w:ascii="David" w:hAnsi="David"/>
          <w:rtl/>
        </w:rPr>
        <w:fldChar w:fldCharType="begin"/>
      </w:r>
      <w:r w:rsidRPr="008A078E">
        <w:rPr>
          <w:rFonts w:ascii="David" w:hAnsi="David"/>
          <w:rtl/>
        </w:rPr>
        <w:instrText xml:space="preserve"> </w:instrText>
      </w:r>
      <w:r w:rsidRPr="008A078E">
        <w:rPr>
          <w:rFonts w:ascii="David" w:hAnsi="David"/>
        </w:rPr>
        <w:instrText>REF</w:instrText>
      </w:r>
      <w:r w:rsidRPr="008A078E">
        <w:rPr>
          <w:rFonts w:ascii="David" w:hAnsi="David"/>
          <w:rtl/>
        </w:rPr>
        <w:instrText xml:space="preserve"> _</w:instrText>
      </w:r>
      <w:r w:rsidRPr="008A078E">
        <w:rPr>
          <w:rFonts w:ascii="David" w:hAnsi="David"/>
        </w:rPr>
        <w:instrText>Ref434410691 \r \h</w:instrText>
      </w:r>
      <w:r w:rsidRPr="008A078E">
        <w:rPr>
          <w:rFonts w:ascii="David" w:hAnsi="David"/>
          <w:rtl/>
        </w:rPr>
        <w:instrText xml:space="preserve"> </w:instrText>
      </w:r>
      <w:r w:rsidR="008A078E" w:rsidRPr="008A078E">
        <w:rPr>
          <w:rFonts w:ascii="David" w:hAnsi="David"/>
          <w:rtl/>
        </w:rPr>
        <w:instrText xml:space="preserve"> \* </w:instrText>
      </w:r>
      <w:r w:rsidR="008A078E" w:rsidRPr="008A078E">
        <w:rPr>
          <w:rFonts w:ascii="David" w:hAnsi="David"/>
        </w:rPr>
        <w:instrText>MERGEFORMAT</w:instrText>
      </w:r>
      <w:r w:rsidR="008A078E" w:rsidRPr="008A078E">
        <w:rPr>
          <w:rFonts w:ascii="David" w:hAnsi="David"/>
          <w:rtl/>
        </w:rPr>
        <w:instrText xml:space="preserve"> </w:instrText>
      </w:r>
      <w:r w:rsidRPr="008A078E">
        <w:rPr>
          <w:rFonts w:ascii="David" w:hAnsi="David"/>
          <w:rtl/>
        </w:rPr>
      </w:r>
      <w:r w:rsidRPr="008A078E">
        <w:rPr>
          <w:rFonts w:ascii="David" w:hAnsi="David"/>
          <w:rtl/>
        </w:rPr>
        <w:fldChar w:fldCharType="separate"/>
      </w:r>
      <w:r w:rsidR="00907984">
        <w:rPr>
          <w:rFonts w:ascii="David" w:hAnsi="David"/>
          <w:rtl/>
        </w:rPr>
        <w:t>‏17.1</w:t>
      </w:r>
      <w:r w:rsidRPr="008A078E">
        <w:rPr>
          <w:rFonts w:ascii="David" w:hAnsi="David"/>
          <w:rtl/>
        </w:rPr>
        <w:fldChar w:fldCharType="end"/>
      </w:r>
      <w:r w:rsidRPr="008A078E">
        <w:rPr>
          <w:rFonts w:ascii="David" w:hAnsi="David"/>
          <w:rtl/>
        </w:rPr>
        <w:t xml:space="preserve"> להסכם זה באמצעות זכויות קניין רוחני, לרבות רישום הזכויות לפי העניין, בישראל או מחוצה לה, ולספק למשרד את כל החומרים והכלים שעשויים לסייע בהגנה על תוצר העבודה כאמור, לרבות המידע, המסמכים, הדגמים והתרשימים הקשורים בתוצר העבודה, ולחתום על כל מסמך שיידרש על ידי המשרד לרבות כתבי ויתור, כתבי העברה, יפויי כוח וכיו"ב, לפי העניין. </w:t>
      </w:r>
    </w:p>
    <w:p w:rsidR="00543DAF" w:rsidRPr="008A078E" w:rsidRDefault="00A61BF5" w:rsidP="00FE1866">
      <w:pPr>
        <w:widowControl w:val="0"/>
        <w:numPr>
          <w:ilvl w:val="1"/>
          <w:numId w:val="21"/>
        </w:numPr>
        <w:spacing w:after="120" w:line="360" w:lineRule="auto"/>
        <w:ind w:left="893" w:hanging="709"/>
        <w:jc w:val="both"/>
        <w:rPr>
          <w:rFonts w:ascii="David" w:hAnsi="David"/>
        </w:rPr>
      </w:pPr>
      <w:r w:rsidRPr="008A078E">
        <w:rPr>
          <w:rFonts w:ascii="David" w:hAnsi="David"/>
          <w:rtl/>
        </w:rPr>
        <w:t xml:space="preserve">הזוכה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 </w:t>
      </w:r>
    </w:p>
    <w:p w:rsidR="00543DAF" w:rsidRPr="008A078E" w:rsidRDefault="00A61BF5" w:rsidP="00FE1866">
      <w:pPr>
        <w:widowControl w:val="0"/>
        <w:numPr>
          <w:ilvl w:val="1"/>
          <w:numId w:val="21"/>
        </w:numPr>
        <w:spacing w:after="120" w:line="360" w:lineRule="auto"/>
        <w:ind w:left="893" w:hanging="709"/>
        <w:jc w:val="both"/>
        <w:rPr>
          <w:rFonts w:ascii="David" w:hAnsi="David"/>
        </w:rPr>
      </w:pPr>
      <w:r w:rsidRPr="008A078E">
        <w:rPr>
          <w:rFonts w:ascii="David" w:hAnsi="David"/>
          <w:rtl/>
        </w:rPr>
        <w:t>הזוכה מצהיר ומתחייב כי בביצוע התחייבויותיו לפי הסכם זה הוא לא יפר זכויות קניין רוחני של צד ג' כלשהו. מבלי לגרוע מכלליות האמור, מובהר בזה במפורש כי הזוכה יהא אחראי לבדו לכל דרישה או תביעה בגין הפרת זכויות קניין רוחני הקשורה לביצוע הסכם זה וכל הנובע מכך. הזוכה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המשרד יאפשר לספק להשמיע טענותיו בהקשר זה.</w:t>
      </w:r>
    </w:p>
    <w:p w:rsidR="00543DAF" w:rsidRPr="008A078E" w:rsidRDefault="00A61BF5" w:rsidP="00FE1866">
      <w:pPr>
        <w:widowControl w:val="0"/>
        <w:numPr>
          <w:ilvl w:val="1"/>
          <w:numId w:val="21"/>
        </w:numPr>
        <w:spacing w:after="120" w:line="360" w:lineRule="auto"/>
        <w:ind w:left="893" w:hanging="709"/>
        <w:jc w:val="both"/>
        <w:rPr>
          <w:rFonts w:ascii="David" w:hAnsi="David"/>
        </w:rPr>
      </w:pPr>
      <w:r w:rsidRPr="008A078E">
        <w:rPr>
          <w:rFonts w:ascii="David" w:hAnsi="David"/>
          <w:rtl/>
        </w:rPr>
        <w:t xml:space="preserve">למען הסר ספק, ומבלי לגרוע מהתחייבויותיו בהתאם להסכם זה, הזוכה יחתים מראש את עובדיו, מועסקיו, ואת כל מי מטעמו הפועל לשם ביצוע הוראות הסכם זה על הסכם שלפיו כל זכויות הקניין הרוחני בכל תוצרי העבודה כאמור בסעיף </w:t>
      </w:r>
      <w:r w:rsidR="00DD3EC5" w:rsidRPr="008A078E">
        <w:rPr>
          <w:rFonts w:ascii="David" w:hAnsi="David"/>
          <w:rtl/>
        </w:rPr>
        <w:t>17</w:t>
      </w:r>
      <w:r w:rsidRPr="008A078E">
        <w:rPr>
          <w:rFonts w:ascii="David" w:hAnsi="David"/>
          <w:rtl/>
        </w:rPr>
        <w:t xml:space="preserve">.1, לרבות הזכות לבצע שינויים בתוצרי העבודה ולהפיץ את תוצרי העבודה הכוללים שינויים כאמור או עותקים מהם, ללא ציון שמם, יהיו של המשרד בלבד.  </w:t>
      </w:r>
    </w:p>
    <w:p w:rsidR="00543DAF" w:rsidRPr="008A574D" w:rsidRDefault="00A61BF5" w:rsidP="00FE1866">
      <w:pPr>
        <w:widowControl w:val="0"/>
        <w:numPr>
          <w:ilvl w:val="1"/>
          <w:numId w:val="21"/>
        </w:numPr>
        <w:spacing w:after="120" w:line="360" w:lineRule="auto"/>
        <w:ind w:left="893" w:hanging="709"/>
        <w:jc w:val="both"/>
        <w:rPr>
          <w:rFonts w:ascii="David" w:hAnsi="David"/>
          <w:rtl/>
        </w:rPr>
      </w:pPr>
      <w:r w:rsidRPr="008A078E">
        <w:rPr>
          <w:rFonts w:ascii="David" w:hAnsi="David"/>
          <w:rtl/>
        </w:rPr>
        <w:t>למען הסר ספק מובהר כי הזוכה לא יהיה רשאי לעכב תחת ידו חומר כאמור גם במידה שיגיעו לו, לטענתו, תשלומים מאת המשרד.</w:t>
      </w:r>
    </w:p>
    <w:p w:rsidR="00543DAF" w:rsidRPr="008A078E" w:rsidRDefault="00A61BF5" w:rsidP="00FE1866">
      <w:pPr>
        <w:pStyle w:val="32"/>
        <w:keepNext w:val="0"/>
        <w:numPr>
          <w:ilvl w:val="0"/>
          <w:numId w:val="21"/>
        </w:numPr>
        <w:spacing w:before="0" w:after="120" w:line="360" w:lineRule="auto"/>
        <w:ind w:left="509" w:hanging="425"/>
        <w:rPr>
          <w:rFonts w:ascii="David" w:hAnsi="David" w:cs="David"/>
          <w:sz w:val="24"/>
          <w:szCs w:val="24"/>
          <w:rtl/>
        </w:rPr>
      </w:pPr>
      <w:r w:rsidRPr="008A078E">
        <w:rPr>
          <w:rFonts w:ascii="David" w:hAnsi="David" w:cs="David"/>
          <w:sz w:val="24"/>
          <w:szCs w:val="24"/>
          <w:rtl/>
        </w:rPr>
        <w:t>שמירת סודיות</w:t>
      </w:r>
    </w:p>
    <w:p w:rsidR="00543DAF"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נותן השירותים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"מידע סודי") שיגיעו לידי נותן השירותים,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rsidR="00543DAF"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rsidR="00543DAF"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המשרד רשאי ליתן הוראות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rsidR="00543DAF"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נותן השירותים מתחייב שלא להשתמש במידע סודי למטרה כלשהי מלבד לביצוע הסכם זה, אלא באישור מראש ובכתב מאת נציג המשרד.</w:t>
      </w:r>
    </w:p>
    <w:p w:rsidR="00543DAF"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עם סיום הסכם זה מכל סיבה שהיא, נותן השירותים יעמיד לרשות המשרד בצורה מלאה, מסודרת ועניינית את כל הידע והמידע הנמצאים ברשותו בקשר לשירות ולביצוע הסכם זה או במסגרת מתן השירותים על פי הסכם זה (להלן - "המידע")</w:t>
      </w:r>
      <w:r w:rsidR="00DD3EC5" w:rsidRPr="008A078E">
        <w:rPr>
          <w:rFonts w:ascii="David" w:hAnsi="David"/>
          <w:rtl/>
        </w:rPr>
        <w:t xml:space="preserve"> והכל בהתאם ל"נוהל היפרדות" כמפורט מטה בסעיף 24 להסכם</w:t>
      </w:r>
      <w:r w:rsidRPr="008A078E">
        <w:rPr>
          <w:rFonts w:ascii="David" w:hAnsi="David"/>
          <w:rtl/>
        </w:rPr>
        <w:t xml:space="preserve">. כל המידע יועבר למשרד או לצד שלישי שימנה המשרד, בכל אופן שבו הוא קיים (בכתב, בקבצי מחשב, בע"פ או כל אופן אחר), בלוח זמנים שייקבע ע"י המשרד, וללא כל תמורה נוספת. למען הסר ספק, מובהר בזאת כי כל המידע הינו קניינו הבלעדי של המשרד. </w:t>
      </w:r>
    </w:p>
    <w:p w:rsidR="00543DAF" w:rsidRPr="008A574D"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 xml:space="preserve">נותן השירותים מתחייב לחתום ולהחתים כל מי מטעמו שעתיד להיות קשור במתן השירותים נשואי מכרז זה ושעשוי להיחשף למידע כאמור על "התחייבות לשמירת סודיות בנוסח המצורף להסכם זה המסומן </w:t>
      </w:r>
      <w:r w:rsidRPr="008A078E">
        <w:rPr>
          <w:rFonts w:ascii="David" w:hAnsi="David"/>
          <w:b/>
          <w:bCs/>
          <w:rtl/>
        </w:rPr>
        <w:t>כ"נספח 4</w:t>
      </w:r>
      <w:r w:rsidR="00DD3EC5" w:rsidRPr="008A078E">
        <w:rPr>
          <w:rFonts w:ascii="David" w:hAnsi="David"/>
          <w:b/>
          <w:bCs/>
          <w:rtl/>
        </w:rPr>
        <w:t>(א)</w:t>
      </w:r>
      <w:r w:rsidRPr="008A078E">
        <w:rPr>
          <w:rFonts w:ascii="David" w:hAnsi="David"/>
          <w:b/>
          <w:bCs/>
          <w:rtl/>
        </w:rPr>
        <w:t>".</w:t>
      </w:r>
    </w:p>
    <w:p w:rsidR="00543DAF" w:rsidRPr="008A078E" w:rsidRDefault="00A61BF5" w:rsidP="00FE1866">
      <w:pPr>
        <w:pStyle w:val="32"/>
        <w:keepNext w:val="0"/>
        <w:numPr>
          <w:ilvl w:val="0"/>
          <w:numId w:val="21"/>
        </w:numPr>
        <w:spacing w:before="0" w:after="120" w:line="360" w:lineRule="auto"/>
        <w:ind w:left="509" w:hanging="425"/>
        <w:rPr>
          <w:rFonts w:ascii="David" w:hAnsi="David" w:cs="David"/>
          <w:sz w:val="24"/>
          <w:szCs w:val="24"/>
          <w:rtl/>
        </w:rPr>
      </w:pPr>
      <w:bookmarkStart w:id="77" w:name="_Ref407888273"/>
      <w:r w:rsidRPr="008A078E">
        <w:rPr>
          <w:rFonts w:ascii="David" w:hAnsi="David" w:cs="David"/>
          <w:sz w:val="24"/>
          <w:szCs w:val="24"/>
          <w:rtl/>
        </w:rPr>
        <w:t>שינוי בהסכם או בתנאים</w:t>
      </w:r>
      <w:bookmarkEnd w:id="77"/>
    </w:p>
    <w:p w:rsidR="00543DAF"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כל שינוי בהסכם ייעשה רק לאחר קבלת אישור של ועדת המכרזים ולאחר חתימה על הסכם מתאים על ידי מורשי החתימה של הצדדים. מוסכם כי הימנעות מתביעת זכות לא תחשב כוויתור על אותה זכות.</w:t>
      </w:r>
    </w:p>
    <w:p w:rsidR="00543DAF"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 xml:space="preserve">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w:t>
      </w:r>
      <w:r w:rsidR="00384B06" w:rsidRPr="008A078E">
        <w:rPr>
          <w:rFonts w:ascii="David" w:hAnsi="David"/>
          <w:rtl/>
        </w:rPr>
        <w:t xml:space="preserve">חשב </w:t>
      </w:r>
      <w:r w:rsidRPr="008A078E">
        <w:rPr>
          <w:rFonts w:ascii="David" w:hAnsi="David"/>
          <w:rtl/>
        </w:rPr>
        <w:t>המשרד.</w:t>
      </w:r>
    </w:p>
    <w:p w:rsidR="00543DAF"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543DAF"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543DAF" w:rsidRPr="008A078E" w:rsidRDefault="00A61BF5" w:rsidP="008A078E">
      <w:pPr>
        <w:spacing w:line="360" w:lineRule="auto"/>
        <w:ind w:left="720"/>
        <w:jc w:val="both"/>
        <w:rPr>
          <w:rFonts w:ascii="David" w:hAnsi="David"/>
          <w:b/>
          <w:bCs/>
          <w:rtl/>
        </w:rPr>
      </w:pPr>
      <w:r w:rsidRPr="008A078E">
        <w:rPr>
          <w:rFonts w:ascii="David" w:hAnsi="David"/>
          <w:b/>
          <w:bCs/>
          <w:rtl/>
        </w:rPr>
        <w:t xml:space="preserve">סעיף זה מהווה מעיקרי התקשרות הצדדים והפרתו תחשב הפרה יסודית של הסכם זה. </w:t>
      </w:r>
    </w:p>
    <w:p w:rsidR="00543DAF" w:rsidRPr="008A078E" w:rsidRDefault="00543DAF" w:rsidP="008A078E">
      <w:pPr>
        <w:spacing w:line="360" w:lineRule="auto"/>
        <w:jc w:val="both"/>
        <w:rPr>
          <w:rFonts w:ascii="David" w:hAnsi="David"/>
          <w:b/>
          <w:bCs/>
          <w:rtl/>
        </w:rPr>
      </w:pPr>
    </w:p>
    <w:p w:rsidR="00543DAF" w:rsidRPr="008A078E" w:rsidRDefault="00A61BF5" w:rsidP="00FE1866">
      <w:pPr>
        <w:pStyle w:val="32"/>
        <w:keepNext w:val="0"/>
        <w:numPr>
          <w:ilvl w:val="0"/>
          <w:numId w:val="21"/>
        </w:numPr>
        <w:spacing w:before="0" w:after="120" w:line="360" w:lineRule="auto"/>
        <w:ind w:left="509" w:hanging="425"/>
        <w:rPr>
          <w:rFonts w:ascii="David" w:hAnsi="David" w:cs="David"/>
          <w:sz w:val="24"/>
          <w:szCs w:val="24"/>
          <w:rtl/>
        </w:rPr>
      </w:pPr>
      <w:r w:rsidRPr="008A078E">
        <w:rPr>
          <w:rFonts w:ascii="David" w:hAnsi="David" w:cs="David"/>
          <w:sz w:val="24"/>
          <w:szCs w:val="24"/>
          <w:rtl/>
        </w:rPr>
        <w:t>אי מילוי חיוב על-ידי נותן השירותים</w:t>
      </w:r>
    </w:p>
    <w:p w:rsidR="00543DAF"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 xml:space="preserve">מבלי לגרוע מהאמור בסעיף </w:t>
      </w:r>
      <w:r w:rsidR="00384B06" w:rsidRPr="008A078E">
        <w:rPr>
          <w:rFonts w:ascii="David" w:hAnsi="David"/>
          <w:rtl/>
        </w:rPr>
        <w:t xml:space="preserve">19 </w:t>
      </w:r>
      <w:r w:rsidRPr="008A078E">
        <w:rPr>
          <w:rFonts w:ascii="David" w:hAnsi="David"/>
          <w:rtl/>
        </w:rPr>
        <w:t>לעיל, היה ולא מילא נותן השירותים חיוב מחיוביו, רשאי המשרד מבלי לגרוע מכל סמכות אחרת הקיימת לו בין אם לפי כל דין ובין אם לפי הסכם זה לבצע, את אחת הפעולות הבאות או כולן ביחד:</w:t>
      </w:r>
    </w:p>
    <w:p w:rsidR="00543DAF"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543DAF"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לבטל את ההסכם בהודעה בכתב.</w:t>
      </w:r>
    </w:p>
    <w:p w:rsidR="00543DAF"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w:t>
      </w:r>
    </w:p>
    <w:p w:rsidR="00543DAF"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543DAF" w:rsidRPr="008A078E" w:rsidRDefault="00A61BF5" w:rsidP="00FE1866">
      <w:pPr>
        <w:numPr>
          <w:ilvl w:val="1"/>
          <w:numId w:val="21"/>
        </w:numPr>
        <w:spacing w:after="200" w:line="360" w:lineRule="auto"/>
        <w:ind w:left="935" w:hanging="575"/>
        <w:jc w:val="both"/>
        <w:rPr>
          <w:rFonts w:ascii="David" w:hAnsi="David"/>
          <w:rtl/>
        </w:rPr>
      </w:pPr>
      <w:bookmarkStart w:id="78" w:name="_Ref364932686"/>
      <w:r w:rsidRPr="008A078E">
        <w:rPr>
          <w:rFonts w:ascii="David" w:hAnsi="David"/>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78"/>
      <w:r w:rsidRPr="008A078E">
        <w:rPr>
          <w:rFonts w:ascii="David" w:hAnsi="David"/>
          <w:rtl/>
        </w:rPr>
        <w:t xml:space="preserve"> </w:t>
      </w:r>
    </w:p>
    <w:p w:rsidR="00543DAF"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 xml:space="preserve">מבלי לגרוע מהאמור בסעיף </w:t>
      </w:r>
      <w:r w:rsidRPr="008A078E">
        <w:rPr>
          <w:rFonts w:ascii="David" w:hAnsi="David"/>
          <w:rtl/>
        </w:rPr>
        <w:fldChar w:fldCharType="begin"/>
      </w:r>
      <w:r w:rsidRPr="008A078E">
        <w:rPr>
          <w:rFonts w:ascii="David" w:hAnsi="David"/>
          <w:rtl/>
        </w:rPr>
        <w:instrText xml:space="preserve"> </w:instrText>
      </w:r>
      <w:r w:rsidRPr="008A078E">
        <w:rPr>
          <w:rFonts w:ascii="David" w:hAnsi="David"/>
        </w:rPr>
        <w:instrText>REF</w:instrText>
      </w:r>
      <w:r w:rsidRPr="008A078E">
        <w:rPr>
          <w:rFonts w:ascii="David" w:hAnsi="David"/>
          <w:rtl/>
        </w:rPr>
        <w:instrText xml:space="preserve"> _</w:instrText>
      </w:r>
      <w:r w:rsidRPr="008A078E">
        <w:rPr>
          <w:rFonts w:ascii="David" w:hAnsi="David"/>
        </w:rPr>
        <w:instrText>Ref364932686 \r \h</w:instrText>
      </w:r>
      <w:r w:rsidRPr="008A078E">
        <w:rPr>
          <w:rFonts w:ascii="David" w:hAnsi="David"/>
          <w:rtl/>
        </w:rPr>
        <w:instrText xml:space="preserve">  \* </w:instrText>
      </w:r>
      <w:r w:rsidRPr="008A078E">
        <w:rPr>
          <w:rFonts w:ascii="David" w:hAnsi="David"/>
        </w:rPr>
        <w:instrText>MERGEFORMAT</w:instrText>
      </w:r>
      <w:r w:rsidRPr="008A078E">
        <w:rPr>
          <w:rFonts w:ascii="David" w:hAnsi="David"/>
          <w:rtl/>
        </w:rPr>
        <w:instrText xml:space="preserve"> </w:instrText>
      </w:r>
      <w:r w:rsidRPr="008A078E">
        <w:rPr>
          <w:rFonts w:ascii="David" w:hAnsi="David"/>
          <w:rtl/>
        </w:rPr>
      </w:r>
      <w:r w:rsidRPr="008A078E">
        <w:rPr>
          <w:rFonts w:ascii="David" w:hAnsi="David"/>
          <w:rtl/>
        </w:rPr>
        <w:fldChar w:fldCharType="separate"/>
      </w:r>
      <w:r w:rsidR="00907984">
        <w:rPr>
          <w:rFonts w:ascii="David" w:hAnsi="David"/>
          <w:rtl/>
        </w:rPr>
        <w:t>‏20.6</w:t>
      </w:r>
      <w:r w:rsidRPr="008A078E">
        <w:rPr>
          <w:rFonts w:ascii="David" w:hAnsi="David"/>
          <w:rtl/>
        </w:rPr>
        <w:fldChar w:fldCharType="end"/>
      </w:r>
      <w:r w:rsidRPr="008A078E">
        <w:rPr>
          <w:rFonts w:ascii="David" w:hAnsi="David"/>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rsidR="00543DAF"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543DAF"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rsidR="00543DAF"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rsidR="00543DAF" w:rsidRPr="008A078E" w:rsidRDefault="00A61BF5" w:rsidP="00FE1866">
      <w:pPr>
        <w:numPr>
          <w:ilvl w:val="2"/>
          <w:numId w:val="21"/>
        </w:numPr>
        <w:spacing w:after="200" w:line="360" w:lineRule="auto"/>
        <w:ind w:left="1841" w:hanging="851"/>
        <w:jc w:val="both"/>
        <w:rPr>
          <w:rFonts w:ascii="David" w:hAnsi="David"/>
          <w:rtl/>
        </w:rPr>
      </w:pPr>
      <w:r w:rsidRPr="008A078E">
        <w:rPr>
          <w:rFonts w:ascii="David" w:hAnsi="David"/>
          <w:rtl/>
        </w:rPr>
        <w:t xml:space="preserve">פיגור ואי עמידה בלוח הזמנים בתקופת ביצוע השירותים. </w:t>
      </w:r>
    </w:p>
    <w:p w:rsidR="00543DAF" w:rsidRPr="008A078E" w:rsidRDefault="00A61BF5" w:rsidP="00FE1866">
      <w:pPr>
        <w:numPr>
          <w:ilvl w:val="2"/>
          <w:numId w:val="21"/>
        </w:numPr>
        <w:spacing w:after="200" w:line="360" w:lineRule="auto"/>
        <w:ind w:left="1841" w:hanging="851"/>
        <w:jc w:val="both"/>
        <w:rPr>
          <w:rFonts w:ascii="David" w:hAnsi="David"/>
          <w:rtl/>
        </w:rPr>
      </w:pPr>
      <w:r w:rsidRPr="008A078E">
        <w:rPr>
          <w:rFonts w:ascii="David" w:hAnsi="David"/>
          <w:rtl/>
        </w:rPr>
        <w:t xml:space="preserve">אי עמידה בהתחייבויות המהותיות כפי שנקבעו בהסכם, לאחר שניתנה לנותן השירותים התראה לתיקון המצב ולעמידה בהתחייבויותיו המהותיות. </w:t>
      </w:r>
    </w:p>
    <w:p w:rsidR="00543DAF" w:rsidRPr="008A078E" w:rsidRDefault="00A61BF5" w:rsidP="00FE1866">
      <w:pPr>
        <w:numPr>
          <w:ilvl w:val="2"/>
          <w:numId w:val="21"/>
        </w:numPr>
        <w:spacing w:after="200" w:line="360" w:lineRule="auto"/>
        <w:ind w:left="1841" w:hanging="851"/>
        <w:jc w:val="both"/>
        <w:rPr>
          <w:rFonts w:ascii="David" w:hAnsi="David"/>
          <w:rtl/>
        </w:rPr>
      </w:pPr>
      <w:r w:rsidRPr="008A078E">
        <w:rPr>
          <w:rFonts w:ascii="David" w:hAnsi="David"/>
          <w:rtl/>
        </w:rPr>
        <w:t xml:space="preserve">אם תוגש כנגד נותן השירותים בקשה למינוי נאמן, מפרק זמני או כונס נכסים, והבקשה לא הוסרה תוך שלושים (30) יום. </w:t>
      </w:r>
    </w:p>
    <w:p w:rsidR="00543DAF" w:rsidRPr="008A078E" w:rsidRDefault="00A61BF5" w:rsidP="00FE1866">
      <w:pPr>
        <w:numPr>
          <w:ilvl w:val="2"/>
          <w:numId w:val="21"/>
        </w:numPr>
        <w:spacing w:after="200" w:line="360" w:lineRule="auto"/>
        <w:ind w:left="1841" w:hanging="851"/>
        <w:jc w:val="both"/>
        <w:rPr>
          <w:rFonts w:ascii="David" w:hAnsi="David"/>
          <w:rtl/>
        </w:rPr>
      </w:pPr>
      <w:r w:rsidRPr="008A078E">
        <w:rPr>
          <w:rFonts w:ascii="David" w:hAnsi="David"/>
          <w:rtl/>
        </w:rPr>
        <w:t xml:space="preserve">אם יוצא כנגד נותן השירותים צו פירוק או צו כינוס נכסים או שימונה לו כונס זמני או מפרק זמני. </w:t>
      </w:r>
    </w:p>
    <w:p w:rsidR="00543DAF" w:rsidRPr="008A078E" w:rsidRDefault="00A61BF5" w:rsidP="00FE1866">
      <w:pPr>
        <w:numPr>
          <w:ilvl w:val="2"/>
          <w:numId w:val="21"/>
        </w:numPr>
        <w:spacing w:after="200" w:line="360" w:lineRule="auto"/>
        <w:ind w:left="1841" w:hanging="851"/>
        <w:jc w:val="both"/>
        <w:rPr>
          <w:rFonts w:ascii="David" w:hAnsi="David"/>
          <w:rtl/>
        </w:rPr>
      </w:pPr>
      <w:r w:rsidRPr="008A078E">
        <w:rPr>
          <w:rFonts w:ascii="David" w:hAnsi="David"/>
          <w:rtl/>
        </w:rPr>
        <w:t xml:space="preserve">אם יוטל עיקול על נכסי נותן השירותים, או חלק מהם, והעיקול לא הוסר תוך שלושים (30) יום. </w:t>
      </w:r>
    </w:p>
    <w:p w:rsidR="00543DAF" w:rsidRPr="008A078E" w:rsidRDefault="00A61BF5" w:rsidP="00FE1866">
      <w:pPr>
        <w:numPr>
          <w:ilvl w:val="2"/>
          <w:numId w:val="21"/>
        </w:numPr>
        <w:spacing w:after="200" w:line="360" w:lineRule="auto"/>
        <w:ind w:left="1841" w:hanging="851"/>
        <w:jc w:val="both"/>
        <w:rPr>
          <w:rFonts w:ascii="David" w:hAnsi="David"/>
          <w:rtl/>
        </w:rPr>
      </w:pPr>
      <w:r w:rsidRPr="008A078E">
        <w:rPr>
          <w:rFonts w:ascii="David" w:hAnsi="David"/>
          <w:rtl/>
        </w:rPr>
        <w:t xml:space="preserve">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rsidR="00543DAF" w:rsidRPr="008A574D" w:rsidRDefault="00A61BF5" w:rsidP="00FE1866">
      <w:pPr>
        <w:numPr>
          <w:ilvl w:val="2"/>
          <w:numId w:val="21"/>
        </w:numPr>
        <w:spacing w:after="200" w:line="360" w:lineRule="auto"/>
        <w:ind w:left="1841" w:hanging="851"/>
        <w:jc w:val="both"/>
        <w:rPr>
          <w:rFonts w:ascii="David" w:hAnsi="David"/>
          <w:rtl/>
        </w:rPr>
      </w:pPr>
      <w:r w:rsidRPr="008A078E">
        <w:rPr>
          <w:rFonts w:ascii="David" w:hAnsi="David"/>
          <w:rtl/>
        </w:rPr>
        <w:t xml:space="preserve">אם ימצא כי נותן השירותים, עובדו, או מי מטעמו, העביר מידע השייך למשרד לגורם שלישי מבלי שקיבל מראש ובכתב את אישורם של הגורמים המוסמכים לכך מטעם המשרד. </w:t>
      </w:r>
    </w:p>
    <w:p w:rsidR="00543DAF" w:rsidRPr="008A078E" w:rsidRDefault="00A61BF5" w:rsidP="00FE1866">
      <w:pPr>
        <w:pStyle w:val="32"/>
        <w:keepNext w:val="0"/>
        <w:numPr>
          <w:ilvl w:val="0"/>
          <w:numId w:val="21"/>
        </w:numPr>
        <w:spacing w:before="0" w:after="120" w:line="360" w:lineRule="auto"/>
        <w:ind w:left="509" w:hanging="425"/>
        <w:rPr>
          <w:rFonts w:ascii="David" w:hAnsi="David" w:cs="David"/>
          <w:sz w:val="24"/>
          <w:szCs w:val="24"/>
          <w:rtl/>
        </w:rPr>
      </w:pPr>
      <w:bookmarkStart w:id="79" w:name="_Ref364932902"/>
      <w:r w:rsidRPr="008A078E">
        <w:rPr>
          <w:rFonts w:ascii="David" w:hAnsi="David" w:cs="David"/>
          <w:sz w:val="24"/>
          <w:szCs w:val="24"/>
          <w:rtl/>
        </w:rPr>
        <w:t>ערבות</w:t>
      </w:r>
      <w:bookmarkEnd w:id="79"/>
    </w:p>
    <w:p w:rsidR="00543DAF"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 xml:space="preserve">להבטחת זכויות המשרד לפי הסכם זה, ומילוי התחייבויות נותן השירותים על- פי המכרז, ההצעה והוראות הסכם זה, </w:t>
      </w:r>
      <w:r w:rsidR="00384B06" w:rsidRPr="008A078E">
        <w:rPr>
          <w:rFonts w:ascii="David" w:hAnsi="David"/>
          <w:rtl/>
        </w:rPr>
        <w:t xml:space="preserve">במועד </w:t>
      </w:r>
      <w:r w:rsidRPr="008A078E">
        <w:rPr>
          <w:rFonts w:ascii="David" w:hAnsi="David"/>
          <w:rtl/>
        </w:rPr>
        <w:t xml:space="preserve">חתימת ההסכם ימציא נותן השירותים על חשבונו ערבות בנקאית אוטונומית לפקודת המשרד, בסכום </w:t>
      </w:r>
      <w:r w:rsidRPr="008A078E">
        <w:rPr>
          <w:rFonts w:ascii="David" w:hAnsi="David"/>
          <w:highlight w:val="green"/>
          <w:rtl/>
        </w:rPr>
        <w:t xml:space="preserve">של ____________ </w:t>
      </w:r>
      <w:r w:rsidRPr="008A078E">
        <w:rPr>
          <w:rFonts w:ascii="David" w:hAnsi="David"/>
          <w:rtl/>
        </w:rPr>
        <w:t>(5% מהיקף ההתקשרות השנתית המשוערת המקסימאלית כולל מע"מ כפי שיקבע ע"י המשרד).</w:t>
      </w:r>
    </w:p>
    <w:p w:rsidR="00543DAF"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הערבות תהיה בתוקף לתקופה של לפחות 90 ימים לאחר תום תקופת ההסכם. נוסח הערבות יהיה כמפורט בנספח 5 המצורף להסכם.</w:t>
      </w:r>
    </w:p>
    <w:p w:rsidR="00543DAF"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עלויות הוצאת הערבות יחולו על נותן השירותים בלבד.</w:t>
      </w:r>
    </w:p>
    <w:p w:rsidR="00543DAF"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 xml:space="preserve">מבלי לגרוע מהאמור לעיל, המשרד יהיה רשאי לחלט את הערבות בכל מקרה שבו לדעת המשרד הפר נותן השירותים או לא קיים תנאי מתנאי הסכם זה, הוראות המכרז ונספחיו וההצעה או לא תיקן מעוות וזאת בהתראה מוקדמת בכתב של 3 ימים מראש או בהתאם להוראות סעיף 16 לחוק להגברת האכיפה של דיני העבודה תשע"ב - 2011, נותן השירותים יהא רשאי לדרוש זכות טיעון בכתב באשר לחילוט. </w:t>
      </w:r>
    </w:p>
    <w:p w:rsidR="00543DAF"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הערבות תחולט בדרישה חד צדדית של המשרד לבנק, שעליה תינתן הודעה בכתב של 3 ימים מראש גם לנותן השירותים.</w:t>
      </w:r>
    </w:p>
    <w:p w:rsidR="00543DAF"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rsidR="00543DAF"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סכום הערבות ישמש כסכום פיצויים מוסכם מראש על כל הפרת התחייבות על ידי נותן השירותים מבלי שיהיה כל צורך בהוכחת נזק.</w:t>
      </w:r>
    </w:p>
    <w:p w:rsidR="00543DAF"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rsidR="00543DAF"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 xml:space="preserve">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 </w:t>
      </w:r>
    </w:p>
    <w:p w:rsidR="00543DAF" w:rsidRPr="008A574D"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rsidR="00543DAF" w:rsidRPr="008A078E" w:rsidRDefault="00A61BF5" w:rsidP="00FE1866">
      <w:pPr>
        <w:pStyle w:val="32"/>
        <w:keepNext w:val="0"/>
        <w:numPr>
          <w:ilvl w:val="0"/>
          <w:numId w:val="21"/>
        </w:numPr>
        <w:spacing w:before="0" w:after="120" w:line="360" w:lineRule="auto"/>
        <w:ind w:left="509" w:hanging="425"/>
        <w:rPr>
          <w:rFonts w:ascii="David" w:hAnsi="David" w:cs="David"/>
          <w:sz w:val="24"/>
          <w:szCs w:val="24"/>
          <w:rtl/>
        </w:rPr>
      </w:pPr>
      <w:bookmarkStart w:id="80" w:name="_Ref407888290"/>
      <w:r w:rsidRPr="008A078E">
        <w:rPr>
          <w:rFonts w:ascii="David" w:hAnsi="David" w:cs="David"/>
          <w:sz w:val="24"/>
          <w:szCs w:val="24"/>
          <w:rtl/>
        </w:rPr>
        <w:t xml:space="preserve">איסור המחאה או הסבה </w:t>
      </w:r>
      <w:bookmarkEnd w:id="80"/>
    </w:p>
    <w:p w:rsidR="00543DAF" w:rsidRPr="008A078E" w:rsidRDefault="00A61BF5" w:rsidP="00FE1866">
      <w:pPr>
        <w:numPr>
          <w:ilvl w:val="1"/>
          <w:numId w:val="21"/>
        </w:numPr>
        <w:spacing w:after="200" w:line="360" w:lineRule="auto"/>
        <w:ind w:left="935" w:hanging="575"/>
        <w:jc w:val="both"/>
        <w:rPr>
          <w:rFonts w:ascii="David" w:hAnsi="David"/>
        </w:rPr>
      </w:pPr>
      <w:r w:rsidRPr="008A078E">
        <w:rPr>
          <w:rFonts w:ascii="David" w:hAnsi="David"/>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rsidR="00543DAF"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 xml:space="preserve">בקשה להסבה או המחאת זכות מזכויות נותן השירותים על- הסכם זה תעשה בהתאם לקבוע בהוראת </w:t>
      </w:r>
      <w:hyperlink r:id="rId30" w:history="1">
        <w:r w:rsidRPr="008A078E">
          <w:rPr>
            <w:rStyle w:val="Hyperlink"/>
            <w:rFonts w:ascii="David" w:hAnsi="David"/>
            <w:rtl/>
          </w:rPr>
          <w:t>תכ"מ 1.6.8</w:t>
        </w:r>
      </w:hyperlink>
      <w:r w:rsidRPr="008A078E">
        <w:rPr>
          <w:rFonts w:ascii="David" w:hAnsi="David"/>
          <w:rtl/>
        </w:rPr>
        <w:t xml:space="preserve"> ועל בסיס המסמכים המצורפים לה, או לכל הוראה אחרת אשר תבוא תחתיה העוסקת בתחום המחאה או הסבת זכות לפי הסכם. </w:t>
      </w:r>
    </w:p>
    <w:p w:rsidR="00543DAF" w:rsidRPr="008A078E" w:rsidRDefault="00A61BF5" w:rsidP="00FE1866">
      <w:pPr>
        <w:numPr>
          <w:ilvl w:val="1"/>
          <w:numId w:val="21"/>
        </w:numPr>
        <w:spacing w:after="200" w:line="360" w:lineRule="auto"/>
        <w:ind w:left="935" w:hanging="575"/>
        <w:jc w:val="both"/>
        <w:rPr>
          <w:rFonts w:ascii="David" w:hAnsi="David"/>
        </w:rPr>
      </w:pPr>
      <w:r w:rsidRPr="008A078E">
        <w:rPr>
          <w:rFonts w:ascii="David" w:hAnsi="David"/>
          <w:rtl/>
        </w:rPr>
        <w:t xml:space="preserve">הממשלה תהיה רשאית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למעט כאשר מדובר בהעברת מניות בחברות ציבוריות במסגרת המסחר השוטף בבורסה לניירות ערך. </w:t>
      </w:r>
    </w:p>
    <w:p w:rsidR="00543DAF"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 xml:space="preserve">נותן השירותים יעביר למשרד עדכון בדבר על פעולה כאמור בסעיף זה, בזמן סביר בטרם ביצועה. הממשלה תודיע לספק בכתב תוך מתן ארכה של 30 יום, אם בכוונתה לראות בפעולה זו כהעברת זכויות בהתאם לקבוע בסעיף זה. </w:t>
      </w:r>
    </w:p>
    <w:p w:rsidR="00543DAF" w:rsidRDefault="00A61BF5" w:rsidP="008A078E">
      <w:pPr>
        <w:spacing w:line="360" w:lineRule="auto"/>
        <w:ind w:left="215" w:firstLine="720"/>
        <w:jc w:val="both"/>
        <w:rPr>
          <w:rFonts w:ascii="David" w:hAnsi="David"/>
          <w:b/>
          <w:bCs/>
          <w:rtl/>
        </w:rPr>
      </w:pPr>
      <w:r w:rsidRPr="008A078E">
        <w:rPr>
          <w:rFonts w:ascii="David" w:hAnsi="David"/>
          <w:b/>
          <w:bCs/>
          <w:rtl/>
        </w:rPr>
        <w:t xml:space="preserve">סעיף זה הינו מעיקרי ההתקשרות והפרתו תיחשב הפרה יסודית. </w:t>
      </w:r>
    </w:p>
    <w:p w:rsidR="008A574D" w:rsidRPr="008A078E" w:rsidRDefault="008A574D" w:rsidP="008A078E">
      <w:pPr>
        <w:spacing w:line="360" w:lineRule="auto"/>
        <w:ind w:left="215" w:firstLine="720"/>
        <w:jc w:val="both"/>
        <w:rPr>
          <w:rFonts w:ascii="David" w:hAnsi="David"/>
          <w:b/>
          <w:bCs/>
          <w:rtl/>
        </w:rPr>
      </w:pPr>
    </w:p>
    <w:p w:rsidR="00543DAF" w:rsidRPr="008A078E" w:rsidRDefault="00A61BF5" w:rsidP="00FE1866">
      <w:pPr>
        <w:pStyle w:val="32"/>
        <w:keepNext w:val="0"/>
        <w:numPr>
          <w:ilvl w:val="0"/>
          <w:numId w:val="21"/>
        </w:numPr>
        <w:spacing w:before="0" w:after="120" w:line="360" w:lineRule="auto"/>
        <w:ind w:left="509" w:hanging="425"/>
        <w:rPr>
          <w:rFonts w:ascii="David" w:hAnsi="David" w:cs="David"/>
          <w:sz w:val="24"/>
          <w:szCs w:val="24"/>
          <w:rtl/>
        </w:rPr>
      </w:pPr>
      <w:r w:rsidRPr="008A078E">
        <w:rPr>
          <w:rFonts w:ascii="David" w:hAnsi="David" w:cs="David"/>
          <w:sz w:val="24"/>
          <w:szCs w:val="24"/>
          <w:rtl/>
        </w:rPr>
        <w:t xml:space="preserve">פיצויים </w:t>
      </w:r>
    </w:p>
    <w:p w:rsidR="00543DAF" w:rsidRPr="008A078E" w:rsidRDefault="00A61BF5" w:rsidP="00FE1866">
      <w:pPr>
        <w:numPr>
          <w:ilvl w:val="1"/>
          <w:numId w:val="21"/>
        </w:numPr>
        <w:spacing w:after="200" w:line="360" w:lineRule="auto"/>
        <w:ind w:left="935" w:hanging="567"/>
        <w:jc w:val="both"/>
        <w:rPr>
          <w:rFonts w:ascii="David" w:hAnsi="David"/>
        </w:rPr>
      </w:pPr>
      <w:r w:rsidRPr="008A078E">
        <w:rPr>
          <w:rFonts w:ascii="David" w:hAnsi="David"/>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50,000 ₪. סכום זה יהיה צמוד למדד המחירים לצרכן מיום חתימת ההסכם ועד לתשלום בפועל. </w:t>
      </w:r>
    </w:p>
    <w:p w:rsidR="00543DAF" w:rsidRPr="008A078E" w:rsidRDefault="00A61BF5" w:rsidP="00FE1866">
      <w:pPr>
        <w:numPr>
          <w:ilvl w:val="1"/>
          <w:numId w:val="21"/>
        </w:numPr>
        <w:spacing w:after="200" w:line="360" w:lineRule="auto"/>
        <w:ind w:left="935" w:hanging="567"/>
        <w:jc w:val="both"/>
        <w:rPr>
          <w:rFonts w:ascii="David" w:hAnsi="David"/>
          <w:rtl/>
        </w:rPr>
      </w:pPr>
      <w:r w:rsidRPr="008A078E">
        <w:rPr>
          <w:rFonts w:ascii="David" w:hAnsi="David"/>
          <w:rtl/>
        </w:rPr>
        <w:t xml:space="preserve">סכום הפיצוי נקבע על ידי הצדדים בהתחשב במהותו ובהיקפו של ההסכם והוא סביר בנסיבות העניין. </w:t>
      </w:r>
    </w:p>
    <w:p w:rsidR="00543DAF" w:rsidRPr="008A078E" w:rsidRDefault="00A61BF5" w:rsidP="00FE1866">
      <w:pPr>
        <w:numPr>
          <w:ilvl w:val="1"/>
          <w:numId w:val="21"/>
        </w:numPr>
        <w:tabs>
          <w:tab w:val="left" w:pos="935"/>
        </w:tabs>
        <w:spacing w:after="200" w:line="360" w:lineRule="auto"/>
        <w:ind w:left="935" w:hanging="567"/>
        <w:jc w:val="both"/>
        <w:rPr>
          <w:rFonts w:ascii="David" w:hAnsi="David"/>
        </w:rPr>
      </w:pPr>
      <w:r w:rsidRPr="008A078E">
        <w:rPr>
          <w:rFonts w:ascii="David" w:hAnsi="David"/>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 1970. </w:t>
      </w:r>
    </w:p>
    <w:p w:rsidR="00543DAF" w:rsidRPr="008A078E" w:rsidRDefault="00A61BF5" w:rsidP="00FE1866">
      <w:pPr>
        <w:numPr>
          <w:ilvl w:val="1"/>
          <w:numId w:val="21"/>
        </w:numPr>
        <w:spacing w:after="200" w:line="360" w:lineRule="auto"/>
        <w:ind w:left="935" w:hanging="567"/>
        <w:jc w:val="both"/>
        <w:rPr>
          <w:rFonts w:ascii="David" w:hAnsi="David"/>
        </w:rPr>
      </w:pPr>
      <w:r w:rsidRPr="008A078E">
        <w:rPr>
          <w:rFonts w:ascii="David" w:hAnsi="David"/>
          <w:rtl/>
        </w:rPr>
        <w:t xml:space="preserve">אין באמור בסעיף זה כדי לגרוע מכל זכות הנתונה למשרד לפי הסכם זה ועל פי כל דין. </w:t>
      </w:r>
    </w:p>
    <w:p w:rsidR="00DE7B9E" w:rsidRPr="008A078E" w:rsidRDefault="00A61BF5" w:rsidP="00FE1866">
      <w:pPr>
        <w:pStyle w:val="32"/>
        <w:keepNext w:val="0"/>
        <w:numPr>
          <w:ilvl w:val="0"/>
          <w:numId w:val="21"/>
        </w:numPr>
        <w:spacing w:before="0" w:after="120" w:line="360" w:lineRule="auto"/>
        <w:ind w:left="509" w:hanging="425"/>
        <w:jc w:val="both"/>
        <w:rPr>
          <w:rFonts w:ascii="David" w:hAnsi="David" w:cs="David"/>
          <w:sz w:val="24"/>
          <w:szCs w:val="24"/>
        </w:rPr>
      </w:pPr>
      <w:r w:rsidRPr="008A078E">
        <w:rPr>
          <w:rFonts w:ascii="David" w:hAnsi="David" w:cs="David"/>
          <w:sz w:val="24"/>
          <w:szCs w:val="24"/>
          <w:rtl/>
        </w:rPr>
        <w:t xml:space="preserve">נוהל היפרדות </w:t>
      </w:r>
    </w:p>
    <w:p w:rsidR="00DE7B9E" w:rsidRPr="008A078E" w:rsidRDefault="00A61BF5" w:rsidP="00FE1866">
      <w:pPr>
        <w:numPr>
          <w:ilvl w:val="1"/>
          <w:numId w:val="21"/>
        </w:numPr>
        <w:tabs>
          <w:tab w:val="left" w:pos="935"/>
        </w:tabs>
        <w:spacing w:after="200" w:line="360" w:lineRule="auto"/>
        <w:ind w:left="935" w:hanging="567"/>
        <w:jc w:val="both"/>
        <w:rPr>
          <w:rFonts w:ascii="David" w:hAnsi="David"/>
        </w:rPr>
      </w:pPr>
      <w:r w:rsidRPr="008A078E">
        <w:rPr>
          <w:rFonts w:ascii="David" w:hAnsi="David"/>
          <w:rtl/>
        </w:rPr>
        <w:t>במקרה של סיום או ביטול הסכם זה מכל סיבה שהיא, המשרד שומר לעצמו את הזכות להפעיל נוהל ההיפרדות. תקופת ההיפרדות הינה תקופה בת 90 יום החופפת ל-3 חודשי ההסכם האחרונים.</w:t>
      </w:r>
    </w:p>
    <w:p w:rsidR="00DE7B9E" w:rsidRPr="008A078E" w:rsidRDefault="00A61BF5" w:rsidP="00FE1866">
      <w:pPr>
        <w:numPr>
          <w:ilvl w:val="1"/>
          <w:numId w:val="21"/>
        </w:numPr>
        <w:tabs>
          <w:tab w:val="left" w:pos="935"/>
        </w:tabs>
        <w:spacing w:after="200" w:line="360" w:lineRule="auto"/>
        <w:ind w:left="935" w:hanging="567"/>
        <w:jc w:val="both"/>
        <w:rPr>
          <w:rFonts w:ascii="David" w:hAnsi="David"/>
        </w:rPr>
      </w:pPr>
      <w:r w:rsidRPr="008A078E">
        <w:rPr>
          <w:rFonts w:ascii="David" w:hAnsi="David"/>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rsidR="00DE7B9E" w:rsidRPr="008A078E" w:rsidRDefault="00A61BF5" w:rsidP="00FE1866">
      <w:pPr>
        <w:numPr>
          <w:ilvl w:val="1"/>
          <w:numId w:val="21"/>
        </w:numPr>
        <w:tabs>
          <w:tab w:val="left" w:pos="935"/>
        </w:tabs>
        <w:spacing w:after="200" w:line="360" w:lineRule="auto"/>
        <w:ind w:left="935" w:hanging="567"/>
        <w:jc w:val="both"/>
        <w:rPr>
          <w:rFonts w:ascii="David" w:hAnsi="David"/>
        </w:rPr>
      </w:pPr>
      <w:r w:rsidRPr="008A078E">
        <w:rPr>
          <w:rFonts w:ascii="David" w:hAnsi="David"/>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rsidR="00DE7B9E" w:rsidRPr="008A078E" w:rsidRDefault="00A61BF5" w:rsidP="00FE1866">
      <w:pPr>
        <w:numPr>
          <w:ilvl w:val="1"/>
          <w:numId w:val="21"/>
        </w:numPr>
        <w:tabs>
          <w:tab w:val="left" w:pos="935"/>
        </w:tabs>
        <w:spacing w:after="200" w:line="360" w:lineRule="auto"/>
        <w:ind w:left="935" w:hanging="567"/>
        <w:jc w:val="both"/>
        <w:rPr>
          <w:rFonts w:ascii="David" w:hAnsi="David"/>
        </w:rPr>
      </w:pPr>
      <w:r w:rsidRPr="008A078E">
        <w:rPr>
          <w:rFonts w:ascii="David" w:hAnsi="David"/>
          <w:rtl/>
        </w:rPr>
        <w:t>בתוך 30 ימים מתחילת תקופת ההיפרדות,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rsidR="00DE7B9E" w:rsidRPr="008A078E" w:rsidRDefault="00A61BF5" w:rsidP="00FE1866">
      <w:pPr>
        <w:numPr>
          <w:ilvl w:val="1"/>
          <w:numId w:val="21"/>
        </w:numPr>
        <w:tabs>
          <w:tab w:val="left" w:pos="935"/>
        </w:tabs>
        <w:spacing w:after="200" w:line="360" w:lineRule="auto"/>
        <w:ind w:left="935" w:hanging="567"/>
        <w:jc w:val="both"/>
        <w:rPr>
          <w:rFonts w:ascii="David" w:hAnsi="David"/>
        </w:rPr>
      </w:pPr>
      <w:r w:rsidRPr="008A078E">
        <w:rPr>
          <w:rFonts w:ascii="David" w:hAnsi="David"/>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rsidR="00DE7B9E" w:rsidRPr="008A078E" w:rsidRDefault="00A61BF5" w:rsidP="00FE1866">
      <w:pPr>
        <w:numPr>
          <w:ilvl w:val="1"/>
          <w:numId w:val="21"/>
        </w:numPr>
        <w:tabs>
          <w:tab w:val="left" w:pos="935"/>
        </w:tabs>
        <w:spacing w:after="200" w:line="360" w:lineRule="auto"/>
        <w:ind w:left="935" w:hanging="567"/>
        <w:jc w:val="both"/>
        <w:rPr>
          <w:rFonts w:ascii="David" w:hAnsi="David"/>
        </w:rPr>
      </w:pPr>
      <w:r w:rsidRPr="008A078E">
        <w:rPr>
          <w:rFonts w:ascii="David" w:hAnsi="David"/>
          <w:rtl/>
        </w:rPr>
        <w:t xml:space="preserve">בתקופת ההיפרדות יהיה הספק הטובין והשירותים מחויב ל- </w:t>
      </w:r>
      <w:r w:rsidRPr="008A078E">
        <w:rPr>
          <w:rFonts w:ascii="David" w:hAnsi="David"/>
        </w:rPr>
        <w:t>SLA</w:t>
      </w:r>
      <w:r w:rsidRPr="008A078E">
        <w:rPr>
          <w:rFonts w:ascii="David" w:hAnsi="David"/>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rsidR="00DE7B9E" w:rsidRPr="008A078E" w:rsidRDefault="00A61BF5" w:rsidP="00FE1866">
      <w:pPr>
        <w:numPr>
          <w:ilvl w:val="1"/>
          <w:numId w:val="21"/>
        </w:numPr>
        <w:tabs>
          <w:tab w:val="left" w:pos="935"/>
        </w:tabs>
        <w:spacing w:after="200" w:line="360" w:lineRule="auto"/>
        <w:ind w:left="935" w:hanging="567"/>
        <w:jc w:val="both"/>
        <w:rPr>
          <w:rFonts w:ascii="David" w:hAnsi="David"/>
        </w:rPr>
      </w:pPr>
      <w:r w:rsidRPr="008A078E">
        <w:rPr>
          <w:rFonts w:ascii="David" w:hAnsi="David"/>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rsidR="00DE7B9E" w:rsidRPr="008A078E" w:rsidRDefault="00A61BF5" w:rsidP="00FE1866">
      <w:pPr>
        <w:numPr>
          <w:ilvl w:val="1"/>
          <w:numId w:val="21"/>
        </w:numPr>
        <w:tabs>
          <w:tab w:val="left" w:pos="935"/>
        </w:tabs>
        <w:spacing w:after="200" w:line="360" w:lineRule="auto"/>
        <w:ind w:left="935" w:hanging="567"/>
        <w:jc w:val="both"/>
        <w:rPr>
          <w:rFonts w:ascii="David" w:hAnsi="David"/>
        </w:rPr>
      </w:pPr>
      <w:r w:rsidRPr="008A078E">
        <w:rPr>
          <w:rFonts w:ascii="David" w:hAnsi="David"/>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rsidR="00DE7B9E" w:rsidRPr="008A078E" w:rsidRDefault="00A61BF5" w:rsidP="00FE1866">
      <w:pPr>
        <w:numPr>
          <w:ilvl w:val="1"/>
          <w:numId w:val="21"/>
        </w:numPr>
        <w:tabs>
          <w:tab w:val="left" w:pos="935"/>
        </w:tabs>
        <w:spacing w:after="200" w:line="360" w:lineRule="auto"/>
        <w:ind w:left="935" w:hanging="567"/>
        <w:jc w:val="both"/>
        <w:rPr>
          <w:rFonts w:ascii="David" w:hAnsi="David"/>
        </w:rPr>
      </w:pPr>
      <w:r w:rsidRPr="008A078E">
        <w:rPr>
          <w:rFonts w:ascii="David" w:hAnsi="David"/>
          <w:rtl/>
        </w:rPr>
        <w:t>למען הסר ספק, סיום ההסכם, פקיעתו או ביטולו, מכל סיבה שהיא, לא יפגע בזכויות הצדדים שעילתם נוצרה לפני אותו מועד.</w:t>
      </w:r>
    </w:p>
    <w:p w:rsidR="007F268B" w:rsidRPr="008A574D" w:rsidRDefault="00A61BF5" w:rsidP="00FE1866">
      <w:pPr>
        <w:numPr>
          <w:ilvl w:val="1"/>
          <w:numId w:val="21"/>
        </w:numPr>
        <w:tabs>
          <w:tab w:val="left" w:pos="935"/>
        </w:tabs>
        <w:spacing w:after="200" w:line="360" w:lineRule="auto"/>
        <w:ind w:left="935" w:hanging="567"/>
        <w:jc w:val="both"/>
        <w:rPr>
          <w:rFonts w:ascii="David" w:hAnsi="David"/>
        </w:rPr>
      </w:pPr>
      <w:r w:rsidRPr="008A078E">
        <w:rPr>
          <w:rFonts w:ascii="David" w:hAnsi="David"/>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rsidR="00543DAF" w:rsidRPr="008A078E" w:rsidRDefault="00A61BF5" w:rsidP="00FE1866">
      <w:pPr>
        <w:pStyle w:val="32"/>
        <w:keepNext w:val="0"/>
        <w:numPr>
          <w:ilvl w:val="0"/>
          <w:numId w:val="21"/>
        </w:numPr>
        <w:spacing w:before="0" w:after="120" w:line="360" w:lineRule="auto"/>
        <w:ind w:left="509" w:hanging="425"/>
        <w:rPr>
          <w:rFonts w:ascii="David" w:hAnsi="David" w:cs="David"/>
          <w:sz w:val="24"/>
          <w:szCs w:val="24"/>
          <w:rtl/>
        </w:rPr>
      </w:pPr>
      <w:r w:rsidRPr="008A078E">
        <w:rPr>
          <w:rFonts w:ascii="David" w:hAnsi="David" w:cs="David"/>
          <w:sz w:val="24"/>
          <w:szCs w:val="24"/>
          <w:rtl/>
        </w:rPr>
        <w:t xml:space="preserve">הוראות עיקריות ובסיסיות </w:t>
      </w:r>
    </w:p>
    <w:p w:rsidR="00543DAF" w:rsidRPr="008A078E" w:rsidRDefault="00A61BF5" w:rsidP="008A078E">
      <w:pPr>
        <w:spacing w:line="360" w:lineRule="auto"/>
        <w:ind w:left="720"/>
        <w:jc w:val="both"/>
        <w:rPr>
          <w:rFonts w:ascii="David" w:hAnsi="David"/>
          <w:rtl/>
        </w:rPr>
      </w:pPr>
      <w:r w:rsidRPr="008A078E">
        <w:rPr>
          <w:rFonts w:ascii="David" w:hAnsi="David"/>
          <w:rtl/>
        </w:rPr>
        <w:t xml:space="preserve">הצדדים מסכימים כי חיובי הצדדים כמפורט בסעיפים </w:t>
      </w:r>
      <w:r w:rsidRPr="008A078E">
        <w:rPr>
          <w:rFonts w:ascii="David" w:hAnsi="David"/>
          <w:rtl/>
        </w:rPr>
        <w:fldChar w:fldCharType="begin"/>
      </w:r>
      <w:r w:rsidRPr="008A078E">
        <w:rPr>
          <w:rFonts w:ascii="David" w:hAnsi="David"/>
          <w:rtl/>
        </w:rPr>
        <w:instrText xml:space="preserve"> </w:instrText>
      </w:r>
      <w:r w:rsidRPr="008A078E">
        <w:rPr>
          <w:rFonts w:ascii="David" w:hAnsi="David"/>
        </w:rPr>
        <w:instrText>REF</w:instrText>
      </w:r>
      <w:r w:rsidRPr="008A078E">
        <w:rPr>
          <w:rFonts w:ascii="David" w:hAnsi="David"/>
          <w:rtl/>
        </w:rPr>
        <w:instrText xml:space="preserve"> _</w:instrText>
      </w:r>
      <w:r w:rsidRPr="008A078E">
        <w:rPr>
          <w:rFonts w:ascii="David" w:hAnsi="David"/>
        </w:rPr>
        <w:instrText>Ref407888099 \r \h</w:instrText>
      </w:r>
      <w:r w:rsidRPr="008A078E">
        <w:rPr>
          <w:rFonts w:ascii="David" w:hAnsi="David"/>
          <w:rtl/>
        </w:rPr>
        <w:instrText xml:space="preserve">  \* </w:instrText>
      </w:r>
      <w:r w:rsidRPr="008A078E">
        <w:rPr>
          <w:rFonts w:ascii="David" w:hAnsi="David"/>
        </w:rPr>
        <w:instrText>MERGEFORMAT</w:instrText>
      </w:r>
      <w:r w:rsidRPr="008A078E">
        <w:rPr>
          <w:rFonts w:ascii="David" w:hAnsi="David"/>
          <w:rtl/>
        </w:rPr>
        <w:instrText xml:space="preserve"> </w:instrText>
      </w:r>
      <w:r w:rsidRPr="008A078E">
        <w:rPr>
          <w:rFonts w:ascii="David" w:hAnsi="David"/>
          <w:rtl/>
        </w:rPr>
      </w:r>
      <w:r w:rsidRPr="008A078E">
        <w:rPr>
          <w:rFonts w:ascii="David" w:hAnsi="David"/>
          <w:rtl/>
        </w:rPr>
        <w:fldChar w:fldCharType="separate"/>
      </w:r>
      <w:r w:rsidR="00907984">
        <w:rPr>
          <w:rFonts w:ascii="David" w:hAnsi="David"/>
          <w:rtl/>
        </w:rPr>
        <w:t>‏4</w:t>
      </w:r>
      <w:r w:rsidRPr="008A078E">
        <w:rPr>
          <w:rFonts w:ascii="David" w:hAnsi="David"/>
          <w:rtl/>
        </w:rPr>
        <w:fldChar w:fldCharType="end"/>
      </w:r>
      <w:r w:rsidRPr="008A078E">
        <w:rPr>
          <w:rFonts w:ascii="David" w:hAnsi="David"/>
          <w:rtl/>
        </w:rPr>
        <w:t>,</w:t>
      </w:r>
      <w:r w:rsidRPr="008A078E">
        <w:rPr>
          <w:rFonts w:ascii="David" w:hAnsi="David"/>
          <w:rtl/>
        </w:rPr>
        <w:fldChar w:fldCharType="begin"/>
      </w:r>
      <w:r w:rsidRPr="008A078E">
        <w:rPr>
          <w:rFonts w:ascii="David" w:hAnsi="David"/>
          <w:rtl/>
        </w:rPr>
        <w:instrText xml:space="preserve"> </w:instrText>
      </w:r>
      <w:r w:rsidRPr="008A078E">
        <w:rPr>
          <w:rFonts w:ascii="David" w:hAnsi="David"/>
        </w:rPr>
        <w:instrText>REF</w:instrText>
      </w:r>
      <w:r w:rsidRPr="008A078E">
        <w:rPr>
          <w:rFonts w:ascii="David" w:hAnsi="David"/>
          <w:rtl/>
        </w:rPr>
        <w:instrText xml:space="preserve"> _</w:instrText>
      </w:r>
      <w:r w:rsidRPr="008A078E">
        <w:rPr>
          <w:rFonts w:ascii="David" w:hAnsi="David"/>
        </w:rPr>
        <w:instrText>Ref407888148 \r \h</w:instrText>
      </w:r>
      <w:r w:rsidRPr="008A078E">
        <w:rPr>
          <w:rFonts w:ascii="David" w:hAnsi="David"/>
          <w:rtl/>
        </w:rPr>
        <w:instrText xml:space="preserve">  \* </w:instrText>
      </w:r>
      <w:r w:rsidRPr="008A078E">
        <w:rPr>
          <w:rFonts w:ascii="David" w:hAnsi="David"/>
        </w:rPr>
        <w:instrText>MERGEFORMAT</w:instrText>
      </w:r>
      <w:r w:rsidRPr="008A078E">
        <w:rPr>
          <w:rFonts w:ascii="David" w:hAnsi="David"/>
          <w:rtl/>
        </w:rPr>
        <w:instrText xml:space="preserve"> </w:instrText>
      </w:r>
      <w:r w:rsidRPr="008A078E">
        <w:rPr>
          <w:rFonts w:ascii="David" w:hAnsi="David"/>
          <w:rtl/>
        </w:rPr>
      </w:r>
      <w:r w:rsidRPr="008A078E">
        <w:rPr>
          <w:rFonts w:ascii="David" w:hAnsi="David"/>
          <w:rtl/>
        </w:rPr>
        <w:fldChar w:fldCharType="separate"/>
      </w:r>
      <w:r w:rsidR="00907984">
        <w:rPr>
          <w:rFonts w:ascii="David" w:hAnsi="David"/>
          <w:rtl/>
        </w:rPr>
        <w:t>‏8</w:t>
      </w:r>
      <w:r w:rsidRPr="008A078E">
        <w:rPr>
          <w:rFonts w:ascii="David" w:hAnsi="David"/>
          <w:rtl/>
        </w:rPr>
        <w:fldChar w:fldCharType="end"/>
      </w:r>
      <w:r w:rsidRPr="008A078E">
        <w:rPr>
          <w:rFonts w:ascii="David" w:hAnsi="David"/>
          <w:rtl/>
        </w:rPr>
        <w:t>,</w:t>
      </w:r>
      <w:r w:rsidRPr="008A078E">
        <w:rPr>
          <w:rFonts w:ascii="David" w:hAnsi="David"/>
          <w:rtl/>
        </w:rPr>
        <w:fldChar w:fldCharType="begin"/>
      </w:r>
      <w:r w:rsidRPr="008A078E">
        <w:rPr>
          <w:rFonts w:ascii="David" w:hAnsi="David"/>
          <w:rtl/>
        </w:rPr>
        <w:instrText xml:space="preserve"> </w:instrText>
      </w:r>
      <w:r w:rsidRPr="008A078E">
        <w:rPr>
          <w:rFonts w:ascii="David" w:hAnsi="David"/>
        </w:rPr>
        <w:instrText>REF</w:instrText>
      </w:r>
      <w:r w:rsidRPr="008A078E">
        <w:rPr>
          <w:rFonts w:ascii="David" w:hAnsi="David"/>
          <w:rtl/>
        </w:rPr>
        <w:instrText xml:space="preserve"> _</w:instrText>
      </w:r>
      <w:r w:rsidRPr="008A078E">
        <w:rPr>
          <w:rFonts w:ascii="David" w:hAnsi="David"/>
        </w:rPr>
        <w:instrText>Ref407888173 \r \h</w:instrText>
      </w:r>
      <w:r w:rsidRPr="008A078E">
        <w:rPr>
          <w:rFonts w:ascii="David" w:hAnsi="David"/>
          <w:rtl/>
        </w:rPr>
        <w:instrText xml:space="preserve">  \* </w:instrText>
      </w:r>
      <w:r w:rsidRPr="008A078E">
        <w:rPr>
          <w:rFonts w:ascii="David" w:hAnsi="David"/>
        </w:rPr>
        <w:instrText>MERGEFORMAT</w:instrText>
      </w:r>
      <w:r w:rsidRPr="008A078E">
        <w:rPr>
          <w:rFonts w:ascii="David" w:hAnsi="David"/>
          <w:rtl/>
        </w:rPr>
        <w:instrText xml:space="preserve"> </w:instrText>
      </w:r>
      <w:r w:rsidRPr="008A078E">
        <w:rPr>
          <w:rFonts w:ascii="David" w:hAnsi="David"/>
          <w:rtl/>
        </w:rPr>
      </w:r>
      <w:r w:rsidRPr="008A078E">
        <w:rPr>
          <w:rFonts w:ascii="David" w:hAnsi="David"/>
          <w:rtl/>
        </w:rPr>
        <w:fldChar w:fldCharType="separate"/>
      </w:r>
      <w:r w:rsidR="00907984">
        <w:rPr>
          <w:rFonts w:ascii="David" w:hAnsi="David"/>
          <w:rtl/>
        </w:rPr>
        <w:t>‏10</w:t>
      </w:r>
      <w:r w:rsidRPr="008A078E">
        <w:rPr>
          <w:rFonts w:ascii="David" w:hAnsi="David"/>
          <w:rtl/>
        </w:rPr>
        <w:fldChar w:fldCharType="end"/>
      </w:r>
      <w:r w:rsidRPr="008A078E">
        <w:rPr>
          <w:rFonts w:ascii="David" w:hAnsi="David"/>
          <w:rtl/>
        </w:rPr>
        <w:t>,</w:t>
      </w:r>
      <w:r w:rsidRPr="008A078E">
        <w:rPr>
          <w:rFonts w:ascii="David" w:hAnsi="David"/>
          <w:rtl/>
        </w:rPr>
        <w:fldChar w:fldCharType="begin"/>
      </w:r>
      <w:r w:rsidRPr="008A078E">
        <w:rPr>
          <w:rFonts w:ascii="David" w:hAnsi="David"/>
          <w:rtl/>
        </w:rPr>
        <w:instrText xml:space="preserve"> </w:instrText>
      </w:r>
      <w:r w:rsidRPr="008A078E">
        <w:rPr>
          <w:rFonts w:ascii="David" w:hAnsi="David"/>
        </w:rPr>
        <w:instrText>REF</w:instrText>
      </w:r>
      <w:r w:rsidRPr="008A078E">
        <w:rPr>
          <w:rFonts w:ascii="David" w:hAnsi="David"/>
          <w:rtl/>
        </w:rPr>
        <w:instrText xml:space="preserve"> _</w:instrText>
      </w:r>
      <w:r w:rsidRPr="008A078E">
        <w:rPr>
          <w:rFonts w:ascii="David" w:hAnsi="David"/>
        </w:rPr>
        <w:instrText>Ref407888187 \r \h</w:instrText>
      </w:r>
      <w:r w:rsidRPr="008A078E">
        <w:rPr>
          <w:rFonts w:ascii="David" w:hAnsi="David"/>
          <w:rtl/>
        </w:rPr>
        <w:instrText xml:space="preserve">  \* </w:instrText>
      </w:r>
      <w:r w:rsidRPr="008A078E">
        <w:rPr>
          <w:rFonts w:ascii="David" w:hAnsi="David"/>
        </w:rPr>
        <w:instrText>MERGEFORMAT</w:instrText>
      </w:r>
      <w:r w:rsidRPr="008A078E">
        <w:rPr>
          <w:rFonts w:ascii="David" w:hAnsi="David"/>
          <w:rtl/>
        </w:rPr>
        <w:instrText xml:space="preserve"> </w:instrText>
      </w:r>
      <w:r w:rsidRPr="008A078E">
        <w:rPr>
          <w:rFonts w:ascii="David" w:hAnsi="David"/>
          <w:rtl/>
        </w:rPr>
      </w:r>
      <w:r w:rsidRPr="008A078E">
        <w:rPr>
          <w:rFonts w:ascii="David" w:hAnsi="David"/>
          <w:rtl/>
        </w:rPr>
        <w:fldChar w:fldCharType="separate"/>
      </w:r>
      <w:r w:rsidR="00907984">
        <w:rPr>
          <w:rFonts w:ascii="David" w:hAnsi="David"/>
          <w:rtl/>
        </w:rPr>
        <w:t>‏11</w:t>
      </w:r>
      <w:r w:rsidRPr="008A078E">
        <w:rPr>
          <w:rFonts w:ascii="David" w:hAnsi="David"/>
          <w:rtl/>
        </w:rPr>
        <w:fldChar w:fldCharType="end"/>
      </w:r>
      <w:r w:rsidRPr="008A078E">
        <w:rPr>
          <w:rFonts w:ascii="David" w:hAnsi="David"/>
          <w:rtl/>
        </w:rPr>
        <w:t>,</w:t>
      </w:r>
      <w:r w:rsidRPr="008A078E">
        <w:rPr>
          <w:rFonts w:ascii="David" w:hAnsi="David"/>
          <w:rtl/>
        </w:rPr>
        <w:fldChar w:fldCharType="begin"/>
      </w:r>
      <w:r w:rsidRPr="008A078E">
        <w:rPr>
          <w:rFonts w:ascii="David" w:hAnsi="David"/>
          <w:rtl/>
        </w:rPr>
        <w:instrText xml:space="preserve"> </w:instrText>
      </w:r>
      <w:r w:rsidRPr="008A078E">
        <w:rPr>
          <w:rFonts w:ascii="David" w:hAnsi="David"/>
        </w:rPr>
        <w:instrText>REF</w:instrText>
      </w:r>
      <w:r w:rsidRPr="008A078E">
        <w:rPr>
          <w:rFonts w:ascii="David" w:hAnsi="David"/>
          <w:rtl/>
        </w:rPr>
        <w:instrText xml:space="preserve"> _</w:instrText>
      </w:r>
      <w:r w:rsidRPr="008A078E">
        <w:rPr>
          <w:rFonts w:ascii="David" w:hAnsi="David"/>
        </w:rPr>
        <w:instrText>Ref407888228 \r \h</w:instrText>
      </w:r>
      <w:r w:rsidRPr="008A078E">
        <w:rPr>
          <w:rFonts w:ascii="David" w:hAnsi="David"/>
          <w:rtl/>
        </w:rPr>
        <w:instrText xml:space="preserve">  \* </w:instrText>
      </w:r>
      <w:r w:rsidRPr="008A078E">
        <w:rPr>
          <w:rFonts w:ascii="David" w:hAnsi="David"/>
        </w:rPr>
        <w:instrText>MERGEFORMAT</w:instrText>
      </w:r>
      <w:r w:rsidRPr="008A078E">
        <w:rPr>
          <w:rFonts w:ascii="David" w:hAnsi="David"/>
          <w:rtl/>
        </w:rPr>
        <w:instrText xml:space="preserve"> </w:instrText>
      </w:r>
      <w:r w:rsidRPr="008A078E">
        <w:rPr>
          <w:rFonts w:ascii="David" w:hAnsi="David"/>
          <w:rtl/>
        </w:rPr>
      </w:r>
      <w:r w:rsidRPr="008A078E">
        <w:rPr>
          <w:rFonts w:ascii="David" w:hAnsi="David"/>
          <w:rtl/>
        </w:rPr>
        <w:fldChar w:fldCharType="separate"/>
      </w:r>
      <w:r w:rsidR="00907984">
        <w:rPr>
          <w:rFonts w:ascii="David" w:hAnsi="David"/>
          <w:rtl/>
        </w:rPr>
        <w:t>‏15</w:t>
      </w:r>
      <w:r w:rsidRPr="008A078E">
        <w:rPr>
          <w:rFonts w:ascii="David" w:hAnsi="David"/>
          <w:rtl/>
        </w:rPr>
        <w:fldChar w:fldCharType="end"/>
      </w:r>
      <w:r w:rsidRPr="008A078E">
        <w:rPr>
          <w:rFonts w:ascii="David" w:hAnsi="David"/>
          <w:rtl/>
        </w:rPr>
        <w:t>,</w:t>
      </w:r>
      <w:r w:rsidR="009A14A2">
        <w:rPr>
          <w:rFonts w:ascii="David" w:hAnsi="David" w:hint="cs"/>
          <w:rtl/>
        </w:rPr>
        <w:t xml:space="preserve">16, </w:t>
      </w:r>
      <w:r w:rsidRPr="008A078E">
        <w:rPr>
          <w:rFonts w:ascii="David" w:hAnsi="David"/>
          <w:rtl/>
        </w:rPr>
        <w:fldChar w:fldCharType="begin"/>
      </w:r>
      <w:r w:rsidRPr="008A078E">
        <w:rPr>
          <w:rFonts w:ascii="David" w:hAnsi="David"/>
          <w:rtl/>
        </w:rPr>
        <w:instrText xml:space="preserve"> </w:instrText>
      </w:r>
      <w:r w:rsidRPr="008A078E">
        <w:rPr>
          <w:rFonts w:ascii="David" w:hAnsi="David"/>
        </w:rPr>
        <w:instrText>REF</w:instrText>
      </w:r>
      <w:r w:rsidRPr="008A078E">
        <w:rPr>
          <w:rFonts w:ascii="David" w:hAnsi="David"/>
          <w:rtl/>
        </w:rPr>
        <w:instrText xml:space="preserve"> _</w:instrText>
      </w:r>
      <w:r w:rsidRPr="008A078E">
        <w:rPr>
          <w:rFonts w:ascii="David" w:hAnsi="David"/>
        </w:rPr>
        <w:instrText>Ref407888273 \r \h</w:instrText>
      </w:r>
      <w:r w:rsidRPr="008A078E">
        <w:rPr>
          <w:rFonts w:ascii="David" w:hAnsi="David"/>
          <w:rtl/>
        </w:rPr>
        <w:instrText xml:space="preserve">  \* </w:instrText>
      </w:r>
      <w:r w:rsidRPr="008A078E">
        <w:rPr>
          <w:rFonts w:ascii="David" w:hAnsi="David"/>
        </w:rPr>
        <w:instrText>MERGEFORMAT</w:instrText>
      </w:r>
      <w:r w:rsidRPr="008A078E">
        <w:rPr>
          <w:rFonts w:ascii="David" w:hAnsi="David"/>
          <w:rtl/>
        </w:rPr>
        <w:instrText xml:space="preserve"> </w:instrText>
      </w:r>
      <w:r w:rsidRPr="008A078E">
        <w:rPr>
          <w:rFonts w:ascii="David" w:hAnsi="David"/>
          <w:rtl/>
        </w:rPr>
      </w:r>
      <w:r w:rsidRPr="008A078E">
        <w:rPr>
          <w:rFonts w:ascii="David" w:hAnsi="David"/>
          <w:rtl/>
        </w:rPr>
        <w:fldChar w:fldCharType="separate"/>
      </w:r>
      <w:r w:rsidR="00907984">
        <w:rPr>
          <w:rFonts w:ascii="David" w:hAnsi="David"/>
          <w:rtl/>
        </w:rPr>
        <w:t>‏19</w:t>
      </w:r>
      <w:r w:rsidRPr="008A078E">
        <w:rPr>
          <w:rFonts w:ascii="David" w:hAnsi="David"/>
          <w:rtl/>
        </w:rPr>
        <w:fldChar w:fldCharType="end"/>
      </w:r>
      <w:r w:rsidRPr="008A078E">
        <w:rPr>
          <w:rFonts w:ascii="David" w:hAnsi="David"/>
          <w:rtl/>
        </w:rPr>
        <w:t>,</w:t>
      </w:r>
      <w:r w:rsidRPr="008A078E">
        <w:rPr>
          <w:rFonts w:ascii="David" w:hAnsi="David"/>
          <w:rtl/>
        </w:rPr>
        <w:fldChar w:fldCharType="begin"/>
      </w:r>
      <w:r w:rsidRPr="008A078E">
        <w:rPr>
          <w:rFonts w:ascii="David" w:hAnsi="David"/>
          <w:rtl/>
        </w:rPr>
        <w:instrText xml:space="preserve"> </w:instrText>
      </w:r>
      <w:r w:rsidRPr="008A078E">
        <w:rPr>
          <w:rFonts w:ascii="David" w:hAnsi="David"/>
        </w:rPr>
        <w:instrText>REF</w:instrText>
      </w:r>
      <w:r w:rsidRPr="008A078E">
        <w:rPr>
          <w:rFonts w:ascii="David" w:hAnsi="David"/>
          <w:rtl/>
        </w:rPr>
        <w:instrText xml:space="preserve"> _</w:instrText>
      </w:r>
      <w:r w:rsidRPr="008A078E">
        <w:rPr>
          <w:rFonts w:ascii="David" w:hAnsi="David"/>
        </w:rPr>
        <w:instrText>Ref407888290 \r \h</w:instrText>
      </w:r>
      <w:r w:rsidRPr="008A078E">
        <w:rPr>
          <w:rFonts w:ascii="David" w:hAnsi="David"/>
          <w:rtl/>
        </w:rPr>
        <w:instrText xml:space="preserve">  \* </w:instrText>
      </w:r>
      <w:r w:rsidRPr="008A078E">
        <w:rPr>
          <w:rFonts w:ascii="David" w:hAnsi="David"/>
        </w:rPr>
        <w:instrText>MERGEFORMAT</w:instrText>
      </w:r>
      <w:r w:rsidRPr="008A078E">
        <w:rPr>
          <w:rFonts w:ascii="David" w:hAnsi="David"/>
          <w:rtl/>
        </w:rPr>
        <w:instrText xml:space="preserve"> </w:instrText>
      </w:r>
      <w:r w:rsidRPr="008A078E">
        <w:rPr>
          <w:rFonts w:ascii="David" w:hAnsi="David"/>
          <w:rtl/>
        </w:rPr>
      </w:r>
      <w:r w:rsidRPr="008A078E">
        <w:rPr>
          <w:rFonts w:ascii="David" w:hAnsi="David"/>
          <w:rtl/>
        </w:rPr>
        <w:fldChar w:fldCharType="separate"/>
      </w:r>
      <w:r w:rsidR="00907984">
        <w:rPr>
          <w:rFonts w:ascii="David" w:hAnsi="David"/>
          <w:rtl/>
        </w:rPr>
        <w:t>‏22</w:t>
      </w:r>
      <w:r w:rsidRPr="008A078E">
        <w:rPr>
          <w:rFonts w:ascii="David" w:hAnsi="David"/>
          <w:rtl/>
        </w:rPr>
        <w:fldChar w:fldCharType="end"/>
      </w:r>
      <w:r w:rsidRPr="008A078E">
        <w:rPr>
          <w:rFonts w:ascii="David" w:hAnsi="David"/>
          <w:rtl/>
        </w:rPr>
        <w:t xml:space="preserve"> הם מעיקרי ההתקשרות והפרתם תחשב כהפרה יסודית של ההסכם על כל הנובע מכך, לרבות הסעיפים להם זכאי הצד המקיים כלפי הצד המפר. </w:t>
      </w:r>
    </w:p>
    <w:p w:rsidR="00543DAF" w:rsidRPr="008A078E" w:rsidRDefault="00A61BF5" w:rsidP="00FE1866">
      <w:pPr>
        <w:pStyle w:val="32"/>
        <w:keepNext w:val="0"/>
        <w:numPr>
          <w:ilvl w:val="0"/>
          <w:numId w:val="21"/>
        </w:numPr>
        <w:spacing w:before="0" w:after="120" w:line="360" w:lineRule="auto"/>
        <w:ind w:left="509" w:hanging="425"/>
        <w:rPr>
          <w:rFonts w:ascii="David" w:hAnsi="David" w:cs="David"/>
          <w:sz w:val="24"/>
          <w:szCs w:val="24"/>
          <w:rtl/>
        </w:rPr>
      </w:pPr>
      <w:r w:rsidRPr="008A078E">
        <w:rPr>
          <w:rFonts w:ascii="David" w:hAnsi="David" w:cs="David"/>
          <w:sz w:val="24"/>
          <w:szCs w:val="24"/>
          <w:rtl/>
        </w:rPr>
        <w:t xml:space="preserve">הוראות כלליות </w:t>
      </w:r>
    </w:p>
    <w:p w:rsidR="00543DAF" w:rsidRPr="008A078E" w:rsidRDefault="00A61BF5" w:rsidP="00FE1866">
      <w:pPr>
        <w:numPr>
          <w:ilvl w:val="1"/>
          <w:numId w:val="21"/>
        </w:numPr>
        <w:spacing w:after="200" w:line="360" w:lineRule="auto"/>
        <w:ind w:left="935" w:hanging="567"/>
        <w:jc w:val="both"/>
        <w:rPr>
          <w:rFonts w:ascii="David" w:hAnsi="David"/>
          <w:rtl/>
        </w:rPr>
      </w:pPr>
      <w:r w:rsidRPr="008A078E">
        <w:rPr>
          <w:rFonts w:ascii="David" w:hAnsi="David"/>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 </w:t>
      </w:r>
    </w:p>
    <w:p w:rsidR="00543DAF" w:rsidRPr="008A078E" w:rsidRDefault="00A61BF5" w:rsidP="00FE1866">
      <w:pPr>
        <w:numPr>
          <w:ilvl w:val="1"/>
          <w:numId w:val="21"/>
        </w:numPr>
        <w:spacing w:after="200" w:line="360" w:lineRule="auto"/>
        <w:ind w:left="935" w:hanging="567"/>
        <w:jc w:val="both"/>
        <w:rPr>
          <w:rFonts w:ascii="David" w:hAnsi="David"/>
          <w:rtl/>
        </w:rPr>
      </w:pPr>
      <w:r w:rsidRPr="008A078E">
        <w:rPr>
          <w:rFonts w:ascii="David" w:hAnsi="David"/>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543DAF" w:rsidRPr="008A574D"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543DAF" w:rsidRPr="008A078E" w:rsidRDefault="00A61BF5" w:rsidP="00FE1866">
      <w:pPr>
        <w:pStyle w:val="32"/>
        <w:keepNext w:val="0"/>
        <w:numPr>
          <w:ilvl w:val="0"/>
          <w:numId w:val="21"/>
        </w:numPr>
        <w:spacing w:before="0" w:after="120" w:line="360" w:lineRule="auto"/>
        <w:ind w:left="509" w:hanging="425"/>
        <w:rPr>
          <w:rFonts w:ascii="David" w:hAnsi="David" w:cs="David"/>
          <w:sz w:val="24"/>
          <w:szCs w:val="24"/>
          <w:rtl/>
        </w:rPr>
      </w:pPr>
      <w:r w:rsidRPr="008A078E">
        <w:rPr>
          <w:rFonts w:ascii="David" w:hAnsi="David" w:cs="David"/>
          <w:sz w:val="24"/>
          <w:szCs w:val="24"/>
          <w:rtl/>
        </w:rPr>
        <w:t xml:space="preserve">נציג המשרד </w:t>
      </w:r>
    </w:p>
    <w:p w:rsidR="00543DAF" w:rsidRPr="008A078E" w:rsidRDefault="00A61BF5" w:rsidP="008A574D">
      <w:pPr>
        <w:spacing w:line="360" w:lineRule="auto"/>
        <w:ind w:left="720"/>
        <w:jc w:val="both"/>
        <w:rPr>
          <w:rFonts w:ascii="David" w:hAnsi="David"/>
          <w:b/>
          <w:bCs/>
          <w:rtl/>
        </w:rPr>
      </w:pPr>
      <w:r w:rsidRPr="008A078E">
        <w:rPr>
          <w:rFonts w:ascii="David" w:hAnsi="David"/>
          <w:rtl/>
        </w:rPr>
        <w:t xml:space="preserve">נציג המשרד לביצוע הסכם זה הוא עובד המשרד הנושא בתפקיד </w:t>
      </w:r>
      <w:r w:rsidR="001B1C23">
        <w:rPr>
          <w:rFonts w:ascii="David" w:hAnsi="David" w:hint="cs"/>
          <w:rtl/>
        </w:rPr>
        <w:t>סגן מנהל אגף בטחון</w:t>
      </w:r>
      <w:r w:rsidR="00DE7B9E" w:rsidRPr="008A078E">
        <w:rPr>
          <w:rFonts w:ascii="David" w:hAnsi="David"/>
          <w:rtl/>
        </w:rPr>
        <w:t xml:space="preserve"> </w:t>
      </w:r>
      <w:r w:rsidRPr="008A078E">
        <w:rPr>
          <w:rFonts w:ascii="David" w:hAnsi="David"/>
          <w:rtl/>
        </w:rPr>
        <w:t>או עובד המשרד אשר הוסמך על-ידו (להלן: "הנציג"). המשרד יהיה רשאי להחליף את הנציג בכל עת על ידי מתן הודעה בכתב לנותן השירותים.</w:t>
      </w:r>
    </w:p>
    <w:p w:rsidR="00543DAF" w:rsidRPr="008A078E" w:rsidRDefault="00A61BF5" w:rsidP="00FE1866">
      <w:pPr>
        <w:pStyle w:val="32"/>
        <w:keepNext w:val="0"/>
        <w:numPr>
          <w:ilvl w:val="0"/>
          <w:numId w:val="21"/>
        </w:numPr>
        <w:spacing w:before="0" w:after="120" w:line="360" w:lineRule="auto"/>
        <w:ind w:left="509" w:hanging="425"/>
        <w:rPr>
          <w:rFonts w:ascii="David" w:hAnsi="David" w:cs="David"/>
          <w:sz w:val="24"/>
          <w:szCs w:val="24"/>
          <w:rtl/>
        </w:rPr>
      </w:pPr>
      <w:r w:rsidRPr="008A078E">
        <w:rPr>
          <w:rFonts w:ascii="David" w:hAnsi="David" w:cs="David"/>
          <w:sz w:val="24"/>
          <w:szCs w:val="24"/>
          <w:rtl/>
        </w:rPr>
        <w:t>כתובות והודעות</w:t>
      </w:r>
    </w:p>
    <w:p w:rsidR="00543DAF"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כתובת נותן השירותים והמשרד הינן כמפורט בראש ההסכם.</w:t>
      </w:r>
    </w:p>
    <w:p w:rsidR="00543DAF"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 xml:space="preserve">כל הודעה שתימסר לכתובת דלעיל, תיחשב כאילו נמסרה לנותן השירותים תוך 3 ימי עסקים, ובלבד שנשלחה בדואר רשום. כל הודעה שתימסר לכתובת דלעיל, תיחשב כאילו נמסרה לנותן השירותים תוך 3 ימי עסקים </w:t>
      </w:r>
      <w:r w:rsidRPr="008A078E">
        <w:rPr>
          <w:rFonts w:ascii="David" w:hAnsi="David"/>
          <w:b/>
          <w:bCs/>
          <w:rtl/>
        </w:rPr>
        <w:t>בכפוף לימי המנוחה וחגי ישראל,</w:t>
      </w:r>
      <w:r w:rsidRPr="008A078E">
        <w:rPr>
          <w:rFonts w:ascii="David" w:hAnsi="David"/>
          <w:rtl/>
        </w:rPr>
        <w:t xml:space="preserve"> ובלבד שנשלחה בדואר רשום.</w:t>
      </w:r>
    </w:p>
    <w:p w:rsidR="00543DAF" w:rsidRPr="008A078E" w:rsidRDefault="00A61BF5" w:rsidP="00FE1866">
      <w:pPr>
        <w:numPr>
          <w:ilvl w:val="1"/>
          <w:numId w:val="21"/>
        </w:numPr>
        <w:spacing w:after="200" w:line="360" w:lineRule="auto"/>
        <w:ind w:left="935" w:hanging="575"/>
        <w:jc w:val="both"/>
        <w:rPr>
          <w:rFonts w:ascii="David" w:hAnsi="David"/>
          <w:rtl/>
        </w:rPr>
      </w:pPr>
      <w:r w:rsidRPr="008A078E">
        <w:rPr>
          <w:rFonts w:ascii="David" w:hAnsi="David"/>
          <w:rtl/>
        </w:rPr>
        <w:t xml:space="preserve">נותן השירותים יודיע למשרד, ללא שיהוי, על שינוי בכתובתו. הודעה לפי סעיף זה תינתן לנציג ולחשבות משרד המשפטים. </w:t>
      </w:r>
    </w:p>
    <w:p w:rsidR="00543DAF" w:rsidRPr="008A078E" w:rsidRDefault="00A61BF5" w:rsidP="00FE1866">
      <w:pPr>
        <w:numPr>
          <w:ilvl w:val="1"/>
          <w:numId w:val="21"/>
        </w:numPr>
        <w:spacing w:after="200" w:line="360" w:lineRule="auto"/>
        <w:ind w:left="935" w:hanging="575"/>
        <w:jc w:val="both"/>
        <w:rPr>
          <w:rFonts w:ascii="David" w:hAnsi="David"/>
        </w:rPr>
      </w:pPr>
      <w:r w:rsidRPr="008A078E">
        <w:rPr>
          <w:rFonts w:ascii="David" w:hAnsi="David"/>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rsidR="00543DAF" w:rsidRPr="008A078E" w:rsidRDefault="00A61BF5" w:rsidP="00FE1866">
      <w:pPr>
        <w:pStyle w:val="32"/>
        <w:keepNext w:val="0"/>
        <w:numPr>
          <w:ilvl w:val="0"/>
          <w:numId w:val="21"/>
        </w:numPr>
        <w:spacing w:before="0" w:after="120" w:line="360" w:lineRule="auto"/>
        <w:ind w:left="509" w:hanging="425"/>
        <w:rPr>
          <w:rFonts w:ascii="David" w:hAnsi="David" w:cs="David"/>
          <w:sz w:val="24"/>
          <w:szCs w:val="24"/>
          <w:rtl/>
        </w:rPr>
      </w:pPr>
      <w:r w:rsidRPr="008A078E">
        <w:rPr>
          <w:rFonts w:ascii="David" w:hAnsi="David" w:cs="David"/>
          <w:sz w:val="24"/>
          <w:szCs w:val="24"/>
          <w:rtl/>
        </w:rPr>
        <w:t>מיצוי זכויות</w:t>
      </w:r>
    </w:p>
    <w:p w:rsidR="00543DAF" w:rsidRPr="008A078E" w:rsidRDefault="00A61BF5" w:rsidP="008A078E">
      <w:pPr>
        <w:spacing w:line="360" w:lineRule="auto"/>
        <w:jc w:val="both"/>
        <w:rPr>
          <w:rFonts w:ascii="David" w:hAnsi="David"/>
          <w:rtl/>
        </w:rPr>
      </w:pPr>
      <w:r w:rsidRPr="008A078E">
        <w:rPr>
          <w:rFonts w:ascii="David" w:hAnsi="David"/>
          <w:rtl/>
        </w:rPr>
        <w:t>מוצהר ומוסכם בין הצדדים כי תנאי הסכם זה מהווים ביטוי שלם ומלא של זכויות הצדדים, והם מבטלים כל הסכם, מצג, הבטחה או נוהג שקדם לחתימתו</w:t>
      </w:r>
      <w:r w:rsidR="00DE7B9E" w:rsidRPr="008A078E">
        <w:rPr>
          <w:rFonts w:ascii="David" w:hAnsi="David"/>
          <w:rtl/>
        </w:rPr>
        <w:t>.</w:t>
      </w:r>
    </w:p>
    <w:p w:rsidR="00543DAF" w:rsidRPr="008A078E" w:rsidRDefault="00543DAF" w:rsidP="008A078E">
      <w:pPr>
        <w:spacing w:line="360" w:lineRule="auto"/>
        <w:jc w:val="both"/>
        <w:rPr>
          <w:rFonts w:ascii="David" w:hAnsi="David"/>
          <w:rtl/>
        </w:rPr>
      </w:pPr>
    </w:p>
    <w:p w:rsidR="00543DAF" w:rsidRPr="008A078E" w:rsidRDefault="00A61BF5" w:rsidP="00FE1866">
      <w:pPr>
        <w:pStyle w:val="32"/>
        <w:keepNext w:val="0"/>
        <w:numPr>
          <w:ilvl w:val="0"/>
          <w:numId w:val="21"/>
        </w:numPr>
        <w:spacing w:before="0" w:after="120" w:line="360" w:lineRule="auto"/>
        <w:ind w:left="509" w:hanging="425"/>
        <w:rPr>
          <w:rFonts w:ascii="David" w:hAnsi="David" w:cs="David"/>
          <w:sz w:val="24"/>
          <w:szCs w:val="24"/>
          <w:rtl/>
        </w:rPr>
      </w:pPr>
      <w:r w:rsidRPr="008A078E">
        <w:rPr>
          <w:rFonts w:ascii="David" w:hAnsi="David" w:cs="David"/>
          <w:sz w:val="24"/>
          <w:szCs w:val="24"/>
          <w:rtl/>
        </w:rPr>
        <w:t>רשימת נספחים להסכם</w:t>
      </w:r>
    </w:p>
    <w:p w:rsidR="00543DAF" w:rsidRPr="008A078E" w:rsidRDefault="00A61BF5" w:rsidP="00447863">
      <w:pPr>
        <w:spacing w:line="360" w:lineRule="auto"/>
        <w:ind w:left="509"/>
        <w:jc w:val="both"/>
        <w:rPr>
          <w:rFonts w:ascii="David" w:hAnsi="David"/>
          <w:b/>
          <w:bCs/>
          <w:rtl/>
        </w:rPr>
      </w:pPr>
      <w:r w:rsidRPr="008A078E">
        <w:rPr>
          <w:rFonts w:ascii="David" w:hAnsi="David"/>
          <w:b/>
          <w:bCs/>
          <w:rtl/>
        </w:rPr>
        <w:t xml:space="preserve">נספח 1 להסכם – העתק של מכרז מס' </w:t>
      </w:r>
      <w:r w:rsidR="00447863">
        <w:rPr>
          <w:rFonts w:ascii="David" w:hAnsi="David" w:hint="cs"/>
          <w:b/>
          <w:bCs/>
          <w:rtl/>
        </w:rPr>
        <w:t>05-2021</w:t>
      </w:r>
    </w:p>
    <w:p w:rsidR="00543DAF" w:rsidRPr="008A078E" w:rsidRDefault="00A61BF5" w:rsidP="008A078E">
      <w:pPr>
        <w:spacing w:line="360" w:lineRule="auto"/>
        <w:ind w:left="509"/>
        <w:jc w:val="both"/>
        <w:rPr>
          <w:rFonts w:ascii="David" w:hAnsi="David"/>
          <w:b/>
          <w:bCs/>
          <w:rtl/>
        </w:rPr>
      </w:pPr>
      <w:r w:rsidRPr="008A078E">
        <w:rPr>
          <w:rFonts w:ascii="David" w:hAnsi="David"/>
          <w:b/>
          <w:bCs/>
          <w:rtl/>
        </w:rPr>
        <w:t>נספח 2 להסכם – הצעת המציע הזוכה</w:t>
      </w:r>
    </w:p>
    <w:p w:rsidR="00543DAF" w:rsidRPr="008A078E" w:rsidRDefault="00A61BF5" w:rsidP="008A078E">
      <w:pPr>
        <w:spacing w:line="360" w:lineRule="auto"/>
        <w:ind w:left="509"/>
        <w:jc w:val="both"/>
        <w:rPr>
          <w:rFonts w:ascii="David" w:hAnsi="David"/>
          <w:b/>
          <w:bCs/>
          <w:rtl/>
        </w:rPr>
      </w:pPr>
      <w:r w:rsidRPr="008A078E">
        <w:rPr>
          <w:rFonts w:ascii="David" w:hAnsi="David"/>
          <w:b/>
          <w:bCs/>
          <w:rtl/>
        </w:rPr>
        <w:t>נספח 3 להסכם – הצעת מחיר הזוכה</w:t>
      </w:r>
    </w:p>
    <w:p w:rsidR="00543DAF" w:rsidRPr="008A078E" w:rsidRDefault="00A61BF5" w:rsidP="008A078E">
      <w:pPr>
        <w:spacing w:line="360" w:lineRule="auto"/>
        <w:ind w:left="509"/>
        <w:jc w:val="both"/>
        <w:rPr>
          <w:rFonts w:ascii="David" w:hAnsi="David"/>
          <w:b/>
          <w:bCs/>
          <w:rtl/>
        </w:rPr>
      </w:pPr>
      <w:r w:rsidRPr="008A078E">
        <w:rPr>
          <w:rFonts w:ascii="David" w:hAnsi="David"/>
          <w:b/>
          <w:bCs/>
          <w:rtl/>
        </w:rPr>
        <w:t>נספח 4(א) ו- (ב) להסכם – התחייבות לשמירת סודיות ולמניעת ניגוד עניינים</w:t>
      </w:r>
    </w:p>
    <w:p w:rsidR="00543DAF" w:rsidRPr="008A078E" w:rsidRDefault="00A61BF5" w:rsidP="008A078E">
      <w:pPr>
        <w:spacing w:line="360" w:lineRule="auto"/>
        <w:ind w:left="509"/>
        <w:jc w:val="both"/>
        <w:rPr>
          <w:rFonts w:ascii="David" w:hAnsi="David"/>
          <w:b/>
          <w:bCs/>
          <w:rtl/>
        </w:rPr>
      </w:pPr>
      <w:r w:rsidRPr="008A078E">
        <w:rPr>
          <w:rFonts w:ascii="David" w:hAnsi="David"/>
          <w:b/>
          <w:bCs/>
          <w:rtl/>
        </w:rPr>
        <w:t>נספח 5 להסכם – נוסח ערבות ביצוע</w:t>
      </w:r>
    </w:p>
    <w:p w:rsidR="00543DAF" w:rsidRPr="008A078E" w:rsidRDefault="00A61BF5" w:rsidP="008A078E">
      <w:pPr>
        <w:spacing w:line="360" w:lineRule="auto"/>
        <w:ind w:left="509"/>
        <w:jc w:val="both"/>
        <w:rPr>
          <w:rFonts w:ascii="David" w:hAnsi="David"/>
          <w:b/>
          <w:bCs/>
          <w:rtl/>
        </w:rPr>
      </w:pPr>
      <w:r w:rsidRPr="008A078E">
        <w:rPr>
          <w:rFonts w:ascii="David" w:hAnsi="David"/>
          <w:b/>
          <w:bCs/>
          <w:rtl/>
        </w:rPr>
        <w:t xml:space="preserve">נספח </w:t>
      </w:r>
      <w:r w:rsidR="00390752">
        <w:rPr>
          <w:rFonts w:ascii="David" w:hAnsi="David" w:hint="cs"/>
          <w:b/>
          <w:bCs/>
          <w:rtl/>
        </w:rPr>
        <w:t>6</w:t>
      </w:r>
      <w:r w:rsidRPr="008A078E">
        <w:rPr>
          <w:rFonts w:ascii="David" w:hAnsi="David"/>
          <w:b/>
          <w:bCs/>
          <w:rtl/>
        </w:rPr>
        <w:t xml:space="preserve"> להסכם- הצהרה לפי סעיף 28(א)(1) לחוק הגברת האכיפה על דיני העבודה, תשע"ב-2011.</w:t>
      </w:r>
      <w:r w:rsidRPr="008A078E">
        <w:rPr>
          <w:rFonts w:ascii="David" w:hAnsi="David"/>
          <w:b/>
          <w:bCs/>
          <w:rtl/>
        </w:rPr>
        <w:br/>
        <w:t xml:space="preserve">נספח </w:t>
      </w:r>
      <w:r w:rsidR="00390752">
        <w:rPr>
          <w:rFonts w:ascii="David" w:hAnsi="David" w:hint="cs"/>
          <w:b/>
          <w:bCs/>
          <w:rtl/>
        </w:rPr>
        <w:t>7</w:t>
      </w:r>
      <w:r w:rsidRPr="008A078E">
        <w:rPr>
          <w:rFonts w:ascii="David" w:hAnsi="David"/>
          <w:b/>
          <w:bCs/>
          <w:rtl/>
        </w:rPr>
        <w:t xml:space="preserve"> להסכם – התחייבות לעבודה בפורטל הספקים הממשלתי</w:t>
      </w:r>
    </w:p>
    <w:p w:rsidR="00543DAF" w:rsidRPr="008A078E" w:rsidRDefault="00543DAF" w:rsidP="008A078E">
      <w:pPr>
        <w:spacing w:line="360" w:lineRule="auto"/>
        <w:ind w:left="85"/>
        <w:jc w:val="both"/>
        <w:rPr>
          <w:rFonts w:ascii="David" w:hAnsi="David"/>
          <w:b/>
          <w:bCs/>
          <w:rtl/>
        </w:rPr>
      </w:pPr>
    </w:p>
    <w:p w:rsidR="00543DAF" w:rsidRPr="008A078E" w:rsidRDefault="00543DAF" w:rsidP="008A078E">
      <w:pPr>
        <w:spacing w:line="360" w:lineRule="auto"/>
        <w:ind w:left="85"/>
        <w:jc w:val="both"/>
        <w:rPr>
          <w:rFonts w:ascii="David" w:hAnsi="David"/>
          <w:b/>
          <w:bCs/>
          <w:rtl/>
        </w:rPr>
      </w:pPr>
    </w:p>
    <w:p w:rsidR="00543DAF" w:rsidRPr="008A078E" w:rsidRDefault="00A61BF5" w:rsidP="008A078E">
      <w:pPr>
        <w:spacing w:line="360" w:lineRule="auto"/>
        <w:ind w:left="85"/>
        <w:jc w:val="both"/>
        <w:rPr>
          <w:rFonts w:ascii="David" w:hAnsi="David"/>
          <w:b/>
          <w:bCs/>
          <w:rtl/>
        </w:rPr>
      </w:pPr>
      <w:r w:rsidRPr="008A078E">
        <w:rPr>
          <w:rFonts w:ascii="David" w:hAnsi="David"/>
          <w:b/>
          <w:bCs/>
          <w:rtl/>
        </w:rPr>
        <w:t>לפיכך,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w:t>
      </w:r>
      <w:r w:rsidRPr="008A078E">
        <w:rPr>
          <w:rFonts w:ascii="David" w:hAnsi="David"/>
          <w:b/>
          <w:bCs/>
          <w:highlight w:val="green"/>
          <w:rtl/>
        </w:rPr>
        <w:t>_____________</w:t>
      </w:r>
      <w:r w:rsidRPr="008A078E">
        <w:rPr>
          <w:rFonts w:ascii="David" w:hAnsi="David"/>
          <w:b/>
          <w:bCs/>
          <w:rtl/>
        </w:rPr>
        <w:t xml:space="preserve"> באמצעות מורשה החתימה מטעמו/ם מצד שני, הביעו את הסכמתם בדבר אספקת שירותי </w:t>
      </w:r>
      <w:r w:rsidRPr="008A078E">
        <w:rPr>
          <w:rFonts w:ascii="David" w:hAnsi="David"/>
          <w:b/>
          <w:bCs/>
          <w:highlight w:val="green"/>
          <w:rtl/>
        </w:rPr>
        <w:t>_____________________</w:t>
      </w:r>
      <w:r w:rsidRPr="008A078E">
        <w:rPr>
          <w:rFonts w:ascii="David" w:hAnsi="David"/>
          <w:b/>
          <w:bCs/>
          <w:rtl/>
        </w:rPr>
        <w:t xml:space="preserve"> ובאו בזאת על החתום;</w:t>
      </w:r>
    </w:p>
    <w:p w:rsidR="00543DAF" w:rsidRPr="008A078E" w:rsidRDefault="00543DAF" w:rsidP="008A078E">
      <w:pPr>
        <w:spacing w:line="360" w:lineRule="auto"/>
        <w:ind w:left="85"/>
        <w:jc w:val="both"/>
        <w:rPr>
          <w:rFonts w:ascii="David" w:hAnsi="David"/>
          <w:b/>
          <w:bCs/>
          <w:rtl/>
        </w:rPr>
      </w:pPr>
    </w:p>
    <w:p w:rsidR="00543DAF" w:rsidRPr="008A078E" w:rsidRDefault="00543DAF" w:rsidP="008A078E">
      <w:pPr>
        <w:spacing w:line="360" w:lineRule="auto"/>
        <w:ind w:left="85"/>
        <w:jc w:val="both"/>
        <w:rPr>
          <w:rFonts w:ascii="David" w:hAnsi="David"/>
          <w:b/>
          <w:bCs/>
          <w:rtl/>
        </w:rPr>
      </w:pPr>
    </w:p>
    <w:p w:rsidR="00543DAF" w:rsidRPr="008A078E" w:rsidRDefault="00A61BF5" w:rsidP="008A078E">
      <w:pPr>
        <w:spacing w:line="360" w:lineRule="auto"/>
        <w:jc w:val="both"/>
        <w:rPr>
          <w:rFonts w:ascii="David" w:hAnsi="David"/>
          <w:b/>
          <w:bCs/>
          <w:rtl/>
        </w:rPr>
      </w:pPr>
      <w:r w:rsidRPr="008A078E">
        <w:rPr>
          <w:rFonts w:ascii="David" w:hAnsi="David"/>
          <w:b/>
          <w:bCs/>
          <w:rtl/>
        </w:rPr>
        <w:t>(יש לחתום בחתימת יד ובחותמת)</w:t>
      </w:r>
    </w:p>
    <w:p w:rsidR="00543DAF" w:rsidRPr="008A078E" w:rsidRDefault="00543DAF" w:rsidP="008A078E">
      <w:pPr>
        <w:spacing w:line="360" w:lineRule="auto"/>
        <w:jc w:val="both"/>
        <w:rPr>
          <w:rFonts w:ascii="David" w:hAnsi="David"/>
          <w:b/>
          <w:bCs/>
          <w:rtl/>
        </w:rPr>
      </w:pPr>
    </w:p>
    <w:p w:rsidR="00543DAF" w:rsidRPr="008A078E" w:rsidRDefault="00A61BF5" w:rsidP="008A078E">
      <w:pPr>
        <w:spacing w:line="360" w:lineRule="auto"/>
        <w:jc w:val="both"/>
        <w:rPr>
          <w:rFonts w:ascii="David" w:hAnsi="David"/>
          <w:b/>
          <w:bCs/>
          <w:rtl/>
        </w:rPr>
      </w:pPr>
      <w:r w:rsidRPr="008A078E">
        <w:rPr>
          <w:rFonts w:ascii="David" w:hAnsi="David"/>
          <w:b/>
          <w:bCs/>
          <w:rtl/>
        </w:rPr>
        <w:t>__________________</w:t>
      </w:r>
      <w:r w:rsidRPr="008A078E">
        <w:rPr>
          <w:rFonts w:ascii="David" w:hAnsi="David"/>
          <w:b/>
          <w:bCs/>
          <w:rtl/>
        </w:rPr>
        <w:tab/>
      </w:r>
      <w:r w:rsidRPr="008A078E">
        <w:rPr>
          <w:rFonts w:ascii="David" w:hAnsi="David"/>
          <w:b/>
          <w:bCs/>
          <w:rtl/>
        </w:rPr>
        <w:tab/>
      </w:r>
      <w:r w:rsidRPr="008A078E">
        <w:rPr>
          <w:rFonts w:ascii="David" w:hAnsi="David"/>
          <w:b/>
          <w:bCs/>
          <w:rtl/>
        </w:rPr>
        <w:tab/>
        <w:t>__________________</w:t>
      </w:r>
    </w:p>
    <w:p w:rsidR="00543DAF" w:rsidRPr="008A078E" w:rsidRDefault="00A61BF5" w:rsidP="008A078E">
      <w:pPr>
        <w:spacing w:line="360" w:lineRule="auto"/>
        <w:jc w:val="both"/>
        <w:rPr>
          <w:rFonts w:ascii="David" w:hAnsi="David"/>
          <w:b/>
          <w:bCs/>
          <w:rtl/>
        </w:rPr>
      </w:pPr>
      <w:r w:rsidRPr="008A078E">
        <w:rPr>
          <w:rFonts w:ascii="David" w:hAnsi="David"/>
          <w:b/>
          <w:bCs/>
          <w:rtl/>
        </w:rPr>
        <w:t>המנהלת הכללית של המשרד</w:t>
      </w:r>
      <w:r w:rsidRPr="008A078E">
        <w:rPr>
          <w:rFonts w:ascii="David" w:hAnsi="David"/>
          <w:b/>
          <w:bCs/>
          <w:rtl/>
        </w:rPr>
        <w:tab/>
      </w:r>
      <w:r w:rsidRPr="008A078E">
        <w:rPr>
          <w:rFonts w:ascii="David" w:hAnsi="David"/>
          <w:b/>
          <w:bCs/>
          <w:rtl/>
        </w:rPr>
        <w:tab/>
      </w:r>
      <w:r w:rsidRPr="008A078E">
        <w:rPr>
          <w:rFonts w:ascii="David" w:hAnsi="David"/>
          <w:b/>
          <w:bCs/>
          <w:rtl/>
        </w:rPr>
        <w:tab/>
        <w:t>חשב המשרד/נציגו</w:t>
      </w:r>
    </w:p>
    <w:p w:rsidR="00543DAF" w:rsidRPr="008A078E" w:rsidRDefault="00543DAF" w:rsidP="008A078E">
      <w:pPr>
        <w:spacing w:line="360" w:lineRule="auto"/>
        <w:jc w:val="both"/>
        <w:rPr>
          <w:rFonts w:ascii="David" w:hAnsi="David"/>
          <w:b/>
          <w:bCs/>
          <w:rtl/>
        </w:rPr>
      </w:pPr>
    </w:p>
    <w:p w:rsidR="00543DAF" w:rsidRPr="008A078E" w:rsidRDefault="00543DAF" w:rsidP="008A078E">
      <w:pPr>
        <w:spacing w:line="360" w:lineRule="auto"/>
        <w:jc w:val="both"/>
        <w:rPr>
          <w:rFonts w:ascii="David" w:hAnsi="David"/>
          <w:b/>
          <w:bCs/>
          <w:rtl/>
        </w:rPr>
      </w:pPr>
    </w:p>
    <w:p w:rsidR="00543DAF" w:rsidRPr="008A078E" w:rsidRDefault="00543DAF" w:rsidP="008A078E">
      <w:pPr>
        <w:spacing w:line="360" w:lineRule="auto"/>
        <w:jc w:val="both"/>
        <w:rPr>
          <w:rFonts w:ascii="David" w:hAnsi="David"/>
          <w:b/>
          <w:bCs/>
          <w:rtl/>
        </w:rPr>
      </w:pPr>
    </w:p>
    <w:p w:rsidR="00543DAF" w:rsidRPr="008A078E" w:rsidRDefault="00A61BF5" w:rsidP="008A078E">
      <w:pPr>
        <w:spacing w:line="360" w:lineRule="auto"/>
        <w:jc w:val="both"/>
        <w:rPr>
          <w:rFonts w:ascii="David" w:hAnsi="David"/>
          <w:b/>
          <w:bCs/>
          <w:rtl/>
        </w:rPr>
      </w:pPr>
      <w:r w:rsidRPr="008A078E">
        <w:rPr>
          <w:rFonts w:ascii="David" w:hAnsi="David"/>
          <w:b/>
          <w:bCs/>
          <w:rtl/>
        </w:rPr>
        <w:t xml:space="preserve">__________________ </w:t>
      </w:r>
      <w:r w:rsidRPr="008A078E">
        <w:rPr>
          <w:rFonts w:ascii="David" w:hAnsi="David"/>
          <w:b/>
          <w:bCs/>
          <w:rtl/>
        </w:rPr>
        <w:tab/>
      </w:r>
      <w:r w:rsidRPr="008A078E">
        <w:rPr>
          <w:rFonts w:ascii="David" w:hAnsi="David"/>
          <w:b/>
          <w:bCs/>
          <w:rtl/>
        </w:rPr>
        <w:tab/>
      </w:r>
      <w:r w:rsidRPr="008A078E">
        <w:rPr>
          <w:rFonts w:ascii="David" w:hAnsi="David"/>
          <w:b/>
          <w:bCs/>
          <w:rtl/>
        </w:rPr>
        <w:tab/>
        <w:t>__________________</w:t>
      </w:r>
    </w:p>
    <w:p w:rsidR="00543DAF" w:rsidRPr="008A078E" w:rsidRDefault="00A61BF5" w:rsidP="008A078E">
      <w:pPr>
        <w:spacing w:line="360" w:lineRule="auto"/>
        <w:jc w:val="both"/>
        <w:rPr>
          <w:rFonts w:ascii="David" w:hAnsi="David"/>
          <w:b/>
          <w:bCs/>
          <w:rtl/>
        </w:rPr>
      </w:pPr>
      <w:r w:rsidRPr="008A078E">
        <w:rPr>
          <w:rFonts w:ascii="David" w:hAnsi="David"/>
          <w:b/>
          <w:bCs/>
          <w:rtl/>
        </w:rPr>
        <w:t>נציג נותן השירותים</w:t>
      </w:r>
      <w:r w:rsidRPr="008A078E">
        <w:rPr>
          <w:rFonts w:ascii="David" w:hAnsi="David"/>
          <w:b/>
          <w:bCs/>
          <w:rtl/>
        </w:rPr>
        <w:tab/>
      </w:r>
      <w:r w:rsidRPr="008A078E">
        <w:rPr>
          <w:rFonts w:ascii="David" w:hAnsi="David"/>
          <w:b/>
          <w:bCs/>
          <w:rtl/>
        </w:rPr>
        <w:tab/>
      </w:r>
      <w:r w:rsidRPr="008A078E">
        <w:rPr>
          <w:rFonts w:ascii="David" w:hAnsi="David"/>
          <w:b/>
          <w:bCs/>
          <w:rtl/>
        </w:rPr>
        <w:tab/>
      </w:r>
      <w:r w:rsidRPr="008A078E">
        <w:rPr>
          <w:rFonts w:ascii="David" w:hAnsi="David"/>
          <w:b/>
          <w:bCs/>
          <w:rtl/>
        </w:rPr>
        <w:tab/>
        <w:t>נציג נותן השירותים</w:t>
      </w:r>
    </w:p>
    <w:p w:rsidR="00543DAF" w:rsidRPr="008A078E" w:rsidRDefault="00543DAF" w:rsidP="008A078E">
      <w:pPr>
        <w:spacing w:line="360" w:lineRule="auto"/>
        <w:jc w:val="both"/>
        <w:rPr>
          <w:rFonts w:ascii="David" w:hAnsi="David"/>
          <w:b/>
          <w:bCs/>
          <w:rtl/>
        </w:rPr>
      </w:pPr>
    </w:p>
    <w:p w:rsidR="00543DAF" w:rsidRPr="008A078E" w:rsidRDefault="00A61BF5" w:rsidP="008A078E">
      <w:pPr>
        <w:spacing w:line="360" w:lineRule="auto"/>
        <w:jc w:val="both"/>
        <w:rPr>
          <w:rFonts w:ascii="David" w:hAnsi="David"/>
          <w:b/>
          <w:bCs/>
          <w:rtl/>
        </w:rPr>
      </w:pPr>
      <w:r w:rsidRPr="008A078E">
        <w:rPr>
          <w:rFonts w:ascii="David" w:hAnsi="David"/>
          <w:b/>
          <w:bCs/>
          <w:rtl/>
        </w:rPr>
        <w:t>אימות חתימה:</w:t>
      </w:r>
    </w:p>
    <w:p w:rsidR="00543DAF" w:rsidRPr="008A078E" w:rsidRDefault="00543DAF" w:rsidP="008A078E">
      <w:pPr>
        <w:spacing w:line="360" w:lineRule="auto"/>
        <w:jc w:val="both"/>
        <w:rPr>
          <w:rFonts w:ascii="David" w:hAnsi="David"/>
          <w:b/>
          <w:bCs/>
          <w:rtl/>
        </w:rPr>
      </w:pPr>
    </w:p>
    <w:p w:rsidR="00543DAF" w:rsidRPr="008A078E" w:rsidRDefault="00A61BF5" w:rsidP="008A078E">
      <w:pPr>
        <w:spacing w:line="360" w:lineRule="auto"/>
        <w:jc w:val="both"/>
        <w:rPr>
          <w:rFonts w:ascii="David" w:hAnsi="David"/>
          <w:b/>
          <w:bCs/>
          <w:rtl/>
        </w:rPr>
      </w:pPr>
      <w:r w:rsidRPr="008A078E">
        <w:rPr>
          <w:rFonts w:ascii="David" w:hAnsi="David"/>
          <w:b/>
          <w:bCs/>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543DAF" w:rsidRPr="008A078E" w:rsidRDefault="00543DAF" w:rsidP="008A078E">
      <w:pPr>
        <w:spacing w:line="360" w:lineRule="auto"/>
        <w:jc w:val="both"/>
        <w:rPr>
          <w:rFonts w:ascii="David" w:hAnsi="David"/>
          <w:b/>
          <w:bCs/>
          <w:rtl/>
        </w:rPr>
      </w:pPr>
    </w:p>
    <w:p w:rsidR="00543DAF" w:rsidRPr="008A078E" w:rsidRDefault="00543DAF" w:rsidP="008A078E">
      <w:pPr>
        <w:spacing w:line="360" w:lineRule="auto"/>
        <w:jc w:val="both"/>
        <w:rPr>
          <w:rFonts w:ascii="David" w:hAnsi="David"/>
          <w:b/>
          <w:bCs/>
          <w:rtl/>
        </w:rPr>
      </w:pPr>
    </w:p>
    <w:p w:rsidR="00543DAF" w:rsidRPr="008A078E" w:rsidRDefault="00A61BF5" w:rsidP="008A078E">
      <w:pPr>
        <w:spacing w:line="360" w:lineRule="auto"/>
        <w:jc w:val="both"/>
        <w:rPr>
          <w:rFonts w:ascii="David" w:hAnsi="David"/>
          <w:b/>
          <w:bCs/>
          <w:rtl/>
        </w:rPr>
      </w:pPr>
      <w:r w:rsidRPr="008A078E">
        <w:rPr>
          <w:rFonts w:ascii="David" w:hAnsi="David"/>
          <w:b/>
          <w:bCs/>
          <w:rtl/>
        </w:rPr>
        <w:t>תאריך: ________</w:t>
      </w:r>
      <w:r w:rsidRPr="008A078E">
        <w:rPr>
          <w:rFonts w:ascii="David" w:hAnsi="David"/>
          <w:b/>
          <w:bCs/>
          <w:rtl/>
        </w:rPr>
        <w:tab/>
      </w:r>
      <w:r w:rsidRPr="008A078E">
        <w:rPr>
          <w:rFonts w:ascii="David" w:hAnsi="David"/>
          <w:b/>
          <w:bCs/>
          <w:rtl/>
        </w:rPr>
        <w:tab/>
        <w:t>___________</w:t>
      </w:r>
      <w:r w:rsidRPr="008A078E">
        <w:rPr>
          <w:rFonts w:ascii="David" w:hAnsi="David"/>
          <w:b/>
          <w:bCs/>
          <w:rtl/>
        </w:rPr>
        <w:tab/>
      </w:r>
      <w:r w:rsidRPr="008A078E">
        <w:rPr>
          <w:rFonts w:ascii="David" w:hAnsi="David"/>
          <w:b/>
          <w:bCs/>
          <w:rtl/>
        </w:rPr>
        <w:tab/>
        <w:t>חתימה וחותמת</w:t>
      </w:r>
    </w:p>
    <w:p w:rsidR="00543DAF" w:rsidRPr="008A078E" w:rsidRDefault="00A61BF5" w:rsidP="008A078E">
      <w:pPr>
        <w:spacing w:line="360" w:lineRule="auto"/>
        <w:jc w:val="both"/>
        <w:rPr>
          <w:rFonts w:ascii="David" w:hAnsi="David"/>
          <w:b/>
          <w:bCs/>
          <w:u w:val="single"/>
          <w:rtl/>
        </w:rPr>
      </w:pPr>
      <w:r w:rsidRPr="008A078E">
        <w:rPr>
          <w:rFonts w:ascii="David" w:hAnsi="David"/>
          <w:b/>
          <w:bCs/>
          <w:u w:val="single"/>
          <w:rtl/>
        </w:rPr>
        <w:t>הרשאה להתחייב</w:t>
      </w:r>
    </w:p>
    <w:p w:rsidR="00543DAF" w:rsidRPr="008A078E" w:rsidRDefault="00A61BF5" w:rsidP="008A078E">
      <w:pPr>
        <w:spacing w:line="360" w:lineRule="auto"/>
        <w:jc w:val="both"/>
        <w:rPr>
          <w:rFonts w:ascii="David" w:hAnsi="David"/>
          <w:b/>
          <w:bCs/>
          <w:rtl/>
        </w:rPr>
      </w:pPr>
      <w:r w:rsidRPr="008A078E">
        <w:rPr>
          <w:rFonts w:ascii="David" w:hAnsi="David"/>
          <w:b/>
          <w:bCs/>
          <w:rtl/>
        </w:rPr>
        <w:t xml:space="preserve">אנו החתומים מעלה בשם המשרד מאשרים כי, ההוצאה הכרוכה בהתקשרות זו תוקצבה בחוק התקציב לשנת </w:t>
      </w:r>
      <w:r w:rsidRPr="008A078E">
        <w:rPr>
          <w:rFonts w:ascii="David" w:hAnsi="David"/>
          <w:b/>
          <w:bCs/>
          <w:highlight w:val="green"/>
          <w:rtl/>
        </w:rPr>
        <w:t>__________________</w:t>
      </w:r>
      <w:r w:rsidRPr="008A078E">
        <w:rPr>
          <w:rFonts w:ascii="David" w:hAnsi="David"/>
          <w:b/>
          <w:bCs/>
          <w:rtl/>
        </w:rPr>
        <w:t xml:space="preserve"> בתקנה </w:t>
      </w:r>
      <w:r w:rsidRPr="008A078E">
        <w:rPr>
          <w:rFonts w:ascii="David" w:hAnsi="David"/>
          <w:b/>
          <w:bCs/>
          <w:highlight w:val="green"/>
          <w:rtl/>
        </w:rPr>
        <w:t>תקציבית _____________</w:t>
      </w:r>
      <w:r w:rsidRPr="008A078E">
        <w:rPr>
          <w:rFonts w:ascii="David" w:hAnsi="David"/>
          <w:b/>
          <w:bCs/>
          <w:rtl/>
        </w:rPr>
        <w:t xml:space="preserve"> מס' </w:t>
      </w:r>
      <w:r w:rsidRPr="008A078E">
        <w:rPr>
          <w:rFonts w:ascii="David" w:hAnsi="David"/>
          <w:b/>
          <w:bCs/>
          <w:highlight w:val="green"/>
          <w:rtl/>
        </w:rPr>
        <w:t>_________________.</w:t>
      </w:r>
      <w:r w:rsidRPr="008A078E">
        <w:rPr>
          <w:rFonts w:ascii="David" w:hAnsi="David"/>
          <w:b/>
          <w:bCs/>
          <w:rtl/>
        </w:rPr>
        <w:t xml:space="preserve"> הארכת ההתקשרות בשנים הבאות טעונה אישור קיום תקציב בחוק התקציב בשנה הרלוונטית. </w:t>
      </w:r>
    </w:p>
    <w:p w:rsidR="00543DAF" w:rsidRPr="003120AF" w:rsidRDefault="00A61BF5" w:rsidP="00543DAF">
      <w:pPr>
        <w:ind w:left="2880" w:firstLine="720"/>
        <w:jc w:val="both"/>
        <w:rPr>
          <w:b/>
          <w:bCs/>
          <w:u w:val="single"/>
          <w:rtl/>
        </w:rPr>
      </w:pPr>
      <w:r w:rsidRPr="00DB3242">
        <w:rPr>
          <w:rtl/>
        </w:rPr>
        <w:br w:type="page"/>
      </w:r>
      <w:r w:rsidRPr="003120AF">
        <w:rPr>
          <w:rFonts w:hint="cs"/>
          <w:b/>
          <w:bCs/>
          <w:u w:val="single"/>
          <w:rtl/>
        </w:rPr>
        <w:t>נספח</w:t>
      </w:r>
      <w:r w:rsidRPr="003120AF">
        <w:rPr>
          <w:b/>
          <w:bCs/>
          <w:u w:val="single"/>
          <w:rtl/>
        </w:rPr>
        <w:t xml:space="preserve"> 4 </w:t>
      </w:r>
      <w:r>
        <w:rPr>
          <w:rFonts w:hint="cs"/>
          <w:b/>
          <w:bCs/>
          <w:u w:val="single"/>
          <w:rtl/>
        </w:rPr>
        <w:t xml:space="preserve">(א) </w:t>
      </w:r>
      <w:r w:rsidRPr="003120AF">
        <w:rPr>
          <w:rFonts w:hint="cs"/>
          <w:b/>
          <w:bCs/>
          <w:u w:val="single"/>
          <w:rtl/>
        </w:rPr>
        <w:t>להסכם</w:t>
      </w:r>
    </w:p>
    <w:p w:rsidR="00543DAF" w:rsidRPr="00DB3242" w:rsidRDefault="00A61BF5" w:rsidP="00543DAF">
      <w:pPr>
        <w:ind w:left="2160" w:firstLine="720"/>
        <w:jc w:val="both"/>
        <w:rPr>
          <w:b/>
          <w:bCs/>
          <w:rtl/>
        </w:rPr>
      </w:pPr>
      <w:r w:rsidRPr="00DB3242">
        <w:rPr>
          <w:rFonts w:hint="cs"/>
          <w:b/>
          <w:bCs/>
          <w:rtl/>
        </w:rPr>
        <w:t>התחייבות</w:t>
      </w:r>
      <w:r w:rsidRPr="00DB3242">
        <w:rPr>
          <w:b/>
          <w:bCs/>
          <w:rtl/>
        </w:rPr>
        <w:t xml:space="preserve"> </w:t>
      </w:r>
      <w:r w:rsidRPr="00DB3242">
        <w:rPr>
          <w:rFonts w:hint="cs"/>
          <w:b/>
          <w:bCs/>
          <w:rtl/>
        </w:rPr>
        <w:t>לשמירת</w:t>
      </w:r>
      <w:r w:rsidRPr="00DB3242">
        <w:rPr>
          <w:b/>
          <w:bCs/>
          <w:rtl/>
        </w:rPr>
        <w:t xml:space="preserve"> </w:t>
      </w:r>
      <w:r w:rsidRPr="00DB3242">
        <w:rPr>
          <w:rFonts w:hint="cs"/>
          <w:b/>
          <w:bCs/>
          <w:rtl/>
        </w:rPr>
        <w:t>סודיות</w:t>
      </w:r>
      <w:r w:rsidRPr="00DB3242">
        <w:rPr>
          <w:b/>
          <w:bCs/>
          <w:rtl/>
        </w:rPr>
        <w:t xml:space="preserve"> </w:t>
      </w:r>
    </w:p>
    <w:p w:rsidR="00543DAF" w:rsidRPr="005A2038" w:rsidRDefault="00A61BF5" w:rsidP="00543DAF">
      <w:pPr>
        <w:jc w:val="center"/>
        <w:rPr>
          <w:rFonts w:ascii="David" w:hAnsi="David"/>
          <w:rtl/>
        </w:rPr>
      </w:pPr>
      <w:r w:rsidRPr="005A2038">
        <w:rPr>
          <w:rFonts w:ascii="David" w:hAnsi="David"/>
          <w:rtl/>
        </w:rPr>
        <w:t>שנערכה ונחתמה ב______ ביום ____ בחודש _____ שנת_______</w:t>
      </w:r>
    </w:p>
    <w:p w:rsidR="00543DAF" w:rsidRPr="005A2038" w:rsidRDefault="00543DAF" w:rsidP="00543DAF">
      <w:pPr>
        <w:jc w:val="both"/>
        <w:rPr>
          <w:rFonts w:ascii="David" w:hAnsi="David"/>
          <w:rtl/>
        </w:rPr>
      </w:pPr>
    </w:p>
    <w:p w:rsidR="00543DAF" w:rsidRPr="005A2038" w:rsidRDefault="00A61BF5" w:rsidP="00543DAF">
      <w:pPr>
        <w:spacing w:line="360" w:lineRule="auto"/>
        <w:jc w:val="both"/>
        <w:rPr>
          <w:rFonts w:ascii="David" w:hAnsi="David"/>
          <w:rtl/>
        </w:rPr>
      </w:pPr>
      <w:r w:rsidRPr="005A2038">
        <w:rPr>
          <w:rFonts w:ascii="David" w:hAnsi="David"/>
          <w:rtl/>
        </w:rPr>
        <w:t>על ידי _______________________</w:t>
      </w:r>
    </w:p>
    <w:p w:rsidR="00543DAF" w:rsidRPr="005A2038" w:rsidRDefault="00A61BF5" w:rsidP="00543DAF">
      <w:pPr>
        <w:spacing w:line="360" w:lineRule="auto"/>
        <w:jc w:val="both"/>
        <w:rPr>
          <w:rFonts w:ascii="David" w:hAnsi="David"/>
          <w:rtl/>
        </w:rPr>
      </w:pPr>
      <w:r w:rsidRPr="005A2038">
        <w:rPr>
          <w:rFonts w:ascii="David" w:hAnsi="David"/>
          <w:rtl/>
        </w:rPr>
        <w:t>ת.ז. _________________________</w:t>
      </w:r>
    </w:p>
    <w:p w:rsidR="00543DAF" w:rsidRPr="005A2038" w:rsidRDefault="00A61BF5" w:rsidP="00543DAF">
      <w:pPr>
        <w:spacing w:line="360" w:lineRule="auto"/>
        <w:jc w:val="both"/>
        <w:rPr>
          <w:rFonts w:ascii="David" w:hAnsi="David"/>
          <w:rtl/>
        </w:rPr>
      </w:pPr>
      <w:r w:rsidRPr="005A2038">
        <w:rPr>
          <w:rFonts w:ascii="David" w:hAnsi="David"/>
          <w:rtl/>
        </w:rPr>
        <w:t>מכתובת ______________________</w:t>
      </w:r>
    </w:p>
    <w:p w:rsidR="00543DAF" w:rsidRPr="005A2038" w:rsidRDefault="00543DAF" w:rsidP="00543DAF">
      <w:pPr>
        <w:jc w:val="both"/>
        <w:rPr>
          <w:rFonts w:ascii="David" w:hAnsi="David"/>
          <w:rtl/>
        </w:rPr>
      </w:pPr>
    </w:p>
    <w:p w:rsidR="00543DAF" w:rsidRPr="005A2038" w:rsidRDefault="00A61BF5" w:rsidP="00543DAF">
      <w:pPr>
        <w:spacing w:line="360" w:lineRule="auto"/>
        <w:jc w:val="both"/>
        <w:rPr>
          <w:rFonts w:ascii="David" w:hAnsi="David"/>
          <w:rtl/>
        </w:rPr>
      </w:pPr>
      <w:r w:rsidRPr="005A2038">
        <w:rPr>
          <w:rFonts w:ascii="David" w:hAnsi="David"/>
          <w:b/>
          <w:bCs/>
          <w:rtl/>
        </w:rPr>
        <w:t>הואיל</w:t>
      </w:r>
      <w:r w:rsidRPr="005A2038">
        <w:rPr>
          <w:rFonts w:ascii="David" w:hAnsi="David"/>
          <w:rtl/>
        </w:rPr>
        <w:tab/>
        <w:t>וממשלת ישראל בשם מדינת ישראל מקבלת את השירותים כהגדרתם להלן;</w:t>
      </w:r>
    </w:p>
    <w:p w:rsidR="00543DAF" w:rsidRPr="005A2038" w:rsidRDefault="00A61BF5" w:rsidP="00543DAF">
      <w:pPr>
        <w:spacing w:line="360" w:lineRule="auto"/>
        <w:jc w:val="both"/>
        <w:rPr>
          <w:rFonts w:ascii="David" w:hAnsi="David"/>
          <w:rtl/>
        </w:rPr>
      </w:pPr>
      <w:r w:rsidRPr="005A2038">
        <w:rPr>
          <w:rFonts w:ascii="David" w:hAnsi="David"/>
          <w:b/>
          <w:bCs/>
          <w:rtl/>
        </w:rPr>
        <w:t>והואיל</w:t>
      </w:r>
      <w:r w:rsidRPr="005A2038">
        <w:rPr>
          <w:rFonts w:ascii="David" w:hAnsi="David"/>
          <w:rtl/>
        </w:rPr>
        <w:t xml:space="preserve"> והנני מועסק בקשר למתן השירותים;</w:t>
      </w:r>
    </w:p>
    <w:p w:rsidR="00543DAF" w:rsidRPr="005A2038" w:rsidRDefault="00A61BF5" w:rsidP="00543DAF">
      <w:pPr>
        <w:spacing w:line="360" w:lineRule="auto"/>
        <w:jc w:val="both"/>
        <w:rPr>
          <w:rFonts w:ascii="David" w:hAnsi="David"/>
          <w:rtl/>
        </w:rPr>
      </w:pPr>
      <w:r w:rsidRPr="005A2038">
        <w:rPr>
          <w:rFonts w:ascii="David" w:hAnsi="David"/>
          <w:b/>
          <w:bCs/>
          <w:rtl/>
        </w:rPr>
        <w:t>והואיל</w:t>
      </w:r>
      <w:r w:rsidRPr="005A2038">
        <w:rPr>
          <w:rFonts w:ascii="David" w:hAnsi="David"/>
          <w:rtl/>
        </w:rPr>
        <w:t xml:space="preserve"> והנני עשוי להיחשף לסודות מקצועיים עליהם מעוניינת מדינת ישראל להגן;</w:t>
      </w:r>
    </w:p>
    <w:p w:rsidR="00543DAF" w:rsidRPr="005A2038" w:rsidRDefault="00A61BF5" w:rsidP="00543DAF">
      <w:pPr>
        <w:spacing w:line="360" w:lineRule="auto"/>
        <w:jc w:val="both"/>
        <w:rPr>
          <w:rFonts w:ascii="David" w:hAnsi="David"/>
          <w:rtl/>
        </w:rPr>
      </w:pPr>
      <w:r w:rsidRPr="005A2038">
        <w:rPr>
          <w:rFonts w:ascii="David" w:hAnsi="David"/>
          <w:rtl/>
        </w:rPr>
        <w:t>לפיכך הנני מתחייב כלפי מדינת ישראל כדלקמן:</w:t>
      </w:r>
    </w:p>
    <w:p w:rsidR="00543DAF" w:rsidRPr="005A2038" w:rsidRDefault="00543DAF" w:rsidP="00543DAF">
      <w:pPr>
        <w:spacing w:line="360" w:lineRule="auto"/>
        <w:jc w:val="both"/>
        <w:rPr>
          <w:rFonts w:ascii="David" w:hAnsi="David"/>
          <w:rtl/>
        </w:rPr>
      </w:pPr>
    </w:p>
    <w:p w:rsidR="00543DAF" w:rsidRPr="005A2038" w:rsidRDefault="00A61BF5" w:rsidP="00543DAF">
      <w:pPr>
        <w:spacing w:line="360" w:lineRule="auto"/>
        <w:jc w:val="both"/>
        <w:rPr>
          <w:rFonts w:ascii="David" w:hAnsi="David"/>
          <w:rtl/>
        </w:rPr>
      </w:pPr>
      <w:r w:rsidRPr="005A2038">
        <w:rPr>
          <w:rFonts w:ascii="David" w:hAnsi="David"/>
          <w:rtl/>
        </w:rPr>
        <w:t>1.</w:t>
      </w:r>
      <w:r w:rsidRPr="005A2038">
        <w:rPr>
          <w:rFonts w:ascii="David" w:hAnsi="David"/>
          <w:rtl/>
        </w:rPr>
        <w:tab/>
      </w:r>
      <w:r w:rsidRPr="005A2038">
        <w:rPr>
          <w:rFonts w:ascii="David" w:hAnsi="David"/>
          <w:u w:val="single"/>
          <w:rtl/>
        </w:rPr>
        <w:t>הגדרות</w:t>
      </w:r>
    </w:p>
    <w:p w:rsidR="00543DAF" w:rsidRPr="005A2038" w:rsidRDefault="00A61BF5" w:rsidP="00543DAF">
      <w:pPr>
        <w:spacing w:line="360" w:lineRule="auto"/>
        <w:jc w:val="both"/>
        <w:rPr>
          <w:rFonts w:ascii="David" w:hAnsi="David"/>
          <w:rtl/>
        </w:rPr>
      </w:pPr>
      <w:r w:rsidRPr="005A2038">
        <w:rPr>
          <w:rFonts w:ascii="David" w:hAnsi="David"/>
          <w:rtl/>
        </w:rPr>
        <w:t>בהתחייבות זו תהיה למונחים הבאים המשמעות המופיעה לצידם:</w:t>
      </w:r>
    </w:p>
    <w:p w:rsidR="00543DAF" w:rsidRPr="005A2038" w:rsidRDefault="00A61BF5" w:rsidP="007F268B">
      <w:pPr>
        <w:spacing w:line="360" w:lineRule="auto"/>
        <w:jc w:val="both"/>
        <w:rPr>
          <w:rFonts w:ascii="David" w:hAnsi="David"/>
          <w:bCs/>
          <w:u w:val="single"/>
          <w:rtl/>
        </w:rPr>
      </w:pPr>
      <w:r w:rsidRPr="005A2038">
        <w:rPr>
          <w:rFonts w:ascii="David" w:hAnsi="David"/>
          <w:b/>
          <w:bCs/>
          <w:rtl/>
        </w:rPr>
        <w:t>"השירותים "</w:t>
      </w:r>
      <w:r w:rsidRPr="005A2038">
        <w:rPr>
          <w:rFonts w:ascii="David" w:hAnsi="David"/>
          <w:rtl/>
        </w:rPr>
        <w:t xml:space="preserve"> - </w:t>
      </w:r>
      <w:r w:rsidRPr="005A2038">
        <w:rPr>
          <w:rFonts w:ascii="David" w:hAnsi="David" w:hint="cs"/>
          <w:b/>
          <w:rtl/>
        </w:rPr>
        <w:t xml:space="preserve">מתן שירותי </w:t>
      </w:r>
      <w:r w:rsidR="001B1C23">
        <w:rPr>
          <w:rFonts w:hint="cs"/>
          <w:b/>
          <w:rtl/>
        </w:rPr>
        <w:t xml:space="preserve">אבטחה לבתי מאוימים, לאבטחת מאוימים ולאבטחת פעילות חוץ בעלת פוטנציאל סיכון/ באזורי סיכון עבור משרד המשפטים </w:t>
      </w:r>
      <w:r w:rsidR="001B1C23" w:rsidRPr="00222D3C">
        <w:t xml:space="preserve"> </w:t>
      </w:r>
      <w:r w:rsidRPr="005A2038">
        <w:rPr>
          <w:rFonts w:ascii="David" w:hAnsi="David" w:hint="cs"/>
          <w:b/>
          <w:rtl/>
        </w:rPr>
        <w:t>.</w:t>
      </w:r>
    </w:p>
    <w:p w:rsidR="00543DAF" w:rsidRPr="005A2038" w:rsidRDefault="00A61BF5" w:rsidP="00543DAF">
      <w:pPr>
        <w:spacing w:line="360" w:lineRule="auto"/>
        <w:jc w:val="both"/>
        <w:rPr>
          <w:rFonts w:ascii="David" w:hAnsi="David"/>
          <w:rtl/>
        </w:rPr>
      </w:pPr>
      <w:r w:rsidRPr="005A2038">
        <w:rPr>
          <w:rFonts w:ascii="David" w:hAnsi="David"/>
          <w:b/>
          <w:bCs/>
          <w:rtl/>
        </w:rPr>
        <w:t>"עובד"</w:t>
      </w:r>
      <w:r w:rsidRPr="005A2038">
        <w:rPr>
          <w:rFonts w:ascii="David" w:hAnsi="David"/>
          <w:rtl/>
        </w:rPr>
        <w:t xml:space="preserve"> -</w:t>
      </w:r>
      <w:r w:rsidRPr="005A2038">
        <w:rPr>
          <w:rFonts w:ascii="David" w:hAnsi="David"/>
          <w:rtl/>
        </w:rPr>
        <w:tab/>
        <w:t>כל אחד מעובדי הקבלן אשר באמצעותו יינתנו השירותים למזמין.</w:t>
      </w:r>
    </w:p>
    <w:p w:rsidR="00543DAF" w:rsidRPr="005A2038" w:rsidRDefault="00A61BF5" w:rsidP="00543DAF">
      <w:pPr>
        <w:spacing w:line="360" w:lineRule="auto"/>
        <w:jc w:val="both"/>
        <w:rPr>
          <w:rFonts w:ascii="David" w:hAnsi="David"/>
          <w:rtl/>
        </w:rPr>
      </w:pPr>
      <w:r w:rsidRPr="005A2038">
        <w:rPr>
          <w:rFonts w:ascii="David" w:hAnsi="David"/>
          <w:b/>
          <w:bCs/>
          <w:rtl/>
        </w:rPr>
        <w:t>"מידע"</w:t>
      </w:r>
      <w:r w:rsidRPr="005A2038">
        <w:rPr>
          <w:rFonts w:ascii="David" w:hAnsi="David"/>
          <w:rtl/>
        </w:rPr>
        <w:t xml:space="preserve"> -</w:t>
      </w:r>
      <w:r w:rsidRPr="005A2038">
        <w:rPr>
          <w:rFonts w:ascii="David" w:hAnsi="David"/>
          <w:rtl/>
        </w:rPr>
        <w:tab/>
        <w:t>כל מידע (</w:t>
      </w:r>
      <w:r w:rsidRPr="005A2038">
        <w:rPr>
          <w:rFonts w:ascii="David" w:hAnsi="David"/>
        </w:rPr>
        <w:t>Information</w:t>
      </w:r>
      <w:r w:rsidRPr="005A2038">
        <w:rPr>
          <w:rFonts w:ascii="David" w:hAnsi="David"/>
          <w:rtl/>
        </w:rPr>
        <w:t>), ידע (</w:t>
      </w:r>
      <w:r w:rsidRPr="005A2038">
        <w:rPr>
          <w:rFonts w:ascii="David" w:hAnsi="David"/>
        </w:rPr>
        <w:t>Know-How</w:t>
      </w:r>
      <w:r w:rsidRPr="005A2038">
        <w:rPr>
          <w:rFonts w:ascii="David" w:hAnsi="David"/>
          <w:rtl/>
        </w:rPr>
        <w:t>), ידיעה, מסמך, תכתובת, תוכנית, נתון, מודל, חוות דעת, מסקנה וכל דבר אחר כיוצ"ב הקשור או הנוגע למתן השירותים</w:t>
      </w:r>
      <w:r w:rsidRPr="005A2038">
        <w:rPr>
          <w:rFonts w:ascii="David" w:hAnsi="David"/>
        </w:rPr>
        <w:t>/</w:t>
      </w:r>
      <w:r w:rsidRPr="005A2038">
        <w:rPr>
          <w:rFonts w:ascii="David" w:hAnsi="David"/>
          <w:rtl/>
        </w:rPr>
        <w:t>הספקת הטובין בין בכתב ובין בע"פ בכל צורה או דרך של שימור ידיעות בצורה חשמלית, אלקטרונית, אופטית, מגנטית או אחרת.</w:t>
      </w:r>
    </w:p>
    <w:p w:rsidR="00543DAF" w:rsidRPr="005A2038" w:rsidRDefault="00A61BF5" w:rsidP="00543DAF">
      <w:pPr>
        <w:spacing w:line="360" w:lineRule="auto"/>
        <w:jc w:val="both"/>
        <w:rPr>
          <w:rFonts w:ascii="David" w:hAnsi="David"/>
          <w:rtl/>
        </w:rPr>
      </w:pPr>
      <w:r w:rsidRPr="005A2038">
        <w:rPr>
          <w:rFonts w:ascii="David" w:hAnsi="David"/>
          <w:b/>
          <w:bCs/>
          <w:rtl/>
        </w:rPr>
        <w:t>"סודות מקצועיים"</w:t>
      </w:r>
      <w:r w:rsidRPr="005A2038">
        <w:rPr>
          <w:rFonts w:ascii="David" w:hAnsi="David"/>
          <w:rtl/>
        </w:rPr>
        <w:t xml:space="preserve"> - כל מידע אשר יגיע לידי הקבלן או העובד בקשר למתן השירותים</w:t>
      </w:r>
      <w:r w:rsidRPr="005A2038">
        <w:rPr>
          <w:rFonts w:ascii="David" w:hAnsi="David"/>
        </w:rPr>
        <w:t>/</w:t>
      </w:r>
      <w:r w:rsidRPr="005A2038">
        <w:rPr>
          <w:rFonts w:ascii="David" w:hAnsi="David"/>
          <w:rtl/>
        </w:rPr>
        <w:t>הספקת הטובין, בין אם נתקבל במהלך מתן השירותים</w:t>
      </w:r>
      <w:r w:rsidRPr="005A2038">
        <w:rPr>
          <w:rFonts w:ascii="David" w:hAnsi="David"/>
        </w:rPr>
        <w:t>/</w:t>
      </w:r>
      <w:r w:rsidRPr="005A2038">
        <w:rPr>
          <w:rFonts w:ascii="David" w:hAnsi="David"/>
          <w:rtl/>
        </w:rPr>
        <w:t xml:space="preserve">הספקת הטובין או לאחר מכן, לרבות ומבלי לפגוע בכלליות האמור לעיל: מידע אשר ימסר ע"י המזמין, כל גורם אחר או מי מטעמו. </w:t>
      </w:r>
    </w:p>
    <w:p w:rsidR="00543DAF" w:rsidRPr="005A2038" w:rsidRDefault="00543DAF" w:rsidP="00543DAF">
      <w:pPr>
        <w:spacing w:line="360" w:lineRule="auto"/>
        <w:jc w:val="both"/>
        <w:rPr>
          <w:rFonts w:ascii="David" w:hAnsi="David"/>
          <w:rtl/>
        </w:rPr>
      </w:pPr>
    </w:p>
    <w:p w:rsidR="00543DAF" w:rsidRPr="005A2038" w:rsidRDefault="00A61BF5" w:rsidP="00543DAF">
      <w:pPr>
        <w:spacing w:line="360" w:lineRule="auto"/>
        <w:jc w:val="both"/>
        <w:rPr>
          <w:rFonts w:ascii="David" w:hAnsi="David"/>
          <w:rtl/>
        </w:rPr>
      </w:pPr>
      <w:r w:rsidRPr="005A2038">
        <w:rPr>
          <w:rFonts w:ascii="David" w:hAnsi="David"/>
          <w:rtl/>
        </w:rPr>
        <w:t>2.</w:t>
      </w:r>
      <w:r w:rsidRPr="005A2038">
        <w:rPr>
          <w:rFonts w:ascii="David" w:hAnsi="David"/>
          <w:rtl/>
        </w:rPr>
        <w:tab/>
      </w:r>
      <w:r w:rsidRPr="005A2038">
        <w:rPr>
          <w:rFonts w:ascii="David" w:hAnsi="David"/>
          <w:u w:val="single"/>
          <w:rtl/>
        </w:rPr>
        <w:t>שמירת סודיות</w:t>
      </w:r>
    </w:p>
    <w:p w:rsidR="00543DAF" w:rsidRPr="005A2038" w:rsidRDefault="00A61BF5" w:rsidP="00543DAF">
      <w:pPr>
        <w:spacing w:line="360" w:lineRule="auto"/>
        <w:jc w:val="both"/>
        <w:rPr>
          <w:rFonts w:ascii="David" w:hAnsi="David"/>
          <w:rtl/>
        </w:rPr>
      </w:pPr>
      <w:r w:rsidRPr="005A2038">
        <w:rPr>
          <w:rFonts w:ascii="David" w:hAnsi="David"/>
          <w:rt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543DAF" w:rsidRPr="005A2038" w:rsidRDefault="00543DAF" w:rsidP="00543DAF">
      <w:pPr>
        <w:spacing w:line="360" w:lineRule="auto"/>
        <w:jc w:val="both"/>
        <w:rPr>
          <w:rFonts w:ascii="David" w:hAnsi="David"/>
          <w:rtl/>
        </w:rPr>
      </w:pPr>
    </w:p>
    <w:p w:rsidR="00543DAF" w:rsidRPr="005A2038" w:rsidRDefault="00A61BF5" w:rsidP="00543DAF">
      <w:pPr>
        <w:spacing w:line="360" w:lineRule="auto"/>
        <w:jc w:val="both"/>
        <w:rPr>
          <w:rFonts w:ascii="David" w:hAnsi="David"/>
          <w:rtl/>
        </w:rPr>
      </w:pPr>
      <w:r w:rsidRPr="005A2038">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rsidR="00543DAF" w:rsidRPr="005A2038" w:rsidRDefault="00A61BF5" w:rsidP="00543DAF">
      <w:pPr>
        <w:spacing w:line="360" w:lineRule="auto"/>
        <w:jc w:val="both"/>
        <w:rPr>
          <w:rFonts w:ascii="David" w:hAnsi="David"/>
          <w:rtl/>
        </w:rPr>
      </w:pPr>
      <w:r w:rsidRPr="005A2038">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543DAF" w:rsidRPr="005A2038" w:rsidRDefault="00543DAF" w:rsidP="00543DAF">
      <w:pPr>
        <w:spacing w:line="360" w:lineRule="auto"/>
        <w:jc w:val="both"/>
        <w:rPr>
          <w:rFonts w:ascii="David" w:hAnsi="David"/>
          <w:rtl/>
        </w:rPr>
      </w:pPr>
    </w:p>
    <w:p w:rsidR="00543DAF" w:rsidRPr="005A2038" w:rsidRDefault="00A61BF5" w:rsidP="00543DAF">
      <w:pPr>
        <w:spacing w:line="360" w:lineRule="auto"/>
        <w:jc w:val="both"/>
        <w:rPr>
          <w:rFonts w:ascii="David" w:hAnsi="David"/>
          <w:rtl/>
        </w:rPr>
      </w:pPr>
      <w:r w:rsidRPr="005A2038">
        <w:rPr>
          <w:rFonts w:ascii="David" w:hAnsi="David"/>
          <w:rtl/>
        </w:rPr>
        <w:t>ולראיה באתי על החתום: ________________________________</w:t>
      </w:r>
    </w:p>
    <w:p w:rsidR="00543DAF" w:rsidRDefault="00A61BF5" w:rsidP="00543DAF">
      <w:pPr>
        <w:pStyle w:val="22"/>
        <w:rPr>
          <w:rtl/>
        </w:rPr>
      </w:pPr>
      <w:r w:rsidRPr="00DB3242">
        <w:rPr>
          <w:rtl/>
        </w:rPr>
        <w:br w:type="page"/>
      </w:r>
    </w:p>
    <w:p w:rsidR="00543DAF" w:rsidRDefault="00A61BF5" w:rsidP="00543DAF">
      <w:pPr>
        <w:ind w:left="2880" w:firstLine="720"/>
        <w:jc w:val="both"/>
        <w:rPr>
          <w:b/>
          <w:bCs/>
          <w:u w:val="single"/>
          <w:rtl/>
        </w:rPr>
      </w:pPr>
      <w:r w:rsidRPr="005A2038">
        <w:rPr>
          <w:rFonts w:hint="cs"/>
          <w:b/>
          <w:bCs/>
          <w:u w:val="single"/>
          <w:rtl/>
        </w:rPr>
        <w:t>נספח</w:t>
      </w:r>
      <w:r w:rsidRPr="005A2038">
        <w:rPr>
          <w:b/>
          <w:bCs/>
          <w:u w:val="single"/>
          <w:rtl/>
        </w:rPr>
        <w:t xml:space="preserve"> 4 </w:t>
      </w:r>
      <w:r w:rsidRPr="005A2038">
        <w:rPr>
          <w:rFonts w:hint="cs"/>
          <w:b/>
          <w:bCs/>
          <w:u w:val="single"/>
          <w:rtl/>
        </w:rPr>
        <w:t>(</w:t>
      </w:r>
      <w:r>
        <w:rPr>
          <w:rFonts w:hint="cs"/>
          <w:b/>
          <w:bCs/>
          <w:u w:val="single"/>
          <w:rtl/>
        </w:rPr>
        <w:t>ב</w:t>
      </w:r>
      <w:r w:rsidRPr="005A2038">
        <w:rPr>
          <w:rFonts w:hint="cs"/>
          <w:b/>
          <w:bCs/>
          <w:u w:val="single"/>
          <w:rtl/>
        </w:rPr>
        <w:t>) להסכם</w:t>
      </w:r>
    </w:p>
    <w:p w:rsidR="00543DAF" w:rsidRPr="005A2038" w:rsidRDefault="00A61BF5" w:rsidP="00543DAF">
      <w:pPr>
        <w:ind w:left="2160" w:firstLine="720"/>
        <w:jc w:val="both"/>
        <w:rPr>
          <w:b/>
          <w:bCs/>
          <w:rtl/>
        </w:rPr>
      </w:pPr>
      <w:r w:rsidRPr="005A2038">
        <w:rPr>
          <w:b/>
          <w:bCs/>
          <w:rtl/>
        </w:rPr>
        <w:t>התחייבות להעדר ניגוד עניינים</w:t>
      </w:r>
    </w:p>
    <w:p w:rsidR="00543DAF" w:rsidRPr="005A2038" w:rsidRDefault="00A61BF5" w:rsidP="00543DAF">
      <w:pPr>
        <w:spacing w:line="360" w:lineRule="auto"/>
        <w:rPr>
          <w:rFonts w:ascii="David" w:hAnsi="David"/>
          <w:rtl/>
        </w:rPr>
      </w:pPr>
      <w:r w:rsidRPr="005A2038">
        <w:rPr>
          <w:rFonts w:ascii="David" w:hAnsi="David"/>
          <w:rtl/>
        </w:rPr>
        <w:t>שנערכה ונחתמה ב_________ ביום ____ בחודש _____ שנת_______</w:t>
      </w:r>
    </w:p>
    <w:p w:rsidR="00543DAF" w:rsidRPr="005A2038" w:rsidRDefault="00A61BF5" w:rsidP="00543DAF">
      <w:pPr>
        <w:spacing w:line="360" w:lineRule="auto"/>
        <w:rPr>
          <w:rFonts w:ascii="David" w:hAnsi="David"/>
        </w:rPr>
      </w:pPr>
      <w:r w:rsidRPr="005A2038">
        <w:rPr>
          <w:rFonts w:ascii="David" w:hAnsi="David"/>
          <w:rtl/>
        </w:rPr>
        <w:t>על ידי ____________________</w:t>
      </w:r>
    </w:p>
    <w:p w:rsidR="00543DAF" w:rsidRPr="005A2038" w:rsidRDefault="00A61BF5" w:rsidP="00543DAF">
      <w:pPr>
        <w:spacing w:line="360" w:lineRule="auto"/>
        <w:rPr>
          <w:rFonts w:ascii="David" w:hAnsi="David"/>
          <w:rtl/>
        </w:rPr>
      </w:pPr>
      <w:r w:rsidRPr="005A2038">
        <w:rPr>
          <w:rFonts w:ascii="David" w:hAnsi="David"/>
          <w:rtl/>
        </w:rPr>
        <w:t>ת.ז. ______________________</w:t>
      </w:r>
    </w:p>
    <w:p w:rsidR="00543DAF" w:rsidRPr="005A2038" w:rsidRDefault="00A61BF5" w:rsidP="00543DAF">
      <w:pPr>
        <w:spacing w:line="360" w:lineRule="auto"/>
        <w:rPr>
          <w:rFonts w:ascii="David" w:hAnsi="David"/>
          <w:rtl/>
        </w:rPr>
      </w:pPr>
      <w:r w:rsidRPr="005A2038">
        <w:rPr>
          <w:rFonts w:ascii="David" w:hAnsi="David"/>
          <w:rtl/>
        </w:rPr>
        <w:t>מכתובת ___________________</w:t>
      </w:r>
    </w:p>
    <w:p w:rsidR="00543DAF" w:rsidRPr="005A2038" w:rsidRDefault="00543DAF" w:rsidP="00543DAF">
      <w:pPr>
        <w:jc w:val="both"/>
        <w:rPr>
          <w:rFonts w:ascii="David" w:hAnsi="David"/>
          <w:rtl/>
        </w:rPr>
      </w:pPr>
    </w:p>
    <w:p w:rsidR="00543DAF" w:rsidRPr="005A2038" w:rsidRDefault="00A61BF5" w:rsidP="00543DAF">
      <w:pPr>
        <w:spacing w:line="360" w:lineRule="auto"/>
        <w:jc w:val="both"/>
        <w:rPr>
          <w:rFonts w:ascii="David" w:hAnsi="David"/>
          <w:rtl/>
        </w:rPr>
      </w:pPr>
      <w:r w:rsidRPr="005A2038">
        <w:rPr>
          <w:rFonts w:ascii="David" w:hAnsi="David"/>
          <w:b/>
          <w:bCs/>
          <w:rtl/>
        </w:rPr>
        <w:t>הואיל</w:t>
      </w:r>
      <w:r w:rsidRPr="005A2038">
        <w:rPr>
          <w:rFonts w:ascii="David" w:hAnsi="David"/>
          <w:rtl/>
        </w:rPr>
        <w:tab/>
        <w:t>וממשלת ישראל בשם מדינת ישראל מקבלת את השירותים כהגדרתם להלן;</w:t>
      </w:r>
    </w:p>
    <w:p w:rsidR="00543DAF" w:rsidRPr="005A2038" w:rsidRDefault="00A61BF5" w:rsidP="00543DAF">
      <w:pPr>
        <w:spacing w:line="360" w:lineRule="auto"/>
        <w:jc w:val="both"/>
        <w:rPr>
          <w:rFonts w:ascii="David" w:hAnsi="David"/>
          <w:rtl/>
        </w:rPr>
      </w:pPr>
      <w:r w:rsidRPr="005A2038">
        <w:rPr>
          <w:rFonts w:ascii="David" w:hAnsi="David"/>
          <w:b/>
          <w:bCs/>
          <w:rtl/>
        </w:rPr>
        <w:t>והואיל</w:t>
      </w:r>
      <w:r w:rsidRPr="005A2038">
        <w:rPr>
          <w:rFonts w:ascii="David" w:hAnsi="David"/>
          <w:rtl/>
        </w:rPr>
        <w:tab/>
        <w:t>והנני מועסק בקשר למתן השירותים;</w:t>
      </w:r>
    </w:p>
    <w:p w:rsidR="00543DAF" w:rsidRPr="005A2038" w:rsidRDefault="00A61BF5" w:rsidP="00543DAF">
      <w:pPr>
        <w:spacing w:line="360" w:lineRule="auto"/>
        <w:jc w:val="both"/>
        <w:rPr>
          <w:rFonts w:ascii="David" w:hAnsi="David"/>
          <w:rtl/>
        </w:rPr>
      </w:pPr>
      <w:r w:rsidRPr="005A2038">
        <w:rPr>
          <w:rFonts w:ascii="David" w:hAnsi="David"/>
          <w:b/>
          <w:bCs/>
          <w:rtl/>
        </w:rPr>
        <w:t>והואיל</w:t>
      </w:r>
      <w:r w:rsidRPr="005A2038">
        <w:rPr>
          <w:rFonts w:ascii="David" w:hAnsi="David"/>
          <w:rtl/>
        </w:rPr>
        <w:tab/>
        <w:t>והנני עשוי להימצא במצב של ניגוד עניינים במסגרת מתן השירותים ולאחריו;</w:t>
      </w:r>
    </w:p>
    <w:p w:rsidR="00543DAF" w:rsidRPr="005A2038" w:rsidRDefault="00A61BF5" w:rsidP="00543DAF">
      <w:pPr>
        <w:spacing w:line="360" w:lineRule="auto"/>
        <w:jc w:val="both"/>
        <w:rPr>
          <w:rFonts w:ascii="David" w:hAnsi="David"/>
          <w:rtl/>
        </w:rPr>
      </w:pPr>
      <w:r w:rsidRPr="005A2038">
        <w:rPr>
          <w:rFonts w:ascii="David" w:hAnsi="David"/>
          <w:rtl/>
        </w:rPr>
        <w:t>לפיכך הנני מתחייב כלפי מדינת ישראל כדלקמן:</w:t>
      </w:r>
    </w:p>
    <w:p w:rsidR="00543DAF" w:rsidRPr="005A2038" w:rsidRDefault="00A61BF5" w:rsidP="00543DAF">
      <w:pPr>
        <w:spacing w:line="360" w:lineRule="auto"/>
        <w:jc w:val="both"/>
        <w:rPr>
          <w:rFonts w:ascii="David" w:hAnsi="David"/>
          <w:rtl/>
        </w:rPr>
      </w:pPr>
      <w:r w:rsidRPr="005A2038">
        <w:rPr>
          <w:rFonts w:ascii="David" w:hAnsi="David"/>
          <w:rtl/>
        </w:rPr>
        <w:t xml:space="preserve">1. </w:t>
      </w:r>
      <w:r w:rsidRPr="005A2038">
        <w:rPr>
          <w:rFonts w:ascii="David" w:hAnsi="David"/>
          <w:u w:val="single"/>
          <w:rtl/>
        </w:rPr>
        <w:t>הגדרות</w:t>
      </w:r>
    </w:p>
    <w:p w:rsidR="00543DAF" w:rsidRPr="005A2038" w:rsidRDefault="00A61BF5" w:rsidP="00543DAF">
      <w:pPr>
        <w:spacing w:line="360" w:lineRule="auto"/>
        <w:jc w:val="both"/>
        <w:rPr>
          <w:rFonts w:ascii="David" w:hAnsi="David"/>
          <w:rtl/>
        </w:rPr>
      </w:pPr>
      <w:r w:rsidRPr="005A2038">
        <w:rPr>
          <w:rFonts w:ascii="David" w:hAnsi="David"/>
          <w:rtl/>
        </w:rPr>
        <w:t>בהתחייבות זו תהיה למונחים הבאים המשמעות המופיעה לצידם:</w:t>
      </w:r>
    </w:p>
    <w:p w:rsidR="00543DAF" w:rsidRPr="005A2038" w:rsidRDefault="00A61BF5" w:rsidP="00543DAF">
      <w:pPr>
        <w:spacing w:line="360" w:lineRule="auto"/>
        <w:jc w:val="both"/>
        <w:rPr>
          <w:rFonts w:ascii="David" w:hAnsi="David"/>
          <w:rtl/>
        </w:rPr>
      </w:pPr>
      <w:r w:rsidRPr="005A2038">
        <w:rPr>
          <w:rFonts w:ascii="David" w:hAnsi="David"/>
          <w:b/>
          <w:bCs/>
          <w:rtl/>
        </w:rPr>
        <w:t>"השירותים</w:t>
      </w:r>
      <w:r w:rsidRPr="005A2038">
        <w:rPr>
          <w:rFonts w:ascii="David" w:hAnsi="David"/>
          <w:b/>
          <w:bCs/>
        </w:rPr>
        <w:t>/</w:t>
      </w:r>
      <w:r w:rsidRPr="005A2038">
        <w:rPr>
          <w:rFonts w:ascii="David" w:hAnsi="David"/>
          <w:b/>
          <w:bCs/>
          <w:rtl/>
        </w:rPr>
        <w:t>הטובין"</w:t>
      </w:r>
      <w:r w:rsidRPr="005A2038">
        <w:rPr>
          <w:rFonts w:ascii="David" w:hAnsi="David"/>
          <w:rtl/>
        </w:rPr>
        <w:t xml:space="preserve"> - </w:t>
      </w:r>
      <w:r w:rsidRPr="005A2038">
        <w:rPr>
          <w:rFonts w:ascii="David" w:hAnsi="David" w:hint="cs"/>
          <w:b/>
          <w:rtl/>
        </w:rPr>
        <w:t xml:space="preserve">מתן שירותי </w:t>
      </w:r>
      <w:r w:rsidR="001B1C23">
        <w:rPr>
          <w:rFonts w:hint="cs"/>
          <w:b/>
          <w:rtl/>
        </w:rPr>
        <w:t xml:space="preserve">אבטחה לבתי מאוימים, לאבטחת מאוימים ולאבטחת פעילות חוץ בעלת פוטנציאל סיכון/ באזורי סיכון עבור משרד המשפטים </w:t>
      </w:r>
      <w:r w:rsidR="001B1C23" w:rsidRPr="00222D3C">
        <w:t xml:space="preserve"> </w:t>
      </w:r>
      <w:r w:rsidRPr="005A2038">
        <w:rPr>
          <w:rFonts w:ascii="David" w:hAnsi="David"/>
          <w:rtl/>
        </w:rPr>
        <w:t>.</w:t>
      </w:r>
    </w:p>
    <w:p w:rsidR="00543DAF" w:rsidRPr="005A2038" w:rsidRDefault="00A61BF5" w:rsidP="00543DAF">
      <w:pPr>
        <w:spacing w:line="360" w:lineRule="auto"/>
        <w:jc w:val="both"/>
        <w:rPr>
          <w:rFonts w:ascii="David" w:hAnsi="David"/>
          <w:rtl/>
        </w:rPr>
      </w:pPr>
      <w:r w:rsidRPr="005A2038">
        <w:rPr>
          <w:rFonts w:ascii="David" w:hAnsi="David"/>
          <w:b/>
          <w:bCs/>
          <w:rtl/>
        </w:rPr>
        <w:t>"עובד"</w:t>
      </w:r>
      <w:r w:rsidRPr="005A2038">
        <w:rPr>
          <w:rFonts w:ascii="David" w:hAnsi="David"/>
          <w:rtl/>
        </w:rPr>
        <w:t xml:space="preserve"> -</w:t>
      </w:r>
      <w:r w:rsidRPr="005A2038">
        <w:rPr>
          <w:rFonts w:ascii="David" w:hAnsi="David"/>
          <w:rtl/>
        </w:rPr>
        <w:tab/>
        <w:t>כל אחד מעובדי הקבלן אשר באמצעותו יינתנו השירותים</w:t>
      </w:r>
      <w:r w:rsidRPr="005A2038">
        <w:rPr>
          <w:rFonts w:ascii="David" w:hAnsi="David"/>
        </w:rPr>
        <w:t>/</w:t>
      </w:r>
      <w:r w:rsidRPr="005A2038">
        <w:rPr>
          <w:rFonts w:ascii="David" w:hAnsi="David"/>
          <w:rtl/>
        </w:rPr>
        <w:t>הטובין למזמין.</w:t>
      </w:r>
    </w:p>
    <w:p w:rsidR="00543DAF" w:rsidRPr="005A2038" w:rsidRDefault="00A61BF5" w:rsidP="00543DAF">
      <w:pPr>
        <w:spacing w:line="360" w:lineRule="auto"/>
        <w:jc w:val="both"/>
        <w:rPr>
          <w:rFonts w:ascii="David" w:hAnsi="David"/>
          <w:rtl/>
        </w:rPr>
      </w:pPr>
      <w:r w:rsidRPr="005A2038">
        <w:rPr>
          <w:rFonts w:ascii="David" w:hAnsi="David"/>
          <w:b/>
          <w:bCs/>
          <w:rtl/>
        </w:rPr>
        <w:t>"מידע"</w:t>
      </w:r>
      <w:r w:rsidRPr="005A2038">
        <w:rPr>
          <w:rFonts w:ascii="David" w:hAnsi="David"/>
          <w:rtl/>
        </w:rPr>
        <w:t xml:space="preserve"> -</w:t>
      </w:r>
      <w:r w:rsidRPr="005A2038">
        <w:rPr>
          <w:rFonts w:ascii="David" w:hAnsi="David"/>
          <w:rtl/>
        </w:rPr>
        <w:tab/>
        <w:t>כל מידע (</w:t>
      </w:r>
      <w:r w:rsidRPr="005A2038">
        <w:rPr>
          <w:rFonts w:ascii="David" w:hAnsi="David"/>
        </w:rPr>
        <w:t>Information</w:t>
      </w:r>
      <w:r w:rsidRPr="005A2038">
        <w:rPr>
          <w:rFonts w:ascii="David" w:hAnsi="David"/>
          <w:rtl/>
        </w:rPr>
        <w:t>), ידע (</w:t>
      </w:r>
      <w:r w:rsidRPr="005A2038">
        <w:rPr>
          <w:rFonts w:ascii="David" w:hAnsi="David"/>
        </w:rPr>
        <w:t>Know-How</w:t>
      </w:r>
      <w:r w:rsidRPr="005A2038">
        <w:rPr>
          <w:rFonts w:ascii="David" w:hAnsi="David"/>
          <w:rtl/>
        </w:rPr>
        <w:t>), ידיעה, מסמך, תכתובת, תוכנית, נתון, מודל, חוות דעת, מסקנה וכל דבר אחר כיוצ"ב הקשור ו/או הנוגע למתן השירותים</w:t>
      </w:r>
      <w:r w:rsidRPr="005A2038">
        <w:rPr>
          <w:rFonts w:ascii="David" w:hAnsi="David"/>
        </w:rPr>
        <w:t>/</w:t>
      </w:r>
      <w:r w:rsidRPr="005A2038">
        <w:rPr>
          <w:rFonts w:ascii="David" w:hAnsi="David"/>
          <w:rtl/>
        </w:rPr>
        <w:t>הספקת הטובין בין בכתב ובין בע"פ ו/או בכל צורה או דרך של שימור ידיעות בצורה חשמלית ו/או אלקטרונית ו/או אופטית ו/או מגנטית ו/או אחרת.</w:t>
      </w:r>
    </w:p>
    <w:p w:rsidR="00543DAF" w:rsidRPr="005A2038" w:rsidRDefault="00A61BF5" w:rsidP="00543DAF">
      <w:pPr>
        <w:spacing w:line="360" w:lineRule="auto"/>
        <w:jc w:val="both"/>
        <w:rPr>
          <w:rFonts w:ascii="David" w:hAnsi="David"/>
          <w:rtl/>
        </w:rPr>
      </w:pPr>
      <w:r w:rsidRPr="005A2038">
        <w:rPr>
          <w:rFonts w:ascii="David" w:hAnsi="David"/>
          <w:b/>
          <w:bCs/>
          <w:rtl/>
        </w:rPr>
        <w:t>"סודות מקצועיים"</w:t>
      </w:r>
      <w:r w:rsidRPr="005A2038">
        <w:rPr>
          <w:rFonts w:ascii="David" w:hAnsi="David"/>
          <w:rtl/>
        </w:rPr>
        <w:t xml:space="preserve"> - כל מידע אשר יגיע לידי הקבלן או העובד בקשר למתן השירותים</w:t>
      </w:r>
      <w:r w:rsidRPr="005A2038">
        <w:rPr>
          <w:rFonts w:ascii="David" w:hAnsi="David"/>
        </w:rPr>
        <w:t>/</w:t>
      </w:r>
      <w:r w:rsidRPr="005A2038">
        <w:rPr>
          <w:rFonts w:ascii="David" w:hAnsi="David"/>
          <w:rtl/>
        </w:rPr>
        <w:t xml:space="preserve">, בין אם נתקבל במהלך מתן השירותים או לאחר מכן, לרבות ומבלי לפגוע בכלליות האמור לעיל: מידע אשר ימסר ע"י המזמין ו/או כל גורם אחר ו/או מי מטעמו. </w:t>
      </w:r>
    </w:p>
    <w:p w:rsidR="00543DAF" w:rsidRPr="005A2038" w:rsidRDefault="00543DAF" w:rsidP="00543DAF">
      <w:pPr>
        <w:spacing w:line="360" w:lineRule="auto"/>
        <w:jc w:val="both"/>
        <w:rPr>
          <w:rFonts w:ascii="David" w:hAnsi="David"/>
          <w:rtl/>
        </w:rPr>
      </w:pPr>
    </w:p>
    <w:p w:rsidR="00543DAF" w:rsidRPr="005A2038" w:rsidRDefault="00A61BF5" w:rsidP="00543DAF">
      <w:pPr>
        <w:spacing w:line="360" w:lineRule="auto"/>
        <w:jc w:val="both"/>
        <w:rPr>
          <w:rFonts w:ascii="David" w:hAnsi="David"/>
          <w:rtl/>
        </w:rPr>
      </w:pPr>
      <w:r w:rsidRPr="005A2038">
        <w:rPr>
          <w:rFonts w:ascii="David" w:hAnsi="David"/>
          <w:rtl/>
        </w:rPr>
        <w:t>2. הנני מצהיר ומתחייב שאין ולא יהיה לי, במהלך תקופת מתן השירותים</w:t>
      </w:r>
      <w:r w:rsidRPr="005A2038">
        <w:rPr>
          <w:rFonts w:ascii="David" w:hAnsi="David"/>
        </w:rPr>
        <w:t>/</w:t>
      </w:r>
      <w:r w:rsidRPr="005A2038">
        <w:rPr>
          <w:rFonts w:ascii="David" w:hAnsi="David"/>
          <w:rtl/>
        </w:rPr>
        <w:t xml:space="preserve">הספקת הטובין, ובמהלך שלושה חודשים מתום תקופה זו, ניגוד עניינים מכל מין וסוג שהוא עם גורמים בעלי עניין בתחום נושא הפניה, למעט באם </w:t>
      </w:r>
      <w:r>
        <w:rPr>
          <w:rFonts w:ascii="David" w:hAnsi="David" w:hint="cs"/>
          <w:rtl/>
        </w:rPr>
        <w:t>ועדת המכרזים</w:t>
      </w:r>
      <w:r w:rsidRPr="005A2038">
        <w:rPr>
          <w:rFonts w:ascii="David" w:hAnsi="David"/>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543DAF" w:rsidRPr="005A2038" w:rsidRDefault="00543DAF" w:rsidP="00543DAF">
      <w:pPr>
        <w:spacing w:line="360" w:lineRule="auto"/>
        <w:jc w:val="both"/>
        <w:rPr>
          <w:rFonts w:ascii="David" w:hAnsi="David"/>
          <w:rtl/>
        </w:rPr>
      </w:pPr>
    </w:p>
    <w:p w:rsidR="00543DAF" w:rsidRPr="005A2038" w:rsidRDefault="00A61BF5" w:rsidP="00543DAF">
      <w:pPr>
        <w:spacing w:line="360" w:lineRule="auto"/>
        <w:jc w:val="both"/>
        <w:rPr>
          <w:rFonts w:ascii="David" w:hAnsi="David"/>
          <w:rtl/>
        </w:rPr>
      </w:pPr>
      <w:r w:rsidRPr="005A2038">
        <w:rPr>
          <w:rFonts w:ascii="David" w:hAnsi="David"/>
          <w:rtl/>
        </w:rPr>
        <w:t>3. הנני מצהיר ומתחייב שלא אייצג או אפעל מטעם כל גורם שהוא בתחום השירותים נשוא מתן השירותים, למעט מטעם המזמין, במהלך תקופת מתן השירותים בין הצדדים ושלושה חודשים לאחריה, אלא אם כן התקבל לכך אישור מראש ובכתב של המזמין.</w:t>
      </w:r>
    </w:p>
    <w:p w:rsidR="00543DAF" w:rsidRPr="005A2038" w:rsidRDefault="00543DAF" w:rsidP="00543DAF">
      <w:pPr>
        <w:spacing w:line="360" w:lineRule="auto"/>
        <w:jc w:val="both"/>
        <w:rPr>
          <w:rFonts w:ascii="David" w:hAnsi="David"/>
          <w:rtl/>
        </w:rPr>
      </w:pPr>
    </w:p>
    <w:p w:rsidR="00543DAF" w:rsidRPr="005A2038" w:rsidRDefault="00A61BF5" w:rsidP="00543DAF">
      <w:pPr>
        <w:spacing w:line="360" w:lineRule="auto"/>
        <w:jc w:val="both"/>
        <w:rPr>
          <w:rFonts w:ascii="David" w:hAnsi="David"/>
          <w:rtl/>
        </w:rPr>
      </w:pPr>
      <w:r w:rsidRPr="005A2038">
        <w:rPr>
          <w:rFonts w:ascii="David" w:hAnsi="David"/>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rsidR="00543DAF" w:rsidRPr="005A2038" w:rsidRDefault="00543DAF" w:rsidP="00543DAF">
      <w:pPr>
        <w:spacing w:line="360" w:lineRule="auto"/>
        <w:jc w:val="both"/>
        <w:rPr>
          <w:rFonts w:ascii="David" w:hAnsi="David"/>
          <w:rtl/>
        </w:rPr>
      </w:pPr>
    </w:p>
    <w:p w:rsidR="00543DAF" w:rsidRPr="005A2038" w:rsidRDefault="00A61BF5" w:rsidP="00543DAF">
      <w:pPr>
        <w:spacing w:line="360" w:lineRule="auto"/>
        <w:jc w:val="both"/>
        <w:rPr>
          <w:rFonts w:ascii="David" w:hAnsi="David"/>
          <w:rtl/>
        </w:rPr>
      </w:pPr>
      <w:r w:rsidRPr="005A2038">
        <w:rPr>
          <w:rFonts w:ascii="David" w:hAnsi="David"/>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543DAF" w:rsidRPr="005A2038" w:rsidRDefault="00A61BF5" w:rsidP="00543DAF">
      <w:pPr>
        <w:jc w:val="both"/>
        <w:rPr>
          <w:rFonts w:ascii="David" w:hAnsi="David"/>
          <w:rtl/>
        </w:rPr>
      </w:pPr>
      <w:r w:rsidRPr="005A2038">
        <w:rPr>
          <w:rFonts w:ascii="David" w:hAnsi="David"/>
          <w:rtl/>
        </w:rPr>
        <w:t>6.</w:t>
      </w:r>
      <w:r w:rsidRPr="005A2038">
        <w:rPr>
          <w:rFonts w:ascii="David" w:hAnsi="David"/>
          <w:rtl/>
        </w:rPr>
        <w:tab/>
        <w:t xml:space="preserve">ולראיה באתי על החתום: </w:t>
      </w:r>
      <w:r w:rsidRPr="005A2038">
        <w:rPr>
          <w:rFonts w:ascii="David" w:hAnsi="David"/>
          <w:rtl/>
        </w:rPr>
        <w:tab/>
        <w:t>_____________________</w:t>
      </w:r>
    </w:p>
    <w:p w:rsidR="00543DAF" w:rsidRPr="003120AF" w:rsidRDefault="00A61BF5" w:rsidP="00543DAF">
      <w:pPr>
        <w:pStyle w:val="22"/>
        <w:rPr>
          <w:rtl/>
        </w:rPr>
      </w:pPr>
      <w:r w:rsidRPr="003120AF">
        <w:rPr>
          <w:rFonts w:hint="cs"/>
          <w:rtl/>
        </w:rPr>
        <w:t>נספח</w:t>
      </w:r>
      <w:r w:rsidRPr="003120AF">
        <w:rPr>
          <w:rtl/>
        </w:rPr>
        <w:t xml:space="preserve"> 5 </w:t>
      </w:r>
      <w:r w:rsidRPr="003120AF">
        <w:rPr>
          <w:rFonts w:hint="cs"/>
          <w:rtl/>
        </w:rPr>
        <w:t xml:space="preserve">להסכם- כתב ערבות ביצוע </w:t>
      </w:r>
    </w:p>
    <w:p w:rsidR="00543DAF" w:rsidRPr="00DB3242" w:rsidRDefault="00543DAF" w:rsidP="00543DAF">
      <w:pPr>
        <w:jc w:val="both"/>
        <w:rPr>
          <w:b/>
          <w:bCs/>
          <w:rtl/>
        </w:rPr>
      </w:pPr>
    </w:p>
    <w:p w:rsidR="00543DAF" w:rsidRPr="00F873B1" w:rsidRDefault="00A61BF5" w:rsidP="00543DAF">
      <w:pPr>
        <w:jc w:val="right"/>
        <w:rPr>
          <w:rtl/>
        </w:rPr>
      </w:pPr>
      <w:r w:rsidRPr="00F873B1">
        <w:rPr>
          <w:rFonts w:hint="cs"/>
          <w:rtl/>
        </w:rPr>
        <w:t>שם</w:t>
      </w:r>
      <w:r w:rsidRPr="00F873B1">
        <w:rPr>
          <w:rtl/>
        </w:rPr>
        <w:t xml:space="preserve"> </w:t>
      </w:r>
      <w:r w:rsidRPr="00F873B1">
        <w:rPr>
          <w:rFonts w:hint="cs"/>
          <w:rtl/>
        </w:rPr>
        <w:t>הבנק</w:t>
      </w:r>
      <w:r w:rsidRPr="00F873B1">
        <w:rPr>
          <w:rtl/>
        </w:rPr>
        <w:t>/</w:t>
      </w:r>
      <w:r w:rsidRPr="00F873B1">
        <w:rPr>
          <w:rFonts w:hint="cs"/>
          <w:rtl/>
        </w:rPr>
        <w:t>חברת</w:t>
      </w:r>
      <w:r w:rsidRPr="00F873B1">
        <w:rPr>
          <w:rtl/>
        </w:rPr>
        <w:t xml:space="preserve"> </w:t>
      </w:r>
      <w:r w:rsidRPr="00F873B1">
        <w:rPr>
          <w:rFonts w:hint="cs"/>
          <w:rtl/>
        </w:rPr>
        <w:t>הביטוח</w:t>
      </w:r>
      <w:r w:rsidRPr="00F873B1">
        <w:rPr>
          <w:rtl/>
        </w:rPr>
        <w:t xml:space="preserve"> ________________</w:t>
      </w:r>
    </w:p>
    <w:p w:rsidR="00543DAF" w:rsidRPr="00F873B1" w:rsidRDefault="00A61BF5" w:rsidP="00543DAF">
      <w:pPr>
        <w:jc w:val="right"/>
        <w:rPr>
          <w:rtl/>
        </w:rPr>
      </w:pPr>
      <w:r w:rsidRPr="00F873B1">
        <w:rPr>
          <w:rFonts w:hint="cs"/>
          <w:rtl/>
        </w:rPr>
        <w:t>מס</w:t>
      </w:r>
      <w:r w:rsidRPr="00F873B1">
        <w:rPr>
          <w:rtl/>
        </w:rPr>
        <w:t xml:space="preserve">' </w:t>
      </w:r>
      <w:r w:rsidRPr="00F873B1">
        <w:rPr>
          <w:rFonts w:hint="cs"/>
          <w:rtl/>
        </w:rPr>
        <w:t>הטלפון</w:t>
      </w:r>
      <w:r w:rsidRPr="00F873B1">
        <w:rPr>
          <w:rtl/>
        </w:rPr>
        <w:t xml:space="preserve"> ________________________</w:t>
      </w:r>
    </w:p>
    <w:p w:rsidR="00543DAF" w:rsidRPr="00F873B1" w:rsidRDefault="00A61BF5" w:rsidP="00543DAF">
      <w:pPr>
        <w:jc w:val="right"/>
        <w:rPr>
          <w:rtl/>
        </w:rPr>
      </w:pPr>
      <w:r w:rsidRPr="00F873B1">
        <w:rPr>
          <w:rFonts w:hint="cs"/>
          <w:rtl/>
        </w:rPr>
        <w:t>מס</w:t>
      </w:r>
      <w:r w:rsidRPr="00F873B1">
        <w:rPr>
          <w:rtl/>
        </w:rPr>
        <w:t xml:space="preserve">' </w:t>
      </w:r>
      <w:r w:rsidRPr="00F873B1">
        <w:rPr>
          <w:rFonts w:hint="cs"/>
          <w:rtl/>
        </w:rPr>
        <w:t>הפקס</w:t>
      </w:r>
      <w:r w:rsidRPr="00F873B1">
        <w:rPr>
          <w:rtl/>
        </w:rPr>
        <w:t>: ________________________</w:t>
      </w:r>
    </w:p>
    <w:p w:rsidR="00543DAF" w:rsidRPr="00DB3242" w:rsidRDefault="00A61BF5" w:rsidP="00543DAF">
      <w:pPr>
        <w:jc w:val="both"/>
        <w:rPr>
          <w:b/>
          <w:bCs/>
          <w:rtl/>
        </w:rPr>
      </w:pPr>
      <w:r w:rsidRPr="00DB3242">
        <w:rPr>
          <w:b/>
          <w:bCs/>
          <w:rtl/>
        </w:rPr>
        <w:t xml:space="preserve"> </w:t>
      </w:r>
      <w:r w:rsidRPr="00DB3242">
        <w:rPr>
          <w:b/>
          <w:bCs/>
          <w:rtl/>
        </w:rPr>
        <w:cr/>
      </w:r>
      <w:r w:rsidRPr="00DB3242">
        <w:rPr>
          <w:rFonts w:hint="cs"/>
          <w:b/>
          <w:bCs/>
          <w:rtl/>
        </w:rPr>
        <w:t>לכבוד</w:t>
      </w:r>
      <w:r w:rsidRPr="00DB3242">
        <w:rPr>
          <w:b/>
          <w:bCs/>
          <w:rtl/>
        </w:rPr>
        <w:t xml:space="preserve"> </w:t>
      </w:r>
    </w:p>
    <w:p w:rsidR="00543DAF" w:rsidRPr="00DB3242" w:rsidRDefault="00A61BF5" w:rsidP="00543DAF">
      <w:pPr>
        <w:jc w:val="both"/>
        <w:rPr>
          <w:b/>
          <w:bCs/>
          <w:rtl/>
        </w:rPr>
      </w:pPr>
      <w:r w:rsidRPr="00DB3242">
        <w:rPr>
          <w:rFonts w:hint="cs"/>
          <w:b/>
          <w:bCs/>
          <w:rtl/>
        </w:rPr>
        <w:t>ממשלת</w:t>
      </w:r>
      <w:r w:rsidRPr="00DB3242">
        <w:rPr>
          <w:b/>
          <w:bCs/>
          <w:rtl/>
        </w:rPr>
        <w:t xml:space="preserve"> </w:t>
      </w:r>
      <w:r w:rsidRPr="00DB3242">
        <w:rPr>
          <w:rFonts w:hint="cs"/>
          <w:b/>
          <w:bCs/>
          <w:rtl/>
        </w:rPr>
        <w:t>ישראל</w:t>
      </w:r>
      <w:r w:rsidRPr="00DB3242">
        <w:rPr>
          <w:b/>
          <w:bCs/>
          <w:rtl/>
        </w:rPr>
        <w:t xml:space="preserve"> </w:t>
      </w:r>
    </w:p>
    <w:p w:rsidR="00543DAF" w:rsidRDefault="00A61BF5" w:rsidP="00543DAF">
      <w:pPr>
        <w:jc w:val="both"/>
        <w:rPr>
          <w:b/>
          <w:bCs/>
          <w:rtl/>
        </w:rPr>
      </w:pPr>
      <w:r w:rsidRPr="00DB3242">
        <w:rPr>
          <w:rFonts w:hint="cs"/>
          <w:b/>
          <w:bCs/>
          <w:rtl/>
        </w:rPr>
        <w:t>באמצעות</w:t>
      </w:r>
      <w:r w:rsidRPr="00DB3242">
        <w:rPr>
          <w:b/>
          <w:bCs/>
          <w:rtl/>
        </w:rPr>
        <w:t xml:space="preserve"> </w:t>
      </w:r>
      <w:r w:rsidRPr="00DB3242">
        <w:rPr>
          <w:rFonts w:hint="cs"/>
          <w:b/>
          <w:bCs/>
          <w:rtl/>
        </w:rPr>
        <w:t>משרד</w:t>
      </w:r>
      <w:r w:rsidRPr="00DB3242">
        <w:rPr>
          <w:b/>
          <w:bCs/>
          <w:rtl/>
        </w:rPr>
        <w:t xml:space="preserve"> </w:t>
      </w:r>
      <w:r w:rsidRPr="00DB3242">
        <w:rPr>
          <w:rFonts w:hint="cs"/>
          <w:b/>
          <w:bCs/>
          <w:rtl/>
        </w:rPr>
        <w:t xml:space="preserve">המשפטים </w:t>
      </w:r>
    </w:p>
    <w:p w:rsidR="00543DAF" w:rsidRDefault="00A61BF5" w:rsidP="00543DAF">
      <w:pPr>
        <w:jc w:val="center"/>
        <w:rPr>
          <w:b/>
          <w:bCs/>
          <w:rtl/>
        </w:rPr>
      </w:pPr>
      <w:r w:rsidRPr="00DB3242">
        <w:rPr>
          <w:b/>
          <w:bCs/>
          <w:rtl/>
        </w:rPr>
        <w:cr/>
      </w:r>
      <w:r w:rsidRPr="00DB3242">
        <w:rPr>
          <w:rFonts w:hint="cs"/>
          <w:b/>
          <w:bCs/>
          <w:rtl/>
        </w:rPr>
        <w:t>הנדון</w:t>
      </w:r>
      <w:r w:rsidRPr="00DB3242">
        <w:rPr>
          <w:b/>
          <w:bCs/>
          <w:rtl/>
        </w:rPr>
        <w:t xml:space="preserve">: </w:t>
      </w:r>
      <w:r w:rsidRPr="00DB3242">
        <w:rPr>
          <w:rFonts w:hint="cs"/>
          <w:b/>
          <w:bCs/>
          <w:rtl/>
        </w:rPr>
        <w:t>ערבות</w:t>
      </w:r>
      <w:r w:rsidRPr="00DB3242">
        <w:rPr>
          <w:b/>
          <w:bCs/>
          <w:rtl/>
        </w:rPr>
        <w:t xml:space="preserve"> </w:t>
      </w:r>
      <w:r w:rsidRPr="00DB3242">
        <w:rPr>
          <w:rFonts w:hint="cs"/>
          <w:b/>
          <w:bCs/>
          <w:rtl/>
        </w:rPr>
        <w:t>מס</w:t>
      </w:r>
      <w:r w:rsidRPr="00DB3242">
        <w:rPr>
          <w:b/>
          <w:bCs/>
          <w:rtl/>
        </w:rPr>
        <w:t>'____________</w:t>
      </w:r>
    </w:p>
    <w:p w:rsidR="00543DAF" w:rsidRPr="00DB3242" w:rsidRDefault="00543DAF" w:rsidP="00543DAF">
      <w:pPr>
        <w:jc w:val="both"/>
        <w:rPr>
          <w:b/>
          <w:bCs/>
          <w:rtl/>
        </w:rPr>
      </w:pPr>
    </w:p>
    <w:p w:rsidR="00543DAF" w:rsidRPr="00F873B1" w:rsidRDefault="00A61BF5" w:rsidP="00114D30">
      <w:pPr>
        <w:spacing w:line="360" w:lineRule="auto"/>
        <w:rPr>
          <w:rtl/>
        </w:rPr>
      </w:pPr>
      <w:r w:rsidRPr="00F873B1">
        <w:rPr>
          <w:rtl/>
        </w:rPr>
        <w:t xml:space="preserve"> </w:t>
      </w:r>
      <w:r w:rsidRPr="00F873B1">
        <w:rPr>
          <w:rFonts w:hint="cs"/>
          <w:rtl/>
        </w:rPr>
        <w:t>אנו</w:t>
      </w:r>
      <w:r w:rsidRPr="00F873B1">
        <w:rPr>
          <w:rtl/>
        </w:rPr>
        <w:t xml:space="preserve"> </w:t>
      </w:r>
      <w:r w:rsidRPr="00F873B1">
        <w:rPr>
          <w:rFonts w:hint="cs"/>
          <w:rtl/>
        </w:rPr>
        <w:t>ערבים</w:t>
      </w:r>
      <w:r w:rsidRPr="00F873B1">
        <w:rPr>
          <w:rtl/>
        </w:rPr>
        <w:t xml:space="preserve"> </w:t>
      </w:r>
      <w:r w:rsidRPr="00F873B1">
        <w:rPr>
          <w:rFonts w:hint="cs"/>
          <w:rtl/>
        </w:rPr>
        <w:t>בזה</w:t>
      </w:r>
      <w:r w:rsidRPr="00F873B1">
        <w:rPr>
          <w:rtl/>
        </w:rPr>
        <w:t xml:space="preserve"> </w:t>
      </w:r>
      <w:r w:rsidRPr="00F873B1">
        <w:rPr>
          <w:rFonts w:hint="cs"/>
          <w:rtl/>
        </w:rPr>
        <w:t>כלפיכם</w:t>
      </w:r>
      <w:r w:rsidRPr="00F873B1">
        <w:rPr>
          <w:rtl/>
        </w:rPr>
        <w:t xml:space="preserve"> </w:t>
      </w:r>
      <w:r w:rsidRPr="00F873B1">
        <w:rPr>
          <w:rFonts w:hint="cs"/>
          <w:rtl/>
        </w:rPr>
        <w:t>לסילוק</w:t>
      </w:r>
      <w:r w:rsidRPr="00F873B1">
        <w:rPr>
          <w:rtl/>
        </w:rPr>
        <w:t xml:space="preserve"> </w:t>
      </w:r>
      <w:r w:rsidRPr="00F873B1">
        <w:rPr>
          <w:rFonts w:hint="cs"/>
          <w:rtl/>
        </w:rPr>
        <w:t>כל</w:t>
      </w:r>
      <w:r w:rsidRPr="00F873B1">
        <w:rPr>
          <w:rtl/>
        </w:rPr>
        <w:t xml:space="preserve"> </w:t>
      </w:r>
      <w:r w:rsidRPr="00F873B1">
        <w:rPr>
          <w:rFonts w:hint="cs"/>
          <w:rtl/>
        </w:rPr>
        <w:t>סכום</w:t>
      </w:r>
      <w:r w:rsidRPr="00F873B1">
        <w:rPr>
          <w:rtl/>
        </w:rPr>
        <w:t xml:space="preserve"> </w:t>
      </w:r>
      <w:r w:rsidRPr="00F873B1">
        <w:rPr>
          <w:rFonts w:hint="cs"/>
          <w:rtl/>
        </w:rPr>
        <w:t>עד</w:t>
      </w:r>
      <w:r w:rsidRPr="00F873B1">
        <w:rPr>
          <w:rtl/>
        </w:rPr>
        <w:t xml:space="preserve"> </w:t>
      </w:r>
      <w:r w:rsidRPr="00F873B1">
        <w:rPr>
          <w:rFonts w:hint="cs"/>
          <w:rtl/>
        </w:rPr>
        <w:t>לסך</w:t>
      </w:r>
      <w:r w:rsidRPr="00F873B1">
        <w:rPr>
          <w:rtl/>
        </w:rPr>
        <w:t xml:space="preserve"> ___________ </w:t>
      </w:r>
      <w:r w:rsidRPr="00F873B1">
        <w:rPr>
          <w:rFonts w:hint="cs"/>
          <w:rtl/>
        </w:rPr>
        <w:t>₪</w:t>
      </w:r>
      <w:r>
        <w:rPr>
          <w:rtl/>
        </w:rPr>
        <w:t xml:space="preserve"> </w:t>
      </w:r>
      <w:r w:rsidRPr="00F873B1">
        <w:rPr>
          <w:rtl/>
        </w:rPr>
        <w:t>(</w:t>
      </w:r>
      <w:r w:rsidRPr="00F873B1">
        <w:rPr>
          <w:rFonts w:hint="cs"/>
          <w:rtl/>
        </w:rPr>
        <w:t>במילים</w:t>
      </w:r>
      <w:r w:rsidRPr="00F873B1">
        <w:rPr>
          <w:rtl/>
        </w:rPr>
        <w:t xml:space="preserve"> ______________________ </w:t>
      </w:r>
      <w:r w:rsidRPr="00F873B1">
        <w:rPr>
          <w:rFonts w:hint="cs"/>
          <w:rtl/>
        </w:rPr>
        <w:t>₪</w:t>
      </w:r>
      <w:r w:rsidRPr="00F873B1">
        <w:rPr>
          <w:rtl/>
        </w:rPr>
        <w:t>)</w:t>
      </w:r>
      <w:r>
        <w:rPr>
          <w:rFonts w:hint="cs"/>
          <w:rtl/>
        </w:rPr>
        <w:t xml:space="preserve"> </w:t>
      </w:r>
    </w:p>
    <w:p w:rsidR="00543DAF" w:rsidRPr="00F873B1" w:rsidRDefault="00A61BF5" w:rsidP="00447863">
      <w:pPr>
        <w:spacing w:line="360" w:lineRule="auto"/>
        <w:jc w:val="both"/>
        <w:rPr>
          <w:rtl/>
        </w:rPr>
      </w:pPr>
      <w:r w:rsidRPr="00F873B1">
        <w:rPr>
          <w:rFonts w:hint="cs"/>
          <w:rtl/>
        </w:rPr>
        <w:t>אשר</w:t>
      </w:r>
      <w:r w:rsidRPr="00F873B1">
        <w:rPr>
          <w:rtl/>
        </w:rPr>
        <w:t xml:space="preserve"> </w:t>
      </w:r>
      <w:r w:rsidRPr="00F873B1">
        <w:rPr>
          <w:rFonts w:hint="cs"/>
          <w:rtl/>
        </w:rPr>
        <w:t>תדרשו</w:t>
      </w:r>
      <w:r w:rsidRPr="00F873B1">
        <w:rPr>
          <w:rtl/>
        </w:rPr>
        <w:t xml:space="preserve"> </w:t>
      </w:r>
      <w:r w:rsidRPr="00F873B1">
        <w:rPr>
          <w:rFonts w:hint="cs"/>
          <w:rtl/>
        </w:rPr>
        <w:t>מאת</w:t>
      </w:r>
      <w:r w:rsidRPr="00F873B1">
        <w:rPr>
          <w:rtl/>
        </w:rPr>
        <w:t>____________________________ (</w:t>
      </w:r>
      <w:r w:rsidRPr="00F873B1">
        <w:rPr>
          <w:rFonts w:hint="cs"/>
          <w:rtl/>
        </w:rPr>
        <w:t>להלן</w:t>
      </w:r>
      <w:r w:rsidRPr="00F873B1">
        <w:rPr>
          <w:rtl/>
        </w:rPr>
        <w:t xml:space="preserve"> "</w:t>
      </w:r>
      <w:r w:rsidRPr="00F873B1">
        <w:rPr>
          <w:rFonts w:hint="cs"/>
          <w:rtl/>
        </w:rPr>
        <w:t>החייב</w:t>
      </w:r>
      <w:r w:rsidRPr="00F873B1">
        <w:rPr>
          <w:rtl/>
        </w:rPr>
        <w:t xml:space="preserve">") </w:t>
      </w:r>
      <w:r w:rsidRPr="00F873B1">
        <w:rPr>
          <w:rFonts w:hint="cs"/>
          <w:rtl/>
        </w:rPr>
        <w:t>בקשר</w:t>
      </w:r>
      <w:r>
        <w:rPr>
          <w:rFonts w:hint="cs"/>
          <w:rtl/>
        </w:rPr>
        <w:t xml:space="preserve"> </w:t>
      </w:r>
      <w:r w:rsidRPr="00F873B1">
        <w:rPr>
          <w:rFonts w:hint="cs"/>
          <w:rtl/>
        </w:rPr>
        <w:t>עם</w:t>
      </w:r>
      <w:r w:rsidRPr="00F873B1">
        <w:rPr>
          <w:rtl/>
        </w:rPr>
        <w:t xml:space="preserve"> </w:t>
      </w:r>
      <w:r w:rsidRPr="00F873B1">
        <w:rPr>
          <w:rFonts w:hint="cs"/>
          <w:rtl/>
        </w:rPr>
        <w:t>הזמנה</w:t>
      </w:r>
      <w:r w:rsidRPr="00F873B1">
        <w:rPr>
          <w:rtl/>
        </w:rPr>
        <w:t>/</w:t>
      </w:r>
      <w:r w:rsidRPr="00F873B1">
        <w:rPr>
          <w:rFonts w:hint="cs"/>
          <w:rtl/>
        </w:rPr>
        <w:t>הסכם</w:t>
      </w:r>
      <w:r w:rsidRPr="00F873B1">
        <w:rPr>
          <w:rtl/>
        </w:rPr>
        <w:t xml:space="preserve"> </w:t>
      </w:r>
      <w:r w:rsidRPr="00F873B1">
        <w:rPr>
          <w:rFonts w:hint="cs"/>
          <w:rtl/>
        </w:rPr>
        <w:t>לאספקת</w:t>
      </w:r>
      <w:r w:rsidRPr="00F873B1">
        <w:rPr>
          <w:rtl/>
        </w:rPr>
        <w:t xml:space="preserve"> </w:t>
      </w:r>
      <w:r w:rsidRPr="00F873B1">
        <w:rPr>
          <w:rFonts w:hint="cs"/>
          <w:rtl/>
        </w:rPr>
        <w:t>השירותים</w:t>
      </w:r>
      <w:r w:rsidRPr="00F873B1">
        <w:rPr>
          <w:rtl/>
        </w:rPr>
        <w:t xml:space="preserve"> </w:t>
      </w:r>
      <w:r w:rsidRPr="00F873B1">
        <w:rPr>
          <w:rFonts w:hint="cs"/>
          <w:rtl/>
        </w:rPr>
        <w:t>נשוא</w:t>
      </w:r>
      <w:r w:rsidRPr="00F873B1">
        <w:rPr>
          <w:rtl/>
        </w:rPr>
        <w:t xml:space="preserve"> </w:t>
      </w:r>
      <w:r w:rsidRPr="00F873B1">
        <w:rPr>
          <w:rFonts w:hint="cs"/>
          <w:rtl/>
        </w:rPr>
        <w:t>מכרז</w:t>
      </w:r>
      <w:r>
        <w:rPr>
          <w:rFonts w:hint="cs"/>
          <w:rtl/>
        </w:rPr>
        <w:t xml:space="preserve"> </w:t>
      </w:r>
      <w:r w:rsidR="00447863">
        <w:rPr>
          <w:rFonts w:ascii="Times New Roman" w:hAnsi="Times New Roman" w:hint="cs"/>
          <w:rtl/>
        </w:rPr>
        <w:t>05-2021.</w:t>
      </w:r>
    </w:p>
    <w:p w:rsidR="00543DAF" w:rsidRPr="00F873B1" w:rsidRDefault="00A61BF5" w:rsidP="00543DAF">
      <w:pPr>
        <w:spacing w:line="360" w:lineRule="auto"/>
        <w:jc w:val="both"/>
        <w:rPr>
          <w:rtl/>
        </w:rPr>
      </w:pPr>
      <w:r w:rsidRPr="00F873B1">
        <w:rPr>
          <w:rtl/>
        </w:rPr>
        <w:t xml:space="preserve"> </w:t>
      </w:r>
      <w:r w:rsidRPr="00F873B1">
        <w:rPr>
          <w:rtl/>
        </w:rPr>
        <w:cr/>
      </w:r>
      <w:r w:rsidRPr="00F873B1">
        <w:rPr>
          <w:rFonts w:hint="cs"/>
          <w:rtl/>
        </w:rPr>
        <w:t>אנו</w:t>
      </w:r>
      <w:r w:rsidRPr="00F873B1">
        <w:rPr>
          <w:rtl/>
        </w:rPr>
        <w:t xml:space="preserve"> </w:t>
      </w:r>
      <w:r w:rsidRPr="00F873B1">
        <w:rPr>
          <w:rFonts w:hint="cs"/>
          <w:rtl/>
        </w:rPr>
        <w:t>נשלם</w:t>
      </w:r>
      <w:r w:rsidRPr="00F873B1">
        <w:rPr>
          <w:rtl/>
        </w:rPr>
        <w:t xml:space="preserve"> </w:t>
      </w:r>
      <w:r w:rsidRPr="00F873B1">
        <w:rPr>
          <w:rFonts w:hint="cs"/>
          <w:rtl/>
        </w:rPr>
        <w:t>לכם</w:t>
      </w:r>
      <w:r w:rsidRPr="00F873B1">
        <w:rPr>
          <w:rtl/>
        </w:rPr>
        <w:t xml:space="preserve"> </w:t>
      </w:r>
      <w:r w:rsidRPr="00F873B1">
        <w:rPr>
          <w:rFonts w:hint="cs"/>
          <w:rtl/>
        </w:rPr>
        <w:t>את</w:t>
      </w:r>
      <w:r w:rsidRPr="00F873B1">
        <w:rPr>
          <w:rtl/>
        </w:rPr>
        <w:t xml:space="preserve"> </w:t>
      </w:r>
      <w:r w:rsidRPr="00F873B1">
        <w:rPr>
          <w:rFonts w:hint="cs"/>
          <w:rtl/>
        </w:rPr>
        <w:t>הסכום</w:t>
      </w:r>
      <w:r w:rsidRPr="00F873B1">
        <w:rPr>
          <w:rtl/>
        </w:rPr>
        <w:t xml:space="preserve"> </w:t>
      </w:r>
      <w:r w:rsidRPr="00F873B1">
        <w:rPr>
          <w:rFonts w:hint="cs"/>
          <w:rtl/>
        </w:rPr>
        <w:t>הנ</w:t>
      </w:r>
      <w:r w:rsidRPr="00F873B1">
        <w:rPr>
          <w:rtl/>
        </w:rPr>
        <w:t>"</w:t>
      </w:r>
      <w:r w:rsidRPr="00F873B1">
        <w:rPr>
          <w:rFonts w:hint="cs"/>
          <w:rtl/>
        </w:rPr>
        <w:t>ל</w:t>
      </w:r>
      <w:r w:rsidRPr="00F873B1">
        <w:rPr>
          <w:rtl/>
        </w:rPr>
        <w:t xml:space="preserve"> </w:t>
      </w:r>
      <w:r w:rsidRPr="00F873B1">
        <w:rPr>
          <w:rFonts w:hint="cs"/>
          <w:rtl/>
        </w:rPr>
        <w:t>בתוך</w:t>
      </w:r>
      <w:r w:rsidRPr="00F873B1">
        <w:rPr>
          <w:rtl/>
        </w:rPr>
        <w:t xml:space="preserve"> 15 </w:t>
      </w:r>
      <w:r w:rsidRPr="00F873B1">
        <w:rPr>
          <w:rFonts w:hint="cs"/>
          <w:rtl/>
        </w:rPr>
        <w:t>יום</w:t>
      </w:r>
      <w:r w:rsidRPr="00F873B1">
        <w:rPr>
          <w:rtl/>
        </w:rPr>
        <w:t xml:space="preserve"> </w:t>
      </w:r>
      <w:r w:rsidRPr="00F873B1">
        <w:rPr>
          <w:rFonts w:hint="cs"/>
          <w:rtl/>
        </w:rPr>
        <w:t>מתאריך</w:t>
      </w:r>
      <w:r w:rsidRPr="00F873B1">
        <w:rPr>
          <w:rtl/>
        </w:rPr>
        <w:t xml:space="preserve"> </w:t>
      </w:r>
      <w:r w:rsidRPr="00F873B1">
        <w:rPr>
          <w:rFonts w:hint="cs"/>
          <w:rtl/>
        </w:rPr>
        <w:t>דרישתכם</w:t>
      </w:r>
      <w:r w:rsidRPr="00F873B1">
        <w:rPr>
          <w:rtl/>
        </w:rPr>
        <w:t xml:space="preserve"> </w:t>
      </w:r>
      <w:r w:rsidRPr="00F873B1">
        <w:rPr>
          <w:rFonts w:hint="cs"/>
          <w:rtl/>
        </w:rPr>
        <w:t>הראשונה</w:t>
      </w:r>
      <w:r w:rsidRPr="00F873B1">
        <w:rPr>
          <w:rtl/>
        </w:rPr>
        <w:t xml:space="preserve"> </w:t>
      </w:r>
      <w:r w:rsidRPr="00F873B1">
        <w:rPr>
          <w:rFonts w:hint="cs"/>
          <w:rtl/>
        </w:rPr>
        <w:t>שנשלחה</w:t>
      </w:r>
      <w:r w:rsidRPr="00F873B1">
        <w:rPr>
          <w:rtl/>
        </w:rPr>
        <w:t xml:space="preserve"> </w:t>
      </w:r>
      <w:r w:rsidRPr="00F873B1">
        <w:rPr>
          <w:rFonts w:hint="cs"/>
          <w:rtl/>
        </w:rPr>
        <w:t>אלינו</w:t>
      </w:r>
      <w:r w:rsidRPr="00F873B1">
        <w:rPr>
          <w:rtl/>
        </w:rPr>
        <w:t xml:space="preserve"> </w:t>
      </w:r>
      <w:r w:rsidRPr="00F873B1">
        <w:rPr>
          <w:rFonts w:hint="cs"/>
          <w:rtl/>
        </w:rPr>
        <w:t>במכתב</w:t>
      </w:r>
      <w:r w:rsidRPr="00F873B1">
        <w:rPr>
          <w:rtl/>
        </w:rPr>
        <w:t xml:space="preserve"> </w:t>
      </w:r>
      <w:r w:rsidRPr="00F873B1">
        <w:rPr>
          <w:rFonts w:hint="cs"/>
          <w:rtl/>
        </w:rPr>
        <w:t>בדואר</w:t>
      </w:r>
      <w:r w:rsidRPr="00F873B1">
        <w:rPr>
          <w:rtl/>
        </w:rPr>
        <w:t xml:space="preserve"> </w:t>
      </w:r>
      <w:r w:rsidRPr="00F873B1">
        <w:rPr>
          <w:rFonts w:hint="cs"/>
          <w:rtl/>
        </w:rPr>
        <w:t>רשום</w:t>
      </w:r>
      <w:r w:rsidRPr="00F873B1">
        <w:rPr>
          <w:rtl/>
        </w:rPr>
        <w:t xml:space="preserve">, </w:t>
      </w:r>
      <w:r w:rsidRPr="00F873B1">
        <w:rPr>
          <w:rFonts w:hint="cs"/>
          <w:rtl/>
        </w:rPr>
        <w:t>מבלי</w:t>
      </w:r>
      <w:r w:rsidRPr="00F873B1">
        <w:rPr>
          <w:rtl/>
        </w:rPr>
        <w:t xml:space="preserve"> </w:t>
      </w:r>
      <w:r w:rsidRPr="00F873B1">
        <w:rPr>
          <w:rFonts w:hint="cs"/>
          <w:rtl/>
        </w:rPr>
        <w:t>שתהיו</w:t>
      </w:r>
      <w:r w:rsidRPr="00F873B1">
        <w:rPr>
          <w:rtl/>
        </w:rPr>
        <w:t xml:space="preserve"> </w:t>
      </w:r>
      <w:r w:rsidRPr="00F873B1">
        <w:rPr>
          <w:rFonts w:hint="cs"/>
          <w:rtl/>
        </w:rPr>
        <w:t>חייבים</w:t>
      </w:r>
      <w:r w:rsidRPr="00F873B1">
        <w:rPr>
          <w:rtl/>
        </w:rPr>
        <w:t xml:space="preserve"> </w:t>
      </w:r>
      <w:r w:rsidRPr="00F873B1">
        <w:rPr>
          <w:rFonts w:hint="cs"/>
          <w:rtl/>
        </w:rPr>
        <w:t>לנמק</w:t>
      </w:r>
      <w:r w:rsidRPr="00F873B1">
        <w:rPr>
          <w:rtl/>
        </w:rPr>
        <w:t xml:space="preserve"> </w:t>
      </w:r>
      <w:r w:rsidRPr="00F873B1">
        <w:rPr>
          <w:rFonts w:hint="cs"/>
          <w:rtl/>
        </w:rPr>
        <w:t>את</w:t>
      </w:r>
      <w:r w:rsidRPr="00F873B1">
        <w:rPr>
          <w:rtl/>
        </w:rPr>
        <w:t xml:space="preserve"> </w:t>
      </w:r>
      <w:r w:rsidRPr="00F873B1">
        <w:rPr>
          <w:rFonts w:hint="cs"/>
          <w:rtl/>
        </w:rPr>
        <w:t>דרישתכם</w:t>
      </w:r>
      <w:r w:rsidRPr="00F873B1">
        <w:rPr>
          <w:rtl/>
        </w:rPr>
        <w:t xml:space="preserve"> </w:t>
      </w:r>
      <w:r w:rsidRPr="00F873B1">
        <w:rPr>
          <w:rFonts w:hint="cs"/>
          <w:rtl/>
        </w:rPr>
        <w:t>ומבלי</w:t>
      </w:r>
      <w:r w:rsidRPr="00F873B1">
        <w:rPr>
          <w:rtl/>
        </w:rPr>
        <w:t xml:space="preserve"> </w:t>
      </w:r>
      <w:r w:rsidRPr="00F873B1">
        <w:rPr>
          <w:rFonts w:hint="cs"/>
          <w:rtl/>
        </w:rPr>
        <w:t>לטעון</w:t>
      </w:r>
      <w:r w:rsidRPr="00F873B1">
        <w:rPr>
          <w:rtl/>
        </w:rPr>
        <w:t xml:space="preserve"> </w:t>
      </w:r>
      <w:r w:rsidRPr="00F873B1">
        <w:rPr>
          <w:rFonts w:hint="cs"/>
          <w:rtl/>
        </w:rPr>
        <w:t>כלפיכם</w:t>
      </w:r>
      <w:r w:rsidRPr="00F873B1">
        <w:rPr>
          <w:rtl/>
        </w:rPr>
        <w:t xml:space="preserve"> </w:t>
      </w:r>
      <w:r w:rsidRPr="00F873B1">
        <w:rPr>
          <w:rFonts w:hint="cs"/>
          <w:rtl/>
        </w:rPr>
        <w:t>טענת</w:t>
      </w:r>
      <w:r w:rsidRPr="00F873B1">
        <w:rPr>
          <w:rtl/>
        </w:rPr>
        <w:t xml:space="preserve"> </w:t>
      </w:r>
      <w:r w:rsidRPr="00F873B1">
        <w:rPr>
          <w:rFonts w:hint="cs"/>
          <w:rtl/>
        </w:rPr>
        <w:t>הגנה</w:t>
      </w:r>
      <w:r w:rsidRPr="00F873B1">
        <w:rPr>
          <w:rtl/>
        </w:rPr>
        <w:t xml:space="preserve"> </w:t>
      </w:r>
      <w:r w:rsidRPr="00F873B1">
        <w:rPr>
          <w:rFonts w:hint="cs"/>
          <w:rtl/>
        </w:rPr>
        <w:t>כל</w:t>
      </w:r>
      <w:r w:rsidRPr="00F873B1">
        <w:rPr>
          <w:rtl/>
        </w:rPr>
        <w:t xml:space="preserve"> </w:t>
      </w:r>
      <w:r w:rsidRPr="00F873B1">
        <w:rPr>
          <w:rFonts w:hint="cs"/>
          <w:rtl/>
        </w:rPr>
        <w:t>שהיא</w:t>
      </w:r>
      <w:r w:rsidRPr="00F873B1">
        <w:rPr>
          <w:rtl/>
        </w:rPr>
        <w:t xml:space="preserve"> </w:t>
      </w:r>
      <w:r w:rsidRPr="00F873B1">
        <w:rPr>
          <w:rFonts w:hint="cs"/>
          <w:rtl/>
        </w:rPr>
        <w:t>שיכולה</w:t>
      </w:r>
      <w:r w:rsidRPr="00F873B1">
        <w:rPr>
          <w:rtl/>
        </w:rPr>
        <w:t xml:space="preserve"> </w:t>
      </w:r>
      <w:r w:rsidRPr="00F873B1">
        <w:rPr>
          <w:rFonts w:hint="cs"/>
          <w:rtl/>
        </w:rPr>
        <w:t>לעמוד</w:t>
      </w:r>
      <w:r w:rsidRPr="00F873B1">
        <w:rPr>
          <w:rtl/>
        </w:rPr>
        <w:t xml:space="preserve"> </w:t>
      </w:r>
      <w:r w:rsidRPr="00F873B1">
        <w:rPr>
          <w:rFonts w:hint="cs"/>
          <w:rtl/>
        </w:rPr>
        <w:t>לחייב</w:t>
      </w:r>
      <w:r w:rsidRPr="00F873B1">
        <w:rPr>
          <w:rtl/>
        </w:rPr>
        <w:t xml:space="preserve"> </w:t>
      </w:r>
      <w:r w:rsidRPr="00F873B1">
        <w:rPr>
          <w:rFonts w:hint="cs"/>
          <w:rtl/>
        </w:rPr>
        <w:t>בקשר</w:t>
      </w:r>
      <w:r w:rsidRPr="00F873B1">
        <w:rPr>
          <w:rtl/>
        </w:rPr>
        <w:t xml:space="preserve"> </w:t>
      </w:r>
      <w:r w:rsidRPr="00F873B1">
        <w:rPr>
          <w:rFonts w:hint="cs"/>
          <w:rtl/>
        </w:rPr>
        <w:t>לחיוב</w:t>
      </w:r>
      <w:r w:rsidRPr="00F873B1">
        <w:rPr>
          <w:rtl/>
        </w:rPr>
        <w:t xml:space="preserve"> </w:t>
      </w:r>
      <w:r w:rsidRPr="00F873B1">
        <w:rPr>
          <w:rFonts w:hint="cs"/>
          <w:rtl/>
        </w:rPr>
        <w:t>כלפיכם</w:t>
      </w:r>
      <w:r w:rsidRPr="00F873B1">
        <w:rPr>
          <w:rtl/>
        </w:rPr>
        <w:t xml:space="preserve">, </w:t>
      </w:r>
      <w:r w:rsidRPr="00F873B1">
        <w:rPr>
          <w:rFonts w:hint="cs"/>
          <w:rtl/>
        </w:rPr>
        <w:t>או</w:t>
      </w:r>
      <w:r w:rsidRPr="00F873B1">
        <w:rPr>
          <w:rtl/>
        </w:rPr>
        <w:t xml:space="preserve"> </w:t>
      </w:r>
      <w:r w:rsidRPr="00F873B1">
        <w:rPr>
          <w:rFonts w:hint="cs"/>
          <w:rtl/>
        </w:rPr>
        <w:t>לדרוש</w:t>
      </w:r>
      <w:r w:rsidRPr="00F873B1">
        <w:rPr>
          <w:rtl/>
        </w:rPr>
        <w:t xml:space="preserve"> </w:t>
      </w:r>
      <w:r w:rsidRPr="00F873B1">
        <w:rPr>
          <w:rFonts w:hint="cs"/>
          <w:rtl/>
        </w:rPr>
        <w:t>תחילה</w:t>
      </w:r>
      <w:r w:rsidRPr="00F873B1">
        <w:rPr>
          <w:rtl/>
        </w:rPr>
        <w:t xml:space="preserve"> </w:t>
      </w:r>
      <w:r w:rsidRPr="00F873B1">
        <w:rPr>
          <w:rFonts w:hint="cs"/>
          <w:rtl/>
        </w:rPr>
        <w:t>את</w:t>
      </w:r>
      <w:r w:rsidRPr="00F873B1">
        <w:rPr>
          <w:rtl/>
        </w:rPr>
        <w:t xml:space="preserve"> </w:t>
      </w:r>
      <w:r w:rsidRPr="00F873B1">
        <w:rPr>
          <w:rFonts w:hint="cs"/>
          <w:rtl/>
        </w:rPr>
        <w:t>סילוק</w:t>
      </w:r>
      <w:r w:rsidRPr="00F873B1">
        <w:rPr>
          <w:rtl/>
        </w:rPr>
        <w:t xml:space="preserve"> </w:t>
      </w:r>
      <w:r w:rsidRPr="00F873B1">
        <w:rPr>
          <w:rFonts w:hint="cs"/>
          <w:rtl/>
        </w:rPr>
        <w:t>הסכום</w:t>
      </w:r>
      <w:r w:rsidRPr="00F873B1">
        <w:rPr>
          <w:rtl/>
        </w:rPr>
        <w:t xml:space="preserve"> </w:t>
      </w:r>
      <w:r w:rsidRPr="00F873B1">
        <w:rPr>
          <w:rFonts w:hint="cs"/>
          <w:rtl/>
        </w:rPr>
        <w:t>האמור</w:t>
      </w:r>
      <w:r w:rsidRPr="00F873B1">
        <w:rPr>
          <w:rtl/>
        </w:rPr>
        <w:t xml:space="preserve"> </w:t>
      </w:r>
      <w:r w:rsidRPr="00F873B1">
        <w:rPr>
          <w:rFonts w:hint="cs"/>
          <w:rtl/>
        </w:rPr>
        <w:t>מאת</w:t>
      </w:r>
      <w:r w:rsidRPr="00F873B1">
        <w:rPr>
          <w:rtl/>
        </w:rPr>
        <w:t xml:space="preserve"> </w:t>
      </w:r>
      <w:r w:rsidRPr="00F873B1">
        <w:rPr>
          <w:rFonts w:hint="cs"/>
          <w:rtl/>
        </w:rPr>
        <w:t>החייב</w:t>
      </w:r>
      <w:r w:rsidRPr="00F873B1">
        <w:rPr>
          <w:rtl/>
        </w:rPr>
        <w:t>.</w:t>
      </w:r>
    </w:p>
    <w:p w:rsidR="00543DAF" w:rsidRPr="00F873B1" w:rsidRDefault="00A61BF5" w:rsidP="00543DAF">
      <w:pPr>
        <w:spacing w:line="360" w:lineRule="auto"/>
        <w:jc w:val="both"/>
        <w:rPr>
          <w:rtl/>
        </w:rPr>
      </w:pPr>
      <w:r w:rsidRPr="00F873B1">
        <w:rPr>
          <w:rtl/>
        </w:rPr>
        <w:t xml:space="preserve"> </w:t>
      </w:r>
      <w:r w:rsidRPr="00F873B1">
        <w:rPr>
          <w:rtl/>
        </w:rPr>
        <w:cr/>
      </w:r>
      <w:r w:rsidRPr="00F873B1">
        <w:rPr>
          <w:rFonts w:hint="cs"/>
          <w:rtl/>
        </w:rPr>
        <w:t>ערבות</w:t>
      </w:r>
      <w:r w:rsidRPr="00F873B1">
        <w:rPr>
          <w:rtl/>
        </w:rPr>
        <w:t xml:space="preserve"> </w:t>
      </w:r>
      <w:r w:rsidRPr="00F873B1">
        <w:rPr>
          <w:rFonts w:hint="cs"/>
          <w:rtl/>
        </w:rPr>
        <w:t>זו</w:t>
      </w:r>
      <w:r w:rsidRPr="00F873B1">
        <w:rPr>
          <w:rtl/>
        </w:rPr>
        <w:t xml:space="preserve"> </w:t>
      </w:r>
      <w:r w:rsidRPr="00F873B1">
        <w:rPr>
          <w:rFonts w:hint="cs"/>
          <w:rtl/>
        </w:rPr>
        <w:t>תהיה</w:t>
      </w:r>
      <w:r w:rsidRPr="00F873B1">
        <w:rPr>
          <w:rtl/>
        </w:rPr>
        <w:t xml:space="preserve"> </w:t>
      </w:r>
      <w:r w:rsidRPr="00F873B1">
        <w:rPr>
          <w:rFonts w:hint="cs"/>
          <w:rtl/>
        </w:rPr>
        <w:t>בתוקף</w:t>
      </w:r>
      <w:r w:rsidRPr="00F873B1">
        <w:rPr>
          <w:rtl/>
        </w:rPr>
        <w:t xml:space="preserve"> </w:t>
      </w:r>
      <w:r w:rsidRPr="00F873B1">
        <w:rPr>
          <w:rFonts w:hint="cs"/>
          <w:rtl/>
        </w:rPr>
        <w:t>מתאריך</w:t>
      </w:r>
      <w:r w:rsidRPr="00F873B1">
        <w:rPr>
          <w:rtl/>
        </w:rPr>
        <w:t xml:space="preserve"> ______________ </w:t>
      </w:r>
      <w:r w:rsidRPr="00F873B1">
        <w:rPr>
          <w:rFonts w:hint="cs"/>
          <w:rtl/>
        </w:rPr>
        <w:t>עד</w:t>
      </w:r>
      <w:r w:rsidRPr="00F873B1">
        <w:rPr>
          <w:rtl/>
        </w:rPr>
        <w:t xml:space="preserve"> </w:t>
      </w:r>
      <w:r w:rsidRPr="00F873B1">
        <w:rPr>
          <w:rFonts w:hint="cs"/>
          <w:rtl/>
        </w:rPr>
        <w:t>תאריך</w:t>
      </w:r>
      <w:r w:rsidRPr="00F873B1">
        <w:rPr>
          <w:rtl/>
        </w:rPr>
        <w:t>_________________</w:t>
      </w:r>
      <w:r w:rsidRPr="00F873B1">
        <w:rPr>
          <w:rFonts w:hint="cs"/>
          <w:rtl/>
        </w:rPr>
        <w:t xml:space="preserve">. </w:t>
      </w:r>
    </w:p>
    <w:p w:rsidR="00543DAF" w:rsidRPr="00F873B1" w:rsidRDefault="00A61BF5" w:rsidP="00543DAF">
      <w:pPr>
        <w:spacing w:line="360" w:lineRule="auto"/>
        <w:jc w:val="both"/>
        <w:rPr>
          <w:rtl/>
        </w:rPr>
      </w:pPr>
      <w:r w:rsidRPr="00F873B1">
        <w:rPr>
          <w:rFonts w:hint="cs"/>
          <w:rtl/>
        </w:rPr>
        <w:t>דרישה</w:t>
      </w:r>
      <w:r w:rsidRPr="00F873B1">
        <w:rPr>
          <w:rtl/>
        </w:rPr>
        <w:t xml:space="preserve"> </w:t>
      </w:r>
      <w:r w:rsidRPr="00F873B1">
        <w:rPr>
          <w:rFonts w:hint="cs"/>
          <w:rtl/>
        </w:rPr>
        <w:t>על</w:t>
      </w:r>
      <w:r w:rsidRPr="00F873B1">
        <w:rPr>
          <w:rtl/>
        </w:rPr>
        <w:t xml:space="preserve"> </w:t>
      </w:r>
      <w:r w:rsidRPr="00F873B1">
        <w:rPr>
          <w:rFonts w:hint="cs"/>
          <w:rtl/>
        </w:rPr>
        <w:t>פי</w:t>
      </w:r>
      <w:r w:rsidRPr="00F873B1">
        <w:rPr>
          <w:rtl/>
        </w:rPr>
        <w:t xml:space="preserve"> </w:t>
      </w:r>
      <w:r w:rsidRPr="00F873B1">
        <w:rPr>
          <w:rFonts w:hint="cs"/>
          <w:rtl/>
        </w:rPr>
        <w:t>ערבות</w:t>
      </w:r>
      <w:r w:rsidRPr="00F873B1">
        <w:rPr>
          <w:rtl/>
        </w:rPr>
        <w:t xml:space="preserve"> </w:t>
      </w:r>
      <w:r w:rsidRPr="00F873B1">
        <w:rPr>
          <w:rFonts w:hint="cs"/>
          <w:rtl/>
        </w:rPr>
        <w:t>זו</w:t>
      </w:r>
      <w:r w:rsidRPr="00F873B1">
        <w:rPr>
          <w:rtl/>
        </w:rPr>
        <w:t xml:space="preserve"> </w:t>
      </w:r>
      <w:r w:rsidRPr="00F873B1">
        <w:rPr>
          <w:rFonts w:hint="cs"/>
          <w:rtl/>
        </w:rPr>
        <w:t>יש</w:t>
      </w:r>
      <w:r w:rsidRPr="00F873B1">
        <w:rPr>
          <w:rtl/>
        </w:rPr>
        <w:t xml:space="preserve"> </w:t>
      </w:r>
      <w:r w:rsidRPr="00F873B1">
        <w:rPr>
          <w:rFonts w:hint="cs"/>
          <w:rtl/>
        </w:rPr>
        <w:t>להפנות</w:t>
      </w:r>
      <w:r w:rsidRPr="00F873B1">
        <w:rPr>
          <w:rtl/>
        </w:rPr>
        <w:t xml:space="preserve"> </w:t>
      </w:r>
      <w:r w:rsidRPr="00F873B1">
        <w:rPr>
          <w:rFonts w:hint="cs"/>
          <w:rtl/>
        </w:rPr>
        <w:t>לסניף</w:t>
      </w:r>
      <w:r w:rsidRPr="00F873B1">
        <w:rPr>
          <w:rtl/>
        </w:rPr>
        <w:t xml:space="preserve"> </w:t>
      </w:r>
      <w:r w:rsidRPr="00F873B1">
        <w:rPr>
          <w:rFonts w:hint="cs"/>
          <w:rtl/>
        </w:rPr>
        <w:t>הבנק</w:t>
      </w:r>
      <w:r w:rsidRPr="00F873B1">
        <w:rPr>
          <w:rtl/>
        </w:rPr>
        <w:t>/</w:t>
      </w:r>
      <w:r w:rsidRPr="00F873B1">
        <w:rPr>
          <w:rFonts w:hint="cs"/>
          <w:rtl/>
        </w:rPr>
        <w:t>חב</w:t>
      </w:r>
      <w:r w:rsidRPr="00F873B1">
        <w:rPr>
          <w:rtl/>
        </w:rPr>
        <w:t xml:space="preserve">' </w:t>
      </w:r>
      <w:r w:rsidRPr="00F873B1">
        <w:rPr>
          <w:rFonts w:hint="cs"/>
          <w:rtl/>
        </w:rPr>
        <w:t>הביטוח</w:t>
      </w:r>
      <w:r w:rsidRPr="00F873B1">
        <w:rPr>
          <w:rtl/>
        </w:rPr>
        <w:t xml:space="preserve"> </w:t>
      </w:r>
      <w:r w:rsidRPr="00F873B1">
        <w:rPr>
          <w:rFonts w:hint="cs"/>
          <w:rtl/>
        </w:rPr>
        <w:t>שכתובתו</w:t>
      </w:r>
      <w:r w:rsidRPr="00F873B1">
        <w:rPr>
          <w:rtl/>
        </w:rPr>
        <w:t>__________________________</w:t>
      </w:r>
    </w:p>
    <w:p w:rsidR="00543DAF" w:rsidRPr="00DB3242" w:rsidRDefault="00543DAF" w:rsidP="00543DAF">
      <w:pPr>
        <w:jc w:val="both"/>
        <w:rPr>
          <w:b/>
          <w:bCs/>
          <w:rtl/>
        </w:rPr>
      </w:pPr>
    </w:p>
    <w:p w:rsidR="00543DAF" w:rsidRPr="00DB3242" w:rsidRDefault="00A61BF5" w:rsidP="00543DAF">
      <w:pPr>
        <w:jc w:val="both"/>
        <w:rPr>
          <w:b/>
          <w:bCs/>
          <w:rtl/>
        </w:rPr>
      </w:pPr>
      <w:r w:rsidRPr="00DB3242">
        <w:rPr>
          <w:rFonts w:hint="cs"/>
          <w:b/>
          <w:bCs/>
          <w:rtl/>
        </w:rPr>
        <w:t>שם</w:t>
      </w:r>
      <w:r w:rsidRPr="00DB3242">
        <w:rPr>
          <w:b/>
          <w:bCs/>
          <w:rtl/>
        </w:rPr>
        <w:t xml:space="preserve"> </w:t>
      </w:r>
      <w:r w:rsidRPr="00DB3242">
        <w:rPr>
          <w:rFonts w:hint="cs"/>
          <w:b/>
          <w:bCs/>
          <w:rtl/>
        </w:rPr>
        <w:t>הבנק</w:t>
      </w:r>
      <w:r w:rsidRPr="00DB3242">
        <w:rPr>
          <w:b/>
          <w:bCs/>
          <w:rtl/>
        </w:rPr>
        <w:t>/</w:t>
      </w:r>
      <w:r w:rsidRPr="00DB3242">
        <w:rPr>
          <w:rFonts w:hint="cs"/>
          <w:b/>
          <w:bCs/>
          <w:rtl/>
        </w:rPr>
        <w:t>חב</w:t>
      </w:r>
      <w:r w:rsidRPr="00DB3242">
        <w:rPr>
          <w:b/>
          <w:bCs/>
          <w:rtl/>
        </w:rPr>
        <w:t xml:space="preserve">' </w:t>
      </w:r>
      <w:r w:rsidRPr="00DB3242">
        <w:rPr>
          <w:rFonts w:hint="cs"/>
          <w:b/>
          <w:bCs/>
          <w:rtl/>
        </w:rPr>
        <w:t>הביטוח</w:t>
      </w:r>
    </w:p>
    <w:p w:rsidR="00543DAF" w:rsidRPr="00DB3242" w:rsidRDefault="00A61BF5" w:rsidP="00543DAF">
      <w:pPr>
        <w:jc w:val="both"/>
        <w:rPr>
          <w:b/>
          <w:bCs/>
          <w:rtl/>
        </w:rPr>
      </w:pPr>
      <w:r w:rsidRPr="00DB3242">
        <w:rPr>
          <w:rFonts w:hint="cs"/>
          <w:b/>
          <w:bCs/>
          <w:rtl/>
        </w:rPr>
        <w:t>מס</w:t>
      </w:r>
      <w:r w:rsidRPr="00DB3242">
        <w:rPr>
          <w:b/>
          <w:bCs/>
          <w:rtl/>
        </w:rPr>
        <w:t xml:space="preserve">' </w:t>
      </w:r>
      <w:r w:rsidRPr="00DB3242">
        <w:rPr>
          <w:rFonts w:hint="cs"/>
          <w:b/>
          <w:bCs/>
          <w:rtl/>
        </w:rPr>
        <w:t>הבנק</w:t>
      </w:r>
      <w:r w:rsidRPr="00DB3242">
        <w:rPr>
          <w:b/>
          <w:bCs/>
          <w:rtl/>
        </w:rPr>
        <w:t xml:space="preserve"> </w:t>
      </w:r>
      <w:r w:rsidRPr="00DB3242">
        <w:rPr>
          <w:rFonts w:hint="cs"/>
          <w:b/>
          <w:bCs/>
          <w:rtl/>
        </w:rPr>
        <w:t>ומס</w:t>
      </w:r>
      <w:r w:rsidRPr="00DB3242">
        <w:rPr>
          <w:b/>
          <w:bCs/>
          <w:rtl/>
        </w:rPr>
        <w:t xml:space="preserve">' </w:t>
      </w:r>
      <w:r w:rsidRPr="00DB3242">
        <w:rPr>
          <w:rFonts w:hint="cs"/>
          <w:b/>
          <w:bCs/>
          <w:rtl/>
        </w:rPr>
        <w:t>הסניף</w:t>
      </w:r>
      <w:r w:rsidRPr="00DB3242">
        <w:rPr>
          <w:b/>
          <w:bCs/>
          <w:rtl/>
        </w:rPr>
        <w:t xml:space="preserve"> </w:t>
      </w:r>
      <w:r w:rsidRPr="00DB3242">
        <w:rPr>
          <w:rFonts w:hint="cs"/>
          <w:b/>
          <w:bCs/>
          <w:rtl/>
        </w:rPr>
        <w:t>כתובת</w:t>
      </w:r>
      <w:r w:rsidRPr="00DB3242">
        <w:rPr>
          <w:b/>
          <w:bCs/>
          <w:rtl/>
        </w:rPr>
        <w:t xml:space="preserve"> </w:t>
      </w:r>
      <w:r w:rsidRPr="00DB3242">
        <w:rPr>
          <w:rFonts w:hint="cs"/>
          <w:b/>
          <w:bCs/>
          <w:rtl/>
        </w:rPr>
        <w:t>סניף</w:t>
      </w:r>
      <w:r w:rsidRPr="00DB3242">
        <w:rPr>
          <w:b/>
          <w:bCs/>
          <w:rtl/>
        </w:rPr>
        <w:t xml:space="preserve"> </w:t>
      </w:r>
      <w:r w:rsidRPr="00DB3242">
        <w:rPr>
          <w:rFonts w:hint="cs"/>
          <w:b/>
          <w:bCs/>
          <w:rtl/>
        </w:rPr>
        <w:t>הבנק</w:t>
      </w:r>
      <w:r w:rsidRPr="00DB3242">
        <w:rPr>
          <w:b/>
          <w:bCs/>
          <w:rtl/>
        </w:rPr>
        <w:t>/</w:t>
      </w:r>
      <w:r w:rsidRPr="00DB3242">
        <w:rPr>
          <w:rFonts w:hint="cs"/>
          <w:b/>
          <w:bCs/>
          <w:rtl/>
        </w:rPr>
        <w:t>חברת</w:t>
      </w:r>
      <w:r w:rsidRPr="00DB3242">
        <w:rPr>
          <w:b/>
          <w:bCs/>
          <w:rtl/>
        </w:rPr>
        <w:t xml:space="preserve"> </w:t>
      </w:r>
      <w:r w:rsidRPr="00DB3242">
        <w:rPr>
          <w:rFonts w:hint="cs"/>
          <w:b/>
          <w:bCs/>
          <w:rtl/>
        </w:rPr>
        <w:t>הביטוח</w:t>
      </w:r>
      <w:r w:rsidRPr="00DB3242">
        <w:rPr>
          <w:b/>
          <w:bCs/>
          <w:rtl/>
        </w:rPr>
        <w:t xml:space="preserve"> </w:t>
      </w:r>
    </w:p>
    <w:p w:rsidR="00543DAF" w:rsidRPr="00DB3242" w:rsidRDefault="00A61BF5" w:rsidP="00543DAF">
      <w:pPr>
        <w:jc w:val="both"/>
        <w:rPr>
          <w:b/>
          <w:bCs/>
          <w:rtl/>
        </w:rPr>
      </w:pPr>
      <w:r w:rsidRPr="00DB3242">
        <w:rPr>
          <w:rFonts w:hint="cs"/>
          <w:b/>
          <w:bCs/>
          <w:rtl/>
        </w:rPr>
        <w:t>ערבות</w:t>
      </w:r>
      <w:r w:rsidRPr="00DB3242">
        <w:rPr>
          <w:b/>
          <w:bCs/>
          <w:rtl/>
        </w:rPr>
        <w:t xml:space="preserve"> </w:t>
      </w:r>
      <w:r w:rsidRPr="00DB3242">
        <w:rPr>
          <w:rFonts w:hint="cs"/>
          <w:b/>
          <w:bCs/>
          <w:rtl/>
        </w:rPr>
        <w:t>זו</w:t>
      </w:r>
      <w:r w:rsidRPr="00DB3242">
        <w:rPr>
          <w:b/>
          <w:bCs/>
          <w:rtl/>
        </w:rPr>
        <w:t xml:space="preserve"> </w:t>
      </w:r>
      <w:r w:rsidRPr="00DB3242">
        <w:rPr>
          <w:rFonts w:hint="cs"/>
          <w:b/>
          <w:bCs/>
          <w:rtl/>
        </w:rPr>
        <w:t>אינה</w:t>
      </w:r>
      <w:r w:rsidRPr="00DB3242">
        <w:rPr>
          <w:b/>
          <w:bCs/>
          <w:rtl/>
        </w:rPr>
        <w:t xml:space="preserve"> </w:t>
      </w:r>
      <w:r w:rsidRPr="00DB3242">
        <w:rPr>
          <w:rFonts w:hint="cs"/>
          <w:b/>
          <w:bCs/>
          <w:rtl/>
        </w:rPr>
        <w:t>ניתנת</w:t>
      </w:r>
      <w:r w:rsidRPr="00DB3242">
        <w:rPr>
          <w:b/>
          <w:bCs/>
          <w:rtl/>
        </w:rPr>
        <w:t xml:space="preserve"> </w:t>
      </w:r>
      <w:r w:rsidRPr="00DB3242">
        <w:rPr>
          <w:rFonts w:hint="cs"/>
          <w:b/>
          <w:bCs/>
          <w:rtl/>
        </w:rPr>
        <w:t>להעברה</w:t>
      </w:r>
    </w:p>
    <w:p w:rsidR="00543DAF" w:rsidRPr="00DB3242" w:rsidRDefault="00A61BF5" w:rsidP="00543DAF">
      <w:pPr>
        <w:jc w:val="both"/>
        <w:rPr>
          <w:b/>
          <w:bCs/>
          <w:rtl/>
        </w:rPr>
      </w:pPr>
      <w:r w:rsidRPr="00DB3242">
        <w:rPr>
          <w:b/>
          <w:bCs/>
          <w:rtl/>
        </w:rPr>
        <w:br w:type="page"/>
      </w:r>
    </w:p>
    <w:p w:rsidR="00543DAF" w:rsidRPr="00DB3242" w:rsidRDefault="00A61BF5" w:rsidP="00543DAF">
      <w:pPr>
        <w:pStyle w:val="22"/>
        <w:rPr>
          <w:rtl/>
        </w:rPr>
      </w:pPr>
      <w:r w:rsidRPr="00DB3242">
        <w:rPr>
          <w:rFonts w:hint="cs"/>
          <w:rtl/>
        </w:rPr>
        <w:t xml:space="preserve">נספח </w:t>
      </w:r>
      <w:r w:rsidR="00390752">
        <w:rPr>
          <w:rFonts w:hint="cs"/>
          <w:rtl/>
        </w:rPr>
        <w:t>6</w:t>
      </w:r>
      <w:r w:rsidR="00620E49">
        <w:rPr>
          <w:rFonts w:hint="cs"/>
          <w:rtl/>
        </w:rPr>
        <w:t xml:space="preserve"> להסכם</w:t>
      </w:r>
    </w:p>
    <w:p w:rsidR="00543DAF" w:rsidRPr="00DB3242" w:rsidRDefault="00A61BF5" w:rsidP="00543DAF">
      <w:pPr>
        <w:pStyle w:val="22"/>
        <w:rPr>
          <w:rtl/>
        </w:rPr>
      </w:pPr>
      <w:r w:rsidRPr="00DB3242">
        <w:rPr>
          <w:rFonts w:hint="cs"/>
          <w:rtl/>
        </w:rPr>
        <w:t xml:space="preserve">הצהרה בהתאם לסעיף 28(א)(1) לחוק </w:t>
      </w:r>
      <w:r w:rsidRPr="00D13F32">
        <w:rPr>
          <w:rFonts w:hint="cs"/>
          <w:rtl/>
        </w:rPr>
        <w:t>להגברת</w:t>
      </w:r>
      <w:r w:rsidRPr="00DB3242">
        <w:rPr>
          <w:rFonts w:hint="cs"/>
          <w:rtl/>
        </w:rPr>
        <w:t xml:space="preserve"> האכיפה על דיני העבודה, תשע"ב-2011</w:t>
      </w:r>
    </w:p>
    <w:p w:rsidR="00543DAF" w:rsidRPr="00D13F32" w:rsidRDefault="00543DAF" w:rsidP="00543DAF">
      <w:pPr>
        <w:rPr>
          <w:rtl/>
        </w:rPr>
      </w:pPr>
    </w:p>
    <w:p w:rsidR="00543DAF" w:rsidRPr="00DB3242" w:rsidRDefault="00A61BF5" w:rsidP="00447863">
      <w:pPr>
        <w:spacing w:line="360" w:lineRule="auto"/>
        <w:rPr>
          <w:b/>
          <w:bCs/>
          <w:rtl/>
        </w:rPr>
      </w:pPr>
      <w:r w:rsidRPr="00DB3242">
        <w:rPr>
          <w:rFonts w:hint="cs"/>
          <w:b/>
          <w:bCs/>
          <w:rtl/>
        </w:rPr>
        <w:t>הואיל</w:t>
      </w:r>
      <w:r w:rsidRPr="00D13F32">
        <w:rPr>
          <w:rFonts w:hint="cs"/>
          <w:b/>
          <w:bCs/>
          <w:rtl/>
        </w:rPr>
        <w:t xml:space="preserve"> </w:t>
      </w:r>
      <w:r w:rsidRPr="00DB3242">
        <w:rPr>
          <w:rFonts w:hint="cs"/>
          <w:b/>
          <w:bCs/>
          <w:rtl/>
        </w:rPr>
        <w:t>ונחתם</w:t>
      </w:r>
      <w:r w:rsidRPr="00DB3242">
        <w:rPr>
          <w:b/>
          <w:bCs/>
          <w:rtl/>
        </w:rPr>
        <w:t xml:space="preserve"> </w:t>
      </w:r>
      <w:r w:rsidRPr="005F10C0">
        <w:rPr>
          <w:rFonts w:hint="cs"/>
          <w:b/>
          <w:bCs/>
          <w:rtl/>
        </w:rPr>
        <w:t>ביני</w:t>
      </w:r>
      <w:r>
        <w:rPr>
          <w:rFonts w:hint="cs"/>
          <w:b/>
          <w:bCs/>
          <w:rtl/>
        </w:rPr>
        <w:t xml:space="preserve"> </w:t>
      </w:r>
      <w:r w:rsidRPr="005F10C0">
        <w:rPr>
          <w:b/>
          <w:bCs/>
          <w:rtl/>
        </w:rPr>
        <w:t>____________ (</w:t>
      </w:r>
      <w:r w:rsidRPr="005F10C0">
        <w:rPr>
          <w:rFonts w:hint="cs"/>
          <w:b/>
          <w:bCs/>
          <w:rtl/>
        </w:rPr>
        <w:t>להלן</w:t>
      </w:r>
      <w:r w:rsidRPr="005F10C0">
        <w:rPr>
          <w:b/>
          <w:bCs/>
          <w:rtl/>
        </w:rPr>
        <w:t>:</w:t>
      </w:r>
      <w:r w:rsidRPr="005F10C0">
        <w:rPr>
          <w:rFonts w:hint="cs"/>
          <w:b/>
          <w:bCs/>
          <w:rtl/>
        </w:rPr>
        <w:t xml:space="preserve"> </w:t>
      </w:r>
      <w:r w:rsidRPr="005F10C0">
        <w:rPr>
          <w:b/>
          <w:bCs/>
          <w:rtl/>
        </w:rPr>
        <w:t>"</w:t>
      </w:r>
      <w:r w:rsidRPr="005F10C0">
        <w:rPr>
          <w:rFonts w:hint="cs"/>
          <w:b/>
          <w:bCs/>
          <w:rtl/>
        </w:rPr>
        <w:t>נותן</w:t>
      </w:r>
      <w:r w:rsidRPr="005F10C0">
        <w:rPr>
          <w:b/>
          <w:bCs/>
          <w:rtl/>
        </w:rPr>
        <w:t xml:space="preserve"> </w:t>
      </w:r>
      <w:r w:rsidRPr="005F10C0">
        <w:rPr>
          <w:rFonts w:hint="cs"/>
          <w:b/>
          <w:bCs/>
          <w:rtl/>
        </w:rPr>
        <w:t>השירותים</w:t>
      </w:r>
      <w:r w:rsidRPr="005F10C0">
        <w:rPr>
          <w:b/>
          <w:bCs/>
          <w:rtl/>
        </w:rPr>
        <w:t xml:space="preserve">") </w:t>
      </w:r>
      <w:r w:rsidRPr="005F10C0">
        <w:rPr>
          <w:rFonts w:hint="cs"/>
          <w:b/>
          <w:bCs/>
          <w:rtl/>
        </w:rPr>
        <w:t>לבין</w:t>
      </w:r>
      <w:r w:rsidRPr="005F10C0">
        <w:rPr>
          <w:b/>
          <w:bCs/>
          <w:rtl/>
        </w:rPr>
        <w:t xml:space="preserve"> </w:t>
      </w:r>
      <w:r w:rsidRPr="005F10C0">
        <w:rPr>
          <w:rFonts w:hint="cs"/>
          <w:b/>
          <w:bCs/>
          <w:rtl/>
        </w:rPr>
        <w:t>משרד</w:t>
      </w:r>
      <w:r w:rsidRPr="005F10C0">
        <w:rPr>
          <w:b/>
          <w:bCs/>
          <w:rtl/>
        </w:rPr>
        <w:t xml:space="preserve"> </w:t>
      </w:r>
      <w:r w:rsidRPr="005F10C0">
        <w:rPr>
          <w:rFonts w:hint="cs"/>
          <w:b/>
          <w:bCs/>
          <w:rtl/>
        </w:rPr>
        <w:t xml:space="preserve">המשפטים </w:t>
      </w:r>
      <w:r w:rsidRPr="005F10C0">
        <w:rPr>
          <w:b/>
          <w:bCs/>
          <w:rtl/>
        </w:rPr>
        <w:t>(</w:t>
      </w:r>
      <w:r w:rsidRPr="005F10C0">
        <w:rPr>
          <w:rFonts w:hint="cs"/>
          <w:b/>
          <w:bCs/>
          <w:rtl/>
        </w:rPr>
        <w:t>להלן</w:t>
      </w:r>
      <w:r w:rsidRPr="005F10C0">
        <w:rPr>
          <w:b/>
          <w:bCs/>
          <w:rtl/>
        </w:rPr>
        <w:t>: "</w:t>
      </w:r>
      <w:r w:rsidRPr="005F10C0">
        <w:rPr>
          <w:rFonts w:hint="cs"/>
          <w:b/>
          <w:bCs/>
          <w:rtl/>
        </w:rPr>
        <w:t>המשרד</w:t>
      </w:r>
      <w:r w:rsidRPr="005F10C0">
        <w:rPr>
          <w:b/>
          <w:bCs/>
          <w:rtl/>
        </w:rPr>
        <w:t xml:space="preserve">") </w:t>
      </w:r>
      <w:r w:rsidRPr="005F10C0">
        <w:rPr>
          <w:rFonts w:hint="cs"/>
          <w:b/>
          <w:bCs/>
          <w:rtl/>
        </w:rPr>
        <w:t>הסכם</w:t>
      </w:r>
      <w:r w:rsidRPr="005F10C0">
        <w:rPr>
          <w:b/>
          <w:bCs/>
          <w:rtl/>
        </w:rPr>
        <w:t xml:space="preserve"> </w:t>
      </w:r>
      <w:r w:rsidRPr="00114D30">
        <w:rPr>
          <w:rFonts w:hint="cs"/>
          <w:b/>
          <w:bCs/>
          <w:rtl/>
        </w:rPr>
        <w:t>לפי</w:t>
      </w:r>
      <w:r w:rsidRPr="00114D30">
        <w:rPr>
          <w:b/>
          <w:bCs/>
          <w:rtl/>
        </w:rPr>
        <w:t xml:space="preserve"> </w:t>
      </w:r>
      <w:r w:rsidRPr="00114D30">
        <w:rPr>
          <w:rFonts w:hint="cs"/>
          <w:b/>
          <w:bCs/>
          <w:rtl/>
        </w:rPr>
        <w:t>מכרז</w:t>
      </w:r>
      <w:r w:rsidRPr="00114D30">
        <w:rPr>
          <w:b/>
          <w:bCs/>
          <w:rtl/>
        </w:rPr>
        <w:t xml:space="preserve"> </w:t>
      </w:r>
      <w:r w:rsidR="00447863">
        <w:rPr>
          <w:rFonts w:hint="cs"/>
          <w:b/>
          <w:bCs/>
          <w:rtl/>
        </w:rPr>
        <w:t>05-2021</w:t>
      </w:r>
      <w:r w:rsidRPr="00114D30">
        <w:rPr>
          <w:rFonts w:hint="cs"/>
          <w:b/>
          <w:bCs/>
          <w:rtl/>
        </w:rPr>
        <w:t xml:space="preserve"> מיום</w:t>
      </w:r>
      <w:r w:rsidRPr="005F10C0">
        <w:rPr>
          <w:b/>
          <w:bCs/>
          <w:rtl/>
        </w:rPr>
        <w:t xml:space="preserve"> _______</w:t>
      </w:r>
      <w:r w:rsidRPr="005F10C0">
        <w:rPr>
          <w:rFonts w:hint="cs"/>
          <w:b/>
          <w:bCs/>
          <w:rtl/>
        </w:rPr>
        <w:t>בחודש</w:t>
      </w:r>
      <w:r w:rsidRPr="005F10C0">
        <w:rPr>
          <w:b/>
          <w:bCs/>
          <w:rtl/>
        </w:rPr>
        <w:t xml:space="preserve">_______ </w:t>
      </w:r>
      <w:r w:rsidRPr="005F10C0">
        <w:rPr>
          <w:rFonts w:hint="cs"/>
          <w:b/>
          <w:bCs/>
          <w:rtl/>
        </w:rPr>
        <w:t>שנת</w:t>
      </w:r>
      <w:r w:rsidRPr="005F10C0">
        <w:rPr>
          <w:b/>
          <w:bCs/>
          <w:rtl/>
        </w:rPr>
        <w:t xml:space="preserve"> _______ (</w:t>
      </w:r>
      <w:r w:rsidRPr="005F10C0">
        <w:rPr>
          <w:rFonts w:hint="cs"/>
          <w:b/>
          <w:bCs/>
          <w:rtl/>
        </w:rPr>
        <w:t>להלן</w:t>
      </w:r>
      <w:r w:rsidRPr="005F10C0">
        <w:rPr>
          <w:b/>
          <w:bCs/>
          <w:rtl/>
        </w:rPr>
        <w:t>: "</w:t>
      </w:r>
      <w:r w:rsidRPr="005F10C0">
        <w:rPr>
          <w:rFonts w:hint="cs"/>
          <w:b/>
          <w:bCs/>
          <w:rtl/>
        </w:rPr>
        <w:t>ההסכם</w:t>
      </w:r>
      <w:r w:rsidRPr="005F10C0">
        <w:rPr>
          <w:b/>
          <w:bCs/>
          <w:rtl/>
        </w:rPr>
        <w:t xml:space="preserve">") </w:t>
      </w:r>
      <w:r w:rsidRPr="005F10C0">
        <w:rPr>
          <w:rFonts w:hint="cs"/>
          <w:b/>
          <w:bCs/>
          <w:rtl/>
        </w:rPr>
        <w:t>לאספקת</w:t>
      </w:r>
      <w:r w:rsidRPr="005F10C0">
        <w:rPr>
          <w:b/>
          <w:bCs/>
          <w:rtl/>
        </w:rPr>
        <w:t xml:space="preserve"> </w:t>
      </w:r>
      <w:r w:rsidRPr="005F10C0">
        <w:rPr>
          <w:rFonts w:hint="cs"/>
          <w:b/>
          <w:bCs/>
          <w:rtl/>
        </w:rPr>
        <w:t>השירותים</w:t>
      </w:r>
      <w:r w:rsidRPr="005F10C0">
        <w:rPr>
          <w:b/>
          <w:bCs/>
          <w:rtl/>
        </w:rPr>
        <w:t xml:space="preserve"> </w:t>
      </w:r>
      <w:r w:rsidRPr="005F10C0">
        <w:rPr>
          <w:rFonts w:hint="cs"/>
          <w:b/>
          <w:bCs/>
          <w:rtl/>
        </w:rPr>
        <w:t>המפורטים</w:t>
      </w:r>
      <w:r w:rsidRPr="005F10C0">
        <w:rPr>
          <w:b/>
          <w:bCs/>
          <w:rtl/>
        </w:rPr>
        <w:t xml:space="preserve"> </w:t>
      </w:r>
      <w:r w:rsidRPr="005F10C0">
        <w:rPr>
          <w:rFonts w:hint="cs"/>
          <w:b/>
          <w:bCs/>
          <w:rtl/>
        </w:rPr>
        <w:t>בהסכם</w:t>
      </w:r>
      <w:r w:rsidRPr="005F10C0">
        <w:rPr>
          <w:b/>
          <w:bCs/>
          <w:rtl/>
        </w:rPr>
        <w:t xml:space="preserve"> (</w:t>
      </w:r>
      <w:r w:rsidRPr="005F10C0">
        <w:rPr>
          <w:rFonts w:hint="cs"/>
          <w:b/>
          <w:bCs/>
          <w:rtl/>
        </w:rPr>
        <w:t>להלן</w:t>
      </w:r>
      <w:r w:rsidRPr="005F10C0">
        <w:rPr>
          <w:b/>
          <w:bCs/>
          <w:rtl/>
        </w:rPr>
        <w:t>: "</w:t>
      </w:r>
      <w:r w:rsidRPr="005F10C0">
        <w:rPr>
          <w:rFonts w:hint="cs"/>
          <w:b/>
          <w:bCs/>
          <w:rtl/>
        </w:rPr>
        <w:t>השירותים</w:t>
      </w:r>
      <w:r w:rsidRPr="005F10C0">
        <w:rPr>
          <w:b/>
          <w:bCs/>
          <w:rtl/>
        </w:rPr>
        <w:t>");</w:t>
      </w:r>
      <w:r w:rsidRPr="00DB3242">
        <w:rPr>
          <w:b/>
          <w:bCs/>
          <w:rtl/>
        </w:rPr>
        <w:t xml:space="preserve"> </w:t>
      </w:r>
    </w:p>
    <w:p w:rsidR="00543DAF" w:rsidRPr="00D13F32" w:rsidRDefault="00A61BF5" w:rsidP="00543DAF">
      <w:pPr>
        <w:spacing w:line="360" w:lineRule="auto"/>
        <w:rPr>
          <w:rtl/>
        </w:rPr>
      </w:pPr>
      <w:r w:rsidRPr="00DB3242">
        <w:rPr>
          <w:rFonts w:hint="cs"/>
          <w:rtl/>
        </w:rPr>
        <w:t xml:space="preserve">אני מתחייב כי הצעת המחיר אותה הצעתי למכרז האמור, כוללת </w:t>
      </w:r>
      <w:r w:rsidRPr="00D13F32">
        <w:rPr>
          <w:rFonts w:hint="cs"/>
          <w:rtl/>
        </w:rPr>
        <w:t>עלויות נוספות</w:t>
      </w:r>
      <w:r w:rsidRPr="00DB3242">
        <w:rPr>
          <w:rFonts w:hint="cs"/>
          <w:rtl/>
        </w:rPr>
        <w:t xml:space="preserve"> מעבר לעלויות הדרושות להשלמת השירות</w:t>
      </w:r>
      <w:r w:rsidRPr="00D13F32">
        <w:rPr>
          <w:rFonts w:hint="cs"/>
          <w:rtl/>
        </w:rPr>
        <w:t xml:space="preserve">, לרבות עלות רווח. </w:t>
      </w:r>
    </w:p>
    <w:p w:rsidR="00543DAF" w:rsidRPr="00D13F32" w:rsidRDefault="00A61BF5" w:rsidP="00543DAF">
      <w:pPr>
        <w:spacing w:line="360" w:lineRule="auto"/>
        <w:rPr>
          <w:rtl/>
        </w:rPr>
      </w:pPr>
      <w:r w:rsidRPr="00D13F32">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r w:rsidRPr="00DB3242">
        <w:rPr>
          <w:rFonts w:hint="cs"/>
          <w:rtl/>
        </w:rPr>
        <w:t>:</w:t>
      </w:r>
    </w:p>
    <w:p w:rsidR="00543DAF" w:rsidRPr="00D13F32" w:rsidRDefault="00A61BF5" w:rsidP="00FE1866">
      <w:pPr>
        <w:pStyle w:val="af9"/>
        <w:numPr>
          <w:ilvl w:val="0"/>
          <w:numId w:val="22"/>
        </w:numPr>
        <w:spacing w:line="360" w:lineRule="auto"/>
      </w:pPr>
      <w:r w:rsidRPr="00D13F32">
        <w:rPr>
          <w:rFonts w:hint="cs"/>
          <w:rtl/>
        </w:rPr>
        <w:t>את כל העלויות הדרושות עבור תשלומים הנדרשים לפי חוק כגון מס, רישוי וכדומה;</w:t>
      </w:r>
    </w:p>
    <w:p w:rsidR="00543DAF" w:rsidRPr="00D13F32" w:rsidRDefault="00A61BF5" w:rsidP="00FE1866">
      <w:pPr>
        <w:pStyle w:val="af9"/>
        <w:numPr>
          <w:ilvl w:val="0"/>
          <w:numId w:val="22"/>
        </w:numPr>
        <w:spacing w:line="360" w:lineRule="auto"/>
      </w:pPr>
      <w:r w:rsidRPr="00D13F32">
        <w:rPr>
          <w:rFonts w:hint="cs"/>
          <w:rtl/>
        </w:rPr>
        <w:t>עלויות נוספות הכוללות רווח כלכלי;</w:t>
      </w:r>
    </w:p>
    <w:p w:rsidR="00543DAF" w:rsidRPr="00D13F32" w:rsidRDefault="00A61BF5" w:rsidP="00FE1866">
      <w:pPr>
        <w:pStyle w:val="af9"/>
        <w:numPr>
          <w:ilvl w:val="0"/>
          <w:numId w:val="22"/>
        </w:numPr>
        <w:spacing w:line="360" w:lineRule="auto"/>
      </w:pPr>
      <w:r w:rsidRPr="00D13F32">
        <w:rPr>
          <w:rFonts w:hint="cs"/>
          <w:rtl/>
        </w:rPr>
        <w:t xml:space="preserve">עלות שכר מינימלית כדרוש על פי החוק או מעבר לה, עבור עובדי. עלות זו לא תפחת מסכום </w:t>
      </w:r>
      <w:r w:rsidRPr="005F10C0">
        <w:rPr>
          <w:rFonts w:hint="cs"/>
          <w:rtl/>
        </w:rPr>
        <w:t>של_________</w:t>
      </w:r>
      <w:r>
        <w:rPr>
          <w:rFonts w:hint="cs"/>
          <w:rtl/>
        </w:rPr>
        <w:t xml:space="preserve"> </w:t>
      </w:r>
      <w:r w:rsidRPr="005F10C0">
        <w:rPr>
          <w:rFonts w:hint="cs"/>
          <w:rtl/>
        </w:rPr>
        <w:t>₪.</w:t>
      </w:r>
      <w:r w:rsidRPr="00D13F32">
        <w:rPr>
          <w:rFonts w:hint="cs"/>
          <w:rtl/>
        </w:rPr>
        <w:t xml:space="preserve"> </w:t>
      </w:r>
    </w:p>
    <w:p w:rsidR="00543DAF" w:rsidRPr="00D13F32" w:rsidRDefault="00A61BF5" w:rsidP="00543DAF">
      <w:pPr>
        <w:spacing w:line="360" w:lineRule="auto"/>
        <w:ind w:left="720"/>
        <w:jc w:val="both"/>
        <w:rPr>
          <w:rtl/>
        </w:rPr>
      </w:pPr>
      <w:r>
        <w:rPr>
          <w:rFonts w:hint="cs"/>
          <w:rtl/>
        </w:rPr>
        <w:t xml:space="preserve"> </w:t>
      </w:r>
      <w:r w:rsidRPr="00D13F32">
        <w:rPr>
          <w:rFonts w:hint="cs"/>
          <w:rtl/>
        </w:rPr>
        <w:t xml:space="preserve"> </w:t>
      </w:r>
    </w:p>
    <w:p w:rsidR="00543DAF" w:rsidRPr="00DB3242" w:rsidRDefault="00A61BF5" w:rsidP="00543DAF">
      <w:pPr>
        <w:bidi w:val="0"/>
        <w:jc w:val="right"/>
      </w:pPr>
      <w:r w:rsidRPr="00DB3242">
        <w:rPr>
          <w:rFonts w:hint="cs"/>
          <w:rtl/>
        </w:rPr>
        <w:t>ול</w:t>
      </w:r>
      <w:r w:rsidRPr="00D13F32">
        <w:rPr>
          <w:rFonts w:hint="cs"/>
          <w:rtl/>
        </w:rPr>
        <w:t>הצהר</w:t>
      </w:r>
      <w:r w:rsidRPr="00DB3242">
        <w:rPr>
          <w:rFonts w:hint="cs"/>
          <w:rtl/>
        </w:rPr>
        <w:t>תי</w:t>
      </w:r>
      <w:r w:rsidRPr="00D13F32">
        <w:rPr>
          <w:rFonts w:hint="cs"/>
          <w:rtl/>
        </w:rPr>
        <w:t xml:space="preserve"> על האמור,</w:t>
      </w:r>
      <w:r>
        <w:rPr>
          <w:rFonts w:hint="cs"/>
          <w:rtl/>
        </w:rPr>
        <w:t xml:space="preserve"> </w:t>
      </w:r>
      <w:r w:rsidRPr="00DB3242">
        <w:rPr>
          <w:rFonts w:hint="cs"/>
          <w:rtl/>
        </w:rPr>
        <w:t>באתי</w:t>
      </w:r>
      <w:r w:rsidRPr="00DB3242">
        <w:rPr>
          <w:rtl/>
        </w:rPr>
        <w:t xml:space="preserve"> </w:t>
      </w:r>
      <w:r w:rsidRPr="00DB3242">
        <w:rPr>
          <w:rFonts w:hint="cs"/>
          <w:rtl/>
        </w:rPr>
        <w:t>על</w:t>
      </w:r>
      <w:r w:rsidRPr="00DB3242">
        <w:rPr>
          <w:rtl/>
        </w:rPr>
        <w:t xml:space="preserve"> </w:t>
      </w:r>
      <w:r w:rsidRPr="00DB3242">
        <w:rPr>
          <w:rFonts w:hint="cs"/>
          <w:rtl/>
        </w:rPr>
        <w:t>החתום</w:t>
      </w:r>
    </w:p>
    <w:p w:rsidR="00543DAF" w:rsidRPr="00DB3242" w:rsidRDefault="00543DAF" w:rsidP="00543DAF">
      <w:pPr>
        <w:rPr>
          <w:rtl/>
        </w:rPr>
      </w:pPr>
    </w:p>
    <w:p w:rsidR="00543DAF" w:rsidRPr="005F10C0" w:rsidRDefault="00A61BF5" w:rsidP="00543DAF">
      <w:pPr>
        <w:rPr>
          <w:rtl/>
        </w:rPr>
      </w:pPr>
      <w:r w:rsidRPr="005F10C0">
        <w:rPr>
          <w:rFonts w:hint="cs"/>
          <w:rtl/>
        </w:rPr>
        <w:t>היום</w:t>
      </w:r>
      <w:r w:rsidRPr="005F10C0">
        <w:rPr>
          <w:rtl/>
        </w:rPr>
        <w:t xml:space="preserve">: __ </w:t>
      </w:r>
      <w:r w:rsidRPr="005F10C0">
        <w:rPr>
          <w:rFonts w:hint="cs"/>
          <w:rtl/>
        </w:rPr>
        <w:t>בחודש</w:t>
      </w:r>
      <w:r w:rsidRPr="005F10C0">
        <w:rPr>
          <w:rtl/>
        </w:rPr>
        <w:t xml:space="preserve">: ___ </w:t>
      </w:r>
      <w:r w:rsidRPr="005F10C0">
        <w:rPr>
          <w:rFonts w:hint="cs"/>
          <w:rtl/>
        </w:rPr>
        <w:t>שנת</w:t>
      </w:r>
      <w:r w:rsidRPr="005F10C0">
        <w:rPr>
          <w:rtl/>
        </w:rPr>
        <w:t>: ____</w:t>
      </w:r>
    </w:p>
    <w:p w:rsidR="00543DAF" w:rsidRPr="005F10C0" w:rsidRDefault="00543DAF" w:rsidP="00543DAF">
      <w:pPr>
        <w:rPr>
          <w:rtl/>
        </w:rPr>
      </w:pPr>
    </w:p>
    <w:p w:rsidR="00543DAF" w:rsidRPr="005F10C0" w:rsidRDefault="00A61BF5" w:rsidP="00543DAF">
      <w:pPr>
        <w:rPr>
          <w:rtl/>
        </w:rPr>
      </w:pPr>
      <w:r w:rsidRPr="005F10C0">
        <w:rPr>
          <w:rFonts w:hint="cs"/>
          <w:rtl/>
        </w:rPr>
        <w:t>שם</w:t>
      </w:r>
      <w:r w:rsidRPr="005F10C0">
        <w:rPr>
          <w:rtl/>
        </w:rPr>
        <w:t xml:space="preserve"> </w:t>
      </w:r>
      <w:r w:rsidRPr="005F10C0">
        <w:rPr>
          <w:rFonts w:hint="cs"/>
          <w:rtl/>
        </w:rPr>
        <w:t>פרטי</w:t>
      </w:r>
      <w:r w:rsidRPr="005F10C0">
        <w:rPr>
          <w:rtl/>
        </w:rPr>
        <w:t xml:space="preserve"> </w:t>
      </w:r>
      <w:r w:rsidRPr="005F10C0">
        <w:rPr>
          <w:rFonts w:hint="cs"/>
          <w:rtl/>
        </w:rPr>
        <w:t>ומשפחה</w:t>
      </w:r>
      <w:r w:rsidRPr="005F10C0">
        <w:rPr>
          <w:rtl/>
        </w:rPr>
        <w:t xml:space="preserve">:__________________ </w:t>
      </w:r>
      <w:r w:rsidRPr="005F10C0">
        <w:rPr>
          <w:rFonts w:hint="cs"/>
          <w:rtl/>
        </w:rPr>
        <w:t>ת</w:t>
      </w:r>
      <w:r w:rsidRPr="005F10C0">
        <w:rPr>
          <w:rtl/>
        </w:rPr>
        <w:t>"</w:t>
      </w:r>
      <w:r w:rsidRPr="005F10C0">
        <w:rPr>
          <w:rFonts w:hint="cs"/>
          <w:rtl/>
        </w:rPr>
        <w:t>ז</w:t>
      </w:r>
      <w:r w:rsidRPr="005F10C0">
        <w:rPr>
          <w:rtl/>
        </w:rPr>
        <w:t>:______________</w:t>
      </w:r>
    </w:p>
    <w:p w:rsidR="00543DAF" w:rsidRPr="005F10C0" w:rsidRDefault="00543DAF" w:rsidP="00543DAF">
      <w:pPr>
        <w:rPr>
          <w:rtl/>
        </w:rPr>
      </w:pPr>
    </w:p>
    <w:p w:rsidR="00543DAF" w:rsidRPr="00DB3242" w:rsidRDefault="00A61BF5" w:rsidP="00543DAF">
      <w:pPr>
        <w:rPr>
          <w:rtl/>
        </w:rPr>
      </w:pPr>
      <w:r w:rsidRPr="005F10C0">
        <w:rPr>
          <w:rFonts w:hint="cs"/>
          <w:rtl/>
        </w:rPr>
        <w:t>חתימה</w:t>
      </w:r>
      <w:r w:rsidRPr="005F10C0">
        <w:rPr>
          <w:rtl/>
        </w:rPr>
        <w:t>: _____________________</w:t>
      </w:r>
    </w:p>
    <w:p w:rsidR="00543DAF" w:rsidRPr="00D13F32" w:rsidRDefault="00543DAF" w:rsidP="00543DAF">
      <w:pPr>
        <w:jc w:val="both"/>
        <w:rPr>
          <w:rtl/>
        </w:rPr>
      </w:pPr>
    </w:p>
    <w:p w:rsidR="00543DAF" w:rsidRPr="00DB3242" w:rsidRDefault="00543DAF" w:rsidP="00543DAF">
      <w:pPr>
        <w:jc w:val="both"/>
      </w:pPr>
    </w:p>
    <w:p w:rsidR="00543DAF" w:rsidRDefault="00543DAF" w:rsidP="00543DAF">
      <w:pPr>
        <w:spacing w:line="360" w:lineRule="auto"/>
        <w:jc w:val="center"/>
        <w:rPr>
          <w:b/>
          <w:bCs/>
          <w:sz w:val="32"/>
          <w:szCs w:val="32"/>
          <w:u w:val="single"/>
          <w:rtl/>
        </w:rPr>
      </w:pPr>
    </w:p>
    <w:p w:rsidR="00543DAF" w:rsidRPr="00A948D5" w:rsidRDefault="00543DAF" w:rsidP="00543DAF">
      <w:pPr>
        <w:spacing w:line="360" w:lineRule="auto"/>
        <w:jc w:val="center"/>
        <w:rPr>
          <w:b/>
          <w:bCs/>
          <w:sz w:val="32"/>
          <w:szCs w:val="32"/>
          <w:u w:val="single"/>
          <w:rtl/>
        </w:rPr>
      </w:pPr>
    </w:p>
    <w:p w:rsidR="00543DAF" w:rsidRPr="00A948D5" w:rsidRDefault="00543DAF" w:rsidP="00543DAF">
      <w:pPr>
        <w:jc w:val="center"/>
        <w:rPr>
          <w:sz w:val="28"/>
          <w:szCs w:val="28"/>
          <w:rtl/>
        </w:rPr>
      </w:pPr>
    </w:p>
    <w:p w:rsidR="00543DAF" w:rsidRPr="0080724C" w:rsidRDefault="00A61BF5" w:rsidP="00543DAF">
      <w:pPr>
        <w:pStyle w:val="22"/>
      </w:pPr>
      <w:r w:rsidRPr="00513711">
        <w:rPr>
          <w:sz w:val="32"/>
          <w:szCs w:val="32"/>
          <w:rtl/>
        </w:rPr>
        <w:br w:type="page"/>
      </w:r>
      <w:r w:rsidRPr="0080724C">
        <w:rPr>
          <w:rFonts w:hint="cs"/>
          <w:rtl/>
        </w:rPr>
        <w:t>נספח</w:t>
      </w:r>
      <w:r>
        <w:rPr>
          <w:rFonts w:hint="cs"/>
          <w:rtl/>
        </w:rPr>
        <w:t xml:space="preserve"> </w:t>
      </w:r>
      <w:r w:rsidR="00390752">
        <w:rPr>
          <w:rFonts w:hint="cs"/>
          <w:rtl/>
        </w:rPr>
        <w:t>7</w:t>
      </w:r>
      <w:r w:rsidR="00620E49">
        <w:rPr>
          <w:rFonts w:hint="cs"/>
          <w:rtl/>
        </w:rPr>
        <w:t xml:space="preserve"> להסכם</w:t>
      </w:r>
    </w:p>
    <w:p w:rsidR="00543DAF" w:rsidRDefault="00543DAF" w:rsidP="00543DAF">
      <w:pPr>
        <w:rPr>
          <w:rtl/>
        </w:rPr>
      </w:pPr>
    </w:p>
    <w:p w:rsidR="00543DAF" w:rsidRDefault="00A61BF5" w:rsidP="00543DAF">
      <w:pPr>
        <w:pStyle w:val="22"/>
        <w:rPr>
          <w:rtl/>
        </w:rPr>
      </w:pPr>
      <w:r>
        <w:rPr>
          <w:rFonts w:hint="cs"/>
          <w:rtl/>
        </w:rPr>
        <w:t>התחייבות לעבודה בפורטל הספקים הממשלתי</w:t>
      </w:r>
    </w:p>
    <w:p w:rsidR="00543DAF" w:rsidRDefault="00543DAF" w:rsidP="00543DAF">
      <w:pPr>
        <w:rPr>
          <w:rtl/>
        </w:rPr>
      </w:pPr>
    </w:p>
    <w:p w:rsidR="00543DAF" w:rsidRDefault="00A61BF5" w:rsidP="00FE1866">
      <w:pPr>
        <w:numPr>
          <w:ilvl w:val="0"/>
          <w:numId w:val="24"/>
        </w:numPr>
        <w:rPr>
          <w:rtl/>
        </w:rPr>
      </w:pPr>
      <w:r>
        <w:rPr>
          <w:rFonts w:hint="cs"/>
          <w:b/>
          <w:bCs/>
          <w:rtl/>
        </w:rPr>
        <w:t>מבוא וצרופות</w:t>
      </w:r>
      <w:r>
        <w:rPr>
          <w:rFonts w:hint="cs"/>
          <w:b/>
          <w:bCs/>
          <w:rtl/>
        </w:rPr>
        <w:br/>
      </w:r>
      <w:r>
        <w:rPr>
          <w:rFonts w:hint="cs"/>
          <w:rtl/>
        </w:rPr>
        <w:br/>
        <w:t>המבוא לנספח זה וצרופותיו מהווים חלק בלתי נפרד מחוזה ההתקשרות.</w:t>
      </w:r>
      <w:r>
        <w:rPr>
          <w:rFonts w:hint="cs"/>
          <w:rtl/>
        </w:rPr>
        <w:br/>
      </w:r>
    </w:p>
    <w:p w:rsidR="00543DAF" w:rsidRDefault="00A61BF5" w:rsidP="00FE1866">
      <w:pPr>
        <w:numPr>
          <w:ilvl w:val="0"/>
          <w:numId w:val="24"/>
        </w:numPr>
        <w:jc w:val="both"/>
        <w:rPr>
          <w:rtl/>
        </w:rPr>
      </w:pPr>
      <w:r>
        <w:rPr>
          <w:rFonts w:hint="cs"/>
          <w:b/>
          <w:bCs/>
          <w:rtl/>
        </w:rPr>
        <w:t>פרשנות</w:t>
      </w:r>
      <w:r>
        <w:rPr>
          <w:rFonts w:hint="cs"/>
          <w:b/>
          <w:bCs/>
          <w:rtl/>
        </w:rPr>
        <w:br/>
      </w:r>
      <w:r>
        <w:rPr>
          <w:rFonts w:hint="cs"/>
          <w:rtl/>
        </w:rPr>
        <w:br/>
        <w:t>למונחים שלהלן תהא בנספח זה ובצרופתיו המשמעות הכתובה בצידם, זולת אם משתמעת מן ההקשר משמעות אחרת.</w:t>
      </w:r>
    </w:p>
    <w:p w:rsidR="00543DAF" w:rsidRDefault="00543DAF" w:rsidP="00543DAF">
      <w:pPr>
        <w:jc w:val="both"/>
      </w:pPr>
    </w:p>
    <w:p w:rsidR="00543DAF" w:rsidRDefault="00A61BF5" w:rsidP="00FE1866">
      <w:pPr>
        <w:numPr>
          <w:ilvl w:val="1"/>
          <w:numId w:val="24"/>
        </w:numPr>
        <w:jc w:val="both"/>
        <w:rPr>
          <w:rtl/>
        </w:rPr>
      </w:pPr>
      <w:r>
        <w:rPr>
          <w:rFonts w:hint="cs"/>
          <w:b/>
          <w:bCs/>
          <w:rtl/>
        </w:rPr>
        <w:t>"פורטל ספקים ממשלתי"</w:t>
      </w:r>
      <w:r>
        <w:rPr>
          <w:rFonts w:hint="cs"/>
          <w:rtl/>
        </w:rPr>
        <w:t xml:space="preserve"> – מערכת ממוחשבת להעברת הזמנות רכש מהמשרדים לספקים וקבלת דיווחי ביצוע וחשבוניות מהספקים לממשלה.</w:t>
      </w:r>
    </w:p>
    <w:p w:rsidR="00543DAF" w:rsidRDefault="00543DAF" w:rsidP="00543DAF">
      <w:pPr>
        <w:ind w:left="1416" w:right="708"/>
        <w:jc w:val="both"/>
      </w:pPr>
    </w:p>
    <w:p w:rsidR="00543DAF" w:rsidRDefault="00A61BF5" w:rsidP="00FE1866">
      <w:pPr>
        <w:numPr>
          <w:ilvl w:val="1"/>
          <w:numId w:val="24"/>
        </w:numPr>
        <w:jc w:val="both"/>
        <w:rPr>
          <w:rtl/>
        </w:rPr>
      </w:pPr>
      <w:r>
        <w:rPr>
          <w:rFonts w:hint="cs"/>
          <w:b/>
          <w:bCs/>
          <w:rtl/>
        </w:rPr>
        <w:t>"משתמש"</w:t>
      </w:r>
      <w:r>
        <w:rPr>
          <w:rFonts w:hint="cs"/>
          <w:rtl/>
        </w:rPr>
        <w:t xml:space="preserve"> – ספק (תאגיד או יחיד) שנרשם לשימוש בפורטל הספקים הממשלתי.</w:t>
      </w:r>
    </w:p>
    <w:p w:rsidR="00543DAF" w:rsidRDefault="00543DAF" w:rsidP="00543DAF">
      <w:pPr>
        <w:ind w:left="1416" w:right="708"/>
        <w:jc w:val="both"/>
        <w:rPr>
          <w:b/>
          <w:bCs/>
        </w:rPr>
      </w:pPr>
    </w:p>
    <w:p w:rsidR="00543DAF" w:rsidRDefault="00A61BF5" w:rsidP="00FE1866">
      <w:pPr>
        <w:numPr>
          <w:ilvl w:val="1"/>
          <w:numId w:val="24"/>
        </w:numPr>
        <w:jc w:val="both"/>
        <w:rPr>
          <w:rtl/>
        </w:rPr>
      </w:pPr>
      <w:r>
        <w:rPr>
          <w:rFonts w:hint="cs"/>
          <w:b/>
          <w:bCs/>
          <w:rtl/>
        </w:rPr>
        <w:t>"נציג משתמש"</w:t>
      </w:r>
      <w:r>
        <w:rPr>
          <w:rFonts w:hint="cs"/>
          <w:rtl/>
        </w:rPr>
        <w:t xml:space="preserve"> – כל אדם הפועל מטעם המשתמש בפורטל הספקים הממשלתי.</w:t>
      </w:r>
    </w:p>
    <w:p w:rsidR="00543DAF" w:rsidRDefault="00543DAF" w:rsidP="00543DAF">
      <w:pPr>
        <w:ind w:right="708"/>
        <w:jc w:val="both"/>
      </w:pPr>
    </w:p>
    <w:p w:rsidR="00543DAF" w:rsidRDefault="00A61BF5" w:rsidP="00FE1866">
      <w:pPr>
        <w:numPr>
          <w:ilvl w:val="1"/>
          <w:numId w:val="24"/>
        </w:numPr>
        <w:jc w:val="both"/>
      </w:pPr>
      <w:r>
        <w:rPr>
          <w:rFonts w:hint="cs"/>
          <w:b/>
          <w:bCs/>
          <w:rtl/>
        </w:rPr>
        <w:t>"תשתית מרכזית"</w:t>
      </w:r>
      <w:r>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rsidR="00543DAF" w:rsidRDefault="00543DAF" w:rsidP="00543DAF">
      <w:pPr>
        <w:ind w:left="1416" w:right="708"/>
        <w:jc w:val="both"/>
      </w:pPr>
    </w:p>
    <w:p w:rsidR="00543DAF" w:rsidRDefault="00A61BF5" w:rsidP="00FE1866">
      <w:pPr>
        <w:numPr>
          <w:ilvl w:val="1"/>
          <w:numId w:val="24"/>
        </w:numPr>
        <w:jc w:val="both"/>
      </w:pPr>
      <w:r>
        <w:rPr>
          <w:rFonts w:hint="cs"/>
          <w:b/>
          <w:bCs/>
          <w:rtl/>
        </w:rPr>
        <w:t>"תשתית מקומית"</w:t>
      </w:r>
      <w:r>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543DAF" w:rsidRDefault="00543DAF" w:rsidP="00543DAF">
      <w:pPr>
        <w:ind w:left="708"/>
        <w:jc w:val="both"/>
      </w:pPr>
    </w:p>
    <w:p w:rsidR="00543DAF" w:rsidRDefault="00A61BF5" w:rsidP="00FE1866">
      <w:pPr>
        <w:numPr>
          <w:ilvl w:val="1"/>
          <w:numId w:val="24"/>
        </w:numPr>
        <w:jc w:val="both"/>
        <w:rPr>
          <w:rtl/>
        </w:rPr>
      </w:pPr>
      <w:r>
        <w:rPr>
          <w:rFonts w:hint="cs"/>
          <w:b/>
          <w:bCs/>
          <w:rtl/>
        </w:rPr>
        <w:t>"מידע מותר"</w:t>
      </w:r>
      <w:r>
        <w:rPr>
          <w:rFonts w:hint="cs"/>
          <w:rtl/>
        </w:rPr>
        <w:t xml:space="preserve"> - כל מידע המצוי בפורטל הספקים הממשלתי שהמשתמש מורשה לקבלו לצרכים הפנימיים שלו.</w:t>
      </w:r>
    </w:p>
    <w:p w:rsidR="00543DAF" w:rsidRDefault="00543DAF" w:rsidP="00543DAF">
      <w:pPr>
        <w:ind w:left="1416" w:right="708"/>
        <w:jc w:val="both"/>
      </w:pPr>
    </w:p>
    <w:p w:rsidR="00543DAF" w:rsidRDefault="00A61BF5" w:rsidP="00FE1866">
      <w:pPr>
        <w:numPr>
          <w:ilvl w:val="1"/>
          <w:numId w:val="24"/>
        </w:numPr>
        <w:jc w:val="both"/>
        <w:rPr>
          <w:rtl/>
        </w:rPr>
      </w:pPr>
      <w:r>
        <w:rPr>
          <w:rFonts w:hint="cs"/>
          <w:b/>
          <w:bCs/>
          <w:rtl/>
        </w:rPr>
        <w:t>"מידע אסור"</w:t>
      </w:r>
      <w:r>
        <w:rPr>
          <w:rFonts w:hint="cs"/>
          <w:rtl/>
        </w:rPr>
        <w:t xml:space="preserve"> - מידע, ידיעות או נתונים מכל סוג שהוא ומכל צורה שהיא, המצויים בפורטל הספקים הממשלתי, למעט מידע מותר.</w:t>
      </w:r>
    </w:p>
    <w:p w:rsidR="00543DAF" w:rsidRDefault="00543DAF" w:rsidP="00543DAF">
      <w:pPr>
        <w:pStyle w:val="af9"/>
      </w:pPr>
    </w:p>
    <w:p w:rsidR="00543DAF" w:rsidRDefault="00A61BF5" w:rsidP="00FE1866">
      <w:pPr>
        <w:numPr>
          <w:ilvl w:val="1"/>
          <w:numId w:val="24"/>
        </w:numPr>
        <w:jc w:val="both"/>
        <w:rPr>
          <w:rtl/>
        </w:rPr>
      </w:pPr>
      <w:r>
        <w:rPr>
          <w:rFonts w:hint="cs"/>
          <w:b/>
          <w:bCs/>
          <w:rtl/>
        </w:rPr>
        <w:t>"גורם מאשר"</w:t>
      </w:r>
      <w:r>
        <w:rPr>
          <w:rFonts w:hint="cs"/>
          <w:rtl/>
        </w:rPr>
        <w:t xml:space="preserve"> – כהגדרתו בחוק חתימה אלקטרונית, התשס"א-2001.</w:t>
      </w:r>
    </w:p>
    <w:p w:rsidR="00543DAF" w:rsidRDefault="00543DAF" w:rsidP="00543DAF">
      <w:pPr>
        <w:ind w:left="1416" w:right="708"/>
        <w:jc w:val="both"/>
      </w:pPr>
    </w:p>
    <w:p w:rsidR="00543DAF" w:rsidRDefault="00A61BF5" w:rsidP="00FE1866">
      <w:pPr>
        <w:numPr>
          <w:ilvl w:val="1"/>
          <w:numId w:val="24"/>
        </w:numPr>
        <w:jc w:val="both"/>
        <w:rPr>
          <w:rtl/>
        </w:rPr>
      </w:pPr>
      <w:r>
        <w:rPr>
          <w:rFonts w:hint="cs"/>
          <w:b/>
          <w:bCs/>
          <w:rtl/>
        </w:rPr>
        <w:t>"חתימה אלקטרונית מאושרת"</w:t>
      </w:r>
      <w:r>
        <w:rPr>
          <w:rFonts w:hint="cs"/>
          <w:rtl/>
        </w:rPr>
        <w:t xml:space="preserve"> - כהגדרתה בחוק חתימה אלקטרונית, התשס"א-2001.</w:t>
      </w:r>
    </w:p>
    <w:p w:rsidR="00543DAF" w:rsidRDefault="00543DAF" w:rsidP="00543DAF">
      <w:pPr>
        <w:jc w:val="both"/>
      </w:pPr>
    </w:p>
    <w:p w:rsidR="00543DAF" w:rsidRDefault="00A61BF5" w:rsidP="00FE1866">
      <w:pPr>
        <w:numPr>
          <w:ilvl w:val="1"/>
          <w:numId w:val="24"/>
        </w:numPr>
        <w:jc w:val="both"/>
        <w:rPr>
          <w:rtl/>
        </w:rPr>
      </w:pPr>
      <w:r>
        <w:rPr>
          <w:rFonts w:hint="cs"/>
          <w:b/>
          <w:bCs/>
          <w:rtl/>
        </w:rPr>
        <w:t>"המשרדים"</w:t>
      </w:r>
      <w:r>
        <w:rPr>
          <w:rFonts w:hint="cs"/>
          <w:rtl/>
        </w:rPr>
        <w:t xml:space="preserve"> – משרדי הממשלה.</w:t>
      </w:r>
    </w:p>
    <w:p w:rsidR="00543DAF" w:rsidRDefault="00543DAF" w:rsidP="00543DAF"/>
    <w:p w:rsidR="00543DAF" w:rsidRDefault="00A61BF5" w:rsidP="00FE1866">
      <w:pPr>
        <w:numPr>
          <w:ilvl w:val="1"/>
          <w:numId w:val="24"/>
        </w:numPr>
        <w:jc w:val="both"/>
        <w:rPr>
          <w:rtl/>
        </w:rPr>
      </w:pPr>
      <w:r>
        <w:rPr>
          <w:rFonts w:hint="cs"/>
          <w:rtl/>
        </w:rPr>
        <w:t>"</w:t>
      </w:r>
      <w:r>
        <w:rPr>
          <w:rFonts w:hint="cs"/>
          <w:b/>
          <w:bCs/>
          <w:rtl/>
        </w:rPr>
        <w:t>הממשלה</w:t>
      </w:r>
      <w:r>
        <w:rPr>
          <w:rFonts w:hint="cs"/>
          <w:rtl/>
        </w:rPr>
        <w:t xml:space="preserve">" – משרד האוצר, חטיבת נכסים, רכש ולוגיסטיקה, רח' קפלן 1, ירושלים. </w:t>
      </w:r>
      <w:r>
        <w:rPr>
          <w:rFonts w:hint="cs"/>
          <w:rtl/>
        </w:rPr>
        <w:br/>
      </w:r>
    </w:p>
    <w:p w:rsidR="00543DAF" w:rsidRDefault="00543DAF" w:rsidP="00543DAF">
      <w:pPr>
        <w:jc w:val="both"/>
      </w:pPr>
    </w:p>
    <w:p w:rsidR="00543DAF" w:rsidRDefault="00A61BF5" w:rsidP="00FE1866">
      <w:pPr>
        <w:numPr>
          <w:ilvl w:val="1"/>
          <w:numId w:val="24"/>
        </w:numPr>
        <w:jc w:val="both"/>
        <w:rPr>
          <w:rtl/>
        </w:rPr>
      </w:pPr>
      <w:r>
        <w:rPr>
          <w:rFonts w:hint="cs"/>
          <w:b/>
          <w:bCs/>
          <w:rtl/>
        </w:rPr>
        <w:t>"חברה מנהלת"</w:t>
      </w:r>
      <w:r>
        <w:rPr>
          <w:rFonts w:hint="cs"/>
          <w:rtl/>
        </w:rPr>
        <w:t xml:space="preserve"> – גוף הפועל מטעמה של הממשלה האחראי לקשר עם הספקים העושים שימוש בפורטל, כפי שיפורט בנספח זה.</w:t>
      </w:r>
    </w:p>
    <w:p w:rsidR="00543DAF" w:rsidRDefault="00543DAF" w:rsidP="00543DAF">
      <w:pPr>
        <w:ind w:left="1416"/>
        <w:jc w:val="both"/>
      </w:pPr>
    </w:p>
    <w:p w:rsidR="00543DAF" w:rsidRDefault="00A61BF5" w:rsidP="00FE1866">
      <w:pPr>
        <w:numPr>
          <w:ilvl w:val="0"/>
          <w:numId w:val="24"/>
        </w:numPr>
        <w:tabs>
          <w:tab w:val="num" w:pos="970"/>
        </w:tabs>
        <w:jc w:val="both"/>
        <w:rPr>
          <w:b/>
          <w:bCs/>
          <w:rtl/>
        </w:rPr>
      </w:pPr>
      <w:r>
        <w:rPr>
          <w:rFonts w:hint="cs"/>
          <w:b/>
          <w:bCs/>
          <w:rtl/>
        </w:rPr>
        <w:t>פונקציונליות פורטל הספקים</w:t>
      </w:r>
    </w:p>
    <w:p w:rsidR="00543DAF" w:rsidRDefault="00A61BF5" w:rsidP="00FE1866">
      <w:pPr>
        <w:numPr>
          <w:ilvl w:val="1"/>
          <w:numId w:val="24"/>
        </w:numPr>
        <w:tabs>
          <w:tab w:val="num" w:pos="970"/>
        </w:tabs>
        <w:jc w:val="both"/>
      </w:pPr>
      <w:r>
        <w:rPr>
          <w:rFonts w:hint="cs"/>
          <w:rtl/>
        </w:rPr>
        <w:t>באמצעות פורטל הספקים הממשלתי ניתן יהיה לבצע את הפעולות להלן:</w:t>
      </w:r>
    </w:p>
    <w:p w:rsidR="00543DAF" w:rsidRDefault="00A61BF5" w:rsidP="00FE1866">
      <w:pPr>
        <w:numPr>
          <w:ilvl w:val="2"/>
          <w:numId w:val="24"/>
        </w:numPr>
        <w:jc w:val="both"/>
      </w:pPr>
      <w:r>
        <w:rPr>
          <w:rFonts w:hint="cs"/>
          <w:rtl/>
        </w:rPr>
        <w:t>לצפות בהזמנות הרכש הנשלחות ע"י המשרדים העושים שימוש בפורטל לספק ולהדפיס אותן אם המשרד צירף להזמנה את פלט ההזמנה להדפסה.</w:t>
      </w:r>
    </w:p>
    <w:p w:rsidR="00543DAF" w:rsidRDefault="00A61BF5" w:rsidP="00FE1866">
      <w:pPr>
        <w:numPr>
          <w:ilvl w:val="2"/>
          <w:numId w:val="24"/>
        </w:numPr>
        <w:jc w:val="both"/>
      </w:pPr>
      <w:r>
        <w:rPr>
          <w:rFonts w:hint="cs"/>
          <w:rtl/>
        </w:rPr>
        <w:t>להגיש דיווחי ביצוע.</w:t>
      </w:r>
    </w:p>
    <w:p w:rsidR="00543DAF" w:rsidRDefault="00A61BF5" w:rsidP="00FE1866">
      <w:pPr>
        <w:numPr>
          <w:ilvl w:val="2"/>
          <w:numId w:val="24"/>
        </w:numPr>
        <w:jc w:val="both"/>
      </w:pPr>
      <w:r>
        <w:rPr>
          <w:rFonts w:hint="cs"/>
          <w:rtl/>
        </w:rPr>
        <w:t>להגיש חשבוניות חתומות אלקטרונית אשר יהוו חשבונית מקור וזאת במקום הגשת חשבוניות פיסיות.</w:t>
      </w:r>
    </w:p>
    <w:p w:rsidR="00543DAF" w:rsidRDefault="00A61BF5" w:rsidP="00FE1866">
      <w:pPr>
        <w:numPr>
          <w:ilvl w:val="2"/>
          <w:numId w:val="24"/>
        </w:numPr>
        <w:jc w:val="both"/>
      </w:pPr>
      <w:r>
        <w:rPr>
          <w:rFonts w:hint="cs"/>
          <w:rtl/>
        </w:rPr>
        <w:t>לצפות בסטטוס אישור המסמכים שהוגשו ותקינותם ע"י המשרדים.</w:t>
      </w:r>
    </w:p>
    <w:p w:rsidR="00543DAF" w:rsidRDefault="00543DAF" w:rsidP="00543DAF">
      <w:pPr>
        <w:ind w:left="2124"/>
        <w:jc w:val="both"/>
      </w:pPr>
    </w:p>
    <w:p w:rsidR="00543DAF" w:rsidRDefault="00A61BF5" w:rsidP="00FE1866">
      <w:pPr>
        <w:numPr>
          <w:ilvl w:val="0"/>
          <w:numId w:val="24"/>
        </w:numPr>
        <w:tabs>
          <w:tab w:val="num" w:pos="970"/>
        </w:tabs>
        <w:jc w:val="both"/>
        <w:rPr>
          <w:b/>
          <w:bCs/>
          <w:rtl/>
        </w:rPr>
      </w:pPr>
      <w:r>
        <w:rPr>
          <w:rFonts w:hint="cs"/>
          <w:b/>
          <w:bCs/>
          <w:rtl/>
        </w:rPr>
        <w:t>עמידה בהנחיות רשות המיסים</w:t>
      </w:r>
    </w:p>
    <w:p w:rsidR="00543DAF" w:rsidRDefault="00A61BF5" w:rsidP="00FE1866">
      <w:pPr>
        <w:numPr>
          <w:ilvl w:val="1"/>
          <w:numId w:val="24"/>
        </w:numPr>
        <w:jc w:val="both"/>
      </w:pPr>
      <w:r>
        <w:rPr>
          <w:rFonts w:hint="cs"/>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543DAF" w:rsidRDefault="00A61BF5" w:rsidP="00FE1866">
      <w:pPr>
        <w:numPr>
          <w:ilvl w:val="1"/>
          <w:numId w:val="24"/>
        </w:numPr>
        <w:jc w:val="both"/>
      </w:pPr>
      <w:r>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543DAF" w:rsidRDefault="00A61BF5" w:rsidP="00FE1866">
      <w:pPr>
        <w:numPr>
          <w:ilvl w:val="1"/>
          <w:numId w:val="24"/>
        </w:numPr>
        <w:jc w:val="both"/>
      </w:pPr>
      <w:r>
        <w:rPr>
          <w:rFonts w:hint="cs"/>
          <w:rtl/>
        </w:rPr>
        <w:t xml:space="preserve">חתימת המשרדים על נספח זה מהווה את הסכמתה לפי סעיף 18ב להוראות לניהול ספרים, לקבל מאת הספק מסמכים ממוחשבים. </w:t>
      </w:r>
      <w:r>
        <w:rPr>
          <w:rFonts w:hint="cs"/>
          <w:rtl/>
        </w:rPr>
        <w:tab/>
      </w:r>
      <w:r>
        <w:rPr>
          <w:rFonts w:hint="cs"/>
          <w:rtl/>
        </w:rPr>
        <w:br/>
      </w:r>
    </w:p>
    <w:p w:rsidR="00543DAF" w:rsidRDefault="00A61BF5" w:rsidP="00FE1866">
      <w:pPr>
        <w:numPr>
          <w:ilvl w:val="0"/>
          <w:numId w:val="24"/>
        </w:numPr>
        <w:tabs>
          <w:tab w:val="num" w:pos="970"/>
        </w:tabs>
        <w:jc w:val="both"/>
        <w:rPr>
          <w:b/>
          <w:bCs/>
        </w:rPr>
      </w:pPr>
      <w:r>
        <w:rPr>
          <w:rFonts w:hint="cs"/>
          <w:b/>
          <w:bCs/>
          <w:rtl/>
        </w:rPr>
        <w:t>הגבלת אחריות</w:t>
      </w:r>
    </w:p>
    <w:p w:rsidR="00543DAF" w:rsidRDefault="00A61BF5" w:rsidP="00FE1866">
      <w:pPr>
        <w:numPr>
          <w:ilvl w:val="1"/>
          <w:numId w:val="24"/>
        </w:numPr>
        <w:jc w:val="both"/>
      </w:pPr>
      <w:r>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543DAF" w:rsidRDefault="00A61BF5" w:rsidP="00FE1866">
      <w:pPr>
        <w:numPr>
          <w:ilvl w:val="1"/>
          <w:numId w:val="24"/>
        </w:numPr>
        <w:jc w:val="both"/>
      </w:pPr>
      <w:r>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543DAF" w:rsidRDefault="00A61BF5" w:rsidP="00FE1866">
      <w:pPr>
        <w:numPr>
          <w:ilvl w:val="1"/>
          <w:numId w:val="24"/>
        </w:numPr>
        <w:jc w:val="both"/>
      </w:pPr>
      <w:r>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543DAF" w:rsidRDefault="00A61BF5" w:rsidP="00FE1866">
      <w:pPr>
        <w:numPr>
          <w:ilvl w:val="1"/>
          <w:numId w:val="24"/>
        </w:numPr>
        <w:jc w:val="both"/>
        <w:rPr>
          <w:rtl/>
        </w:rPr>
      </w:pPr>
      <w:r>
        <w:rPr>
          <w:rFonts w:hint="cs"/>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543DAF" w:rsidRDefault="00A61BF5" w:rsidP="00FE1866">
      <w:pPr>
        <w:numPr>
          <w:ilvl w:val="1"/>
          <w:numId w:val="24"/>
        </w:numPr>
        <w:jc w:val="both"/>
      </w:pPr>
      <w:r>
        <w:rPr>
          <w:rFonts w:hint="cs"/>
          <w:rtl/>
        </w:rPr>
        <w:t>המשתמש וכל נציגיו פוטרים את הממשלה, המשרדים וכל מי שבא מטעמם מאחריות כלשהי לכל נזק, עקיף או ישיר, שייגרם לו או לכל צד שלישי כאמור בסעיף (3) לעיל.</w:t>
      </w:r>
      <w:r>
        <w:rPr>
          <w:rFonts w:hint="cs"/>
          <w:rtl/>
        </w:rPr>
        <w:br/>
      </w:r>
    </w:p>
    <w:p w:rsidR="00543DAF" w:rsidRDefault="00A61BF5" w:rsidP="00FE1866">
      <w:pPr>
        <w:numPr>
          <w:ilvl w:val="0"/>
          <w:numId w:val="24"/>
        </w:numPr>
        <w:tabs>
          <w:tab w:val="num" w:pos="970"/>
        </w:tabs>
        <w:jc w:val="both"/>
        <w:rPr>
          <w:b/>
          <w:bCs/>
          <w:rtl/>
        </w:rPr>
      </w:pPr>
      <w:r>
        <w:rPr>
          <w:rFonts w:hint="cs"/>
          <w:b/>
          <w:bCs/>
          <w:rtl/>
        </w:rPr>
        <w:t>תשתית מקומית</w:t>
      </w:r>
    </w:p>
    <w:p w:rsidR="00543DAF" w:rsidRDefault="00A61BF5" w:rsidP="00FE1866">
      <w:pPr>
        <w:numPr>
          <w:ilvl w:val="1"/>
          <w:numId w:val="24"/>
        </w:numPr>
        <w:jc w:val="both"/>
      </w:pPr>
      <w:r>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rsidR="00543DAF" w:rsidRDefault="00A61BF5" w:rsidP="00FE1866">
      <w:pPr>
        <w:numPr>
          <w:ilvl w:val="1"/>
          <w:numId w:val="24"/>
        </w:numPr>
        <w:jc w:val="both"/>
      </w:pPr>
      <w:r>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543DAF" w:rsidRDefault="00A61BF5" w:rsidP="00FE1866">
      <w:pPr>
        <w:numPr>
          <w:ilvl w:val="1"/>
          <w:numId w:val="24"/>
        </w:numPr>
        <w:jc w:val="both"/>
      </w:pPr>
      <w:r>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543DAF" w:rsidRDefault="00A61BF5" w:rsidP="00FE1866">
      <w:pPr>
        <w:numPr>
          <w:ilvl w:val="1"/>
          <w:numId w:val="24"/>
        </w:numPr>
        <w:jc w:val="both"/>
      </w:pPr>
      <w:r>
        <w:rPr>
          <w:rFonts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Pr>
          <w:rFonts w:hint="cs"/>
          <w:rtl/>
        </w:rPr>
        <w:br/>
      </w:r>
    </w:p>
    <w:p w:rsidR="00543DAF" w:rsidRDefault="00A61BF5" w:rsidP="00FE1866">
      <w:pPr>
        <w:numPr>
          <w:ilvl w:val="0"/>
          <w:numId w:val="24"/>
        </w:numPr>
        <w:tabs>
          <w:tab w:val="num" w:pos="970"/>
        </w:tabs>
        <w:jc w:val="both"/>
        <w:rPr>
          <w:b/>
          <w:bCs/>
          <w:rtl/>
        </w:rPr>
      </w:pPr>
      <w:r>
        <w:rPr>
          <w:rFonts w:hint="cs"/>
          <w:b/>
          <w:bCs/>
          <w:rtl/>
        </w:rPr>
        <w:t>שימוש בכרטיס חכם</w:t>
      </w:r>
    </w:p>
    <w:p w:rsidR="00543DAF" w:rsidRDefault="00A61BF5" w:rsidP="00FE1866">
      <w:pPr>
        <w:numPr>
          <w:ilvl w:val="1"/>
          <w:numId w:val="24"/>
        </w:numPr>
        <w:jc w:val="both"/>
        <w:rPr>
          <w:rtl/>
        </w:rPr>
      </w:pPr>
      <w:r>
        <w:rPr>
          <w:rFonts w:hint="cs"/>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t xml:space="preserve">, </w:t>
      </w:r>
      <w:r>
        <w:rPr>
          <w:rFonts w:hint="cs"/>
          <w:rtl/>
        </w:rPr>
        <w:t>התשס"א – 2001, התעודות מאוחסנות על גבי "כרטיס חכם" או "</w:t>
      </w:r>
      <w:r>
        <w:rPr>
          <w:rFonts w:hint="cs"/>
        </w:rPr>
        <w:t xml:space="preserve"> </w:t>
      </w:r>
      <w:r>
        <w:t>TOKEN</w:t>
      </w:r>
      <w:r>
        <w:rPr>
          <w:rFonts w:hint="cs"/>
          <w:rtl/>
        </w:rPr>
        <w:t>".</w:t>
      </w:r>
    </w:p>
    <w:p w:rsidR="00543DAF" w:rsidRDefault="00A61BF5" w:rsidP="00FE1866">
      <w:pPr>
        <w:numPr>
          <w:ilvl w:val="1"/>
          <w:numId w:val="24"/>
        </w:numPr>
        <w:jc w:val="both"/>
      </w:pPr>
      <w:r>
        <w:rPr>
          <w:rFonts w:hint="cs"/>
          <w:rtl/>
        </w:rPr>
        <w:t>עלות הנפקת התעודה האלקטרונית, עלות חידושה התקופתי וכל העלויות הנלוות, כגון קורא כרטיסים, יחולו על המשתמש.</w:t>
      </w:r>
    </w:p>
    <w:p w:rsidR="00543DAF" w:rsidRDefault="00A61BF5" w:rsidP="00FE1866">
      <w:pPr>
        <w:numPr>
          <w:ilvl w:val="1"/>
          <w:numId w:val="24"/>
        </w:numPr>
        <w:jc w:val="both"/>
      </w:pPr>
      <w:r>
        <w:rPr>
          <w:rFonts w:hint="cs"/>
          <w:rtl/>
        </w:rPr>
        <w:t xml:space="preserve">הכרטיס החכם (להלן הכרטיס) הינו אישי לנציג משתמש מסוים ואינו ניתן להעברה. </w:t>
      </w:r>
    </w:p>
    <w:p w:rsidR="00543DAF" w:rsidRDefault="00A61BF5" w:rsidP="00FE1866">
      <w:pPr>
        <w:numPr>
          <w:ilvl w:val="1"/>
          <w:numId w:val="24"/>
        </w:numPr>
        <w:jc w:val="both"/>
      </w:pPr>
      <w:r>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rsidR="00543DAF" w:rsidRDefault="00A61BF5" w:rsidP="00FE1866">
      <w:pPr>
        <w:numPr>
          <w:ilvl w:val="1"/>
          <w:numId w:val="24"/>
        </w:numPr>
        <w:jc w:val="both"/>
      </w:pPr>
      <w:r>
        <w:rPr>
          <w:rFonts w:hint="cs"/>
          <w:rtl/>
        </w:rPr>
        <w:t>הפעלת הכרטיס במחשב המשתמש מחייבת הכנת תשתית מקומית כמפורט בצרופה א' לנספח זה.</w:t>
      </w:r>
    </w:p>
    <w:p w:rsidR="00543DAF" w:rsidRDefault="00A61BF5" w:rsidP="00FE1866">
      <w:pPr>
        <w:numPr>
          <w:ilvl w:val="1"/>
          <w:numId w:val="24"/>
        </w:numPr>
        <w:jc w:val="both"/>
      </w:pPr>
      <w:r>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543DAF" w:rsidRDefault="00A61BF5" w:rsidP="00FE1866">
      <w:pPr>
        <w:numPr>
          <w:ilvl w:val="1"/>
          <w:numId w:val="24"/>
        </w:numPr>
        <w:jc w:val="both"/>
      </w:pPr>
      <w:r>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543DAF" w:rsidRDefault="00A61BF5" w:rsidP="00FE1866">
      <w:pPr>
        <w:numPr>
          <w:ilvl w:val="1"/>
          <w:numId w:val="24"/>
        </w:numPr>
        <w:jc w:val="both"/>
      </w:pPr>
      <w:r>
        <w:rPr>
          <w:rFonts w:hint="cs"/>
          <w:rtl/>
        </w:rPr>
        <w:t xml:space="preserve">כל פעולה הנעשית באמצעות הכרטיס החכם תהיה באחריותו הבלעדית של המשתמש ותחייב אותו. </w:t>
      </w:r>
    </w:p>
    <w:p w:rsidR="00543DAF" w:rsidRDefault="00A61BF5" w:rsidP="00FE1866">
      <w:pPr>
        <w:numPr>
          <w:ilvl w:val="1"/>
          <w:numId w:val="24"/>
        </w:numPr>
        <w:jc w:val="both"/>
      </w:pPr>
      <w:r>
        <w:rPr>
          <w:rFonts w:hint="cs"/>
          <w:rtl/>
        </w:rPr>
        <w:t>אם סיסמת הכרטיס התגלתה לאחר, על המשתמש לדאוג לשנות את הסיסמה לאלתר.</w:t>
      </w:r>
      <w:r>
        <w:rPr>
          <w:rFonts w:hint="cs"/>
          <w:rtl/>
        </w:rPr>
        <w:br/>
      </w:r>
    </w:p>
    <w:p w:rsidR="00543DAF" w:rsidRDefault="00A61BF5" w:rsidP="00FE1866">
      <w:pPr>
        <w:numPr>
          <w:ilvl w:val="0"/>
          <w:numId w:val="24"/>
        </w:numPr>
        <w:tabs>
          <w:tab w:val="num" w:pos="970"/>
        </w:tabs>
        <w:jc w:val="both"/>
        <w:rPr>
          <w:b/>
          <w:bCs/>
        </w:rPr>
      </w:pPr>
      <w:r>
        <w:rPr>
          <w:rFonts w:hint="cs"/>
          <w:b/>
          <w:bCs/>
          <w:rtl/>
        </w:rPr>
        <w:t>תנאים נוספים להנפקת כרטיס חכם</w:t>
      </w:r>
    </w:p>
    <w:p w:rsidR="00543DAF" w:rsidRDefault="00A61BF5" w:rsidP="00FE1866">
      <w:pPr>
        <w:numPr>
          <w:ilvl w:val="1"/>
          <w:numId w:val="24"/>
        </w:numPr>
        <w:jc w:val="both"/>
      </w:pPr>
      <w:r>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543DAF" w:rsidRDefault="00A61BF5" w:rsidP="00FE1866">
      <w:pPr>
        <w:numPr>
          <w:ilvl w:val="1"/>
          <w:numId w:val="24"/>
        </w:numPr>
        <w:jc w:val="both"/>
        <w:rPr>
          <w:rtl/>
        </w:rPr>
      </w:pPr>
      <w:r>
        <w:rPr>
          <w:rFonts w:hint="cs"/>
          <w:rtl/>
        </w:rPr>
        <w:t xml:space="preserve">כל משתמש יגיש את ההצהרות החתומות והמאושרות הללו לחברת הניהול כתנאי להגדרתו בפורטל הספקים הממשלתי. </w:t>
      </w:r>
    </w:p>
    <w:p w:rsidR="00543DAF" w:rsidRDefault="00A61BF5" w:rsidP="00FE1866">
      <w:pPr>
        <w:numPr>
          <w:ilvl w:val="1"/>
          <w:numId w:val="24"/>
        </w:numPr>
        <w:jc w:val="both"/>
        <w:rPr>
          <w:rtl/>
        </w:rPr>
      </w:pPr>
      <w:r>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543DAF" w:rsidRDefault="00A61BF5" w:rsidP="00FE1866">
      <w:pPr>
        <w:numPr>
          <w:ilvl w:val="1"/>
          <w:numId w:val="24"/>
        </w:numPr>
        <w:jc w:val="both"/>
        <w:rPr>
          <w:rtl/>
        </w:rPr>
      </w:pPr>
      <w:r>
        <w:rPr>
          <w:rFonts w:hint="cs"/>
          <w:rtl/>
        </w:rPr>
        <w:t>החלפת נציג משתמש תיעשה באמצעות חברת הניהול ובהתאם לתנאי נספח זה.</w:t>
      </w:r>
    </w:p>
    <w:p w:rsidR="00543DAF" w:rsidRDefault="00543DAF" w:rsidP="00543DAF">
      <w:pPr>
        <w:ind w:left="1416"/>
        <w:jc w:val="both"/>
        <w:rPr>
          <w:rtl/>
        </w:rPr>
      </w:pPr>
    </w:p>
    <w:p w:rsidR="00543DAF" w:rsidRDefault="00A61BF5" w:rsidP="00543DAF">
      <w:pPr>
        <w:pStyle w:val="HeadingPerek"/>
        <w:numPr>
          <w:ilvl w:val="0"/>
          <w:numId w:val="0"/>
        </w:numPr>
        <w:tabs>
          <w:tab w:val="left" w:pos="720"/>
        </w:tabs>
        <w:ind w:left="708"/>
        <w:rPr>
          <w:sz w:val="24"/>
          <w:szCs w:val="24"/>
          <w:rtl/>
        </w:rPr>
      </w:pPr>
      <w:r>
        <w:rPr>
          <w:rFonts w:hint="cs"/>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543DAF" w:rsidRDefault="00543DAF" w:rsidP="00543DAF">
      <w:pPr>
        <w:pStyle w:val="HeadingPerek"/>
        <w:numPr>
          <w:ilvl w:val="0"/>
          <w:numId w:val="0"/>
        </w:numPr>
        <w:tabs>
          <w:tab w:val="left" w:pos="720"/>
        </w:tabs>
        <w:ind w:left="708"/>
        <w:rPr>
          <w:sz w:val="24"/>
          <w:szCs w:val="24"/>
          <w:rtl/>
        </w:rPr>
      </w:pPr>
    </w:p>
    <w:p w:rsidR="00543DAF" w:rsidRDefault="00A61BF5" w:rsidP="00FE1866">
      <w:pPr>
        <w:numPr>
          <w:ilvl w:val="0"/>
          <w:numId w:val="24"/>
        </w:numPr>
        <w:tabs>
          <w:tab w:val="num" w:pos="970"/>
        </w:tabs>
        <w:jc w:val="both"/>
        <w:rPr>
          <w:b/>
          <w:bCs/>
          <w:rtl/>
        </w:rPr>
      </w:pPr>
      <w:r>
        <w:rPr>
          <w:rFonts w:hint="cs"/>
          <w:b/>
          <w:bCs/>
          <w:rtl/>
        </w:rPr>
        <w:t>זכויות יוצרים</w:t>
      </w:r>
    </w:p>
    <w:p w:rsidR="00543DAF" w:rsidRDefault="00A61BF5" w:rsidP="00543DAF">
      <w:pPr>
        <w:pStyle w:val="HeadingPerek"/>
        <w:numPr>
          <w:ilvl w:val="0"/>
          <w:numId w:val="0"/>
        </w:numPr>
        <w:tabs>
          <w:tab w:val="left" w:pos="720"/>
        </w:tabs>
        <w:ind w:left="708"/>
        <w:rPr>
          <w:b w:val="0"/>
          <w:bCs w:val="0"/>
          <w:sz w:val="24"/>
          <w:szCs w:val="24"/>
        </w:rPr>
      </w:pPr>
      <w:r>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543DAF" w:rsidRDefault="00543DAF" w:rsidP="00543DAF">
      <w:pPr>
        <w:pStyle w:val="HeadingPerek"/>
        <w:numPr>
          <w:ilvl w:val="0"/>
          <w:numId w:val="0"/>
        </w:numPr>
        <w:tabs>
          <w:tab w:val="left" w:pos="720"/>
        </w:tabs>
        <w:ind w:left="708"/>
        <w:rPr>
          <w:b w:val="0"/>
          <w:bCs w:val="0"/>
          <w:sz w:val="24"/>
          <w:szCs w:val="24"/>
          <w:rtl/>
        </w:rPr>
      </w:pPr>
    </w:p>
    <w:p w:rsidR="00543DAF" w:rsidRDefault="00A61BF5" w:rsidP="00FE1866">
      <w:pPr>
        <w:numPr>
          <w:ilvl w:val="0"/>
          <w:numId w:val="24"/>
        </w:numPr>
        <w:tabs>
          <w:tab w:val="num" w:pos="970"/>
        </w:tabs>
        <w:jc w:val="both"/>
        <w:rPr>
          <w:b/>
          <w:bCs/>
        </w:rPr>
      </w:pPr>
      <w:r>
        <w:rPr>
          <w:rFonts w:hint="cs"/>
          <w:b/>
          <w:bCs/>
          <w:rtl/>
        </w:rPr>
        <w:t>ניהול משתמשים, תמיכה, הדרכה והטמעה</w:t>
      </w:r>
    </w:p>
    <w:p w:rsidR="00543DAF" w:rsidRDefault="00A61BF5" w:rsidP="00FE1866">
      <w:pPr>
        <w:numPr>
          <w:ilvl w:val="1"/>
          <w:numId w:val="24"/>
        </w:numPr>
        <w:jc w:val="both"/>
      </w:pPr>
      <w:r>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543DAF" w:rsidRDefault="00A61BF5" w:rsidP="00FE1866">
      <w:pPr>
        <w:numPr>
          <w:ilvl w:val="1"/>
          <w:numId w:val="24"/>
        </w:numPr>
        <w:jc w:val="both"/>
      </w:pPr>
      <w:r>
        <w:rPr>
          <w:rFonts w:hint="cs"/>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543DAF" w:rsidRDefault="00A61BF5" w:rsidP="00FE1866">
      <w:pPr>
        <w:numPr>
          <w:ilvl w:val="1"/>
          <w:numId w:val="24"/>
        </w:numPr>
        <w:jc w:val="both"/>
      </w:pPr>
      <w:r>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543DAF" w:rsidRDefault="00543DAF" w:rsidP="00543DAF">
      <w:pPr>
        <w:ind w:right="708"/>
        <w:jc w:val="both"/>
      </w:pPr>
    </w:p>
    <w:p w:rsidR="00543DAF" w:rsidRDefault="00A61BF5" w:rsidP="00FE1866">
      <w:pPr>
        <w:numPr>
          <w:ilvl w:val="0"/>
          <w:numId w:val="24"/>
        </w:numPr>
        <w:tabs>
          <w:tab w:val="num" w:pos="970"/>
        </w:tabs>
        <w:jc w:val="both"/>
        <w:rPr>
          <w:b/>
          <w:bCs/>
        </w:rPr>
      </w:pPr>
      <w:r>
        <w:rPr>
          <w:rFonts w:hint="cs"/>
          <w:b/>
          <w:bCs/>
          <w:rtl/>
        </w:rPr>
        <w:t>שימוש בהליכים חלופיים:</w:t>
      </w:r>
    </w:p>
    <w:p w:rsidR="00543DAF" w:rsidRDefault="00A61BF5" w:rsidP="00FE1866">
      <w:pPr>
        <w:numPr>
          <w:ilvl w:val="1"/>
          <w:numId w:val="24"/>
        </w:numPr>
        <w:jc w:val="both"/>
      </w:pPr>
      <w:r>
        <w:rPr>
          <w:rFonts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rsidR="00543DAF" w:rsidRDefault="00A61BF5" w:rsidP="00FE1866">
      <w:pPr>
        <w:numPr>
          <w:ilvl w:val="1"/>
          <w:numId w:val="24"/>
        </w:numPr>
        <w:jc w:val="both"/>
      </w:pPr>
      <w:r>
        <w:rPr>
          <w:rFonts w:hint="cs"/>
          <w:rtl/>
        </w:rPr>
        <w:t>בפורטל יכללו הזמנות רכש מסוגים מסוימים, כפי שייקבע מעת לעת ע"י הממשלה.</w:t>
      </w:r>
    </w:p>
    <w:p w:rsidR="00543DAF" w:rsidRDefault="00A61BF5" w:rsidP="00FE1866">
      <w:pPr>
        <w:numPr>
          <w:ilvl w:val="1"/>
          <w:numId w:val="24"/>
        </w:numPr>
        <w:jc w:val="both"/>
      </w:pPr>
      <w:r>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543DAF" w:rsidRDefault="00A61BF5" w:rsidP="00FE1866">
      <w:pPr>
        <w:numPr>
          <w:ilvl w:val="1"/>
          <w:numId w:val="24"/>
        </w:numPr>
      </w:pPr>
      <w:r>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Pr>
          <w:rFonts w:hint="cs"/>
          <w:rtl/>
        </w:rPr>
        <w:br/>
      </w:r>
    </w:p>
    <w:p w:rsidR="00543DAF" w:rsidRDefault="00A61BF5" w:rsidP="00FE1866">
      <w:pPr>
        <w:numPr>
          <w:ilvl w:val="0"/>
          <w:numId w:val="24"/>
        </w:numPr>
        <w:tabs>
          <w:tab w:val="num" w:pos="970"/>
        </w:tabs>
        <w:jc w:val="both"/>
        <w:rPr>
          <w:b/>
          <w:bCs/>
        </w:rPr>
      </w:pPr>
      <w:r>
        <w:rPr>
          <w:rFonts w:hint="cs"/>
          <w:b/>
          <w:bCs/>
          <w:rtl/>
        </w:rPr>
        <w:t>בעיות ביצועים, פונקציונליות חסרה או חלקית:</w:t>
      </w:r>
    </w:p>
    <w:p w:rsidR="00543DAF" w:rsidRDefault="00A61BF5" w:rsidP="00FE1866">
      <w:pPr>
        <w:numPr>
          <w:ilvl w:val="1"/>
          <w:numId w:val="24"/>
        </w:numPr>
        <w:jc w:val="both"/>
      </w:pPr>
      <w:r>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543DAF" w:rsidRDefault="00A61BF5" w:rsidP="00FE1866">
      <w:pPr>
        <w:numPr>
          <w:ilvl w:val="1"/>
          <w:numId w:val="24"/>
        </w:numPr>
        <w:jc w:val="both"/>
      </w:pPr>
      <w:r>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543DAF" w:rsidRDefault="00A61BF5" w:rsidP="00FE1866">
      <w:pPr>
        <w:numPr>
          <w:ilvl w:val="1"/>
          <w:numId w:val="24"/>
        </w:numPr>
      </w:pPr>
      <w:r>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Pr>
          <w:rFonts w:hint="cs"/>
          <w:rtl/>
        </w:rPr>
        <w:br/>
      </w:r>
    </w:p>
    <w:p w:rsidR="00543DAF" w:rsidRDefault="00A61BF5" w:rsidP="00FE1866">
      <w:pPr>
        <w:numPr>
          <w:ilvl w:val="0"/>
          <w:numId w:val="24"/>
        </w:numPr>
        <w:tabs>
          <w:tab w:val="num" w:pos="970"/>
        </w:tabs>
        <w:jc w:val="both"/>
        <w:rPr>
          <w:b/>
          <w:bCs/>
        </w:rPr>
      </w:pPr>
      <w:r>
        <w:rPr>
          <w:rFonts w:hint="cs"/>
          <w:b/>
          <w:bCs/>
          <w:rtl/>
        </w:rPr>
        <w:t>שינויים חקיקתיים</w:t>
      </w:r>
    </w:p>
    <w:p w:rsidR="00543DAF" w:rsidRDefault="00A61BF5" w:rsidP="00FE1866">
      <w:pPr>
        <w:numPr>
          <w:ilvl w:val="1"/>
          <w:numId w:val="24"/>
        </w:numPr>
        <w:jc w:val="both"/>
      </w:pPr>
      <w:r>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543DAF" w:rsidRDefault="00A61BF5" w:rsidP="00FE1866">
      <w:pPr>
        <w:numPr>
          <w:ilvl w:val="1"/>
          <w:numId w:val="24"/>
        </w:numPr>
        <w:jc w:val="both"/>
      </w:pPr>
      <w:r>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81" w:name="_Ref274770591"/>
      <w:r>
        <w:rPr>
          <w:rFonts w:hint="cs"/>
          <w:rtl/>
        </w:rPr>
        <w:tab/>
      </w:r>
      <w:r>
        <w:rPr>
          <w:rFonts w:hint="cs"/>
          <w:rtl/>
        </w:rPr>
        <w:br/>
      </w:r>
    </w:p>
    <w:p w:rsidR="00543DAF" w:rsidRDefault="00A61BF5" w:rsidP="00FE1866">
      <w:pPr>
        <w:numPr>
          <w:ilvl w:val="0"/>
          <w:numId w:val="24"/>
        </w:numPr>
        <w:tabs>
          <w:tab w:val="num" w:pos="970"/>
        </w:tabs>
        <w:jc w:val="both"/>
        <w:rPr>
          <w:b/>
          <w:bCs/>
        </w:rPr>
      </w:pPr>
      <w:bookmarkStart w:id="82" w:name="_Ref386741549"/>
      <w:r>
        <w:rPr>
          <w:rFonts w:hint="cs"/>
          <w:b/>
          <w:bCs/>
          <w:rtl/>
        </w:rPr>
        <w:t>חבלה ומידע אסור</w:t>
      </w:r>
      <w:bookmarkEnd w:id="81"/>
      <w:bookmarkEnd w:id="82"/>
    </w:p>
    <w:p w:rsidR="00543DAF" w:rsidRDefault="00A61BF5" w:rsidP="00FE1866">
      <w:pPr>
        <w:numPr>
          <w:ilvl w:val="1"/>
          <w:numId w:val="24"/>
        </w:numPr>
        <w:jc w:val="both"/>
        <w:rPr>
          <w:rtl/>
        </w:rPr>
      </w:pPr>
      <w:r>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543DAF" w:rsidRDefault="00A61BF5" w:rsidP="00FE1866">
      <w:pPr>
        <w:numPr>
          <w:ilvl w:val="1"/>
          <w:numId w:val="24"/>
        </w:numPr>
        <w:jc w:val="both"/>
      </w:pPr>
      <w:r>
        <w:rPr>
          <w:rFonts w:hint="cs"/>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543DAF" w:rsidRDefault="00A61BF5" w:rsidP="00FE1866">
      <w:pPr>
        <w:numPr>
          <w:ilvl w:val="1"/>
          <w:numId w:val="24"/>
        </w:numPr>
        <w:jc w:val="both"/>
        <w:rPr>
          <w:rtl/>
        </w:rPr>
      </w:pPr>
      <w:r>
        <w:rPr>
          <w:rFonts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543DAF" w:rsidRDefault="00A61BF5" w:rsidP="00FE1866">
      <w:pPr>
        <w:numPr>
          <w:ilvl w:val="2"/>
          <w:numId w:val="24"/>
        </w:numPr>
        <w:jc w:val="both"/>
        <w:rPr>
          <w:rtl/>
        </w:rPr>
      </w:pPr>
      <w:r>
        <w:rPr>
          <w:rFonts w:hint="cs"/>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543DAF" w:rsidRDefault="00A61BF5" w:rsidP="00FE1866">
      <w:pPr>
        <w:numPr>
          <w:ilvl w:val="2"/>
          <w:numId w:val="24"/>
        </w:numPr>
        <w:jc w:val="both"/>
        <w:rPr>
          <w:rtl/>
        </w:rPr>
      </w:pPr>
      <w:r>
        <w:rPr>
          <w:rFonts w:hint="cs"/>
          <w:rtl/>
        </w:rPr>
        <w:t>להודיע מיד טלפונית וגם בכתב על האירוע לחברת הניהול.</w:t>
      </w:r>
    </w:p>
    <w:p w:rsidR="00543DAF" w:rsidRDefault="00A61BF5" w:rsidP="00FE1866">
      <w:pPr>
        <w:numPr>
          <w:ilvl w:val="2"/>
          <w:numId w:val="24"/>
        </w:numPr>
        <w:jc w:val="both"/>
        <w:rPr>
          <w:rtl/>
        </w:rPr>
      </w:pPr>
      <w:r>
        <w:rPr>
          <w:rFonts w:hint="cs"/>
          <w:rtl/>
        </w:rPr>
        <w:t>לא לעשות כל שימוש במידע אסור ולא לגלותו לאיש, למעט גילוי הדרוש לצורך פסקאות א. ו-ב. לעיל.</w:t>
      </w:r>
    </w:p>
    <w:p w:rsidR="00543DAF" w:rsidRDefault="00A61BF5" w:rsidP="00FE1866">
      <w:pPr>
        <w:numPr>
          <w:ilvl w:val="1"/>
          <w:numId w:val="24"/>
        </w:numPr>
        <w:jc w:val="both"/>
      </w:pPr>
      <w:r>
        <w:rPr>
          <w:rFonts w:hint="cs"/>
          <w:rtl/>
        </w:rPr>
        <w:t>המשתמש מתחייב לא להשתמש במידע בניגוד לדין.</w:t>
      </w:r>
    </w:p>
    <w:p w:rsidR="00543DAF" w:rsidRDefault="00A61BF5" w:rsidP="00FE1866">
      <w:pPr>
        <w:numPr>
          <w:ilvl w:val="1"/>
          <w:numId w:val="24"/>
        </w:numPr>
        <w:jc w:val="both"/>
        <w:rPr>
          <w:rFonts w:cs="Narkisim"/>
          <w:rtl/>
        </w:rPr>
      </w:pPr>
      <w:r>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rsidR="00543DAF" w:rsidRDefault="00A61BF5" w:rsidP="00FE1866">
      <w:pPr>
        <w:numPr>
          <w:ilvl w:val="1"/>
          <w:numId w:val="24"/>
        </w:numPr>
        <w:jc w:val="both"/>
      </w:pPr>
      <w:r>
        <w:rPr>
          <w:rFonts w:hint="cs"/>
          <w:rtl/>
        </w:rPr>
        <w:t>המשתמש אחראי לכך שכל נציג מורשה שלו ימלא את חובותיו לפי כתב ההתחייבות ולפי נספח זה וכן שהוא ימלא את כל הדרישות המוטלות על המשתמש בסעיף זה.</w:t>
      </w:r>
    </w:p>
    <w:p w:rsidR="00543DAF" w:rsidRDefault="00A61BF5" w:rsidP="00FE1866">
      <w:pPr>
        <w:numPr>
          <w:ilvl w:val="1"/>
          <w:numId w:val="24"/>
        </w:numPr>
        <w:jc w:val="both"/>
        <w:rPr>
          <w:rtl/>
        </w:rPr>
      </w:pPr>
      <w:r>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rsidR="00543DAF" w:rsidRDefault="00A61BF5" w:rsidP="00FE1866">
      <w:pPr>
        <w:numPr>
          <w:ilvl w:val="1"/>
          <w:numId w:val="24"/>
        </w:numPr>
        <w:jc w:val="both"/>
      </w:pPr>
      <w:r>
        <w:rPr>
          <w:rFonts w:hint="cs"/>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rsidR="00543DAF" w:rsidRDefault="00A61BF5" w:rsidP="00FE1866">
      <w:pPr>
        <w:numPr>
          <w:ilvl w:val="1"/>
          <w:numId w:val="24"/>
        </w:numPr>
        <w:jc w:val="both"/>
        <w:rPr>
          <w:rtl/>
        </w:rPr>
      </w:pPr>
      <w:r>
        <w:rPr>
          <w:rFonts w:hint="cs"/>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543DAF" w:rsidRDefault="00A61BF5" w:rsidP="00FE1866">
      <w:pPr>
        <w:numPr>
          <w:ilvl w:val="1"/>
          <w:numId w:val="24"/>
        </w:numPr>
        <w:jc w:val="both"/>
        <w:rPr>
          <w:rtl/>
        </w:rPr>
      </w:pPr>
      <w:r>
        <w:rPr>
          <w:rFonts w:hint="cs"/>
          <w:rtl/>
        </w:rPr>
        <w:t>הממשלה תהיה רשאית לבטל את ההרשאה לנציג מורשה של המשתמש מכל סיבה שהיא בתנאי שהממשלה תנמק את סיבת הביטול.</w:t>
      </w:r>
      <w:r>
        <w:rPr>
          <w:rFonts w:hint="cs"/>
          <w:rtl/>
        </w:rPr>
        <w:tab/>
      </w:r>
      <w:r>
        <w:rPr>
          <w:rFonts w:hint="cs"/>
          <w:rtl/>
        </w:rPr>
        <w:br/>
      </w:r>
    </w:p>
    <w:p w:rsidR="00543DAF" w:rsidRDefault="00A61BF5" w:rsidP="00FE1866">
      <w:pPr>
        <w:numPr>
          <w:ilvl w:val="0"/>
          <w:numId w:val="24"/>
        </w:numPr>
        <w:tabs>
          <w:tab w:val="num" w:pos="970"/>
        </w:tabs>
        <w:jc w:val="both"/>
        <w:rPr>
          <w:b/>
          <w:bCs/>
        </w:rPr>
      </w:pPr>
      <w:r>
        <w:rPr>
          <w:rFonts w:hint="cs"/>
          <w:b/>
          <w:bCs/>
          <w:rtl/>
        </w:rPr>
        <w:t>ניתוק המשתמש מפורטל הספקים הממשלתי</w:t>
      </w:r>
    </w:p>
    <w:p w:rsidR="00543DAF" w:rsidRDefault="00A61BF5" w:rsidP="00FE1866">
      <w:pPr>
        <w:numPr>
          <w:ilvl w:val="1"/>
          <w:numId w:val="24"/>
        </w:numPr>
        <w:jc w:val="both"/>
      </w:pPr>
      <w:r>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543DAF" w:rsidRDefault="00A61BF5" w:rsidP="00FE1866">
      <w:pPr>
        <w:numPr>
          <w:ilvl w:val="1"/>
          <w:numId w:val="24"/>
        </w:numPr>
        <w:ind w:right="708"/>
        <w:jc w:val="both"/>
        <w:rPr>
          <w:rtl/>
        </w:rPr>
      </w:pPr>
      <w:r>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Pr>
          <w:rFonts w:hint="cs"/>
          <w:rtl/>
        </w:rPr>
        <w:fldChar w:fldCharType="begin"/>
      </w:r>
      <w:r>
        <w:rPr>
          <w:rFonts w:hint="cs"/>
          <w:rtl/>
        </w:rPr>
        <w:instrText xml:space="preserve"> </w:instrText>
      </w:r>
      <w:r>
        <w:instrText>REF</w:instrText>
      </w:r>
      <w:r>
        <w:rPr>
          <w:rFonts w:hint="cs"/>
          <w:rtl/>
        </w:rPr>
        <w:instrText xml:space="preserve"> _</w:instrText>
      </w:r>
      <w:r>
        <w:instrText>Ref386741549 \r \h</w:instrText>
      </w:r>
      <w:r>
        <w:rPr>
          <w:rFonts w:hint="cs"/>
          <w:rtl/>
        </w:rPr>
        <w:instrText xml:space="preserve">  \* </w:instrText>
      </w:r>
      <w:r>
        <w:instrText>MERGEFORMAT</w:instrText>
      </w:r>
      <w:r>
        <w:rPr>
          <w:rFonts w:hint="cs"/>
          <w:rtl/>
        </w:rPr>
        <w:instrText xml:space="preserve"> </w:instrText>
      </w:r>
      <w:r>
        <w:rPr>
          <w:rFonts w:hint="cs"/>
          <w:rtl/>
        </w:rPr>
      </w:r>
      <w:r>
        <w:rPr>
          <w:rFonts w:hint="cs"/>
          <w:rtl/>
        </w:rPr>
        <w:fldChar w:fldCharType="separate"/>
      </w:r>
      <w:r w:rsidR="00907984">
        <w:rPr>
          <w:rFonts w:hint="eastAsia"/>
          <w:rtl/>
        </w:rPr>
        <w:t>‏</w:t>
      </w:r>
      <w:r w:rsidR="00907984">
        <w:rPr>
          <w:rtl/>
        </w:rPr>
        <w:t>14</w:t>
      </w:r>
      <w:r>
        <w:rPr>
          <w:rFonts w:hint="cs"/>
          <w:rtl/>
        </w:rPr>
        <w:fldChar w:fldCharType="end"/>
      </w:r>
      <w:r>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Pr>
          <w:rFonts w:hint="cs"/>
          <w:rtl/>
        </w:rPr>
        <w:tab/>
      </w:r>
      <w:r>
        <w:rPr>
          <w:rFonts w:hint="cs"/>
          <w:rtl/>
        </w:rPr>
        <w:br/>
      </w:r>
    </w:p>
    <w:p w:rsidR="00543DAF" w:rsidRDefault="00A61BF5" w:rsidP="00543DAF">
      <w:pPr>
        <w:jc w:val="center"/>
        <w:rPr>
          <w:rtl/>
        </w:rPr>
      </w:pPr>
      <w:r>
        <w:rPr>
          <w:rFonts w:hint="cs"/>
          <w:rtl/>
        </w:rPr>
        <w:t>ולראיה באו הצדדים על החתום בתאריך הנקוב בראש נספח זה.</w:t>
      </w:r>
    </w:p>
    <w:p w:rsidR="00543DAF" w:rsidRDefault="00543DAF" w:rsidP="00543DAF">
      <w:pPr>
        <w:rPr>
          <w:rtl/>
        </w:rPr>
      </w:pPr>
    </w:p>
    <w:p w:rsidR="00543DAF" w:rsidRDefault="00543DAF" w:rsidP="00543DAF">
      <w:pPr>
        <w:rPr>
          <w:rtl/>
        </w:rPr>
      </w:pPr>
    </w:p>
    <w:p w:rsidR="00543DAF" w:rsidRDefault="00543DAF" w:rsidP="00543DAF">
      <w:pPr>
        <w:rPr>
          <w:rtl/>
        </w:rPr>
      </w:pPr>
    </w:p>
    <w:p w:rsidR="00543DAF" w:rsidRDefault="00A61BF5" w:rsidP="00543DAF">
      <w:pPr>
        <w:rPr>
          <w:b/>
          <w:bCs/>
          <w:u w:val="single"/>
          <w:rtl/>
        </w:rPr>
      </w:pPr>
      <w:r>
        <w:rPr>
          <w:rFonts w:hint="cs"/>
          <w:b/>
          <w:bCs/>
          <w:u w:val="single"/>
          <w:rtl/>
        </w:rPr>
        <w:t>חתימות המשרד</w:t>
      </w:r>
    </w:p>
    <w:p w:rsidR="00543DAF" w:rsidRDefault="00543DAF" w:rsidP="00543DAF">
      <w:pPr>
        <w:rPr>
          <w:b/>
          <w:bCs/>
          <w:u w:val="single"/>
          <w:rtl/>
        </w:rPr>
      </w:pPr>
    </w:p>
    <w:p w:rsidR="00543DAF" w:rsidRDefault="00543DAF" w:rsidP="00543DAF">
      <w:pPr>
        <w:rPr>
          <w:b/>
          <w:bCs/>
          <w:u w:val="single"/>
          <w:rtl/>
        </w:rPr>
      </w:pPr>
    </w:p>
    <w:p w:rsidR="00543DAF" w:rsidRDefault="00543DAF" w:rsidP="00543DAF">
      <w:pPr>
        <w:rPr>
          <w:rtl/>
        </w:rPr>
      </w:pPr>
    </w:p>
    <w:p w:rsidR="00543DAF" w:rsidRDefault="00A61BF5" w:rsidP="00543DAF">
      <w:pPr>
        <w:rPr>
          <w:rtl/>
        </w:rPr>
      </w:pPr>
      <w:r>
        <w:rPr>
          <w:rFonts w:hint="cs"/>
          <w:rtl/>
        </w:rPr>
        <w:t>שם ______________________________________ חתימה ___________________________</w:t>
      </w:r>
    </w:p>
    <w:p w:rsidR="00543DAF" w:rsidRDefault="00543DAF" w:rsidP="00543DAF">
      <w:pPr>
        <w:rPr>
          <w:rtl/>
        </w:rPr>
      </w:pPr>
    </w:p>
    <w:p w:rsidR="00543DAF" w:rsidRDefault="00543DAF" w:rsidP="00543DAF">
      <w:pPr>
        <w:rPr>
          <w:rtl/>
        </w:rPr>
      </w:pPr>
    </w:p>
    <w:p w:rsidR="00543DAF" w:rsidRDefault="00A61BF5" w:rsidP="00543DAF">
      <w:pPr>
        <w:rPr>
          <w:rtl/>
        </w:rPr>
      </w:pPr>
      <w:r>
        <w:rPr>
          <w:rFonts w:hint="cs"/>
          <w:rtl/>
        </w:rPr>
        <w:t xml:space="preserve"> </w:t>
      </w:r>
    </w:p>
    <w:p w:rsidR="00543DAF" w:rsidRDefault="00A61BF5" w:rsidP="00543DAF">
      <w:pPr>
        <w:rPr>
          <w:rtl/>
        </w:rPr>
      </w:pPr>
      <w:r>
        <w:rPr>
          <w:rFonts w:hint="cs"/>
          <w:rtl/>
        </w:rPr>
        <w:t>שם _____________________________________ חתימה_____________________________</w:t>
      </w:r>
    </w:p>
    <w:p w:rsidR="00543DAF" w:rsidRDefault="00543DAF" w:rsidP="00543DAF">
      <w:pPr>
        <w:rPr>
          <w:rtl/>
        </w:rPr>
      </w:pPr>
    </w:p>
    <w:p w:rsidR="00543DAF" w:rsidRDefault="00543DAF" w:rsidP="00543DAF">
      <w:pPr>
        <w:rPr>
          <w:rtl/>
        </w:rPr>
      </w:pPr>
    </w:p>
    <w:p w:rsidR="00543DAF" w:rsidRDefault="00543DAF" w:rsidP="00543DAF">
      <w:pPr>
        <w:rPr>
          <w:rtl/>
        </w:rPr>
      </w:pPr>
    </w:p>
    <w:p w:rsidR="00543DAF" w:rsidRDefault="00543DAF" w:rsidP="00543DAF">
      <w:pPr>
        <w:rPr>
          <w:rtl/>
        </w:rPr>
      </w:pPr>
    </w:p>
    <w:p w:rsidR="00543DAF" w:rsidRDefault="00A61BF5" w:rsidP="00543DAF">
      <w:pPr>
        <w:rPr>
          <w:b/>
          <w:bCs/>
          <w:u w:val="single"/>
          <w:rtl/>
        </w:rPr>
      </w:pPr>
      <w:r>
        <w:rPr>
          <w:rFonts w:hint="cs"/>
          <w:b/>
          <w:bCs/>
          <w:u w:val="single"/>
          <w:rtl/>
        </w:rPr>
        <w:t>חתימות המשתמש</w:t>
      </w:r>
    </w:p>
    <w:p w:rsidR="00543DAF" w:rsidRDefault="00543DAF" w:rsidP="00543DAF">
      <w:pPr>
        <w:rPr>
          <w:b/>
          <w:bCs/>
          <w:u w:val="single"/>
          <w:rtl/>
        </w:rPr>
      </w:pPr>
    </w:p>
    <w:p w:rsidR="00543DAF" w:rsidRDefault="00543DAF" w:rsidP="00543DAF">
      <w:pPr>
        <w:rPr>
          <w:b/>
          <w:bCs/>
          <w:u w:val="single"/>
          <w:rtl/>
        </w:rPr>
      </w:pPr>
    </w:p>
    <w:p w:rsidR="00543DAF" w:rsidRDefault="00543DAF" w:rsidP="00543DAF">
      <w:pPr>
        <w:rPr>
          <w:b/>
          <w:bCs/>
          <w:u w:val="single"/>
          <w:rtl/>
        </w:rPr>
      </w:pPr>
    </w:p>
    <w:p w:rsidR="00543DAF" w:rsidRDefault="00A61BF5" w:rsidP="00543DAF">
      <w:pPr>
        <w:rPr>
          <w:rtl/>
        </w:rPr>
      </w:pPr>
      <w:r>
        <w:rPr>
          <w:rFonts w:hint="cs"/>
          <w:rtl/>
        </w:rPr>
        <w:t>שם _________________________________חתימה_______________________________</w:t>
      </w:r>
    </w:p>
    <w:p w:rsidR="00543DAF" w:rsidRDefault="00543DAF" w:rsidP="00543DAF">
      <w:pPr>
        <w:rPr>
          <w:rtl/>
        </w:rPr>
      </w:pPr>
    </w:p>
    <w:p w:rsidR="00543DAF" w:rsidRDefault="00543DAF" w:rsidP="00543DAF">
      <w:pPr>
        <w:rPr>
          <w:rtl/>
        </w:rPr>
      </w:pPr>
    </w:p>
    <w:p w:rsidR="00543DAF" w:rsidRDefault="00543DAF" w:rsidP="00543DAF">
      <w:pPr>
        <w:rPr>
          <w:rtl/>
        </w:rPr>
      </w:pPr>
    </w:p>
    <w:p w:rsidR="00543DAF" w:rsidRDefault="00A61BF5" w:rsidP="00543DAF">
      <w:pPr>
        <w:rPr>
          <w:rtl/>
        </w:rPr>
      </w:pPr>
      <w:r>
        <w:rPr>
          <w:rFonts w:hint="cs"/>
          <w:rtl/>
        </w:rPr>
        <w:t>שם _________________________________ חתימה ______________________________</w:t>
      </w:r>
    </w:p>
    <w:p w:rsidR="00543DAF" w:rsidRDefault="00543DAF" w:rsidP="00543DAF">
      <w:pPr>
        <w:rPr>
          <w:rtl/>
        </w:rPr>
      </w:pPr>
    </w:p>
    <w:p w:rsidR="00543DAF" w:rsidRDefault="00A61BF5" w:rsidP="00543DAF">
      <w:pPr>
        <w:bidi w:val="0"/>
        <w:rPr>
          <w:b/>
          <w:bCs/>
          <w:u w:val="single"/>
        </w:rPr>
      </w:pPr>
      <w:r>
        <w:rPr>
          <w:b/>
          <w:bCs/>
          <w:u w:val="single"/>
          <w:rtl/>
        </w:rPr>
        <w:br w:type="page"/>
      </w:r>
    </w:p>
    <w:p w:rsidR="00543DAF" w:rsidRDefault="00A61BF5" w:rsidP="00543DAF">
      <w:pPr>
        <w:jc w:val="center"/>
        <w:rPr>
          <w:b/>
          <w:bCs/>
          <w:u w:val="single"/>
          <w:rtl/>
        </w:rPr>
      </w:pPr>
      <w:r>
        <w:rPr>
          <w:rFonts w:hint="cs"/>
          <w:b/>
          <w:bCs/>
          <w:u w:val="single"/>
          <w:rtl/>
        </w:rPr>
        <w:t>צרופה א' – דרישות לתשתית המקומית</w:t>
      </w:r>
    </w:p>
    <w:p w:rsidR="00543DAF" w:rsidRDefault="00543DAF" w:rsidP="00543DAF">
      <w:pPr>
        <w:rPr>
          <w:rtl/>
        </w:rPr>
      </w:pPr>
    </w:p>
    <w:p w:rsidR="00543DAF" w:rsidRDefault="00A61BF5" w:rsidP="00FE1866">
      <w:pPr>
        <w:pStyle w:val="af9"/>
        <w:numPr>
          <w:ilvl w:val="0"/>
          <w:numId w:val="25"/>
        </w:numPr>
        <w:tabs>
          <w:tab w:val="num" w:pos="792"/>
        </w:tabs>
        <w:contextualSpacing/>
        <w:rPr>
          <w:b/>
          <w:bCs/>
          <w:rtl/>
        </w:rPr>
      </w:pPr>
      <w:bookmarkStart w:id="83" w:name="_Toc232139101"/>
      <w:bookmarkStart w:id="84" w:name="_Toc232137984"/>
      <w:r>
        <w:rPr>
          <w:rFonts w:hint="cs"/>
          <w:b/>
          <w:bCs/>
          <w:rtl/>
        </w:rPr>
        <w:t>אמצעים הניתנים מהגורם המנפק</w:t>
      </w:r>
      <w:bookmarkEnd w:id="83"/>
      <w:bookmarkEnd w:id="84"/>
      <w:r>
        <w:rPr>
          <w:rFonts w:hint="cs"/>
          <w:b/>
          <w:bCs/>
          <w:rtl/>
        </w:rPr>
        <w:t xml:space="preserve"> </w:t>
      </w:r>
    </w:p>
    <w:p w:rsidR="00543DAF" w:rsidRDefault="00A61BF5" w:rsidP="00FE1866">
      <w:pPr>
        <w:pStyle w:val="af9"/>
        <w:numPr>
          <w:ilvl w:val="1"/>
          <w:numId w:val="25"/>
        </w:numPr>
        <w:contextualSpacing/>
      </w:pPr>
      <w:r>
        <w:rPr>
          <w:rFonts w:hint="cs"/>
          <w:rtl/>
        </w:rPr>
        <w:t>קורא כרטיסים.</w:t>
      </w:r>
    </w:p>
    <w:p w:rsidR="00543DAF" w:rsidRDefault="00A61BF5" w:rsidP="00FE1866">
      <w:pPr>
        <w:pStyle w:val="af9"/>
        <w:numPr>
          <w:ilvl w:val="1"/>
          <w:numId w:val="25"/>
        </w:numPr>
        <w:contextualSpacing/>
      </w:pPr>
      <w:r>
        <w:rPr>
          <w:rFonts w:hint="cs"/>
          <w:rtl/>
        </w:rPr>
        <w:t>כרטיס חכם.</w:t>
      </w:r>
    </w:p>
    <w:p w:rsidR="00543DAF" w:rsidRDefault="00A61BF5" w:rsidP="00FE1866">
      <w:pPr>
        <w:pStyle w:val="af9"/>
        <w:numPr>
          <w:ilvl w:val="1"/>
          <w:numId w:val="25"/>
        </w:numPr>
        <w:contextualSpacing/>
      </w:pPr>
      <w:r>
        <w:rPr>
          <w:rFonts w:hint="cs"/>
          <w:rtl/>
        </w:rPr>
        <w:t>סיסמא (</w:t>
      </w:r>
      <w:r>
        <w:t>Pin Number</w:t>
      </w:r>
      <w:r>
        <w:rPr>
          <w:rFonts w:hint="cs"/>
          <w:rtl/>
        </w:rPr>
        <w:t>).</w:t>
      </w:r>
    </w:p>
    <w:p w:rsidR="00543DAF" w:rsidRDefault="00543DAF" w:rsidP="00543DAF"/>
    <w:p w:rsidR="00543DAF" w:rsidRDefault="00A61BF5" w:rsidP="00FE1866">
      <w:pPr>
        <w:pStyle w:val="af9"/>
        <w:numPr>
          <w:ilvl w:val="0"/>
          <w:numId w:val="25"/>
        </w:numPr>
        <w:tabs>
          <w:tab w:val="num" w:pos="792"/>
        </w:tabs>
        <w:contextualSpacing/>
        <w:rPr>
          <w:b/>
          <w:bCs/>
        </w:rPr>
      </w:pPr>
      <w:bookmarkStart w:id="85" w:name="_Toc232139102"/>
      <w:bookmarkStart w:id="86" w:name="_Toc232137985"/>
      <w:r>
        <w:rPr>
          <w:rFonts w:hint="cs"/>
          <w:b/>
          <w:bCs/>
          <w:rtl/>
        </w:rPr>
        <w:t>דרישות מערכת</w:t>
      </w:r>
      <w:bookmarkEnd w:id="85"/>
      <w:bookmarkEnd w:id="86"/>
      <w:r>
        <w:rPr>
          <w:rFonts w:hint="cs"/>
          <w:b/>
          <w:bCs/>
          <w:rtl/>
        </w:rPr>
        <w:t xml:space="preserve"> </w:t>
      </w:r>
    </w:p>
    <w:p w:rsidR="00543DAF" w:rsidRDefault="00A61BF5" w:rsidP="00543DAF">
      <w:pPr>
        <w:rPr>
          <w:rtl/>
        </w:rPr>
      </w:pPr>
      <w:r>
        <w:rPr>
          <w:rFonts w:hint="cs"/>
          <w:rtl/>
        </w:rPr>
        <w:t>עבודה במערכת תתאפשר רק עם קיום דרישות החומרה והתוכנה הבאות:</w:t>
      </w:r>
    </w:p>
    <w:p w:rsidR="00543DAF" w:rsidRDefault="00543DAF" w:rsidP="00543DAF">
      <w:pPr>
        <w:rPr>
          <w:rtl/>
        </w:rPr>
      </w:pPr>
    </w:p>
    <w:p w:rsidR="00543DAF" w:rsidRDefault="00A61BF5" w:rsidP="00FE1866">
      <w:pPr>
        <w:pStyle w:val="af9"/>
        <w:numPr>
          <w:ilvl w:val="1"/>
          <w:numId w:val="25"/>
        </w:numPr>
        <w:tabs>
          <w:tab w:val="left" w:pos="906"/>
        </w:tabs>
        <w:ind w:left="906" w:hanging="546"/>
        <w:contextualSpacing/>
        <w:rPr>
          <w:rtl/>
        </w:rPr>
      </w:pPr>
      <w:r>
        <w:rPr>
          <w:rFonts w:hint="cs"/>
          <w:rtl/>
        </w:rPr>
        <w:t>יציאת</w:t>
      </w:r>
      <w:r>
        <w:t xml:space="preserve"> USB </w:t>
      </w:r>
      <w:r>
        <w:rPr>
          <w:rFonts w:hint="cs"/>
          <w:rtl/>
        </w:rPr>
        <w:t>פנויה (עבור קורא הכרטיסים)</w:t>
      </w:r>
    </w:p>
    <w:p w:rsidR="00543DAF" w:rsidRDefault="00A61BF5" w:rsidP="00FE1866">
      <w:pPr>
        <w:pStyle w:val="af9"/>
        <w:numPr>
          <w:ilvl w:val="1"/>
          <w:numId w:val="25"/>
        </w:numPr>
        <w:tabs>
          <w:tab w:val="left" w:pos="906"/>
        </w:tabs>
        <w:ind w:left="906" w:hanging="546"/>
        <w:contextualSpacing/>
      </w:pPr>
      <w:r>
        <w:rPr>
          <w:rFonts w:hint="cs"/>
          <w:rtl/>
        </w:rPr>
        <w:t>דפדפן אינטרנט אקספלורר 7.0 ומעלה</w:t>
      </w:r>
    </w:p>
    <w:p w:rsidR="00543DAF" w:rsidRDefault="00A61BF5" w:rsidP="00FE1866">
      <w:pPr>
        <w:pStyle w:val="af9"/>
        <w:numPr>
          <w:ilvl w:val="1"/>
          <w:numId w:val="25"/>
        </w:numPr>
        <w:tabs>
          <w:tab w:val="left" w:pos="906"/>
        </w:tabs>
        <w:ind w:left="906" w:hanging="546"/>
        <w:contextualSpacing/>
      </w:pPr>
      <w:r>
        <w:rPr>
          <w:rFonts w:hint="cs"/>
          <w:rtl/>
        </w:rPr>
        <w:t xml:space="preserve">מערכת הפעלה </w:t>
      </w:r>
      <w:r>
        <w:t>WINDOWS7</w:t>
      </w:r>
      <w:r>
        <w:rPr>
          <w:rFonts w:hint="cs"/>
          <w:rtl/>
        </w:rPr>
        <w:t xml:space="preserve"> או </w:t>
      </w:r>
      <w:r>
        <w:t>WINDOWS8/8.1</w:t>
      </w:r>
      <w:r>
        <w:rPr>
          <w:rtl/>
        </w:rPr>
        <w:t xml:space="preserve"> </w:t>
      </w:r>
      <w:r>
        <w:rPr>
          <w:rFonts w:hint="cs"/>
          <w:rtl/>
        </w:rPr>
        <w:t xml:space="preserve">או </w:t>
      </w:r>
      <w:r>
        <w:t>VISTA</w:t>
      </w:r>
    </w:p>
    <w:p w:rsidR="00543DAF" w:rsidRDefault="00A61BF5" w:rsidP="00FE1866">
      <w:pPr>
        <w:pStyle w:val="af9"/>
        <w:numPr>
          <w:ilvl w:val="1"/>
          <w:numId w:val="25"/>
        </w:numPr>
        <w:tabs>
          <w:tab w:val="left" w:pos="906"/>
        </w:tabs>
        <w:ind w:left="906" w:hanging="546"/>
        <w:contextualSpacing/>
        <w:rPr>
          <w:rtl/>
        </w:rPr>
      </w:pPr>
      <w:r>
        <w:t xml:space="preserve">Windows XP </w:t>
      </w:r>
      <w:r>
        <w:rPr>
          <w:rFonts w:hint="cs"/>
          <w:rtl/>
        </w:rPr>
        <w:t xml:space="preserve">- עם </w:t>
      </w:r>
      <w:r>
        <w:t>3 Service Pack</w:t>
      </w:r>
      <w:r>
        <w:rPr>
          <w:rFonts w:hint="cs"/>
          <w:rtl/>
        </w:rPr>
        <w:t xml:space="preserve"> ומעלה .</w:t>
      </w:r>
    </w:p>
    <w:p w:rsidR="00543DAF" w:rsidRDefault="00A61BF5" w:rsidP="00FE1866">
      <w:pPr>
        <w:pStyle w:val="af9"/>
        <w:numPr>
          <w:ilvl w:val="1"/>
          <w:numId w:val="25"/>
        </w:numPr>
        <w:tabs>
          <w:tab w:val="left" w:pos="906"/>
        </w:tabs>
        <w:ind w:left="906" w:hanging="546"/>
        <w:contextualSpacing/>
      </w:pPr>
      <w:r>
        <w:rPr>
          <w:rFonts w:hint="cs"/>
          <w:rtl/>
        </w:rPr>
        <w:t>קורא כרטיסים מותקן *</w:t>
      </w:r>
    </w:p>
    <w:p w:rsidR="00543DAF" w:rsidRDefault="00A61BF5" w:rsidP="00FE1866">
      <w:pPr>
        <w:pStyle w:val="af9"/>
        <w:numPr>
          <w:ilvl w:val="1"/>
          <w:numId w:val="25"/>
        </w:numPr>
        <w:tabs>
          <w:tab w:val="left" w:pos="906"/>
        </w:tabs>
        <w:ind w:left="906" w:hanging="546"/>
        <w:contextualSpacing/>
      </w:pPr>
      <w:r>
        <w:rPr>
          <w:rFonts w:hint="cs"/>
          <w:rtl/>
        </w:rPr>
        <w:t>תוכנת גישה לכרטיס חכם מותקנת*</w:t>
      </w:r>
    </w:p>
    <w:p w:rsidR="00543DAF" w:rsidRDefault="00A61BF5" w:rsidP="00FE1866">
      <w:pPr>
        <w:pStyle w:val="af9"/>
        <w:numPr>
          <w:ilvl w:val="1"/>
          <w:numId w:val="25"/>
        </w:numPr>
        <w:tabs>
          <w:tab w:val="left" w:pos="906"/>
        </w:tabs>
        <w:ind w:left="906" w:hanging="546"/>
        <w:contextualSpacing/>
      </w:pPr>
      <w:r>
        <w:rPr>
          <w:rFonts w:hint="cs"/>
          <w:rtl/>
        </w:rPr>
        <w:t>תכנת חתימה דיגיטלית (</w:t>
      </w:r>
      <w:r>
        <w:t>Sign&amp;Verify</w:t>
      </w:r>
      <w:r>
        <w:rPr>
          <w:rFonts w:hint="cs"/>
          <w:rtl/>
        </w:rPr>
        <w:t xml:space="preserve">) מותקנת* </w:t>
      </w:r>
    </w:p>
    <w:p w:rsidR="00543DAF" w:rsidRDefault="00A61BF5" w:rsidP="00FE1866">
      <w:pPr>
        <w:pStyle w:val="af9"/>
        <w:numPr>
          <w:ilvl w:val="1"/>
          <w:numId w:val="25"/>
        </w:numPr>
        <w:tabs>
          <w:tab w:val="left" w:pos="765"/>
          <w:tab w:val="left" w:pos="906"/>
        </w:tabs>
        <w:contextualSpacing/>
      </w:pPr>
      <w:r>
        <w:rPr>
          <w:rFonts w:hint="cs"/>
          <w:rtl/>
        </w:rPr>
        <w:t>לצורך השתלטות על תחנות העבודה של המשתמש יש להפעיל תוכנה בשם ,</w:t>
      </w:r>
      <w:r>
        <w:t>NETVIEWER</w:t>
      </w:r>
      <w:r>
        <w:rPr>
          <w:rFonts w:hint="cs"/>
          <w:rtl/>
        </w:rPr>
        <w:t xml:space="preserve"> הפעלת התוכנה וההשתלטות תעשה בליווי התומך של מרכב"ה מאתר </w:t>
      </w:r>
      <w:r>
        <w:t>GOV.IL</w:t>
      </w:r>
    </w:p>
    <w:p w:rsidR="00543DAF" w:rsidRDefault="00543DAF" w:rsidP="00543DAF">
      <w:pPr>
        <w:rPr>
          <w:rtl/>
        </w:rPr>
      </w:pPr>
    </w:p>
    <w:p w:rsidR="00543DAF" w:rsidRDefault="00A61BF5" w:rsidP="00543DAF">
      <w:pPr>
        <w:tabs>
          <w:tab w:val="left" w:pos="906"/>
        </w:tabs>
        <w:ind w:left="360"/>
        <w:rPr>
          <w:rtl/>
        </w:rPr>
      </w:pPr>
      <w:r>
        <w:rPr>
          <w:rFonts w:hint="cs"/>
          <w:rtl/>
        </w:rPr>
        <w:t xml:space="preserve">*הנחיות להתקנת כרטיס חכם ותוכנת </w:t>
      </w:r>
      <w:r>
        <w:t>Sign&amp;Verify</w:t>
      </w:r>
      <w:r>
        <w:rPr>
          <w:rFonts w:hint="cs"/>
          <w:rtl/>
        </w:rPr>
        <w:t xml:space="preserve"> ניתן למצוא בפורטל השירותים והמידע הממשלתי בכתובת </w:t>
      </w:r>
      <w:hyperlink r:id="rId31" w:history="1">
        <w:r>
          <w:rPr>
            <w:rStyle w:val="Hyperlink"/>
            <w:rFonts w:ascii="Verdana" w:hAnsi="Verdana"/>
            <w:bCs/>
            <w:iCs/>
          </w:rPr>
          <w:t>www.gov.il</w:t>
        </w:r>
      </w:hyperlink>
      <w:r>
        <w:rPr>
          <w:rFonts w:ascii="Verdana" w:hAnsi="Verdana" w:hint="cs"/>
          <w:b/>
          <w:bCs/>
          <w:i/>
          <w:iCs/>
          <w:rtl/>
        </w:rPr>
        <w:t>)</w:t>
      </w:r>
      <w:r>
        <w:rPr>
          <w:rFonts w:hint="cs"/>
          <w:rtl/>
        </w:rPr>
        <w:t>.</w:t>
      </w:r>
    </w:p>
    <w:p w:rsidR="00543DAF" w:rsidRDefault="00A61BF5" w:rsidP="00543DAF">
      <w:pPr>
        <w:bidi w:val="0"/>
        <w:rPr>
          <w:rFonts w:ascii="Times New Roman" w:eastAsia="SimSun" w:hAnsi="Times New Roman"/>
          <w:smallCaps/>
          <w:sz w:val="32"/>
          <w:szCs w:val="32"/>
        </w:rPr>
      </w:pPr>
      <w:r>
        <w:rPr>
          <w:rFonts w:ascii="Times New Roman" w:eastAsia="SimSun" w:hAnsi="Times New Roman"/>
          <w:smallCaps/>
          <w:sz w:val="32"/>
          <w:szCs w:val="32"/>
        </w:rPr>
        <w:br w:type="page"/>
      </w:r>
    </w:p>
    <w:p w:rsidR="00543DAF" w:rsidRPr="00513711" w:rsidRDefault="00543DAF" w:rsidP="00543DAF">
      <w:pPr>
        <w:bidi w:val="0"/>
        <w:rPr>
          <w:rFonts w:ascii="Times New Roman" w:eastAsia="SimSun" w:hAnsi="Times New Roman"/>
          <w:smallCaps/>
          <w:sz w:val="32"/>
          <w:szCs w:val="32"/>
        </w:rPr>
      </w:pPr>
    </w:p>
    <w:p w:rsidR="003A7D84" w:rsidRPr="00A948D5" w:rsidRDefault="00A61BF5" w:rsidP="00ED4A81">
      <w:pPr>
        <w:pStyle w:val="Normal2"/>
        <w:spacing w:line="360" w:lineRule="auto"/>
        <w:ind w:left="360" w:right="0"/>
        <w:jc w:val="center"/>
        <w:rPr>
          <w:b/>
          <w:bCs/>
          <w:sz w:val="32"/>
          <w:szCs w:val="32"/>
          <w:u w:val="single"/>
          <w:rtl/>
        </w:rPr>
      </w:pPr>
      <w:r w:rsidRPr="00A948D5">
        <w:rPr>
          <w:rFonts w:hint="cs"/>
          <w:b/>
          <w:bCs/>
          <w:sz w:val="32"/>
          <w:szCs w:val="32"/>
          <w:u w:val="single"/>
          <w:rtl/>
        </w:rPr>
        <w:t xml:space="preserve">נספח </w:t>
      </w:r>
      <w:r w:rsidR="00ED4A81">
        <w:rPr>
          <w:rFonts w:hint="cs"/>
          <w:b/>
          <w:bCs/>
          <w:sz w:val="32"/>
          <w:szCs w:val="32"/>
          <w:u w:val="single"/>
          <w:rtl/>
        </w:rPr>
        <w:t>ו'</w:t>
      </w:r>
    </w:p>
    <w:p w:rsidR="003A7D84" w:rsidRPr="00A948D5" w:rsidRDefault="00A61BF5" w:rsidP="003A7D84">
      <w:pPr>
        <w:spacing w:line="360" w:lineRule="auto"/>
        <w:jc w:val="center"/>
        <w:rPr>
          <w:b/>
          <w:bCs/>
          <w:sz w:val="36"/>
          <w:szCs w:val="36"/>
          <w:u w:val="single"/>
          <w:rtl/>
        </w:rPr>
      </w:pPr>
      <w:r w:rsidRPr="00A948D5">
        <w:rPr>
          <w:rFonts w:hint="cs"/>
          <w:b/>
          <w:bCs/>
          <w:sz w:val="36"/>
          <w:szCs w:val="36"/>
          <w:u w:val="single"/>
          <w:rtl/>
        </w:rPr>
        <w:t>חוברת ההצעה</w:t>
      </w:r>
    </w:p>
    <w:p w:rsidR="00385D21" w:rsidRPr="00A948D5"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619FC" w:rsidTr="009F5887">
        <w:tc>
          <w:tcPr>
            <w:tcW w:w="3226" w:type="dxa"/>
          </w:tcPr>
          <w:p w:rsidR="00385D21" w:rsidRPr="00A948D5" w:rsidRDefault="00A61BF5" w:rsidP="009F5887">
            <w:pPr>
              <w:spacing w:line="360" w:lineRule="auto"/>
              <w:jc w:val="center"/>
              <w:rPr>
                <w:rtl/>
              </w:rPr>
            </w:pPr>
            <w:r w:rsidRPr="00A948D5">
              <w:rPr>
                <w:rFonts w:hint="cs"/>
                <w:rtl/>
              </w:rPr>
              <w:t xml:space="preserve">שם מלא של הגוף המציע, </w:t>
            </w:r>
          </w:p>
          <w:p w:rsidR="00385D21" w:rsidRPr="00A948D5" w:rsidRDefault="00A61BF5" w:rsidP="009F5887">
            <w:pPr>
              <w:spacing w:line="360" w:lineRule="auto"/>
              <w:jc w:val="center"/>
              <w:rPr>
                <w:rtl/>
              </w:rPr>
            </w:pPr>
            <w:r w:rsidRPr="00A948D5">
              <w:rPr>
                <w:rFonts w:hint="cs"/>
                <w:rtl/>
              </w:rPr>
              <w:t>כפי שהוא מופיע ברשם רשמי</w:t>
            </w:r>
          </w:p>
        </w:tc>
        <w:tc>
          <w:tcPr>
            <w:tcW w:w="5670" w:type="dxa"/>
          </w:tcPr>
          <w:p w:rsidR="00385D21" w:rsidRPr="00A948D5" w:rsidRDefault="00385D21" w:rsidP="009F5887">
            <w:pPr>
              <w:spacing w:line="360" w:lineRule="auto"/>
              <w:rPr>
                <w:rtl/>
              </w:rPr>
            </w:pPr>
          </w:p>
        </w:tc>
      </w:tr>
      <w:tr w:rsidR="003619FC" w:rsidTr="009F5887">
        <w:tc>
          <w:tcPr>
            <w:tcW w:w="3226" w:type="dxa"/>
          </w:tcPr>
          <w:p w:rsidR="00385D21" w:rsidRPr="00A948D5" w:rsidRDefault="00A61BF5" w:rsidP="009F5887">
            <w:pPr>
              <w:spacing w:line="360" w:lineRule="auto"/>
              <w:jc w:val="center"/>
              <w:rPr>
                <w:rtl/>
              </w:rPr>
            </w:pPr>
            <w:r w:rsidRPr="00A948D5">
              <w:rPr>
                <w:rFonts w:hint="cs"/>
                <w:rtl/>
              </w:rPr>
              <w:t>חתימה וחותמת</w:t>
            </w:r>
          </w:p>
        </w:tc>
        <w:tc>
          <w:tcPr>
            <w:tcW w:w="5670" w:type="dxa"/>
          </w:tcPr>
          <w:p w:rsidR="00385D21" w:rsidRPr="00A948D5" w:rsidRDefault="00385D21" w:rsidP="009F5887">
            <w:pPr>
              <w:spacing w:line="360" w:lineRule="auto"/>
              <w:rPr>
                <w:rtl/>
              </w:rPr>
            </w:pPr>
          </w:p>
          <w:p w:rsidR="00385D21" w:rsidRPr="00A948D5" w:rsidRDefault="00385D21" w:rsidP="009F5887">
            <w:pPr>
              <w:spacing w:line="360" w:lineRule="auto"/>
              <w:rPr>
                <w:rtl/>
              </w:rPr>
            </w:pPr>
          </w:p>
        </w:tc>
      </w:tr>
    </w:tbl>
    <w:p w:rsidR="00385D21" w:rsidRPr="00A948D5" w:rsidRDefault="00385D21" w:rsidP="00385D21">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619FC" w:rsidTr="009F5887">
        <w:tc>
          <w:tcPr>
            <w:tcW w:w="3221" w:type="dxa"/>
          </w:tcPr>
          <w:p w:rsidR="00385D21" w:rsidRPr="00A948D5" w:rsidRDefault="00385D21" w:rsidP="009F5887">
            <w:pPr>
              <w:spacing w:line="360" w:lineRule="auto"/>
              <w:rPr>
                <w:rtl/>
              </w:rPr>
            </w:pPr>
          </w:p>
        </w:tc>
        <w:tc>
          <w:tcPr>
            <w:tcW w:w="1990" w:type="dxa"/>
          </w:tcPr>
          <w:p w:rsidR="00385D21" w:rsidRPr="00A948D5" w:rsidRDefault="00385D21" w:rsidP="009F5887">
            <w:pPr>
              <w:spacing w:line="360" w:lineRule="auto"/>
              <w:rPr>
                <w:rtl/>
              </w:rPr>
            </w:pPr>
          </w:p>
        </w:tc>
        <w:tc>
          <w:tcPr>
            <w:tcW w:w="3690" w:type="dxa"/>
          </w:tcPr>
          <w:p w:rsidR="00385D21" w:rsidRPr="00A948D5" w:rsidRDefault="00385D21" w:rsidP="009F5887">
            <w:pPr>
              <w:spacing w:line="360" w:lineRule="auto"/>
              <w:rPr>
                <w:rtl/>
              </w:rPr>
            </w:pPr>
          </w:p>
        </w:tc>
      </w:tr>
      <w:tr w:rsidR="003619FC" w:rsidTr="009F5887">
        <w:tc>
          <w:tcPr>
            <w:tcW w:w="3221" w:type="dxa"/>
            <w:tcBorders>
              <w:bottom w:val="nil"/>
            </w:tcBorders>
          </w:tcPr>
          <w:p w:rsidR="00385D21" w:rsidRPr="00A948D5" w:rsidRDefault="00A61BF5" w:rsidP="009F5887">
            <w:pPr>
              <w:spacing w:line="360" w:lineRule="auto"/>
              <w:jc w:val="center"/>
              <w:rPr>
                <w:rtl/>
              </w:rPr>
            </w:pPr>
            <w:r w:rsidRPr="00A948D5">
              <w:rPr>
                <w:rtl/>
              </w:rPr>
              <w:t>סוג התאגיד</w:t>
            </w:r>
          </w:p>
        </w:tc>
        <w:tc>
          <w:tcPr>
            <w:tcW w:w="1990" w:type="dxa"/>
            <w:tcBorders>
              <w:bottom w:val="nil"/>
            </w:tcBorders>
          </w:tcPr>
          <w:p w:rsidR="00385D21" w:rsidRPr="00A948D5" w:rsidRDefault="00A61BF5" w:rsidP="009F5887">
            <w:pPr>
              <w:spacing w:line="360" w:lineRule="auto"/>
              <w:jc w:val="center"/>
              <w:rPr>
                <w:rtl/>
              </w:rPr>
            </w:pPr>
            <w:r w:rsidRPr="00A948D5">
              <w:rPr>
                <w:rtl/>
              </w:rPr>
              <w:t>תאריך רישום</w:t>
            </w:r>
          </w:p>
        </w:tc>
        <w:tc>
          <w:tcPr>
            <w:tcW w:w="3690" w:type="dxa"/>
            <w:tcBorders>
              <w:bottom w:val="nil"/>
            </w:tcBorders>
          </w:tcPr>
          <w:p w:rsidR="00385D21" w:rsidRPr="00A948D5" w:rsidRDefault="00A61BF5" w:rsidP="009F5887">
            <w:pPr>
              <w:spacing w:line="360" w:lineRule="auto"/>
              <w:jc w:val="center"/>
              <w:rPr>
                <w:rtl/>
              </w:rPr>
            </w:pPr>
            <w:r w:rsidRPr="00A948D5">
              <w:rPr>
                <w:rtl/>
              </w:rPr>
              <w:t>מספר מזהה</w:t>
            </w:r>
          </w:p>
        </w:tc>
      </w:tr>
      <w:tr w:rsidR="003619FC" w:rsidTr="009F5887">
        <w:tc>
          <w:tcPr>
            <w:tcW w:w="3221" w:type="dxa"/>
            <w:tcBorders>
              <w:left w:val="nil"/>
              <w:right w:val="nil"/>
            </w:tcBorders>
          </w:tcPr>
          <w:p w:rsidR="00385D21" w:rsidRPr="00A948D5" w:rsidRDefault="00385D21" w:rsidP="009F5887">
            <w:pPr>
              <w:spacing w:line="360" w:lineRule="auto"/>
              <w:jc w:val="center"/>
              <w:rPr>
                <w:rtl/>
              </w:rPr>
            </w:pPr>
          </w:p>
        </w:tc>
        <w:tc>
          <w:tcPr>
            <w:tcW w:w="1990" w:type="dxa"/>
            <w:tcBorders>
              <w:left w:val="nil"/>
              <w:right w:val="nil"/>
            </w:tcBorders>
          </w:tcPr>
          <w:p w:rsidR="00385D21" w:rsidRPr="00A948D5" w:rsidRDefault="00385D21" w:rsidP="009F5887">
            <w:pPr>
              <w:spacing w:line="360" w:lineRule="auto"/>
              <w:jc w:val="center"/>
              <w:rPr>
                <w:rtl/>
              </w:rPr>
            </w:pPr>
          </w:p>
        </w:tc>
        <w:tc>
          <w:tcPr>
            <w:tcW w:w="3690" w:type="dxa"/>
            <w:tcBorders>
              <w:left w:val="nil"/>
              <w:right w:val="nil"/>
            </w:tcBorders>
          </w:tcPr>
          <w:p w:rsidR="00385D21" w:rsidRPr="00A948D5" w:rsidRDefault="00385D21" w:rsidP="009F5887">
            <w:pPr>
              <w:spacing w:line="360" w:lineRule="auto"/>
              <w:jc w:val="center"/>
              <w:rPr>
                <w:rtl/>
              </w:rPr>
            </w:pPr>
          </w:p>
        </w:tc>
      </w:tr>
      <w:tr w:rsidR="003619FC" w:rsidTr="00E260D6">
        <w:trPr>
          <w:trHeight w:val="232"/>
        </w:trPr>
        <w:tc>
          <w:tcPr>
            <w:tcW w:w="3221" w:type="dxa"/>
            <w:vMerge w:val="restart"/>
            <w:tcBorders>
              <w:top w:val="nil"/>
            </w:tcBorders>
          </w:tcPr>
          <w:p w:rsidR="00E260D6" w:rsidRPr="00A948D5" w:rsidRDefault="00E260D6" w:rsidP="009F5887">
            <w:pPr>
              <w:spacing w:line="360" w:lineRule="auto"/>
              <w:jc w:val="center"/>
              <w:rPr>
                <w:rtl/>
              </w:rPr>
            </w:pPr>
          </w:p>
        </w:tc>
        <w:tc>
          <w:tcPr>
            <w:tcW w:w="1990" w:type="dxa"/>
            <w:vMerge w:val="restart"/>
            <w:tcBorders>
              <w:top w:val="nil"/>
            </w:tcBorders>
          </w:tcPr>
          <w:p w:rsidR="00E260D6" w:rsidRPr="00A948D5" w:rsidRDefault="00E260D6" w:rsidP="009F5887">
            <w:pPr>
              <w:spacing w:line="360" w:lineRule="auto"/>
              <w:jc w:val="center"/>
              <w:rPr>
                <w:rtl/>
              </w:rPr>
            </w:pPr>
          </w:p>
        </w:tc>
        <w:tc>
          <w:tcPr>
            <w:tcW w:w="3690" w:type="dxa"/>
            <w:tcBorders>
              <w:top w:val="nil"/>
            </w:tcBorders>
          </w:tcPr>
          <w:p w:rsidR="00E260D6" w:rsidRPr="00A948D5" w:rsidRDefault="00E260D6" w:rsidP="009F5887">
            <w:pPr>
              <w:spacing w:line="360" w:lineRule="auto"/>
              <w:jc w:val="center"/>
              <w:rPr>
                <w:rtl/>
              </w:rPr>
            </w:pPr>
          </w:p>
        </w:tc>
      </w:tr>
      <w:tr w:rsidR="003619FC" w:rsidTr="005E30BA">
        <w:trPr>
          <w:trHeight w:val="232"/>
        </w:trPr>
        <w:tc>
          <w:tcPr>
            <w:tcW w:w="3221" w:type="dxa"/>
            <w:vMerge/>
          </w:tcPr>
          <w:p w:rsidR="00E260D6" w:rsidRPr="00A948D5" w:rsidRDefault="00E260D6" w:rsidP="009F5887">
            <w:pPr>
              <w:spacing w:line="360" w:lineRule="auto"/>
              <w:jc w:val="center"/>
              <w:rPr>
                <w:rtl/>
              </w:rPr>
            </w:pPr>
          </w:p>
        </w:tc>
        <w:tc>
          <w:tcPr>
            <w:tcW w:w="1990" w:type="dxa"/>
            <w:vMerge/>
          </w:tcPr>
          <w:p w:rsidR="00E260D6" w:rsidRPr="00A948D5" w:rsidRDefault="00E260D6" w:rsidP="009F5887">
            <w:pPr>
              <w:spacing w:line="360" w:lineRule="auto"/>
              <w:jc w:val="center"/>
              <w:rPr>
                <w:rtl/>
              </w:rPr>
            </w:pPr>
          </w:p>
        </w:tc>
        <w:tc>
          <w:tcPr>
            <w:tcW w:w="3690" w:type="dxa"/>
            <w:tcBorders>
              <w:top w:val="nil"/>
            </w:tcBorders>
          </w:tcPr>
          <w:p w:rsidR="00E260D6" w:rsidRPr="00A948D5" w:rsidRDefault="00E260D6" w:rsidP="009F5887">
            <w:pPr>
              <w:spacing w:line="360" w:lineRule="auto"/>
              <w:jc w:val="center"/>
              <w:rPr>
                <w:rtl/>
              </w:rPr>
            </w:pPr>
          </w:p>
        </w:tc>
      </w:tr>
      <w:tr w:rsidR="003619FC" w:rsidTr="009F5887">
        <w:tc>
          <w:tcPr>
            <w:tcW w:w="3221" w:type="dxa"/>
          </w:tcPr>
          <w:p w:rsidR="00385D21" w:rsidRPr="00A948D5" w:rsidRDefault="00A61BF5" w:rsidP="009F5887">
            <w:pPr>
              <w:spacing w:line="360" w:lineRule="auto"/>
              <w:jc w:val="center"/>
              <w:rPr>
                <w:rtl/>
              </w:rPr>
            </w:pPr>
            <w:r w:rsidRPr="00A948D5">
              <w:rPr>
                <w:rtl/>
              </w:rPr>
              <w:t>כתובת משרד (רשום)</w:t>
            </w:r>
          </w:p>
        </w:tc>
        <w:tc>
          <w:tcPr>
            <w:tcW w:w="1990" w:type="dxa"/>
          </w:tcPr>
          <w:p w:rsidR="00385D21" w:rsidRPr="00A948D5" w:rsidRDefault="00A61BF5" w:rsidP="009F5887">
            <w:pPr>
              <w:spacing w:line="360" w:lineRule="auto"/>
              <w:jc w:val="center"/>
              <w:rPr>
                <w:rtl/>
              </w:rPr>
            </w:pPr>
            <w:r w:rsidRPr="00A948D5">
              <w:rPr>
                <w:rtl/>
              </w:rPr>
              <w:t>טלפון</w:t>
            </w:r>
          </w:p>
        </w:tc>
        <w:tc>
          <w:tcPr>
            <w:tcW w:w="3690" w:type="dxa"/>
          </w:tcPr>
          <w:p w:rsidR="00385D21" w:rsidRPr="00A948D5" w:rsidRDefault="00A61BF5" w:rsidP="009F5887">
            <w:pPr>
              <w:spacing w:line="360" w:lineRule="auto"/>
              <w:jc w:val="center"/>
              <w:rPr>
                <w:rtl/>
              </w:rPr>
            </w:pPr>
            <w:r w:rsidRPr="00A948D5">
              <w:rPr>
                <w:rtl/>
              </w:rPr>
              <w:t>פקסימיליה</w:t>
            </w:r>
            <w:r w:rsidRPr="00A948D5">
              <w:rPr>
                <w:rFonts w:hint="cs"/>
                <w:rtl/>
              </w:rPr>
              <w:t xml:space="preserve"> ודוא"ל</w:t>
            </w:r>
          </w:p>
        </w:tc>
      </w:tr>
    </w:tbl>
    <w:p w:rsidR="00385D21" w:rsidRPr="00A948D5" w:rsidRDefault="00385D21" w:rsidP="00385D21">
      <w:pPr>
        <w:spacing w:line="360" w:lineRule="auto"/>
        <w:rPr>
          <w:rtl/>
        </w:rPr>
      </w:pPr>
    </w:p>
    <w:p w:rsidR="00385D21" w:rsidRPr="00A948D5" w:rsidRDefault="00A61BF5" w:rsidP="00385D21">
      <w:pPr>
        <w:spacing w:line="360" w:lineRule="auto"/>
        <w:rPr>
          <w:rtl/>
        </w:rPr>
      </w:pPr>
      <w:r w:rsidRPr="00A948D5">
        <w:rPr>
          <w:rtl/>
        </w:rPr>
        <w:t>שמות הבעלים (במקרה של חברה, שותפות)</w:t>
      </w:r>
      <w:r w:rsidRPr="00A948D5">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3619FC" w:rsidTr="00955BA6">
        <w:tc>
          <w:tcPr>
            <w:tcW w:w="3084" w:type="dxa"/>
            <w:shd w:val="clear" w:color="auto" w:fill="auto"/>
          </w:tcPr>
          <w:p w:rsidR="00385D21" w:rsidRPr="00A948D5" w:rsidRDefault="00A61BF5" w:rsidP="00955BA6">
            <w:pPr>
              <w:spacing w:line="360" w:lineRule="auto"/>
              <w:rPr>
                <w:rtl/>
              </w:rPr>
            </w:pPr>
            <w:r w:rsidRPr="00A948D5">
              <w:rPr>
                <w:rFonts w:hint="cs"/>
                <w:rtl/>
              </w:rPr>
              <w:t>שם ושם משפחה</w:t>
            </w:r>
          </w:p>
        </w:tc>
        <w:tc>
          <w:tcPr>
            <w:tcW w:w="5670" w:type="dxa"/>
            <w:shd w:val="clear" w:color="auto" w:fill="auto"/>
          </w:tcPr>
          <w:p w:rsidR="00385D21" w:rsidRPr="00A948D5" w:rsidRDefault="00A61BF5" w:rsidP="00955BA6">
            <w:pPr>
              <w:spacing w:line="360" w:lineRule="auto"/>
              <w:rPr>
                <w:rtl/>
              </w:rPr>
            </w:pPr>
            <w:r w:rsidRPr="00A948D5">
              <w:rPr>
                <w:rFonts w:hint="cs"/>
                <w:rtl/>
              </w:rPr>
              <w:t>מספר ת.ז.</w:t>
            </w:r>
          </w:p>
        </w:tc>
      </w:tr>
      <w:tr w:rsidR="003619FC" w:rsidTr="00955BA6">
        <w:tc>
          <w:tcPr>
            <w:tcW w:w="3084" w:type="dxa"/>
            <w:shd w:val="clear" w:color="auto" w:fill="auto"/>
          </w:tcPr>
          <w:p w:rsidR="00385D21" w:rsidRPr="00A948D5" w:rsidRDefault="00385D21" w:rsidP="00955BA6">
            <w:pPr>
              <w:spacing w:line="360" w:lineRule="auto"/>
              <w:rPr>
                <w:rtl/>
              </w:rPr>
            </w:pPr>
          </w:p>
        </w:tc>
        <w:tc>
          <w:tcPr>
            <w:tcW w:w="5670" w:type="dxa"/>
            <w:shd w:val="clear" w:color="auto" w:fill="auto"/>
          </w:tcPr>
          <w:p w:rsidR="00385D21" w:rsidRPr="00A948D5" w:rsidRDefault="00385D21" w:rsidP="00955BA6">
            <w:pPr>
              <w:spacing w:line="360" w:lineRule="auto"/>
              <w:rPr>
                <w:rtl/>
              </w:rPr>
            </w:pPr>
          </w:p>
        </w:tc>
      </w:tr>
      <w:tr w:rsidR="003619FC" w:rsidTr="00955BA6">
        <w:tc>
          <w:tcPr>
            <w:tcW w:w="3084" w:type="dxa"/>
            <w:shd w:val="clear" w:color="auto" w:fill="auto"/>
          </w:tcPr>
          <w:p w:rsidR="00385D21" w:rsidRPr="00A948D5" w:rsidRDefault="00385D21" w:rsidP="00955BA6">
            <w:pPr>
              <w:spacing w:line="360" w:lineRule="auto"/>
              <w:rPr>
                <w:rtl/>
              </w:rPr>
            </w:pPr>
          </w:p>
        </w:tc>
        <w:tc>
          <w:tcPr>
            <w:tcW w:w="5670" w:type="dxa"/>
            <w:shd w:val="clear" w:color="auto" w:fill="auto"/>
          </w:tcPr>
          <w:p w:rsidR="00385D21" w:rsidRPr="00A948D5" w:rsidRDefault="00385D21" w:rsidP="00955BA6">
            <w:pPr>
              <w:spacing w:line="360" w:lineRule="auto"/>
              <w:rPr>
                <w:rtl/>
              </w:rPr>
            </w:pPr>
          </w:p>
        </w:tc>
      </w:tr>
    </w:tbl>
    <w:p w:rsidR="00385D21" w:rsidRPr="00A948D5" w:rsidRDefault="00385D21" w:rsidP="00385D21">
      <w:pPr>
        <w:spacing w:line="360" w:lineRule="auto"/>
        <w:rPr>
          <w:rtl/>
        </w:rPr>
      </w:pPr>
    </w:p>
    <w:p w:rsidR="00385D21" w:rsidRPr="00A948D5" w:rsidRDefault="00A61BF5" w:rsidP="00385D21">
      <w:pPr>
        <w:spacing w:line="360" w:lineRule="auto"/>
        <w:rPr>
          <w:rtl/>
        </w:rPr>
      </w:pPr>
      <w:r w:rsidRPr="00A948D5">
        <w:rPr>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3619FC" w:rsidTr="009F5887">
        <w:tc>
          <w:tcPr>
            <w:tcW w:w="2415" w:type="dxa"/>
          </w:tcPr>
          <w:p w:rsidR="00385D21" w:rsidRPr="00A948D5" w:rsidRDefault="00A61BF5" w:rsidP="009F5887">
            <w:pPr>
              <w:spacing w:line="360" w:lineRule="auto"/>
              <w:jc w:val="center"/>
              <w:rPr>
                <w:rtl/>
              </w:rPr>
            </w:pPr>
            <w:r w:rsidRPr="00A948D5">
              <w:rPr>
                <w:rtl/>
              </w:rPr>
              <w:t>שם ושם משפחה</w:t>
            </w:r>
          </w:p>
        </w:tc>
        <w:tc>
          <w:tcPr>
            <w:tcW w:w="2415" w:type="dxa"/>
          </w:tcPr>
          <w:p w:rsidR="00385D21" w:rsidRPr="00A948D5" w:rsidRDefault="00A61BF5" w:rsidP="009F5887">
            <w:pPr>
              <w:spacing w:line="360" w:lineRule="auto"/>
              <w:jc w:val="center"/>
              <w:rPr>
                <w:rtl/>
              </w:rPr>
            </w:pPr>
            <w:r w:rsidRPr="00A948D5">
              <w:rPr>
                <w:rtl/>
              </w:rPr>
              <w:t>מספר ת.ז.</w:t>
            </w:r>
          </w:p>
        </w:tc>
        <w:tc>
          <w:tcPr>
            <w:tcW w:w="2415" w:type="dxa"/>
          </w:tcPr>
          <w:p w:rsidR="00385D21" w:rsidRPr="00A948D5" w:rsidRDefault="00A61BF5" w:rsidP="009F5887">
            <w:pPr>
              <w:spacing w:line="360" w:lineRule="auto"/>
              <w:jc w:val="center"/>
              <w:rPr>
                <w:rtl/>
              </w:rPr>
            </w:pPr>
            <w:r w:rsidRPr="00A948D5">
              <w:rPr>
                <w:rtl/>
              </w:rPr>
              <w:t>כתובת</w:t>
            </w:r>
          </w:p>
        </w:tc>
        <w:tc>
          <w:tcPr>
            <w:tcW w:w="1656" w:type="dxa"/>
          </w:tcPr>
          <w:p w:rsidR="00385D21" w:rsidRPr="00A948D5" w:rsidRDefault="00A61BF5" w:rsidP="009F5887">
            <w:pPr>
              <w:spacing w:line="360" w:lineRule="auto"/>
              <w:jc w:val="center"/>
              <w:rPr>
                <w:rtl/>
              </w:rPr>
            </w:pPr>
            <w:r w:rsidRPr="00A948D5">
              <w:rPr>
                <w:rtl/>
              </w:rPr>
              <w:t>תפקיד בתאגיד</w:t>
            </w:r>
          </w:p>
        </w:tc>
      </w:tr>
      <w:tr w:rsidR="003619FC" w:rsidTr="009F5887">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1656" w:type="dxa"/>
          </w:tcPr>
          <w:p w:rsidR="00385D21" w:rsidRPr="00A948D5" w:rsidRDefault="00385D21" w:rsidP="009F5887">
            <w:pPr>
              <w:spacing w:line="360" w:lineRule="auto"/>
              <w:jc w:val="center"/>
              <w:rPr>
                <w:rtl/>
              </w:rPr>
            </w:pPr>
          </w:p>
        </w:tc>
      </w:tr>
      <w:tr w:rsidR="003619FC" w:rsidTr="009F5887">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1656" w:type="dxa"/>
          </w:tcPr>
          <w:p w:rsidR="00385D21" w:rsidRPr="00A948D5" w:rsidRDefault="00385D21" w:rsidP="009F5887">
            <w:pPr>
              <w:spacing w:line="360" w:lineRule="auto"/>
              <w:jc w:val="center"/>
              <w:rPr>
                <w:rtl/>
              </w:rPr>
            </w:pPr>
          </w:p>
        </w:tc>
      </w:tr>
      <w:tr w:rsidR="003619FC" w:rsidTr="009F5887">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1656" w:type="dxa"/>
          </w:tcPr>
          <w:p w:rsidR="00385D21" w:rsidRPr="00A948D5" w:rsidRDefault="00385D21" w:rsidP="009F5887">
            <w:pPr>
              <w:spacing w:line="360" w:lineRule="auto"/>
              <w:jc w:val="center"/>
              <w:rPr>
                <w:rtl/>
              </w:rPr>
            </w:pPr>
          </w:p>
        </w:tc>
      </w:tr>
      <w:tr w:rsidR="003619FC" w:rsidTr="009F5887">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1656" w:type="dxa"/>
          </w:tcPr>
          <w:p w:rsidR="00385D21" w:rsidRPr="00A948D5" w:rsidRDefault="00385D21" w:rsidP="009F5887">
            <w:pPr>
              <w:spacing w:line="360" w:lineRule="auto"/>
              <w:jc w:val="center"/>
              <w:rPr>
                <w:rtl/>
              </w:rPr>
            </w:pPr>
          </w:p>
        </w:tc>
      </w:tr>
      <w:tr w:rsidR="003619FC" w:rsidTr="009F5887">
        <w:trPr>
          <w:trHeight w:val="85"/>
        </w:trPr>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1656" w:type="dxa"/>
          </w:tcPr>
          <w:p w:rsidR="00385D21" w:rsidRPr="00A948D5" w:rsidRDefault="00385D21" w:rsidP="009F5887">
            <w:pPr>
              <w:spacing w:line="360" w:lineRule="auto"/>
              <w:jc w:val="center"/>
              <w:rPr>
                <w:rtl/>
              </w:rPr>
            </w:pPr>
          </w:p>
        </w:tc>
      </w:tr>
    </w:tbl>
    <w:p w:rsidR="00385D21" w:rsidRPr="00A948D5" w:rsidRDefault="00385D21" w:rsidP="00385D21">
      <w:pPr>
        <w:spacing w:line="360" w:lineRule="auto"/>
        <w:rPr>
          <w:rtl/>
        </w:rPr>
      </w:pPr>
    </w:p>
    <w:p w:rsidR="00385D21" w:rsidRPr="00A948D5" w:rsidRDefault="00385D21" w:rsidP="00385D21">
      <w:pPr>
        <w:spacing w:line="360" w:lineRule="auto"/>
        <w:ind w:hanging="51"/>
        <w:rPr>
          <w:b/>
          <w:bCs/>
          <w:u w:val="single"/>
          <w:rtl/>
        </w:rPr>
      </w:pPr>
    </w:p>
    <w:p w:rsidR="00385D21" w:rsidRPr="00A948D5" w:rsidRDefault="00A61BF5" w:rsidP="00385D21">
      <w:pPr>
        <w:spacing w:line="300" w:lineRule="exact"/>
        <w:rPr>
          <w:rtl/>
        </w:rPr>
      </w:pPr>
      <w:r w:rsidRPr="00A948D5">
        <w:rPr>
          <w:rtl/>
        </w:rPr>
        <w:t>שם המנהל הכללי</w:t>
      </w:r>
      <w:r w:rsidRPr="00A948D5">
        <w:rPr>
          <w:rFonts w:hint="cs"/>
          <w:rtl/>
        </w:rPr>
        <w:t xml:space="preserve"> ______________________________________________________________</w:t>
      </w:r>
    </w:p>
    <w:p w:rsidR="00385D21" w:rsidRPr="00A948D5" w:rsidRDefault="00385D21" w:rsidP="00385D21">
      <w:pPr>
        <w:spacing w:line="300" w:lineRule="exact"/>
        <w:rPr>
          <w:rtl/>
        </w:rPr>
      </w:pPr>
    </w:p>
    <w:p w:rsidR="00385D21" w:rsidRPr="00A948D5" w:rsidRDefault="00A61BF5" w:rsidP="002A371B">
      <w:pPr>
        <w:spacing w:line="300" w:lineRule="exact"/>
        <w:rPr>
          <w:rtl/>
        </w:rPr>
      </w:pPr>
      <w:r w:rsidRPr="00A948D5">
        <w:rPr>
          <w:rtl/>
        </w:rPr>
        <w:t>שם איש הקשר למכרז זה</w:t>
      </w:r>
      <w:r w:rsidR="002A371B" w:rsidRPr="00A948D5">
        <w:rPr>
          <w:rFonts w:hint="cs"/>
          <w:rtl/>
        </w:rPr>
        <w:t xml:space="preserve"> ופרטי ההתקשרות עמו </w:t>
      </w:r>
      <w:r w:rsidRPr="00A948D5">
        <w:rPr>
          <w:rFonts w:hint="cs"/>
          <w:rtl/>
        </w:rPr>
        <w:t>__________________________________________</w:t>
      </w:r>
    </w:p>
    <w:p w:rsidR="00385D21" w:rsidRPr="00A948D5" w:rsidRDefault="00385D21" w:rsidP="00385D21">
      <w:pPr>
        <w:pStyle w:val="a5"/>
        <w:tabs>
          <w:tab w:val="clear" w:pos="4153"/>
          <w:tab w:val="clear" w:pos="8306"/>
        </w:tabs>
        <w:overflowPunct w:val="0"/>
        <w:spacing w:line="300" w:lineRule="exact"/>
        <w:ind w:left="708"/>
        <w:textAlignment w:val="baseline"/>
        <w:rPr>
          <w:b/>
          <w:bCs/>
          <w:rtl/>
        </w:rPr>
      </w:pPr>
    </w:p>
    <w:p w:rsidR="00385D21" w:rsidRPr="00A948D5" w:rsidRDefault="00A61BF5" w:rsidP="00385D21">
      <w:pPr>
        <w:pStyle w:val="a5"/>
        <w:tabs>
          <w:tab w:val="clear" w:pos="4153"/>
          <w:tab w:val="clear" w:pos="8306"/>
        </w:tabs>
        <w:overflowPunct w:val="0"/>
        <w:spacing w:line="300" w:lineRule="exact"/>
        <w:textAlignment w:val="baseline"/>
        <w:rPr>
          <w:b/>
          <w:bCs/>
          <w:rtl/>
        </w:rPr>
      </w:pPr>
      <w:r w:rsidRPr="00A948D5">
        <w:rPr>
          <w:b/>
          <w:bCs/>
          <w:rtl/>
        </w:rPr>
        <w:t xml:space="preserve">הנני מאשר כי בדקתי את פרטי המציע, והינם נכונים. </w:t>
      </w:r>
    </w:p>
    <w:p w:rsidR="00385D21" w:rsidRPr="00A948D5" w:rsidRDefault="00385D21" w:rsidP="00385D21">
      <w:pPr>
        <w:pStyle w:val="a5"/>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3619FC" w:rsidTr="009F5887">
        <w:tc>
          <w:tcPr>
            <w:tcW w:w="3072" w:type="dxa"/>
            <w:tcBorders>
              <w:top w:val="single" w:sz="4" w:space="0" w:color="auto"/>
              <w:left w:val="single" w:sz="4" w:space="0" w:color="auto"/>
              <w:bottom w:val="single" w:sz="4" w:space="0" w:color="auto"/>
              <w:right w:val="single" w:sz="4" w:space="0" w:color="auto"/>
            </w:tcBorders>
          </w:tcPr>
          <w:p w:rsidR="00385D21" w:rsidRPr="00A948D5"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rsidR="00385D21" w:rsidRPr="00A948D5" w:rsidRDefault="00385D21" w:rsidP="009F5887">
            <w:pPr>
              <w:jc w:val="both"/>
            </w:pPr>
          </w:p>
        </w:tc>
        <w:tc>
          <w:tcPr>
            <w:tcW w:w="3071" w:type="dxa"/>
            <w:tcBorders>
              <w:top w:val="single" w:sz="4" w:space="0" w:color="auto"/>
              <w:left w:val="single" w:sz="4" w:space="0" w:color="auto"/>
              <w:bottom w:val="single" w:sz="4" w:space="0" w:color="auto"/>
              <w:right w:val="single" w:sz="4" w:space="0" w:color="auto"/>
            </w:tcBorders>
          </w:tcPr>
          <w:p w:rsidR="00385D21" w:rsidRPr="00A948D5" w:rsidRDefault="00385D21" w:rsidP="009F5887">
            <w:pPr>
              <w:jc w:val="both"/>
              <w:rPr>
                <w:rtl/>
              </w:rPr>
            </w:pPr>
          </w:p>
          <w:p w:rsidR="00385D21" w:rsidRPr="00A948D5" w:rsidRDefault="00385D21" w:rsidP="009F5887">
            <w:pPr>
              <w:jc w:val="both"/>
            </w:pPr>
          </w:p>
        </w:tc>
      </w:tr>
      <w:tr w:rsidR="003619FC"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A948D5" w:rsidRDefault="00A61BF5" w:rsidP="009F5887">
            <w:pPr>
              <w:jc w:val="center"/>
            </w:pPr>
            <w:r w:rsidRPr="00A948D5">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A948D5" w:rsidRDefault="00A61BF5" w:rsidP="009F5887">
            <w:pPr>
              <w:jc w:val="center"/>
            </w:pPr>
            <w:r w:rsidRPr="00A948D5">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rsidR="00385D21" w:rsidRPr="00A948D5" w:rsidRDefault="00A61BF5" w:rsidP="009F5887">
            <w:pPr>
              <w:jc w:val="center"/>
            </w:pPr>
            <w:r w:rsidRPr="00A948D5">
              <w:rPr>
                <w:rtl/>
              </w:rPr>
              <w:t>תאריך</w:t>
            </w:r>
          </w:p>
        </w:tc>
      </w:tr>
    </w:tbl>
    <w:p w:rsidR="00385D21" w:rsidRPr="00A948D5" w:rsidRDefault="00A61BF5" w:rsidP="00385D21">
      <w:pPr>
        <w:pStyle w:val="8"/>
        <w:rPr>
          <w:szCs w:val="28"/>
          <w:rtl/>
        </w:rPr>
      </w:pPr>
      <w:r w:rsidRPr="00A948D5">
        <w:rPr>
          <w:szCs w:val="28"/>
          <w:rtl/>
        </w:rPr>
        <w:t>הצהרה והתחייבות</w:t>
      </w:r>
    </w:p>
    <w:p w:rsidR="00385D21" w:rsidRPr="00A948D5" w:rsidRDefault="00385D21" w:rsidP="00385D21">
      <w:pPr>
        <w:spacing w:line="360" w:lineRule="auto"/>
        <w:jc w:val="both"/>
        <w:rPr>
          <w:rtl/>
        </w:rPr>
      </w:pPr>
    </w:p>
    <w:p w:rsidR="00385D21" w:rsidRPr="00A948D5" w:rsidRDefault="00A61BF5" w:rsidP="00D56D8E">
      <w:pPr>
        <w:spacing w:line="360" w:lineRule="auto"/>
        <w:jc w:val="both"/>
        <w:rPr>
          <w:rtl/>
        </w:rPr>
      </w:pPr>
      <w:r w:rsidRPr="00A948D5">
        <w:rPr>
          <w:rtl/>
        </w:rPr>
        <w:t xml:space="preserve">אני הח"מ </w:t>
      </w:r>
      <w:r w:rsidRPr="00A948D5">
        <w:rPr>
          <w:u w:val="single"/>
          <w:rtl/>
        </w:rPr>
        <w:tab/>
      </w:r>
      <w:r w:rsidRPr="00A948D5">
        <w:rPr>
          <w:u w:val="single"/>
          <w:rtl/>
        </w:rPr>
        <w:tab/>
      </w:r>
      <w:r w:rsidRPr="00A948D5">
        <w:rPr>
          <w:u w:val="single"/>
          <w:rtl/>
        </w:rPr>
        <w:tab/>
      </w:r>
      <w:r w:rsidRPr="00A948D5">
        <w:rPr>
          <w:rtl/>
        </w:rPr>
        <w:t xml:space="preserve"> ת.ז. </w:t>
      </w:r>
      <w:r w:rsidRPr="00A948D5">
        <w:rPr>
          <w:u w:val="single"/>
          <w:rtl/>
        </w:rPr>
        <w:tab/>
      </w:r>
      <w:r w:rsidRPr="00A948D5">
        <w:rPr>
          <w:u w:val="single"/>
          <w:rtl/>
        </w:rPr>
        <w:tab/>
      </w:r>
      <w:r w:rsidRPr="00A948D5">
        <w:rPr>
          <w:u w:val="single"/>
          <w:rtl/>
        </w:rPr>
        <w:tab/>
      </w:r>
      <w:r w:rsidRPr="00A948D5">
        <w:rPr>
          <w:rtl/>
        </w:rPr>
        <w:t xml:space="preserve"> שהנני ממלא תפקיד של </w:t>
      </w:r>
      <w:r w:rsidRPr="00A948D5">
        <w:rPr>
          <w:u w:val="single"/>
          <w:rtl/>
        </w:rPr>
        <w:tab/>
      </w:r>
      <w:r w:rsidRPr="00A948D5">
        <w:rPr>
          <w:u w:val="single"/>
          <w:rtl/>
        </w:rPr>
        <w:tab/>
      </w:r>
      <w:r w:rsidRPr="00A948D5">
        <w:rPr>
          <w:u w:val="single"/>
          <w:rtl/>
        </w:rPr>
        <w:tab/>
      </w:r>
      <w:r w:rsidRPr="00A948D5">
        <w:rPr>
          <w:rtl/>
        </w:rPr>
        <w:t xml:space="preserve"> אצל המציע/ה מצהיר בזה כי הנני מצהיר האמור לעיל בשם </w:t>
      </w:r>
      <w:r w:rsidRPr="00A948D5">
        <w:rPr>
          <w:u w:val="single"/>
          <w:rtl/>
        </w:rPr>
        <w:tab/>
      </w:r>
      <w:r w:rsidRPr="00A948D5">
        <w:rPr>
          <w:u w:val="single"/>
          <w:rtl/>
        </w:rPr>
        <w:tab/>
      </w:r>
      <w:r w:rsidRPr="00A948D5">
        <w:rPr>
          <w:u w:val="single"/>
          <w:rtl/>
        </w:rPr>
        <w:tab/>
      </w:r>
      <w:r w:rsidRPr="00A948D5">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rsidR="00385D21" w:rsidRPr="00A948D5" w:rsidRDefault="00385D21" w:rsidP="00385D21">
      <w:pPr>
        <w:spacing w:line="360" w:lineRule="auto"/>
        <w:rPr>
          <w:rtl/>
        </w:rPr>
      </w:pPr>
    </w:p>
    <w:p w:rsidR="00385D21" w:rsidRPr="00A948D5" w:rsidRDefault="00385D21" w:rsidP="00385D21">
      <w:pPr>
        <w:spacing w:line="360" w:lineRule="auto"/>
        <w:rPr>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3619FC" w:rsidTr="009F5887">
        <w:trPr>
          <w:gridAfter w:val="1"/>
          <w:wAfter w:w="90" w:type="dxa"/>
        </w:trPr>
        <w:tc>
          <w:tcPr>
            <w:tcW w:w="1610" w:type="dxa"/>
          </w:tcPr>
          <w:p w:rsidR="00385D21" w:rsidRPr="00A948D5" w:rsidRDefault="00385D21" w:rsidP="009F5887">
            <w:pPr>
              <w:spacing w:line="360" w:lineRule="auto"/>
              <w:rPr>
                <w:rtl/>
              </w:rPr>
            </w:pPr>
          </w:p>
        </w:tc>
        <w:tc>
          <w:tcPr>
            <w:tcW w:w="1610" w:type="dxa"/>
          </w:tcPr>
          <w:p w:rsidR="00385D21" w:rsidRPr="00A948D5" w:rsidRDefault="00385D21" w:rsidP="009F5887">
            <w:pPr>
              <w:spacing w:line="360" w:lineRule="auto"/>
              <w:rPr>
                <w:rtl/>
              </w:rPr>
            </w:pPr>
          </w:p>
        </w:tc>
        <w:tc>
          <w:tcPr>
            <w:tcW w:w="1610" w:type="dxa"/>
          </w:tcPr>
          <w:p w:rsidR="00385D21" w:rsidRPr="00A948D5" w:rsidRDefault="00385D21" w:rsidP="009F5887">
            <w:pPr>
              <w:spacing w:line="360" w:lineRule="auto"/>
              <w:rPr>
                <w:rtl/>
              </w:rPr>
            </w:pPr>
          </w:p>
        </w:tc>
        <w:tc>
          <w:tcPr>
            <w:tcW w:w="1073" w:type="dxa"/>
          </w:tcPr>
          <w:p w:rsidR="00385D21" w:rsidRPr="00A948D5" w:rsidRDefault="00385D21" w:rsidP="009F5887">
            <w:pPr>
              <w:spacing w:line="360" w:lineRule="auto"/>
              <w:rPr>
                <w:rtl/>
              </w:rPr>
            </w:pPr>
          </w:p>
        </w:tc>
        <w:tc>
          <w:tcPr>
            <w:tcW w:w="1073" w:type="dxa"/>
          </w:tcPr>
          <w:p w:rsidR="00385D21" w:rsidRPr="00A948D5" w:rsidRDefault="00385D21" w:rsidP="009F5887">
            <w:pPr>
              <w:spacing w:line="360" w:lineRule="auto"/>
              <w:rPr>
                <w:rtl/>
              </w:rPr>
            </w:pPr>
          </w:p>
        </w:tc>
        <w:tc>
          <w:tcPr>
            <w:tcW w:w="1073" w:type="dxa"/>
          </w:tcPr>
          <w:p w:rsidR="00385D21" w:rsidRPr="00A948D5" w:rsidRDefault="00385D21" w:rsidP="009F5887">
            <w:pPr>
              <w:spacing w:line="360" w:lineRule="auto"/>
              <w:rPr>
                <w:rtl/>
              </w:rPr>
            </w:pPr>
          </w:p>
        </w:tc>
        <w:tc>
          <w:tcPr>
            <w:tcW w:w="1122" w:type="dxa"/>
          </w:tcPr>
          <w:p w:rsidR="00385D21" w:rsidRPr="00A948D5" w:rsidRDefault="00385D21" w:rsidP="009F5887">
            <w:pPr>
              <w:spacing w:line="360" w:lineRule="auto"/>
              <w:ind w:right="162"/>
              <w:rPr>
                <w:rtl/>
              </w:rPr>
            </w:pPr>
          </w:p>
        </w:tc>
      </w:tr>
      <w:tr w:rsidR="003619FC" w:rsidTr="009F5887">
        <w:tc>
          <w:tcPr>
            <w:tcW w:w="1610" w:type="dxa"/>
            <w:tcBorders>
              <w:top w:val="single" w:sz="6" w:space="0" w:color="auto"/>
            </w:tcBorders>
          </w:tcPr>
          <w:p w:rsidR="00385D21" w:rsidRPr="00A948D5" w:rsidRDefault="00A61BF5" w:rsidP="009F5887">
            <w:pPr>
              <w:spacing w:line="360" w:lineRule="auto"/>
              <w:jc w:val="center"/>
              <w:rPr>
                <w:rtl/>
              </w:rPr>
            </w:pPr>
            <w:r w:rsidRPr="00A948D5">
              <w:rPr>
                <w:rtl/>
              </w:rPr>
              <w:t>תאריך</w:t>
            </w:r>
          </w:p>
        </w:tc>
        <w:tc>
          <w:tcPr>
            <w:tcW w:w="1610" w:type="dxa"/>
          </w:tcPr>
          <w:p w:rsidR="00385D21" w:rsidRPr="00A948D5" w:rsidRDefault="00385D21" w:rsidP="009F5887">
            <w:pPr>
              <w:spacing w:line="360" w:lineRule="auto"/>
              <w:jc w:val="center"/>
              <w:rPr>
                <w:rtl/>
              </w:rPr>
            </w:pPr>
          </w:p>
        </w:tc>
        <w:tc>
          <w:tcPr>
            <w:tcW w:w="2683" w:type="dxa"/>
            <w:gridSpan w:val="2"/>
            <w:tcBorders>
              <w:top w:val="single" w:sz="6" w:space="0" w:color="auto"/>
            </w:tcBorders>
          </w:tcPr>
          <w:p w:rsidR="00385D21" w:rsidRPr="00A948D5" w:rsidRDefault="00A61BF5" w:rsidP="009F5887">
            <w:pPr>
              <w:spacing w:line="360" w:lineRule="auto"/>
              <w:jc w:val="center"/>
              <w:rPr>
                <w:rtl/>
              </w:rPr>
            </w:pPr>
            <w:r w:rsidRPr="00A948D5">
              <w:rPr>
                <w:rtl/>
              </w:rPr>
              <w:t>חתימה</w:t>
            </w:r>
          </w:p>
        </w:tc>
        <w:tc>
          <w:tcPr>
            <w:tcW w:w="1073" w:type="dxa"/>
          </w:tcPr>
          <w:p w:rsidR="00385D21" w:rsidRPr="00A948D5" w:rsidRDefault="00385D21" w:rsidP="009F5887">
            <w:pPr>
              <w:spacing w:line="360" w:lineRule="auto"/>
              <w:jc w:val="center"/>
              <w:rPr>
                <w:rtl/>
              </w:rPr>
            </w:pPr>
          </w:p>
        </w:tc>
        <w:tc>
          <w:tcPr>
            <w:tcW w:w="2285" w:type="dxa"/>
            <w:gridSpan w:val="3"/>
            <w:tcBorders>
              <w:top w:val="single" w:sz="6" w:space="0" w:color="auto"/>
            </w:tcBorders>
          </w:tcPr>
          <w:p w:rsidR="00385D21" w:rsidRPr="00A948D5" w:rsidRDefault="00A61BF5" w:rsidP="009F5887">
            <w:pPr>
              <w:spacing w:line="360" w:lineRule="auto"/>
              <w:jc w:val="center"/>
              <w:rPr>
                <w:rtl/>
              </w:rPr>
            </w:pPr>
            <w:r w:rsidRPr="00A948D5">
              <w:rPr>
                <w:rtl/>
              </w:rPr>
              <w:t>חותמת</w:t>
            </w:r>
          </w:p>
        </w:tc>
      </w:tr>
    </w:tbl>
    <w:p w:rsidR="00385D21" w:rsidRPr="00A948D5" w:rsidRDefault="00385D21" w:rsidP="00385D21">
      <w:pPr>
        <w:spacing w:line="360" w:lineRule="auto"/>
        <w:rPr>
          <w:szCs w:val="32"/>
          <w:rtl/>
        </w:rPr>
      </w:pPr>
    </w:p>
    <w:p w:rsidR="00385D21" w:rsidRPr="00A948D5" w:rsidRDefault="00A61BF5" w:rsidP="00CB5833">
      <w:pPr>
        <w:jc w:val="center"/>
        <w:rPr>
          <w:b/>
          <w:bCs/>
          <w:rtl/>
        </w:rPr>
      </w:pPr>
      <w:r w:rsidRPr="00A948D5">
        <w:rPr>
          <w:rtl/>
        </w:rPr>
        <w:br w:type="page"/>
      </w:r>
      <w:r w:rsidRPr="00A948D5">
        <w:rPr>
          <w:rFonts w:hint="cs"/>
          <w:b/>
          <w:bCs/>
          <w:rtl/>
        </w:rPr>
        <w:t>אסמכתאות להוכחת עמידה בתנאי הסף</w:t>
      </w:r>
    </w:p>
    <w:p w:rsidR="00385D21" w:rsidRPr="00A948D5" w:rsidRDefault="00385D21" w:rsidP="00D23395">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7"/>
        <w:gridCol w:w="4253"/>
        <w:gridCol w:w="1099"/>
        <w:gridCol w:w="2018"/>
      </w:tblGrid>
      <w:tr w:rsidR="003619FC" w:rsidTr="009F7784">
        <w:trPr>
          <w:tblHeader/>
        </w:trPr>
        <w:tc>
          <w:tcPr>
            <w:tcW w:w="2377" w:type="dxa"/>
            <w:shd w:val="clear" w:color="auto" w:fill="E0E0E0"/>
          </w:tcPr>
          <w:p w:rsidR="00D5288C" w:rsidRPr="00A948D5" w:rsidRDefault="00A61BF5" w:rsidP="009F7784">
            <w:pPr>
              <w:spacing w:line="360" w:lineRule="auto"/>
              <w:jc w:val="center"/>
              <w:rPr>
                <w:b/>
                <w:bCs/>
                <w:rtl/>
              </w:rPr>
            </w:pPr>
            <w:r w:rsidRPr="00A948D5">
              <w:rPr>
                <w:rFonts w:hint="cs"/>
                <w:b/>
                <w:bCs/>
                <w:rtl/>
              </w:rPr>
              <w:t>מס' סעיף במפרט המכרז</w:t>
            </w:r>
          </w:p>
        </w:tc>
        <w:tc>
          <w:tcPr>
            <w:tcW w:w="4253" w:type="dxa"/>
            <w:shd w:val="clear" w:color="auto" w:fill="E0E0E0"/>
          </w:tcPr>
          <w:p w:rsidR="00D5288C" w:rsidRPr="00A948D5" w:rsidRDefault="00A61BF5" w:rsidP="009F7784">
            <w:pPr>
              <w:spacing w:line="360" w:lineRule="auto"/>
              <w:jc w:val="center"/>
              <w:rPr>
                <w:b/>
                <w:bCs/>
                <w:rtl/>
              </w:rPr>
            </w:pPr>
            <w:r w:rsidRPr="00A948D5">
              <w:rPr>
                <w:rFonts w:hint="cs"/>
                <w:b/>
                <w:bCs/>
                <w:rtl/>
              </w:rPr>
              <w:t>התנאי</w:t>
            </w:r>
          </w:p>
        </w:tc>
        <w:tc>
          <w:tcPr>
            <w:tcW w:w="1099" w:type="dxa"/>
            <w:shd w:val="clear" w:color="auto" w:fill="E0E0E0"/>
          </w:tcPr>
          <w:p w:rsidR="00D5288C" w:rsidRPr="00A948D5" w:rsidRDefault="00A61BF5" w:rsidP="009F7784">
            <w:pPr>
              <w:spacing w:line="360" w:lineRule="auto"/>
              <w:jc w:val="center"/>
              <w:rPr>
                <w:b/>
                <w:bCs/>
                <w:rtl/>
              </w:rPr>
            </w:pPr>
            <w:r w:rsidRPr="00A948D5">
              <w:rPr>
                <w:rFonts w:hint="cs"/>
                <w:b/>
                <w:bCs/>
                <w:rtl/>
              </w:rPr>
              <w:t>נספח לחוברת ההצעה מסומן</w:t>
            </w:r>
          </w:p>
        </w:tc>
        <w:tc>
          <w:tcPr>
            <w:tcW w:w="2018" w:type="dxa"/>
            <w:shd w:val="clear" w:color="auto" w:fill="E0E0E0"/>
          </w:tcPr>
          <w:p w:rsidR="00D5288C" w:rsidRPr="00A948D5" w:rsidRDefault="00A61BF5" w:rsidP="009F7784">
            <w:pPr>
              <w:spacing w:line="360" w:lineRule="auto"/>
              <w:jc w:val="center"/>
              <w:rPr>
                <w:b/>
                <w:bCs/>
                <w:rtl/>
              </w:rPr>
            </w:pPr>
            <w:r w:rsidRPr="00A948D5">
              <w:rPr>
                <w:rFonts w:hint="cs"/>
                <w:b/>
                <w:bCs/>
                <w:rtl/>
              </w:rPr>
              <w:t xml:space="preserve">מצורף בזאת </w:t>
            </w:r>
          </w:p>
          <w:p w:rsidR="00D5288C" w:rsidRPr="00A948D5" w:rsidRDefault="00A61BF5" w:rsidP="009F7784">
            <w:pPr>
              <w:spacing w:line="360" w:lineRule="auto"/>
              <w:jc w:val="center"/>
              <w:rPr>
                <w:b/>
                <w:bCs/>
                <w:rtl/>
              </w:rPr>
            </w:pPr>
            <w:r w:rsidRPr="00A948D5">
              <w:rPr>
                <w:rFonts w:hint="cs"/>
                <w:b/>
                <w:bCs/>
                <w:rtl/>
              </w:rPr>
              <w:t>(נא לסמן את האופציה המתאימה)</w:t>
            </w:r>
          </w:p>
        </w:tc>
      </w:tr>
      <w:tr w:rsidR="003619FC" w:rsidTr="009F7784">
        <w:tc>
          <w:tcPr>
            <w:tcW w:w="2377" w:type="dxa"/>
            <w:shd w:val="clear" w:color="auto" w:fill="auto"/>
          </w:tcPr>
          <w:p w:rsidR="00D5288C" w:rsidRPr="00A948D5" w:rsidRDefault="00A61BF5" w:rsidP="009F7784">
            <w:pPr>
              <w:spacing w:line="360" w:lineRule="auto"/>
              <w:ind w:left="-77"/>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Ref321923070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907984">
              <w:rPr>
                <w:rtl/>
              </w:rPr>
              <w:t>‏4.1.1</w:t>
            </w:r>
            <w:r w:rsidRPr="00A948D5">
              <w:rPr>
                <w:rtl/>
              </w:rPr>
              <w:fldChar w:fldCharType="end"/>
            </w:r>
          </w:p>
        </w:tc>
        <w:tc>
          <w:tcPr>
            <w:tcW w:w="4253" w:type="dxa"/>
            <w:shd w:val="clear" w:color="auto" w:fill="auto"/>
          </w:tcPr>
          <w:p w:rsidR="00D5288C" w:rsidRPr="00A948D5" w:rsidRDefault="00A61BF5" w:rsidP="009F7784">
            <w:pPr>
              <w:spacing w:line="360" w:lineRule="auto"/>
              <w:rPr>
                <w:rtl/>
              </w:rPr>
            </w:pPr>
            <w:r w:rsidRPr="00A948D5">
              <w:rPr>
                <w:rFonts w:hint="cs"/>
                <w:rtl/>
              </w:rPr>
              <w:t>תעודת ההתאגדות של המציע; נסח חברה</w:t>
            </w:r>
            <w:r w:rsidRPr="00A948D5">
              <w:rPr>
                <w:rtl/>
              </w:rPr>
              <w:t xml:space="preserve"> המפרט את פרטי מנהלי התאגיד ובעלי המניות בו</w:t>
            </w:r>
            <w:r w:rsidRPr="00A948D5">
              <w:rPr>
                <w:rFonts w:hint="cs"/>
                <w:rtl/>
              </w:rPr>
              <w:t xml:space="preserve"> </w:t>
            </w:r>
          </w:p>
        </w:tc>
        <w:tc>
          <w:tcPr>
            <w:tcW w:w="1099" w:type="dxa"/>
            <w:shd w:val="clear" w:color="auto" w:fill="auto"/>
          </w:tcPr>
          <w:p w:rsidR="00D5288C" w:rsidRPr="00A948D5" w:rsidRDefault="00A61BF5" w:rsidP="009F7784">
            <w:pPr>
              <w:jc w:val="center"/>
              <w:rPr>
                <w:rtl/>
              </w:rPr>
            </w:pPr>
            <w:r w:rsidRPr="00A948D5">
              <w:rPr>
                <w:rFonts w:hint="cs"/>
                <w:rtl/>
              </w:rPr>
              <w:t>נספח 1</w:t>
            </w:r>
          </w:p>
        </w:tc>
        <w:tc>
          <w:tcPr>
            <w:tcW w:w="2018" w:type="dxa"/>
            <w:shd w:val="clear" w:color="auto" w:fill="auto"/>
          </w:tcPr>
          <w:p w:rsidR="00D5288C" w:rsidRPr="00A948D5" w:rsidRDefault="00A61BF5"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3619FC" w:rsidTr="009F7784">
        <w:tc>
          <w:tcPr>
            <w:tcW w:w="2377" w:type="dxa"/>
            <w:shd w:val="clear" w:color="auto" w:fill="auto"/>
          </w:tcPr>
          <w:p w:rsidR="00D5288C" w:rsidRPr="00A948D5" w:rsidRDefault="00A61BF5" w:rsidP="009F7784">
            <w:pPr>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Ref321923070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907984">
              <w:rPr>
                <w:rtl/>
              </w:rPr>
              <w:t>‏4.1.1</w:t>
            </w:r>
            <w:r w:rsidRPr="00A948D5">
              <w:rPr>
                <w:rtl/>
              </w:rPr>
              <w:fldChar w:fldCharType="end"/>
            </w:r>
          </w:p>
        </w:tc>
        <w:tc>
          <w:tcPr>
            <w:tcW w:w="4253" w:type="dxa"/>
            <w:shd w:val="clear" w:color="auto" w:fill="auto"/>
          </w:tcPr>
          <w:p w:rsidR="00D5288C" w:rsidRPr="00A948D5" w:rsidRDefault="00A61BF5" w:rsidP="009F7784">
            <w:pPr>
              <w:spacing w:line="360" w:lineRule="auto"/>
              <w:rPr>
                <w:rtl/>
              </w:rPr>
            </w:pPr>
            <w:r w:rsidRPr="00A948D5">
              <w:rPr>
                <w:rtl/>
              </w:rPr>
              <w:t xml:space="preserve">אישור עו"ד/רו"ח </w:t>
            </w:r>
            <w:r w:rsidRPr="00A948D5">
              <w:rPr>
                <w:rFonts w:hint="cs"/>
                <w:rtl/>
              </w:rPr>
              <w:t>לזהות</w:t>
            </w:r>
            <w:r w:rsidRPr="00A948D5">
              <w:rPr>
                <w:rtl/>
              </w:rPr>
              <w:t xml:space="preserve"> מורשי החתימה של התאגיד</w:t>
            </w:r>
            <w:r w:rsidRPr="00A948D5">
              <w:rPr>
                <w:rFonts w:hint="cs"/>
                <w:rtl/>
              </w:rPr>
              <w:t>.</w:t>
            </w:r>
          </w:p>
        </w:tc>
        <w:tc>
          <w:tcPr>
            <w:tcW w:w="1099" w:type="dxa"/>
            <w:shd w:val="clear" w:color="auto" w:fill="auto"/>
          </w:tcPr>
          <w:p w:rsidR="00D5288C" w:rsidRPr="00A948D5" w:rsidRDefault="00A61BF5" w:rsidP="009F7784">
            <w:pPr>
              <w:jc w:val="center"/>
              <w:rPr>
                <w:rtl/>
              </w:rPr>
            </w:pPr>
            <w:r w:rsidRPr="00A948D5">
              <w:rPr>
                <w:rFonts w:hint="cs"/>
                <w:rtl/>
              </w:rPr>
              <w:t>נספח 2</w:t>
            </w:r>
          </w:p>
        </w:tc>
        <w:tc>
          <w:tcPr>
            <w:tcW w:w="2018" w:type="dxa"/>
            <w:shd w:val="clear" w:color="auto" w:fill="auto"/>
          </w:tcPr>
          <w:p w:rsidR="00D5288C" w:rsidRPr="00A948D5" w:rsidRDefault="00A61BF5"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3619FC" w:rsidTr="009F7784">
        <w:tc>
          <w:tcPr>
            <w:tcW w:w="2377" w:type="dxa"/>
            <w:shd w:val="clear" w:color="auto" w:fill="auto"/>
          </w:tcPr>
          <w:p w:rsidR="00D5288C" w:rsidRPr="00A948D5" w:rsidRDefault="00A61BF5"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Ref321923565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907984">
              <w:rPr>
                <w:rtl/>
              </w:rPr>
              <w:t>‏4.1.2</w:t>
            </w:r>
            <w:r w:rsidRPr="00A948D5">
              <w:rPr>
                <w:rtl/>
              </w:rPr>
              <w:fldChar w:fldCharType="end"/>
            </w:r>
          </w:p>
        </w:tc>
        <w:tc>
          <w:tcPr>
            <w:tcW w:w="4253" w:type="dxa"/>
            <w:shd w:val="clear" w:color="auto" w:fill="auto"/>
          </w:tcPr>
          <w:p w:rsidR="00D5288C" w:rsidRPr="00A948D5" w:rsidRDefault="00A61BF5" w:rsidP="009F7784">
            <w:pPr>
              <w:spacing w:line="360" w:lineRule="auto"/>
              <w:rPr>
                <w:rtl/>
              </w:rPr>
            </w:pPr>
            <w:r w:rsidRPr="00A948D5">
              <w:rPr>
                <w:rFonts w:hint="cs"/>
                <w:rtl/>
              </w:rPr>
              <w:t>תעודת עוסק מורשה או אישור היות המציע תחת איחוד עוסקים</w:t>
            </w:r>
          </w:p>
        </w:tc>
        <w:tc>
          <w:tcPr>
            <w:tcW w:w="1099" w:type="dxa"/>
            <w:shd w:val="clear" w:color="auto" w:fill="auto"/>
          </w:tcPr>
          <w:p w:rsidR="00D5288C" w:rsidRPr="00A948D5" w:rsidRDefault="00A61BF5" w:rsidP="009F7784">
            <w:pPr>
              <w:jc w:val="center"/>
              <w:rPr>
                <w:rtl/>
              </w:rPr>
            </w:pPr>
            <w:r w:rsidRPr="00A948D5">
              <w:rPr>
                <w:rFonts w:hint="cs"/>
                <w:rtl/>
              </w:rPr>
              <w:t>נספח 3</w:t>
            </w:r>
          </w:p>
        </w:tc>
        <w:tc>
          <w:tcPr>
            <w:tcW w:w="2018" w:type="dxa"/>
            <w:shd w:val="clear" w:color="auto" w:fill="auto"/>
          </w:tcPr>
          <w:p w:rsidR="00D5288C" w:rsidRPr="00A948D5" w:rsidRDefault="00A61BF5"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3619FC" w:rsidTr="009F7784">
        <w:tc>
          <w:tcPr>
            <w:tcW w:w="2377" w:type="dxa"/>
            <w:shd w:val="clear" w:color="auto" w:fill="auto"/>
          </w:tcPr>
          <w:p w:rsidR="00D5288C" w:rsidRPr="00A948D5" w:rsidRDefault="00A61BF5" w:rsidP="009F7784">
            <w:pPr>
              <w:tabs>
                <w:tab w:val="left" w:pos="2049"/>
              </w:tabs>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Ref321923547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907984">
              <w:rPr>
                <w:rtl/>
              </w:rPr>
              <w:t>‏4.1.3</w:t>
            </w:r>
            <w:r w:rsidRPr="00A948D5">
              <w:rPr>
                <w:rtl/>
              </w:rPr>
              <w:fldChar w:fldCharType="end"/>
            </w:r>
          </w:p>
        </w:tc>
        <w:tc>
          <w:tcPr>
            <w:tcW w:w="4253" w:type="dxa"/>
            <w:shd w:val="clear" w:color="auto" w:fill="auto"/>
          </w:tcPr>
          <w:p w:rsidR="00D5288C" w:rsidRPr="00A948D5" w:rsidRDefault="00A61BF5" w:rsidP="009F7784">
            <w:pPr>
              <w:tabs>
                <w:tab w:val="left" w:pos="2049"/>
              </w:tabs>
              <w:spacing w:line="360" w:lineRule="auto"/>
              <w:jc w:val="both"/>
              <w:rPr>
                <w:rtl/>
              </w:rPr>
            </w:pPr>
            <w:r w:rsidRPr="00A948D5">
              <w:rPr>
                <w:rFonts w:hint="cs"/>
                <w:rtl/>
              </w:rPr>
              <w:t xml:space="preserve">אישור על העדר חובות </w:t>
            </w:r>
            <w:r>
              <w:rPr>
                <w:rFonts w:hint="cs"/>
                <w:rtl/>
              </w:rPr>
              <w:t>לרשות</w:t>
            </w:r>
            <w:r w:rsidRPr="00A948D5">
              <w:rPr>
                <w:rFonts w:hint="cs"/>
                <w:rtl/>
              </w:rPr>
              <w:t xml:space="preserve"> התאגידים </w:t>
            </w:r>
            <w:r w:rsidRPr="00A948D5">
              <w:rPr>
                <w:rtl/>
              </w:rPr>
              <w:t>–</w:t>
            </w:r>
            <w:r w:rsidRPr="00A948D5">
              <w:rPr>
                <w:rFonts w:hint="cs"/>
                <w:rtl/>
              </w:rPr>
              <w:t xml:space="preserve"> נסח חברה</w:t>
            </w:r>
          </w:p>
        </w:tc>
        <w:tc>
          <w:tcPr>
            <w:tcW w:w="1099" w:type="dxa"/>
            <w:shd w:val="clear" w:color="auto" w:fill="auto"/>
          </w:tcPr>
          <w:p w:rsidR="00D5288C" w:rsidRPr="00A948D5" w:rsidRDefault="00A61BF5" w:rsidP="009F7784">
            <w:pPr>
              <w:jc w:val="center"/>
              <w:rPr>
                <w:rtl/>
              </w:rPr>
            </w:pPr>
            <w:r w:rsidRPr="00A948D5">
              <w:rPr>
                <w:rFonts w:hint="cs"/>
                <w:rtl/>
              </w:rPr>
              <w:t>נספח 4</w:t>
            </w:r>
          </w:p>
        </w:tc>
        <w:tc>
          <w:tcPr>
            <w:tcW w:w="2018" w:type="dxa"/>
            <w:shd w:val="clear" w:color="auto" w:fill="auto"/>
          </w:tcPr>
          <w:p w:rsidR="00D5288C" w:rsidRPr="00A948D5" w:rsidRDefault="00A61BF5"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3619FC" w:rsidTr="009F7784">
        <w:tc>
          <w:tcPr>
            <w:tcW w:w="2377" w:type="dxa"/>
            <w:shd w:val="clear" w:color="auto" w:fill="auto"/>
          </w:tcPr>
          <w:p w:rsidR="00D5288C" w:rsidRPr="00A948D5" w:rsidRDefault="00A61BF5" w:rsidP="009F7784">
            <w:pPr>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Ref321923051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907984">
              <w:rPr>
                <w:rtl/>
              </w:rPr>
              <w:t>‏4.1.4</w:t>
            </w:r>
            <w:r w:rsidRPr="00A948D5">
              <w:rPr>
                <w:rtl/>
              </w:rPr>
              <w:fldChar w:fldCharType="end"/>
            </w:r>
          </w:p>
        </w:tc>
        <w:tc>
          <w:tcPr>
            <w:tcW w:w="4253" w:type="dxa"/>
            <w:shd w:val="clear" w:color="auto" w:fill="auto"/>
          </w:tcPr>
          <w:p w:rsidR="00D5288C" w:rsidRPr="00A948D5" w:rsidRDefault="00A61BF5" w:rsidP="009F7784">
            <w:pPr>
              <w:spacing w:line="360" w:lineRule="auto"/>
              <w:rPr>
                <w:rtl/>
              </w:rPr>
            </w:pPr>
            <w:r w:rsidRPr="00A948D5">
              <w:rPr>
                <w:rtl/>
              </w:rPr>
              <w:t>האישורים הנדרשים עפ"י חוק עסקאות גופים ציבוריים (אכיפת ניהול חשבונות ותשלום חובות מס), התשל"ו – 1976</w:t>
            </w:r>
          </w:p>
        </w:tc>
        <w:tc>
          <w:tcPr>
            <w:tcW w:w="1099" w:type="dxa"/>
            <w:shd w:val="clear" w:color="auto" w:fill="auto"/>
          </w:tcPr>
          <w:p w:rsidR="00D5288C" w:rsidRPr="00A948D5" w:rsidRDefault="00A61BF5" w:rsidP="009F7784">
            <w:pPr>
              <w:jc w:val="center"/>
              <w:rPr>
                <w:rtl/>
              </w:rPr>
            </w:pPr>
            <w:r w:rsidRPr="00A948D5">
              <w:rPr>
                <w:rFonts w:hint="cs"/>
                <w:rtl/>
              </w:rPr>
              <w:t>נספח 5</w:t>
            </w:r>
          </w:p>
        </w:tc>
        <w:tc>
          <w:tcPr>
            <w:tcW w:w="2018" w:type="dxa"/>
            <w:shd w:val="clear" w:color="auto" w:fill="auto"/>
          </w:tcPr>
          <w:p w:rsidR="00D5288C" w:rsidRPr="00A948D5" w:rsidRDefault="00A61BF5"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3619FC" w:rsidTr="009F7784">
        <w:tc>
          <w:tcPr>
            <w:tcW w:w="2377" w:type="dxa"/>
            <w:shd w:val="clear" w:color="auto" w:fill="auto"/>
          </w:tcPr>
          <w:p w:rsidR="00D5288C" w:rsidRPr="00A948D5" w:rsidRDefault="00A61BF5"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Ref343420212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907984">
              <w:rPr>
                <w:rtl/>
              </w:rPr>
              <w:t>‏4.1.5</w:t>
            </w:r>
            <w:r w:rsidRPr="00A948D5">
              <w:rPr>
                <w:rtl/>
              </w:rPr>
              <w:fldChar w:fldCharType="end"/>
            </w:r>
          </w:p>
        </w:tc>
        <w:tc>
          <w:tcPr>
            <w:tcW w:w="4253" w:type="dxa"/>
            <w:shd w:val="clear" w:color="auto" w:fill="auto"/>
          </w:tcPr>
          <w:p w:rsidR="00D5288C" w:rsidRPr="00A948D5" w:rsidRDefault="00A61BF5" w:rsidP="009F7784">
            <w:pPr>
              <w:spacing w:line="360" w:lineRule="auto"/>
              <w:rPr>
                <w:rtl/>
              </w:rPr>
            </w:pPr>
            <w:r w:rsidRPr="00A948D5">
              <w:rPr>
                <w:rFonts w:hint="cs"/>
                <w:rtl/>
              </w:rPr>
              <w:t>תצהיר בדבר תשלום שכר מינימום ותשלומים סוציאליים</w:t>
            </w:r>
          </w:p>
        </w:tc>
        <w:tc>
          <w:tcPr>
            <w:tcW w:w="1099" w:type="dxa"/>
            <w:shd w:val="clear" w:color="auto" w:fill="auto"/>
          </w:tcPr>
          <w:p w:rsidR="00D5288C" w:rsidRPr="00A948D5" w:rsidRDefault="00A61BF5" w:rsidP="009F7784">
            <w:pPr>
              <w:jc w:val="center"/>
              <w:rPr>
                <w:rtl/>
              </w:rPr>
            </w:pPr>
            <w:r w:rsidRPr="00A948D5">
              <w:rPr>
                <w:rFonts w:hint="cs"/>
                <w:rtl/>
              </w:rPr>
              <w:t>נספח 6</w:t>
            </w:r>
          </w:p>
        </w:tc>
        <w:tc>
          <w:tcPr>
            <w:tcW w:w="2018" w:type="dxa"/>
            <w:shd w:val="clear" w:color="auto" w:fill="auto"/>
          </w:tcPr>
          <w:p w:rsidR="00D5288C" w:rsidRPr="00A948D5" w:rsidRDefault="00A61BF5"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3619FC" w:rsidTr="009F7784">
        <w:tc>
          <w:tcPr>
            <w:tcW w:w="2377" w:type="dxa"/>
            <w:shd w:val="clear" w:color="auto" w:fill="auto"/>
          </w:tcPr>
          <w:p w:rsidR="00D5288C" w:rsidRPr="00A948D5" w:rsidRDefault="00A61BF5"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Ref347151407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907984">
              <w:rPr>
                <w:rtl/>
              </w:rPr>
              <w:t>‏4.1.6</w:t>
            </w:r>
            <w:r w:rsidRPr="00A948D5">
              <w:rPr>
                <w:rtl/>
              </w:rPr>
              <w:fldChar w:fldCharType="end"/>
            </w:r>
          </w:p>
        </w:tc>
        <w:tc>
          <w:tcPr>
            <w:tcW w:w="4253" w:type="dxa"/>
            <w:shd w:val="clear" w:color="auto" w:fill="auto"/>
          </w:tcPr>
          <w:p w:rsidR="00D5288C" w:rsidRPr="00A948D5" w:rsidRDefault="00A61BF5" w:rsidP="009F7784">
            <w:pPr>
              <w:spacing w:line="360" w:lineRule="auto"/>
              <w:rPr>
                <w:rtl/>
              </w:rPr>
            </w:pPr>
            <w:r w:rsidRPr="00A948D5">
              <w:rPr>
                <w:rFonts w:hint="cs"/>
                <w:rtl/>
              </w:rPr>
              <w:t>ערבות מציע</w:t>
            </w:r>
          </w:p>
        </w:tc>
        <w:tc>
          <w:tcPr>
            <w:tcW w:w="1099" w:type="dxa"/>
            <w:shd w:val="clear" w:color="auto" w:fill="auto"/>
          </w:tcPr>
          <w:p w:rsidR="00D5288C" w:rsidRPr="00A948D5" w:rsidRDefault="00A61BF5" w:rsidP="009F7784">
            <w:pPr>
              <w:jc w:val="center"/>
              <w:rPr>
                <w:rtl/>
              </w:rPr>
            </w:pPr>
            <w:r w:rsidRPr="00A948D5">
              <w:rPr>
                <w:rFonts w:hint="cs"/>
                <w:rtl/>
              </w:rPr>
              <w:t>נספח 7</w:t>
            </w:r>
          </w:p>
        </w:tc>
        <w:tc>
          <w:tcPr>
            <w:tcW w:w="2018" w:type="dxa"/>
            <w:shd w:val="clear" w:color="auto" w:fill="auto"/>
          </w:tcPr>
          <w:p w:rsidR="00D5288C" w:rsidRPr="00A948D5" w:rsidRDefault="00A61BF5"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3619FC" w:rsidTr="009F7784">
        <w:tc>
          <w:tcPr>
            <w:tcW w:w="2377" w:type="dxa"/>
            <w:shd w:val="clear" w:color="auto" w:fill="auto"/>
          </w:tcPr>
          <w:p w:rsidR="00D5288C" w:rsidRPr="00A948D5" w:rsidRDefault="00A61BF5"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Ref355502726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907984">
              <w:rPr>
                <w:rtl/>
              </w:rPr>
              <w:t>‏4.1.7</w:t>
            </w:r>
            <w:r w:rsidRPr="00A948D5">
              <w:rPr>
                <w:rtl/>
              </w:rPr>
              <w:fldChar w:fldCharType="end"/>
            </w:r>
          </w:p>
        </w:tc>
        <w:tc>
          <w:tcPr>
            <w:tcW w:w="4253" w:type="dxa"/>
            <w:shd w:val="clear" w:color="auto" w:fill="auto"/>
          </w:tcPr>
          <w:p w:rsidR="00D5288C" w:rsidRPr="00A948D5" w:rsidRDefault="00A61BF5" w:rsidP="009F7784">
            <w:pPr>
              <w:spacing w:line="360" w:lineRule="auto"/>
              <w:jc w:val="both"/>
              <w:rPr>
                <w:rtl/>
              </w:rPr>
            </w:pPr>
            <w:r w:rsidRPr="00A948D5">
              <w:rPr>
                <w:rFonts w:hint="cs"/>
                <w:rtl/>
              </w:rPr>
              <w:t>תצהיר בדבר אי תיאום הצעות במכרז</w:t>
            </w:r>
          </w:p>
        </w:tc>
        <w:tc>
          <w:tcPr>
            <w:tcW w:w="1099" w:type="dxa"/>
            <w:shd w:val="clear" w:color="auto" w:fill="auto"/>
          </w:tcPr>
          <w:p w:rsidR="00D5288C" w:rsidRPr="00A948D5" w:rsidRDefault="00A61BF5" w:rsidP="009F7784">
            <w:pPr>
              <w:jc w:val="center"/>
              <w:rPr>
                <w:rtl/>
              </w:rPr>
            </w:pPr>
            <w:r w:rsidRPr="00A948D5">
              <w:rPr>
                <w:rFonts w:hint="cs"/>
                <w:rtl/>
              </w:rPr>
              <w:t xml:space="preserve">נספח </w:t>
            </w:r>
            <w:r>
              <w:rPr>
                <w:rFonts w:hint="cs"/>
                <w:rtl/>
              </w:rPr>
              <w:t>8</w:t>
            </w:r>
          </w:p>
        </w:tc>
        <w:tc>
          <w:tcPr>
            <w:tcW w:w="2018" w:type="dxa"/>
            <w:shd w:val="clear" w:color="auto" w:fill="auto"/>
          </w:tcPr>
          <w:p w:rsidR="00D5288C" w:rsidRPr="00A948D5" w:rsidRDefault="00A61BF5"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3619FC" w:rsidTr="009F7784">
        <w:tc>
          <w:tcPr>
            <w:tcW w:w="2377" w:type="dxa"/>
            <w:shd w:val="clear" w:color="auto" w:fill="auto"/>
          </w:tcPr>
          <w:p w:rsidR="00D5288C" w:rsidRPr="00A948D5" w:rsidRDefault="00A61BF5" w:rsidP="009F7784">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Ref495233444 \r \h</w:instrText>
            </w:r>
            <w:r>
              <w:rPr>
                <w:rtl/>
              </w:rPr>
              <w:instrText xml:space="preserve"> </w:instrText>
            </w:r>
            <w:r>
              <w:rPr>
                <w:rtl/>
              </w:rPr>
            </w:r>
            <w:r>
              <w:rPr>
                <w:rtl/>
              </w:rPr>
              <w:fldChar w:fldCharType="separate"/>
            </w:r>
            <w:r w:rsidR="00907984">
              <w:rPr>
                <w:rtl/>
              </w:rPr>
              <w:t>‏4.1.8</w:t>
            </w:r>
            <w:r>
              <w:rPr>
                <w:rtl/>
              </w:rPr>
              <w:fldChar w:fldCharType="end"/>
            </w:r>
          </w:p>
        </w:tc>
        <w:tc>
          <w:tcPr>
            <w:tcW w:w="4253" w:type="dxa"/>
            <w:shd w:val="clear" w:color="auto" w:fill="auto"/>
          </w:tcPr>
          <w:p w:rsidR="00D5288C" w:rsidRPr="00A948D5" w:rsidRDefault="00A61BF5" w:rsidP="009F7784">
            <w:pPr>
              <w:spacing w:line="360" w:lineRule="auto"/>
              <w:jc w:val="both"/>
              <w:rPr>
                <w:rtl/>
              </w:rPr>
            </w:pPr>
            <w:r w:rsidRPr="00A948D5">
              <w:rPr>
                <w:rFonts w:hint="cs"/>
                <w:rtl/>
              </w:rPr>
              <w:t xml:space="preserve">תצהיר בדבר </w:t>
            </w:r>
            <w:r>
              <w:rPr>
                <w:rFonts w:hint="cs"/>
                <w:rtl/>
              </w:rPr>
              <w:t>עמידה בהוראות סעיף 9 לחוק שוויון זכויות לאנשים עם מוגבלות</w:t>
            </w:r>
          </w:p>
        </w:tc>
        <w:tc>
          <w:tcPr>
            <w:tcW w:w="1099" w:type="dxa"/>
            <w:shd w:val="clear" w:color="auto" w:fill="auto"/>
          </w:tcPr>
          <w:p w:rsidR="00D5288C" w:rsidRPr="00A948D5" w:rsidRDefault="00A61BF5" w:rsidP="009F7784">
            <w:pPr>
              <w:jc w:val="center"/>
              <w:rPr>
                <w:rtl/>
              </w:rPr>
            </w:pPr>
            <w:r>
              <w:rPr>
                <w:rFonts w:hint="cs"/>
                <w:rtl/>
              </w:rPr>
              <w:t>נספח 9</w:t>
            </w:r>
          </w:p>
        </w:tc>
        <w:tc>
          <w:tcPr>
            <w:tcW w:w="2018" w:type="dxa"/>
            <w:shd w:val="clear" w:color="auto" w:fill="auto"/>
          </w:tcPr>
          <w:p w:rsidR="00D5288C" w:rsidRPr="00A948D5" w:rsidRDefault="00A61BF5"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3619FC" w:rsidTr="009F7784">
        <w:tc>
          <w:tcPr>
            <w:tcW w:w="2377" w:type="dxa"/>
            <w:shd w:val="clear" w:color="auto" w:fill="auto"/>
          </w:tcPr>
          <w:p w:rsidR="00D5288C" w:rsidRPr="00A948D5" w:rsidRDefault="00A61BF5" w:rsidP="009F7784">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Ref507579635 \r \h</w:instrText>
            </w:r>
            <w:r>
              <w:rPr>
                <w:rtl/>
              </w:rPr>
              <w:instrText xml:space="preserve"> </w:instrText>
            </w:r>
            <w:r>
              <w:rPr>
                <w:rtl/>
              </w:rPr>
            </w:r>
            <w:r>
              <w:rPr>
                <w:rtl/>
              </w:rPr>
              <w:fldChar w:fldCharType="separate"/>
            </w:r>
            <w:r w:rsidR="00907984">
              <w:rPr>
                <w:rtl/>
              </w:rPr>
              <w:t>‏4.2</w:t>
            </w:r>
            <w:r>
              <w:rPr>
                <w:rtl/>
              </w:rPr>
              <w:fldChar w:fldCharType="end"/>
            </w:r>
          </w:p>
        </w:tc>
        <w:tc>
          <w:tcPr>
            <w:tcW w:w="4253" w:type="dxa"/>
            <w:shd w:val="clear" w:color="auto" w:fill="auto"/>
          </w:tcPr>
          <w:p w:rsidR="00D5288C" w:rsidRPr="00A948D5" w:rsidRDefault="00A61BF5" w:rsidP="009F7784">
            <w:pPr>
              <w:spacing w:line="360" w:lineRule="auto"/>
              <w:jc w:val="both"/>
              <w:rPr>
                <w:rtl/>
              </w:rPr>
            </w:pPr>
            <w:r>
              <w:rPr>
                <w:rFonts w:hint="cs"/>
                <w:rtl/>
              </w:rPr>
              <w:t>עמידה בתנאי הסף המקצועיים</w:t>
            </w:r>
          </w:p>
        </w:tc>
        <w:tc>
          <w:tcPr>
            <w:tcW w:w="1099" w:type="dxa"/>
            <w:shd w:val="clear" w:color="auto" w:fill="auto"/>
          </w:tcPr>
          <w:p w:rsidR="00D5288C" w:rsidRPr="00A948D5" w:rsidRDefault="00A61BF5" w:rsidP="009F7784">
            <w:pPr>
              <w:jc w:val="center"/>
              <w:rPr>
                <w:rtl/>
              </w:rPr>
            </w:pPr>
            <w:r w:rsidRPr="00A948D5">
              <w:rPr>
                <w:rFonts w:hint="cs"/>
                <w:rtl/>
              </w:rPr>
              <w:t xml:space="preserve">נספח </w:t>
            </w:r>
            <w:r>
              <w:rPr>
                <w:rFonts w:hint="cs"/>
                <w:rtl/>
              </w:rPr>
              <w:t>10</w:t>
            </w:r>
          </w:p>
        </w:tc>
        <w:tc>
          <w:tcPr>
            <w:tcW w:w="2018" w:type="dxa"/>
            <w:shd w:val="clear" w:color="auto" w:fill="auto"/>
          </w:tcPr>
          <w:p w:rsidR="00D5288C" w:rsidRPr="00A948D5" w:rsidRDefault="00A61BF5"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3619FC" w:rsidTr="009F7784">
        <w:tc>
          <w:tcPr>
            <w:tcW w:w="2377" w:type="dxa"/>
            <w:shd w:val="clear" w:color="auto" w:fill="auto"/>
          </w:tcPr>
          <w:p w:rsidR="00D5288C" w:rsidRPr="00A948D5" w:rsidRDefault="00A61BF5" w:rsidP="009F7784">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Ref434737419 \r \h</w:instrText>
            </w:r>
            <w:r>
              <w:rPr>
                <w:rtl/>
              </w:rPr>
              <w:instrText xml:space="preserve"> </w:instrText>
            </w:r>
            <w:r>
              <w:rPr>
                <w:rtl/>
              </w:rPr>
            </w:r>
            <w:r>
              <w:rPr>
                <w:rtl/>
              </w:rPr>
              <w:fldChar w:fldCharType="separate"/>
            </w:r>
            <w:r w:rsidR="00907984">
              <w:rPr>
                <w:rtl/>
              </w:rPr>
              <w:t>‏5.6</w:t>
            </w:r>
            <w:r>
              <w:rPr>
                <w:rtl/>
              </w:rPr>
              <w:fldChar w:fldCharType="end"/>
            </w:r>
          </w:p>
        </w:tc>
        <w:tc>
          <w:tcPr>
            <w:tcW w:w="4253" w:type="dxa"/>
            <w:shd w:val="clear" w:color="auto" w:fill="auto"/>
          </w:tcPr>
          <w:p w:rsidR="00D5288C" w:rsidRPr="00A948D5" w:rsidRDefault="00A61BF5" w:rsidP="009F7784">
            <w:pPr>
              <w:spacing w:line="360" w:lineRule="auto"/>
              <w:jc w:val="both"/>
              <w:rPr>
                <w:rtl/>
              </w:rPr>
            </w:pPr>
            <w:r>
              <w:rPr>
                <w:rFonts w:hint="cs"/>
                <w:rtl/>
              </w:rPr>
              <w:t>אישור עסק בשליטת אישה</w:t>
            </w:r>
          </w:p>
        </w:tc>
        <w:tc>
          <w:tcPr>
            <w:tcW w:w="1099" w:type="dxa"/>
            <w:shd w:val="clear" w:color="auto" w:fill="auto"/>
          </w:tcPr>
          <w:p w:rsidR="00D5288C" w:rsidRPr="00A948D5" w:rsidRDefault="00A61BF5" w:rsidP="009F7784">
            <w:pPr>
              <w:jc w:val="center"/>
              <w:rPr>
                <w:rtl/>
              </w:rPr>
            </w:pPr>
            <w:r>
              <w:rPr>
                <w:rFonts w:hint="cs"/>
                <w:rtl/>
              </w:rPr>
              <w:t>נספח 11</w:t>
            </w:r>
          </w:p>
        </w:tc>
        <w:tc>
          <w:tcPr>
            <w:tcW w:w="2018" w:type="dxa"/>
            <w:shd w:val="clear" w:color="auto" w:fill="auto"/>
          </w:tcPr>
          <w:p w:rsidR="00D5288C" w:rsidRPr="00A948D5" w:rsidRDefault="00A61BF5"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3619FC" w:rsidTr="009F7784">
        <w:tc>
          <w:tcPr>
            <w:tcW w:w="2377" w:type="dxa"/>
            <w:shd w:val="clear" w:color="auto" w:fill="auto"/>
          </w:tcPr>
          <w:p w:rsidR="00D5288C" w:rsidRPr="00A948D5" w:rsidRDefault="00A61BF5"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Ref364580306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907984">
              <w:rPr>
                <w:rtl/>
              </w:rPr>
              <w:t>‏2.5.8</w:t>
            </w:r>
            <w:r w:rsidRPr="00A948D5">
              <w:rPr>
                <w:rtl/>
              </w:rPr>
              <w:fldChar w:fldCharType="end"/>
            </w:r>
          </w:p>
        </w:tc>
        <w:tc>
          <w:tcPr>
            <w:tcW w:w="4253" w:type="dxa"/>
            <w:shd w:val="clear" w:color="auto" w:fill="auto"/>
          </w:tcPr>
          <w:p w:rsidR="00D5288C" w:rsidRPr="00A948D5" w:rsidRDefault="00A61BF5" w:rsidP="009F7784">
            <w:pPr>
              <w:spacing w:line="360" w:lineRule="auto"/>
              <w:jc w:val="both"/>
              <w:rPr>
                <w:rtl/>
              </w:rPr>
            </w:pPr>
            <w:r w:rsidRPr="00A948D5">
              <w:rPr>
                <w:rFonts w:hint="cs"/>
                <w:rtl/>
              </w:rPr>
              <w:t>מסמכי מכרז חתומים</w:t>
            </w:r>
          </w:p>
        </w:tc>
        <w:tc>
          <w:tcPr>
            <w:tcW w:w="1099" w:type="dxa"/>
            <w:shd w:val="clear" w:color="auto" w:fill="auto"/>
          </w:tcPr>
          <w:p w:rsidR="00D5288C" w:rsidRPr="00A948D5" w:rsidRDefault="00A61BF5" w:rsidP="009F7784">
            <w:pPr>
              <w:jc w:val="center"/>
              <w:rPr>
                <w:rtl/>
              </w:rPr>
            </w:pPr>
            <w:r w:rsidRPr="00A948D5">
              <w:rPr>
                <w:rFonts w:hint="cs"/>
                <w:rtl/>
              </w:rPr>
              <w:t xml:space="preserve">נספח </w:t>
            </w:r>
            <w:r>
              <w:rPr>
                <w:rFonts w:hint="cs"/>
                <w:rtl/>
              </w:rPr>
              <w:t>12</w:t>
            </w:r>
          </w:p>
        </w:tc>
        <w:tc>
          <w:tcPr>
            <w:tcW w:w="2018" w:type="dxa"/>
            <w:shd w:val="clear" w:color="auto" w:fill="auto"/>
          </w:tcPr>
          <w:p w:rsidR="00D5288C" w:rsidRPr="00A948D5" w:rsidRDefault="00A61BF5"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bl>
    <w:p w:rsidR="00385D21" w:rsidRPr="00A948D5" w:rsidRDefault="00385D21" w:rsidP="00385D21">
      <w:pPr>
        <w:spacing w:line="360" w:lineRule="auto"/>
        <w:rPr>
          <w:rtl/>
        </w:rPr>
      </w:pPr>
    </w:p>
    <w:p w:rsidR="00385D21" w:rsidRPr="00A948D5" w:rsidRDefault="00385D21" w:rsidP="00385D21">
      <w:pPr>
        <w:spacing w:line="360" w:lineRule="auto"/>
        <w:jc w:val="center"/>
        <w:rPr>
          <w:b/>
          <w:bCs/>
          <w:rtl/>
        </w:rPr>
      </w:pPr>
    </w:p>
    <w:p w:rsidR="00385D21" w:rsidRPr="00A948D5" w:rsidRDefault="00A61BF5" w:rsidP="00385D21">
      <w:pPr>
        <w:spacing w:line="360" w:lineRule="auto"/>
        <w:jc w:val="center"/>
        <w:rPr>
          <w:b/>
          <w:bCs/>
          <w:szCs w:val="32"/>
          <w:rtl/>
        </w:rPr>
      </w:pPr>
      <w:r w:rsidRPr="00A948D5">
        <w:rPr>
          <w:b/>
          <w:bCs/>
          <w:szCs w:val="32"/>
          <w:rtl/>
        </w:rPr>
        <w:br w:type="page"/>
      </w:r>
      <w:r w:rsidRPr="00A948D5">
        <w:rPr>
          <w:rFonts w:hint="cs"/>
          <w:b/>
          <w:bCs/>
          <w:szCs w:val="32"/>
          <w:rtl/>
        </w:rPr>
        <w:t>נספח 1</w:t>
      </w:r>
      <w:r w:rsidR="00E42182">
        <w:rPr>
          <w:rFonts w:hint="cs"/>
          <w:b/>
          <w:bCs/>
          <w:szCs w:val="32"/>
          <w:rtl/>
        </w:rPr>
        <w:t xml:space="preserve"> לחוברת ההצעה</w:t>
      </w:r>
    </w:p>
    <w:p w:rsidR="00097F1D" w:rsidRPr="00A948D5" w:rsidRDefault="00A61BF5" w:rsidP="00097F1D">
      <w:pPr>
        <w:spacing w:line="360" w:lineRule="auto"/>
        <w:jc w:val="center"/>
        <w:rPr>
          <w:b/>
          <w:bCs/>
          <w:u w:val="single"/>
          <w:rtl/>
        </w:rPr>
      </w:pPr>
      <w:r w:rsidRPr="00A948D5">
        <w:rPr>
          <w:b/>
          <w:bCs/>
          <w:szCs w:val="32"/>
          <w:rtl/>
        </w:rPr>
        <w:t>אישור עדכני על רישום במרשם המתנהל עפ"י כל דין לגבי תאגידים מסוגו</w:t>
      </w:r>
      <w:r w:rsidRPr="00A948D5">
        <w:rPr>
          <w:b/>
          <w:bCs/>
          <w:u w:val="single"/>
          <w:rtl/>
        </w:rPr>
        <w:t xml:space="preserve"> </w:t>
      </w:r>
    </w:p>
    <w:p w:rsidR="008A7B12" w:rsidRDefault="00A61BF5">
      <w:pPr>
        <w:bidi w:val="0"/>
        <w:rPr>
          <w:b/>
          <w:bCs/>
          <w:szCs w:val="32"/>
        </w:rPr>
      </w:pPr>
      <w:r>
        <w:rPr>
          <w:b/>
          <w:bCs/>
          <w:szCs w:val="32"/>
          <w:rtl/>
        </w:rPr>
        <w:br w:type="page"/>
      </w:r>
    </w:p>
    <w:p w:rsidR="00385D21" w:rsidRPr="00A948D5" w:rsidRDefault="00A61BF5" w:rsidP="00385D21">
      <w:pPr>
        <w:spacing w:line="360" w:lineRule="auto"/>
        <w:jc w:val="center"/>
        <w:rPr>
          <w:b/>
          <w:bCs/>
          <w:szCs w:val="32"/>
          <w:rtl/>
        </w:rPr>
      </w:pPr>
      <w:r w:rsidRPr="00A948D5">
        <w:rPr>
          <w:rFonts w:hint="cs"/>
          <w:b/>
          <w:bCs/>
          <w:szCs w:val="32"/>
          <w:rtl/>
        </w:rPr>
        <w:t>נספח 2</w:t>
      </w:r>
      <w:r w:rsidR="00E42182">
        <w:rPr>
          <w:rFonts w:hint="cs"/>
          <w:b/>
          <w:bCs/>
          <w:szCs w:val="32"/>
          <w:rtl/>
        </w:rPr>
        <w:t xml:space="preserve"> לחוברת ההצעה</w:t>
      </w:r>
    </w:p>
    <w:p w:rsidR="00097F1D" w:rsidRPr="00A948D5" w:rsidRDefault="00A61BF5" w:rsidP="001C0171">
      <w:pPr>
        <w:spacing w:line="360" w:lineRule="auto"/>
        <w:jc w:val="center"/>
        <w:rPr>
          <w:b/>
          <w:bCs/>
          <w:szCs w:val="32"/>
          <w:rtl/>
        </w:rPr>
      </w:pPr>
      <w:r w:rsidRPr="00A948D5">
        <w:rPr>
          <w:b/>
          <w:bCs/>
          <w:szCs w:val="32"/>
          <w:rtl/>
        </w:rPr>
        <w:t xml:space="preserve">אישור </w:t>
      </w:r>
      <w:r w:rsidRPr="00A948D5">
        <w:rPr>
          <w:rFonts w:hint="cs"/>
          <w:b/>
          <w:bCs/>
          <w:szCs w:val="32"/>
          <w:rtl/>
        </w:rPr>
        <w:t>עו"ד/רו"ח אודות מורשי החתימה בתאגיד</w:t>
      </w:r>
    </w:p>
    <w:p w:rsidR="00385D21" w:rsidRPr="00A948D5" w:rsidRDefault="00385D21" w:rsidP="00385D21">
      <w:pPr>
        <w:spacing w:line="360" w:lineRule="auto"/>
        <w:jc w:val="center"/>
        <w:rPr>
          <w:b/>
          <w:bCs/>
          <w:szCs w:val="32"/>
          <w:rtl/>
        </w:rPr>
      </w:pPr>
    </w:p>
    <w:p w:rsidR="00097F1D" w:rsidRPr="00A948D5" w:rsidRDefault="00097F1D" w:rsidP="00385D21">
      <w:pPr>
        <w:spacing w:line="360" w:lineRule="auto"/>
        <w:jc w:val="center"/>
        <w:rPr>
          <w:b/>
          <w:bCs/>
          <w:szCs w:val="32"/>
          <w:rtl/>
        </w:rPr>
      </w:pPr>
    </w:p>
    <w:p w:rsidR="00385D21" w:rsidRPr="00A948D5" w:rsidRDefault="00A61BF5" w:rsidP="00385D21">
      <w:pPr>
        <w:spacing w:line="360" w:lineRule="auto"/>
        <w:jc w:val="center"/>
        <w:rPr>
          <w:b/>
          <w:bCs/>
          <w:szCs w:val="32"/>
          <w:rtl/>
        </w:rPr>
      </w:pPr>
      <w:r w:rsidRPr="00A948D5">
        <w:rPr>
          <w:rFonts w:hint="cs"/>
          <w:b/>
          <w:bCs/>
          <w:szCs w:val="32"/>
          <w:rtl/>
        </w:rPr>
        <w:t>נספח 3</w:t>
      </w:r>
      <w:r w:rsidR="00E42182">
        <w:rPr>
          <w:rFonts w:hint="cs"/>
          <w:b/>
          <w:bCs/>
          <w:szCs w:val="32"/>
          <w:rtl/>
        </w:rPr>
        <w:t xml:space="preserve"> לחוברת ההצעה</w:t>
      </w:r>
    </w:p>
    <w:p w:rsidR="00097F1D" w:rsidRPr="00A948D5" w:rsidRDefault="00A61BF5" w:rsidP="00097F1D">
      <w:pPr>
        <w:spacing w:line="360" w:lineRule="auto"/>
        <w:jc w:val="center"/>
        <w:rPr>
          <w:b/>
          <w:bCs/>
          <w:szCs w:val="32"/>
          <w:rtl/>
        </w:rPr>
      </w:pPr>
      <w:r w:rsidRPr="00A948D5">
        <w:rPr>
          <w:rFonts w:hint="cs"/>
          <w:b/>
          <w:bCs/>
          <w:szCs w:val="32"/>
          <w:rtl/>
        </w:rPr>
        <w:t>תעודת עוסק מורשה</w:t>
      </w:r>
      <w:r w:rsidR="001C0171" w:rsidRPr="00A948D5">
        <w:rPr>
          <w:rFonts w:hint="cs"/>
          <w:b/>
          <w:bCs/>
          <w:szCs w:val="32"/>
          <w:rtl/>
        </w:rPr>
        <w:t xml:space="preserve"> או היות המציע תחת איחוד עוסקים</w:t>
      </w:r>
      <w:r w:rsidR="009349AE" w:rsidRPr="00A948D5">
        <w:rPr>
          <w:rFonts w:hint="cs"/>
          <w:b/>
          <w:bCs/>
          <w:szCs w:val="32"/>
          <w:rtl/>
        </w:rPr>
        <w:t xml:space="preserve"> לעניין מע"מ</w:t>
      </w:r>
    </w:p>
    <w:p w:rsidR="00097F1D" w:rsidRPr="00A948D5" w:rsidRDefault="00097F1D" w:rsidP="00385D21">
      <w:pPr>
        <w:spacing w:line="360" w:lineRule="auto"/>
        <w:jc w:val="center"/>
        <w:rPr>
          <w:b/>
          <w:bCs/>
          <w:szCs w:val="32"/>
          <w:rtl/>
        </w:rPr>
      </w:pPr>
    </w:p>
    <w:p w:rsidR="00097F1D" w:rsidRPr="00A948D5" w:rsidRDefault="00A61BF5" w:rsidP="00385D21">
      <w:pPr>
        <w:spacing w:line="360" w:lineRule="auto"/>
        <w:jc w:val="center"/>
        <w:rPr>
          <w:b/>
          <w:bCs/>
          <w:szCs w:val="32"/>
          <w:rtl/>
        </w:rPr>
      </w:pPr>
      <w:r w:rsidRPr="00A948D5">
        <w:rPr>
          <w:rFonts w:hint="cs"/>
          <w:b/>
          <w:bCs/>
          <w:szCs w:val="32"/>
          <w:rtl/>
        </w:rPr>
        <w:t>נספח 4</w:t>
      </w:r>
      <w:r w:rsidR="00E42182">
        <w:rPr>
          <w:rFonts w:hint="cs"/>
          <w:b/>
          <w:bCs/>
          <w:szCs w:val="32"/>
          <w:rtl/>
        </w:rPr>
        <w:t xml:space="preserve"> לחוברת ההצעה</w:t>
      </w:r>
    </w:p>
    <w:p w:rsidR="00097F1D" w:rsidRPr="00A948D5" w:rsidRDefault="00A61BF5" w:rsidP="00883EEA">
      <w:pPr>
        <w:spacing w:line="360" w:lineRule="auto"/>
        <w:jc w:val="center"/>
        <w:rPr>
          <w:b/>
          <w:bCs/>
          <w:u w:val="single"/>
          <w:rtl/>
        </w:rPr>
      </w:pPr>
      <w:r w:rsidRPr="00A948D5">
        <w:rPr>
          <w:b/>
          <w:bCs/>
          <w:szCs w:val="32"/>
          <w:rtl/>
        </w:rPr>
        <w:t xml:space="preserve">אישור </w:t>
      </w:r>
      <w:r w:rsidRPr="00A948D5">
        <w:rPr>
          <w:rFonts w:hint="cs"/>
          <w:b/>
          <w:bCs/>
          <w:szCs w:val="32"/>
          <w:rtl/>
        </w:rPr>
        <w:t xml:space="preserve">על העדר חובות </w:t>
      </w:r>
      <w:r w:rsidR="00883EEA">
        <w:rPr>
          <w:rFonts w:hint="cs"/>
          <w:b/>
          <w:bCs/>
          <w:szCs w:val="32"/>
          <w:rtl/>
        </w:rPr>
        <w:t>לרשות</w:t>
      </w:r>
      <w:r w:rsidR="00883EEA" w:rsidRPr="00A948D5">
        <w:rPr>
          <w:rFonts w:hint="cs"/>
          <w:b/>
          <w:bCs/>
          <w:szCs w:val="32"/>
          <w:rtl/>
        </w:rPr>
        <w:t xml:space="preserve"> </w:t>
      </w:r>
      <w:r w:rsidRPr="00A948D5">
        <w:rPr>
          <w:rFonts w:hint="cs"/>
          <w:b/>
          <w:bCs/>
          <w:szCs w:val="32"/>
          <w:rtl/>
        </w:rPr>
        <w:t xml:space="preserve">התאגידים </w:t>
      </w:r>
      <w:r w:rsidRPr="00A948D5">
        <w:rPr>
          <w:b/>
          <w:bCs/>
          <w:szCs w:val="32"/>
          <w:rtl/>
        </w:rPr>
        <w:t>–</w:t>
      </w:r>
      <w:r w:rsidRPr="00A948D5">
        <w:rPr>
          <w:rFonts w:hint="cs"/>
          <w:b/>
          <w:bCs/>
          <w:szCs w:val="32"/>
          <w:rtl/>
        </w:rPr>
        <w:t xml:space="preserve"> נסח חברה</w:t>
      </w:r>
      <w:r w:rsidRPr="00A948D5">
        <w:rPr>
          <w:b/>
          <w:bCs/>
          <w:u w:val="single"/>
          <w:rtl/>
        </w:rPr>
        <w:t xml:space="preserve"> </w:t>
      </w:r>
    </w:p>
    <w:p w:rsidR="00097F1D" w:rsidRPr="00A948D5" w:rsidRDefault="00097F1D" w:rsidP="00385D21">
      <w:pPr>
        <w:spacing w:line="360" w:lineRule="auto"/>
        <w:jc w:val="center"/>
        <w:rPr>
          <w:b/>
          <w:bCs/>
          <w:szCs w:val="32"/>
          <w:rtl/>
        </w:rPr>
      </w:pPr>
    </w:p>
    <w:p w:rsidR="00097F1D" w:rsidRPr="00A948D5" w:rsidRDefault="00A61BF5" w:rsidP="00385D21">
      <w:pPr>
        <w:spacing w:line="360" w:lineRule="auto"/>
        <w:jc w:val="center"/>
        <w:rPr>
          <w:b/>
          <w:bCs/>
          <w:szCs w:val="32"/>
          <w:rtl/>
        </w:rPr>
      </w:pPr>
      <w:r w:rsidRPr="00A948D5">
        <w:rPr>
          <w:rFonts w:hint="cs"/>
          <w:b/>
          <w:bCs/>
          <w:szCs w:val="32"/>
          <w:rtl/>
        </w:rPr>
        <w:t>נספח 5</w:t>
      </w:r>
      <w:r w:rsidR="00E42182">
        <w:rPr>
          <w:rFonts w:hint="cs"/>
          <w:b/>
          <w:bCs/>
          <w:szCs w:val="32"/>
          <w:rtl/>
        </w:rPr>
        <w:t xml:space="preserve"> לחוברת ההצעה</w:t>
      </w:r>
    </w:p>
    <w:p w:rsidR="00385D21" w:rsidRPr="00A948D5" w:rsidRDefault="00A61BF5" w:rsidP="00385D21">
      <w:pPr>
        <w:spacing w:line="360" w:lineRule="auto"/>
        <w:jc w:val="center"/>
        <w:rPr>
          <w:b/>
          <w:bCs/>
          <w:szCs w:val="32"/>
          <w:rtl/>
        </w:rPr>
      </w:pPr>
      <w:r w:rsidRPr="00A948D5">
        <w:rPr>
          <w:b/>
          <w:bCs/>
          <w:szCs w:val="32"/>
          <w:rtl/>
        </w:rPr>
        <w:t>האישורים הנדרשים עפ"י חוק עסקאות גופים ציבוריים (אכיפת ניהול חשבונות ותשלום חובות מס), התשל"ו – 1976</w:t>
      </w:r>
    </w:p>
    <w:p w:rsidR="00385D21" w:rsidRPr="00A948D5" w:rsidRDefault="00385D21" w:rsidP="00385D21">
      <w:pPr>
        <w:pStyle w:val="22"/>
        <w:ind w:left="-710"/>
        <w:jc w:val="center"/>
        <w:rPr>
          <w:b w:val="0"/>
          <w:bCs w:val="0"/>
          <w:u w:val="single"/>
          <w:rtl/>
        </w:rPr>
      </w:pPr>
    </w:p>
    <w:p w:rsidR="00385D21" w:rsidRPr="00A948D5" w:rsidRDefault="00385D21" w:rsidP="00385D21">
      <w:pPr>
        <w:spacing w:line="360" w:lineRule="auto"/>
        <w:jc w:val="center"/>
        <w:rPr>
          <w:b/>
          <w:bCs/>
          <w:szCs w:val="32"/>
          <w:rtl/>
        </w:rPr>
      </w:pPr>
    </w:p>
    <w:p w:rsidR="00385D21" w:rsidRPr="00A948D5" w:rsidRDefault="00A61BF5" w:rsidP="00385D21">
      <w:pPr>
        <w:spacing w:line="360" w:lineRule="auto"/>
        <w:jc w:val="center"/>
        <w:rPr>
          <w:b/>
          <w:bCs/>
          <w:szCs w:val="32"/>
          <w:rtl/>
        </w:rPr>
      </w:pPr>
      <w:r w:rsidRPr="00A948D5">
        <w:rPr>
          <w:b/>
          <w:bCs/>
          <w:szCs w:val="32"/>
          <w:rtl/>
        </w:rPr>
        <w:br w:type="page"/>
      </w:r>
      <w:r w:rsidRPr="00A948D5">
        <w:rPr>
          <w:rFonts w:hint="cs"/>
          <w:b/>
          <w:bCs/>
          <w:szCs w:val="32"/>
          <w:rtl/>
        </w:rPr>
        <w:t>נספח 6</w:t>
      </w:r>
      <w:r w:rsidR="00E42182">
        <w:rPr>
          <w:rFonts w:hint="cs"/>
          <w:b/>
          <w:bCs/>
          <w:szCs w:val="32"/>
          <w:rtl/>
        </w:rPr>
        <w:t xml:space="preserve"> לחוברת ההצעה</w:t>
      </w:r>
    </w:p>
    <w:p w:rsidR="00385D21" w:rsidRPr="00A948D5" w:rsidRDefault="00A61BF5" w:rsidP="00097F1D">
      <w:pPr>
        <w:spacing w:line="360" w:lineRule="auto"/>
        <w:jc w:val="center"/>
        <w:rPr>
          <w:b/>
          <w:bCs/>
          <w:szCs w:val="32"/>
          <w:rtl/>
        </w:rPr>
      </w:pPr>
      <w:r w:rsidRPr="00A948D5">
        <w:rPr>
          <w:rFonts w:hint="cs"/>
          <w:b/>
          <w:bCs/>
          <w:szCs w:val="32"/>
          <w:rtl/>
        </w:rPr>
        <w:t>תצהיר בדבר תשלום שכר מינימום ותשלומים סוציאליים</w:t>
      </w:r>
    </w:p>
    <w:p w:rsidR="000B7DD3" w:rsidRPr="00A948D5" w:rsidRDefault="000B7DD3" w:rsidP="00097F1D">
      <w:pPr>
        <w:spacing w:line="360" w:lineRule="auto"/>
        <w:jc w:val="center"/>
        <w:rPr>
          <w:b/>
          <w:bCs/>
          <w:szCs w:val="32"/>
          <w:rtl/>
        </w:rPr>
      </w:pPr>
    </w:p>
    <w:p w:rsidR="00D5288C" w:rsidRPr="00D5288C" w:rsidRDefault="00A61BF5" w:rsidP="00D5288C">
      <w:pPr>
        <w:spacing w:line="360" w:lineRule="auto"/>
        <w:jc w:val="both"/>
        <w:rPr>
          <w:rFonts w:ascii="David" w:hAnsi="David"/>
          <w:rtl/>
        </w:rPr>
      </w:pPr>
      <w:r w:rsidRPr="00D5288C">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D5288C" w:rsidRPr="00D5288C" w:rsidRDefault="00D5288C" w:rsidP="00D5288C">
      <w:pPr>
        <w:spacing w:line="360" w:lineRule="auto"/>
        <w:jc w:val="both"/>
        <w:rPr>
          <w:rFonts w:ascii="David" w:hAnsi="David"/>
          <w:rtl/>
        </w:rPr>
      </w:pPr>
    </w:p>
    <w:p w:rsidR="00D5288C" w:rsidRPr="00D5288C" w:rsidRDefault="00A61BF5" w:rsidP="00D5288C">
      <w:pPr>
        <w:spacing w:line="360" w:lineRule="auto"/>
        <w:jc w:val="both"/>
        <w:rPr>
          <w:rFonts w:ascii="David" w:hAnsi="David"/>
          <w:rtl/>
        </w:rPr>
      </w:pPr>
      <w:r w:rsidRPr="00D5288C">
        <w:rPr>
          <w:rFonts w:ascii="David" w:hAnsi="David"/>
          <w:rtl/>
        </w:rPr>
        <w:t>הנני נותן תצהיר זה בשם ___________________ שהוא המציע (להלן:  "</w:t>
      </w:r>
      <w:r w:rsidRPr="00D5288C">
        <w:rPr>
          <w:rFonts w:ascii="David" w:hAnsi="David"/>
          <w:b/>
          <w:bCs/>
          <w:rtl/>
        </w:rPr>
        <w:t>המציע</w:t>
      </w:r>
      <w:r w:rsidRPr="00D5288C">
        <w:rPr>
          <w:rFonts w:ascii="David" w:hAnsi="David"/>
          <w:rtl/>
        </w:rPr>
        <w:t xml:space="preserve">") המבקש להתקשר עם עורך התקשרות מספר ___________________ לאספקת ____________________ עבור </w:t>
      </w:r>
      <w:r>
        <w:rPr>
          <w:rFonts w:ascii="David" w:hAnsi="David" w:hint="cs"/>
          <w:rtl/>
        </w:rPr>
        <w:t>משרד המשפטים.</w:t>
      </w:r>
      <w:r w:rsidRPr="00D5288C">
        <w:rPr>
          <w:rFonts w:ascii="David" w:hAnsi="David"/>
          <w:rtl/>
        </w:rPr>
        <w:t xml:space="preserve"> אני מצהיר/ה כי הנני מוסמך/ת לתת תצהיר זה בשם המציע. </w:t>
      </w:r>
    </w:p>
    <w:p w:rsidR="00D5288C" w:rsidRPr="00D5288C" w:rsidRDefault="00D5288C" w:rsidP="00D5288C">
      <w:pPr>
        <w:spacing w:line="360" w:lineRule="auto"/>
        <w:jc w:val="both"/>
        <w:rPr>
          <w:rFonts w:ascii="David" w:hAnsi="David"/>
          <w:rtl/>
        </w:rPr>
      </w:pPr>
    </w:p>
    <w:p w:rsidR="00D5288C" w:rsidRPr="00D5288C" w:rsidRDefault="00A61BF5" w:rsidP="00D5288C">
      <w:pPr>
        <w:spacing w:line="360" w:lineRule="auto"/>
        <w:jc w:val="both"/>
        <w:rPr>
          <w:rFonts w:ascii="David" w:hAnsi="David"/>
          <w:rtl/>
        </w:rPr>
      </w:pPr>
      <w:r w:rsidRPr="00D5288C">
        <w:rPr>
          <w:rFonts w:ascii="David" w:hAnsi="David"/>
          <w:rtl/>
        </w:rPr>
        <w:t>בתצהירי זה, משמעותו של המונח "</w:t>
      </w:r>
      <w:r w:rsidRPr="00D5288C">
        <w:rPr>
          <w:rFonts w:ascii="David" w:hAnsi="David"/>
          <w:b/>
          <w:bCs/>
          <w:rtl/>
        </w:rPr>
        <w:t>בעל זיקה</w:t>
      </w:r>
      <w:r w:rsidRPr="00D5288C">
        <w:rPr>
          <w:rFonts w:ascii="David" w:hAnsi="David"/>
          <w:rtl/>
        </w:rPr>
        <w:t>" כהגדרתו בחוק עסקאות גופים ציבוריים התשל"ו-1976 (להלן:  "</w:t>
      </w:r>
      <w:r w:rsidRPr="00D5288C">
        <w:rPr>
          <w:rFonts w:ascii="David" w:hAnsi="David"/>
          <w:b/>
          <w:bCs/>
          <w:rtl/>
        </w:rPr>
        <w:t>חוק עסקאות גופים ציבוריים</w:t>
      </w:r>
      <w:r w:rsidRPr="00D5288C">
        <w:rPr>
          <w:rFonts w:ascii="David" w:hAnsi="David"/>
          <w:rtl/>
        </w:rPr>
        <w:t xml:space="preserve">"). אני מאשר/ת כי הוסברה לי משמעותו של מונח זה וכי אני מבין/ה אותו. </w:t>
      </w:r>
    </w:p>
    <w:p w:rsidR="00D5288C" w:rsidRPr="00D5288C" w:rsidRDefault="00A61BF5" w:rsidP="00D5288C">
      <w:pPr>
        <w:spacing w:line="360" w:lineRule="auto"/>
        <w:jc w:val="both"/>
        <w:rPr>
          <w:rFonts w:ascii="David" w:hAnsi="David"/>
          <w:rtl/>
        </w:rPr>
      </w:pPr>
      <w:r w:rsidRPr="00D5288C">
        <w:rPr>
          <w:rFonts w:ascii="David" w:hAnsi="David"/>
          <w:rtl/>
        </w:rPr>
        <w:t xml:space="preserve">משמעותו של המונח </w:t>
      </w:r>
      <w:r w:rsidRPr="00D5288C">
        <w:rPr>
          <w:rFonts w:ascii="David" w:hAnsi="David"/>
          <w:b/>
          <w:bCs/>
          <w:rtl/>
        </w:rPr>
        <w:t>"עבירה"</w:t>
      </w:r>
      <w:r w:rsidRPr="00D5288C">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5288C" w:rsidRPr="00D5288C" w:rsidRDefault="00A61BF5" w:rsidP="00D5288C">
      <w:pPr>
        <w:spacing w:line="360" w:lineRule="auto"/>
        <w:jc w:val="both"/>
        <w:rPr>
          <w:rFonts w:ascii="David" w:hAnsi="David"/>
          <w:rtl/>
        </w:rPr>
      </w:pPr>
      <w:r w:rsidRPr="00D5288C">
        <w:rPr>
          <w:rFonts w:ascii="David" w:hAnsi="David"/>
          <w:rtl/>
        </w:rPr>
        <w:t>המציע הינו תאגיד הרשום בישראל.</w:t>
      </w:r>
    </w:p>
    <w:p w:rsidR="00D5288C" w:rsidRPr="00D5288C" w:rsidRDefault="00D5288C" w:rsidP="00D5288C">
      <w:pPr>
        <w:spacing w:line="360" w:lineRule="auto"/>
        <w:jc w:val="both"/>
        <w:rPr>
          <w:rFonts w:ascii="David" w:hAnsi="David"/>
          <w:rtl/>
        </w:rPr>
      </w:pPr>
    </w:p>
    <w:p w:rsidR="00D5288C" w:rsidRPr="00D5288C" w:rsidRDefault="00A61BF5" w:rsidP="00D5288C">
      <w:pPr>
        <w:spacing w:line="360" w:lineRule="auto"/>
        <w:jc w:val="both"/>
        <w:rPr>
          <w:rFonts w:ascii="David" w:hAnsi="David"/>
          <w:rtl/>
        </w:rPr>
      </w:pPr>
      <w:r w:rsidRPr="00D5288C">
        <w:rPr>
          <w:rFonts w:ascii="David" w:hAnsi="David"/>
          <w:rtl/>
        </w:rPr>
        <w:t xml:space="preserve">(סמן </w:t>
      </w:r>
      <w:r w:rsidRPr="00D5288C">
        <w:rPr>
          <w:rFonts w:ascii="David" w:hAnsi="David"/>
        </w:rPr>
        <w:t>X</w:t>
      </w:r>
      <w:r w:rsidRPr="00D5288C">
        <w:rPr>
          <w:rFonts w:ascii="David" w:hAnsi="David"/>
          <w:rtl/>
        </w:rPr>
        <w:t xml:space="preserve"> במשבצת המתאימה)</w:t>
      </w:r>
    </w:p>
    <w:p w:rsidR="00D5288C" w:rsidRPr="00D5288C" w:rsidRDefault="00A61BF5" w:rsidP="00FE1866">
      <w:pPr>
        <w:numPr>
          <w:ilvl w:val="0"/>
          <w:numId w:val="32"/>
        </w:numPr>
        <w:spacing w:line="360" w:lineRule="auto"/>
        <w:ind w:left="0" w:right="360" w:firstLine="0"/>
        <w:jc w:val="both"/>
        <w:rPr>
          <w:rFonts w:ascii="David" w:hAnsi="David"/>
        </w:rPr>
      </w:pPr>
      <w:r w:rsidRPr="00D5288C">
        <w:rPr>
          <w:rFonts w:ascii="David" w:hAnsi="David"/>
          <w:rtl/>
        </w:rPr>
        <w:t xml:space="preserve">המציע ובעל זיקה אליו </w:t>
      </w:r>
      <w:r w:rsidRPr="00D5288C">
        <w:rPr>
          <w:rFonts w:ascii="David" w:hAnsi="David"/>
          <w:b/>
          <w:bCs/>
          <w:u w:val="single"/>
          <w:rtl/>
        </w:rPr>
        <w:t>לא הורשעו</w:t>
      </w:r>
      <w:r w:rsidRPr="00D5288C">
        <w:rPr>
          <w:rFonts w:ascii="David" w:hAnsi="David"/>
          <w:rtl/>
        </w:rPr>
        <w:t xml:space="preserve"> ביותר משתי עבירות עד למועד האחרון להגשת ההצעות (להלן: "</w:t>
      </w:r>
      <w:r w:rsidRPr="00D5288C">
        <w:rPr>
          <w:rFonts w:ascii="David" w:hAnsi="David"/>
          <w:b/>
          <w:bCs/>
          <w:rtl/>
        </w:rPr>
        <w:t>מועד להגשה</w:t>
      </w:r>
      <w:r w:rsidRPr="00D5288C">
        <w:rPr>
          <w:rFonts w:ascii="David" w:hAnsi="David"/>
          <w:rtl/>
        </w:rPr>
        <w:t>") מטעם המציע בהתקשרות מספר_____________________לאספקת ____________________ עבור ___________________.</w:t>
      </w:r>
    </w:p>
    <w:p w:rsidR="00D5288C" w:rsidRPr="00D5288C" w:rsidRDefault="00A61BF5" w:rsidP="00FE1866">
      <w:pPr>
        <w:numPr>
          <w:ilvl w:val="0"/>
          <w:numId w:val="32"/>
        </w:numPr>
        <w:spacing w:line="360" w:lineRule="auto"/>
        <w:ind w:left="0" w:right="360" w:firstLine="0"/>
        <w:jc w:val="both"/>
        <w:rPr>
          <w:rFonts w:ascii="David" w:hAnsi="David"/>
        </w:rPr>
      </w:pPr>
      <w:r w:rsidRPr="00D5288C">
        <w:rPr>
          <w:rFonts w:ascii="David" w:hAnsi="David"/>
          <w:rtl/>
        </w:rPr>
        <w:t xml:space="preserve">המציע או בעל זיקה אליו </w:t>
      </w:r>
      <w:r w:rsidRPr="00D5288C">
        <w:rPr>
          <w:rFonts w:ascii="David" w:hAnsi="David"/>
          <w:b/>
          <w:bCs/>
          <w:u w:val="single"/>
          <w:rtl/>
        </w:rPr>
        <w:t>הורשעו</w:t>
      </w:r>
      <w:r w:rsidRPr="00D5288C">
        <w:rPr>
          <w:rFonts w:ascii="David" w:hAnsi="David"/>
          <w:rtl/>
        </w:rPr>
        <w:t xml:space="preserve"> בפסק דין  ביותר משתי עבירות </w:t>
      </w:r>
      <w:r w:rsidRPr="00D5288C">
        <w:rPr>
          <w:rFonts w:ascii="David" w:hAnsi="David"/>
          <w:b/>
          <w:bCs/>
          <w:u w:val="single"/>
          <w:rtl/>
        </w:rPr>
        <w:t>וחלפה שנה אחת</w:t>
      </w:r>
      <w:r w:rsidRPr="00D5288C">
        <w:rPr>
          <w:rFonts w:ascii="David" w:hAnsi="David"/>
          <w:rtl/>
        </w:rPr>
        <w:t xml:space="preserve"> לפחות ממועד ההרשעה האחרונה ועד למועד ההגשה. </w:t>
      </w:r>
    </w:p>
    <w:p w:rsidR="00D5288C" w:rsidRPr="00D5288C" w:rsidRDefault="00A61BF5" w:rsidP="00FE1866">
      <w:pPr>
        <w:numPr>
          <w:ilvl w:val="0"/>
          <w:numId w:val="32"/>
        </w:numPr>
        <w:spacing w:line="360" w:lineRule="auto"/>
        <w:ind w:left="0" w:right="360" w:firstLine="0"/>
        <w:jc w:val="both"/>
        <w:rPr>
          <w:rFonts w:ascii="David" w:hAnsi="David"/>
          <w:rtl/>
        </w:rPr>
      </w:pPr>
      <w:r w:rsidRPr="00D5288C">
        <w:rPr>
          <w:rFonts w:ascii="David" w:hAnsi="David"/>
          <w:rtl/>
        </w:rPr>
        <w:t xml:space="preserve">המציע או בעל זיקה אליו </w:t>
      </w:r>
      <w:r w:rsidRPr="00D5288C">
        <w:rPr>
          <w:rFonts w:ascii="David" w:hAnsi="David"/>
          <w:b/>
          <w:bCs/>
          <w:u w:val="single"/>
          <w:rtl/>
        </w:rPr>
        <w:t>הורשעו</w:t>
      </w:r>
      <w:r w:rsidRPr="00D5288C">
        <w:rPr>
          <w:rFonts w:ascii="David" w:hAnsi="David"/>
          <w:rtl/>
        </w:rPr>
        <w:t xml:space="preserve"> בפסק דין  ביותר משתי עבירות </w:t>
      </w:r>
      <w:r w:rsidRPr="00D5288C">
        <w:rPr>
          <w:rFonts w:ascii="David" w:hAnsi="David"/>
          <w:b/>
          <w:bCs/>
          <w:u w:val="single"/>
          <w:rtl/>
        </w:rPr>
        <w:t>ולא חלפה שנה אחת</w:t>
      </w:r>
      <w:r w:rsidRPr="00D5288C">
        <w:rPr>
          <w:rFonts w:ascii="David" w:hAnsi="David"/>
          <w:rtl/>
        </w:rPr>
        <w:t xml:space="preserve"> לפחות ממועד ההרשעה האחרונה ועד למועד ההגשה. </w:t>
      </w:r>
    </w:p>
    <w:p w:rsidR="00D5288C" w:rsidRPr="00D5288C" w:rsidRDefault="00D5288C" w:rsidP="00D5288C">
      <w:pPr>
        <w:spacing w:line="360" w:lineRule="auto"/>
        <w:jc w:val="both"/>
        <w:rPr>
          <w:rFonts w:ascii="David" w:hAnsi="David"/>
          <w:b/>
          <w:bCs/>
          <w:rtl/>
        </w:rPr>
      </w:pPr>
    </w:p>
    <w:p w:rsidR="00D5288C" w:rsidRPr="00D5288C" w:rsidRDefault="00A61BF5" w:rsidP="00D5288C">
      <w:pPr>
        <w:spacing w:line="360" w:lineRule="auto"/>
        <w:jc w:val="both"/>
        <w:rPr>
          <w:rFonts w:ascii="David" w:hAnsi="David"/>
          <w:rtl/>
        </w:rPr>
      </w:pPr>
      <w:r w:rsidRPr="00D5288C">
        <w:rPr>
          <w:rFonts w:ascii="David" w:hAnsi="David"/>
          <w:rtl/>
        </w:rPr>
        <w:t xml:space="preserve">זה שמי, להלן חתימתי ותוכן תצהירי דלעיל אמת. </w:t>
      </w:r>
    </w:p>
    <w:p w:rsidR="00D5288C" w:rsidRPr="00D5288C" w:rsidRDefault="00A61BF5" w:rsidP="00D5288C">
      <w:pPr>
        <w:spacing w:line="360" w:lineRule="auto"/>
        <w:rPr>
          <w:rFonts w:ascii="David" w:hAnsi="David"/>
          <w:rtl/>
        </w:rPr>
      </w:pPr>
      <w:r w:rsidRPr="00D5288C">
        <w:rPr>
          <w:rFonts w:ascii="David" w:hAnsi="David"/>
          <w:rtl/>
        </w:rPr>
        <w:t>____________________</w:t>
      </w:r>
      <w:r w:rsidRPr="00D5288C">
        <w:rPr>
          <w:rFonts w:ascii="David" w:hAnsi="David"/>
          <w:rtl/>
        </w:rPr>
        <w:tab/>
        <w:t>____________________</w:t>
      </w:r>
      <w:r w:rsidRPr="00D5288C">
        <w:rPr>
          <w:rFonts w:ascii="David" w:hAnsi="David"/>
          <w:rtl/>
        </w:rPr>
        <w:tab/>
      </w:r>
      <w:r w:rsidRPr="00D5288C">
        <w:rPr>
          <w:rFonts w:ascii="David" w:hAnsi="David"/>
          <w:rtl/>
        </w:rPr>
        <w:tab/>
        <w:t>_________________</w:t>
      </w:r>
    </w:p>
    <w:p w:rsidR="00D5288C" w:rsidRPr="00D5288C" w:rsidRDefault="00A61BF5" w:rsidP="00D5288C">
      <w:pPr>
        <w:spacing w:line="360" w:lineRule="auto"/>
        <w:rPr>
          <w:rFonts w:ascii="David" w:hAnsi="David"/>
          <w:rtl/>
        </w:rPr>
      </w:pPr>
      <w:r w:rsidRPr="00D5288C">
        <w:rPr>
          <w:rFonts w:ascii="David" w:hAnsi="David"/>
          <w:rtl/>
        </w:rPr>
        <w:t>תאריך</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שם</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חתימה וחותמת</w:t>
      </w:r>
    </w:p>
    <w:p w:rsidR="00D5288C" w:rsidRPr="00D5288C" w:rsidRDefault="00A61BF5" w:rsidP="00D5288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5288C">
        <w:rPr>
          <w:rFonts w:ascii="David" w:hAnsi="David"/>
          <w:b/>
          <w:bCs/>
          <w:u w:val="single"/>
          <w:rtl/>
        </w:rPr>
        <w:br w:type="page"/>
        <w:t>אישור עורך הדין</w:t>
      </w:r>
    </w:p>
    <w:p w:rsidR="00D5288C" w:rsidRPr="00D5288C" w:rsidRDefault="00A61BF5" w:rsidP="00D5288C">
      <w:pPr>
        <w:spacing w:line="360" w:lineRule="auto"/>
        <w:jc w:val="both"/>
        <w:rPr>
          <w:rFonts w:ascii="David" w:hAnsi="David"/>
          <w:rtl/>
        </w:rPr>
      </w:pPr>
      <w:r w:rsidRPr="00D5288C">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5288C" w:rsidRPr="00D5288C" w:rsidRDefault="00D5288C" w:rsidP="00D5288C">
      <w:pPr>
        <w:spacing w:line="360" w:lineRule="auto"/>
        <w:jc w:val="both"/>
        <w:rPr>
          <w:rFonts w:ascii="David" w:hAnsi="David"/>
          <w:rtl/>
        </w:rPr>
      </w:pPr>
    </w:p>
    <w:p w:rsidR="00D5288C" w:rsidRPr="00D5288C" w:rsidRDefault="00A61BF5" w:rsidP="00D5288C">
      <w:pPr>
        <w:spacing w:line="360" w:lineRule="auto"/>
        <w:rPr>
          <w:rFonts w:ascii="David" w:hAnsi="David"/>
          <w:rtl/>
        </w:rPr>
      </w:pPr>
      <w:r w:rsidRPr="00D5288C">
        <w:rPr>
          <w:rFonts w:ascii="David" w:hAnsi="David"/>
          <w:rtl/>
        </w:rPr>
        <w:t>_________________</w:t>
      </w:r>
      <w:r w:rsidRPr="00D5288C">
        <w:rPr>
          <w:rFonts w:ascii="David" w:hAnsi="David"/>
          <w:rtl/>
        </w:rPr>
        <w:tab/>
        <w:t>___________________</w:t>
      </w:r>
      <w:r w:rsidRPr="00D5288C">
        <w:rPr>
          <w:rFonts w:ascii="David" w:hAnsi="David"/>
          <w:rtl/>
        </w:rPr>
        <w:tab/>
      </w:r>
      <w:r w:rsidRPr="00D5288C">
        <w:rPr>
          <w:rFonts w:ascii="David" w:hAnsi="David"/>
          <w:rtl/>
        </w:rPr>
        <w:tab/>
      </w:r>
      <w:r w:rsidRPr="00D5288C">
        <w:rPr>
          <w:rFonts w:ascii="David" w:hAnsi="David"/>
          <w:rtl/>
        </w:rPr>
        <w:tab/>
        <w:t>___________________</w:t>
      </w:r>
    </w:p>
    <w:p w:rsidR="00D5288C" w:rsidRPr="00D5288C" w:rsidRDefault="00A61BF5" w:rsidP="00D5288C">
      <w:pPr>
        <w:spacing w:line="360" w:lineRule="auto"/>
        <w:rPr>
          <w:rFonts w:ascii="David" w:hAnsi="David"/>
          <w:rtl/>
        </w:rPr>
      </w:pPr>
      <w:r w:rsidRPr="00D5288C">
        <w:rPr>
          <w:rFonts w:ascii="David" w:hAnsi="David"/>
          <w:rtl/>
        </w:rPr>
        <w:tab/>
        <w:t>תאריך</w:t>
      </w:r>
      <w:r w:rsidRPr="00D5288C">
        <w:rPr>
          <w:rFonts w:ascii="David" w:hAnsi="David"/>
          <w:rtl/>
        </w:rPr>
        <w:tab/>
      </w:r>
      <w:r w:rsidRPr="00D5288C">
        <w:rPr>
          <w:rFonts w:ascii="David" w:hAnsi="David"/>
          <w:rtl/>
        </w:rPr>
        <w:tab/>
      </w:r>
      <w:r w:rsidRPr="00D5288C">
        <w:rPr>
          <w:rFonts w:ascii="David" w:hAnsi="David"/>
          <w:rtl/>
        </w:rPr>
        <w:tab/>
        <w:t>מספר רישיון</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t>חתימה וחותמת</w:t>
      </w:r>
    </w:p>
    <w:p w:rsidR="000B7DD3" w:rsidRPr="00A948D5" w:rsidRDefault="000B7DD3" w:rsidP="00097F1D">
      <w:pPr>
        <w:spacing w:line="360" w:lineRule="auto"/>
        <w:jc w:val="center"/>
        <w:rPr>
          <w:b/>
          <w:bCs/>
          <w:szCs w:val="32"/>
          <w:rtl/>
        </w:rPr>
      </w:pPr>
    </w:p>
    <w:p w:rsidR="00385D21" w:rsidRPr="00A948D5" w:rsidRDefault="00385D21" w:rsidP="00385D21">
      <w:pPr>
        <w:spacing w:line="360" w:lineRule="auto"/>
        <w:jc w:val="center"/>
        <w:rPr>
          <w:b/>
          <w:bCs/>
          <w:szCs w:val="32"/>
          <w:rtl/>
        </w:rPr>
      </w:pPr>
    </w:p>
    <w:p w:rsidR="00097F1D" w:rsidRPr="00A948D5" w:rsidRDefault="00A61BF5" w:rsidP="00385D21">
      <w:pPr>
        <w:spacing w:line="360" w:lineRule="auto"/>
        <w:jc w:val="center"/>
        <w:rPr>
          <w:b/>
          <w:bCs/>
          <w:szCs w:val="32"/>
          <w:rtl/>
        </w:rPr>
      </w:pPr>
      <w:r w:rsidRPr="00A948D5">
        <w:rPr>
          <w:b/>
          <w:bCs/>
          <w:szCs w:val="32"/>
          <w:rtl/>
        </w:rPr>
        <w:br w:type="page"/>
      </w:r>
      <w:r w:rsidRPr="00A948D5">
        <w:rPr>
          <w:rFonts w:hint="cs"/>
          <w:b/>
          <w:bCs/>
          <w:szCs w:val="32"/>
          <w:rtl/>
        </w:rPr>
        <w:t>נספח 7</w:t>
      </w:r>
      <w:r w:rsidR="00E42182">
        <w:rPr>
          <w:rFonts w:hint="cs"/>
          <w:b/>
          <w:bCs/>
          <w:szCs w:val="32"/>
          <w:rtl/>
        </w:rPr>
        <w:t xml:space="preserve"> לחוברת ההצעה</w:t>
      </w:r>
    </w:p>
    <w:p w:rsidR="0027003B" w:rsidRDefault="00A61BF5" w:rsidP="00385D21">
      <w:pPr>
        <w:spacing w:line="360" w:lineRule="auto"/>
        <w:jc w:val="center"/>
        <w:rPr>
          <w:b/>
          <w:bCs/>
          <w:szCs w:val="32"/>
          <w:rtl/>
        </w:rPr>
      </w:pPr>
      <w:r w:rsidRPr="00A948D5">
        <w:rPr>
          <w:rFonts w:hint="cs"/>
          <w:b/>
          <w:bCs/>
          <w:szCs w:val="32"/>
          <w:rtl/>
        </w:rPr>
        <w:t>ערבות מציע</w:t>
      </w:r>
    </w:p>
    <w:p w:rsidR="00A36FD2" w:rsidRDefault="00A36FD2" w:rsidP="00385D21">
      <w:pPr>
        <w:spacing w:line="360" w:lineRule="auto"/>
        <w:jc w:val="center"/>
        <w:rPr>
          <w:b/>
          <w:bCs/>
          <w:szCs w:val="32"/>
          <w:rtl/>
        </w:rPr>
      </w:pPr>
    </w:p>
    <w:p w:rsidR="00A36FD2" w:rsidRDefault="00A61BF5" w:rsidP="00385D21">
      <w:pPr>
        <w:spacing w:line="360" w:lineRule="auto"/>
        <w:jc w:val="center"/>
        <w:rPr>
          <w:b/>
          <w:bCs/>
          <w:szCs w:val="32"/>
          <w:rtl/>
        </w:rPr>
      </w:pPr>
      <w:r>
        <w:rPr>
          <w:rFonts w:hint="cs"/>
          <w:b/>
          <w:bCs/>
          <w:szCs w:val="32"/>
          <w:rtl/>
        </w:rPr>
        <w:t xml:space="preserve">ראה נוסח ערבות נספח ג' </w:t>
      </w:r>
    </w:p>
    <w:p w:rsidR="00A36FD2" w:rsidRPr="00A948D5" w:rsidRDefault="00A61BF5" w:rsidP="00385D21">
      <w:pPr>
        <w:spacing w:line="360" w:lineRule="auto"/>
        <w:jc w:val="center"/>
        <w:rPr>
          <w:b/>
          <w:bCs/>
          <w:szCs w:val="32"/>
          <w:rtl/>
        </w:rPr>
      </w:pPr>
      <w:r>
        <w:rPr>
          <w:rFonts w:hint="cs"/>
          <w:b/>
          <w:bCs/>
          <w:szCs w:val="32"/>
          <w:rtl/>
        </w:rPr>
        <w:t>(עמוד 36 חוברת ההצעה).</w:t>
      </w:r>
    </w:p>
    <w:p w:rsidR="00F341E3" w:rsidRDefault="00A61BF5" w:rsidP="00385D21">
      <w:pPr>
        <w:spacing w:line="360" w:lineRule="auto"/>
        <w:jc w:val="center"/>
        <w:rPr>
          <w:b/>
          <w:bCs/>
          <w:szCs w:val="32"/>
          <w:rtl/>
        </w:rPr>
      </w:pPr>
      <w:r w:rsidRPr="00A948D5">
        <w:rPr>
          <w:b/>
          <w:bCs/>
          <w:szCs w:val="32"/>
          <w:rtl/>
        </w:rPr>
        <w:br w:type="page"/>
      </w:r>
    </w:p>
    <w:p w:rsidR="0027003B" w:rsidRPr="00A948D5" w:rsidRDefault="00A61BF5" w:rsidP="00385D21">
      <w:pPr>
        <w:spacing w:line="360" w:lineRule="auto"/>
        <w:jc w:val="center"/>
        <w:rPr>
          <w:b/>
          <w:bCs/>
          <w:szCs w:val="32"/>
          <w:rtl/>
        </w:rPr>
      </w:pPr>
      <w:r w:rsidRPr="00A948D5">
        <w:rPr>
          <w:rFonts w:hint="cs"/>
          <w:b/>
          <w:bCs/>
          <w:szCs w:val="32"/>
          <w:rtl/>
        </w:rPr>
        <w:t>נספח 8</w:t>
      </w:r>
      <w:r w:rsidR="00E42182">
        <w:rPr>
          <w:rFonts w:hint="cs"/>
          <w:b/>
          <w:bCs/>
          <w:szCs w:val="32"/>
          <w:rtl/>
        </w:rPr>
        <w:t xml:space="preserve"> לחוברת ההצעה</w:t>
      </w:r>
    </w:p>
    <w:p w:rsidR="003C4991" w:rsidRPr="00A948D5" w:rsidRDefault="00A61BF5" w:rsidP="003C4991">
      <w:pPr>
        <w:spacing w:line="360" w:lineRule="auto"/>
        <w:jc w:val="center"/>
        <w:rPr>
          <w:rFonts w:ascii="Arial" w:hAnsi="Arial"/>
          <w:bCs/>
          <w:u w:val="single"/>
          <w:rtl/>
        </w:rPr>
      </w:pPr>
      <w:r w:rsidRPr="00A948D5">
        <w:rPr>
          <w:bCs/>
          <w:i/>
          <w:sz w:val="28"/>
          <w:szCs w:val="28"/>
          <w:u w:val="single"/>
          <w:rtl/>
        </w:rPr>
        <w:t>תצהיר בדבר אי תיאום הצעות במכרז</w:t>
      </w:r>
    </w:p>
    <w:p w:rsidR="003C4991" w:rsidRPr="00A948D5" w:rsidRDefault="003C4991" w:rsidP="003C4991">
      <w:pPr>
        <w:spacing w:line="360" w:lineRule="auto"/>
        <w:rPr>
          <w:rFonts w:ascii="Arial" w:hAnsi="Arial"/>
          <w:rtl/>
        </w:rPr>
      </w:pPr>
    </w:p>
    <w:p w:rsidR="003C4991" w:rsidRPr="00A948D5" w:rsidRDefault="00A61BF5" w:rsidP="003C4991">
      <w:pPr>
        <w:spacing w:line="360" w:lineRule="auto"/>
        <w:rPr>
          <w:rFonts w:ascii="Arial" w:hAnsi="Arial"/>
          <w:rtl/>
        </w:rPr>
      </w:pPr>
      <w:r w:rsidRPr="00A948D5">
        <w:rPr>
          <w:rFonts w:ascii="Arial" w:hAnsi="Arial"/>
          <w:rtl/>
        </w:rPr>
        <w:t xml:space="preserve">אני הח"מ______________________________ מס ת"ז _____________ העובד בתאגיד _____________________ (שם התאגיד) מצהיר בזאת כי: </w:t>
      </w:r>
    </w:p>
    <w:p w:rsidR="003C4991" w:rsidRPr="00A948D5" w:rsidRDefault="003C4991" w:rsidP="003C4991">
      <w:pPr>
        <w:spacing w:line="360" w:lineRule="auto"/>
        <w:rPr>
          <w:rFonts w:ascii="Arial" w:hAnsi="Arial"/>
          <w:rtl/>
        </w:rPr>
      </w:pPr>
    </w:p>
    <w:p w:rsidR="003C4991" w:rsidRPr="00A948D5" w:rsidRDefault="00A61BF5" w:rsidP="003C4991">
      <w:pPr>
        <w:pStyle w:val="10"/>
        <w:spacing w:line="360" w:lineRule="auto"/>
        <w:rPr>
          <w:rFonts w:ascii="Arial" w:hAnsi="Arial" w:cs="David"/>
          <w:color w:val="auto"/>
          <w:sz w:val="24"/>
          <w:rtl/>
        </w:rPr>
      </w:pPr>
      <w:r w:rsidRPr="00A948D5">
        <w:rPr>
          <w:rFonts w:ascii="Arial" w:hAnsi="Arial" w:cs="David"/>
          <w:color w:val="auto"/>
          <w:sz w:val="24"/>
          <w:rtl/>
        </w:rPr>
        <w:t xml:space="preserve">אני מוסמך לחתום על תצהיר זה בשם התאגיד ומנהליו. </w:t>
      </w:r>
    </w:p>
    <w:p w:rsidR="003C4991" w:rsidRPr="00A948D5" w:rsidRDefault="00A61BF5" w:rsidP="003C4991">
      <w:pPr>
        <w:pStyle w:val="10"/>
        <w:spacing w:line="360" w:lineRule="auto"/>
        <w:rPr>
          <w:rFonts w:ascii="Arial" w:hAnsi="Arial" w:cs="David"/>
          <w:color w:val="auto"/>
          <w:sz w:val="24"/>
          <w:rtl/>
        </w:rPr>
      </w:pPr>
      <w:r w:rsidRPr="00A948D5">
        <w:rPr>
          <w:rFonts w:ascii="Arial" w:hAnsi="Arial" w:cs="David"/>
          <w:color w:val="auto"/>
          <w:sz w:val="24"/>
          <w:rtl/>
        </w:rPr>
        <w:t xml:space="preserve">אני נושא המשרה אשר אחראי בתאגיד להצעה המוגשת מטעם התאגיד במכרז זה. </w:t>
      </w:r>
    </w:p>
    <w:p w:rsidR="003C4991" w:rsidRPr="00A948D5" w:rsidRDefault="00A61BF5" w:rsidP="003C4991">
      <w:pPr>
        <w:pStyle w:val="10"/>
        <w:spacing w:line="360" w:lineRule="auto"/>
        <w:rPr>
          <w:rFonts w:ascii="Arial" w:hAnsi="Arial" w:cs="David"/>
          <w:color w:val="auto"/>
          <w:sz w:val="24"/>
          <w:rtl/>
        </w:rPr>
      </w:pPr>
      <w:r w:rsidRPr="00A948D5">
        <w:rPr>
          <w:rFonts w:ascii="Arial" w:hAnsi="Arial" w:cs="David"/>
          <w:color w:val="auto"/>
          <w:sz w:val="24"/>
          <w:rtl/>
        </w:rPr>
        <w:t xml:space="preserve">בכוונתי להשתמש, במסגרת הצעה זו בקבלני המשנה המפורטים להלן (יש לפרט את שם התאגיד ופרטי יצירת קשר </w:t>
      </w:r>
      <w:r w:rsidR="00206E0A" w:rsidRPr="00A948D5">
        <w:rPr>
          <w:rFonts w:ascii="Arial" w:hAnsi="Arial" w:cs="David" w:hint="cs"/>
          <w:color w:val="auto"/>
          <w:sz w:val="24"/>
          <w:rtl/>
        </w:rPr>
        <w:t>עמו</w:t>
      </w:r>
      <w:r w:rsidRPr="00A948D5">
        <w:rPr>
          <w:rFonts w:ascii="Arial" w:hAnsi="Arial" w:cs="David"/>
          <w:color w:val="auto"/>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619FC" w:rsidTr="00226047">
        <w:tc>
          <w:tcPr>
            <w:tcW w:w="1955" w:type="dxa"/>
            <w:tcBorders>
              <w:bottom w:val="nil"/>
            </w:tcBorders>
          </w:tcPr>
          <w:p w:rsidR="003C4991" w:rsidRPr="00A948D5" w:rsidRDefault="00A61BF5" w:rsidP="00226047">
            <w:pPr>
              <w:spacing w:line="360" w:lineRule="auto"/>
              <w:ind w:firstLine="34"/>
              <w:rPr>
                <w:rFonts w:ascii="Arial" w:hAnsi="Arial"/>
                <w:rtl/>
              </w:rPr>
            </w:pPr>
            <w:r w:rsidRPr="00A948D5">
              <w:rPr>
                <w:rFonts w:ascii="Arial" w:hAnsi="Arial"/>
                <w:rtl/>
              </w:rPr>
              <w:t>שם התאגיד</w:t>
            </w:r>
          </w:p>
        </w:tc>
        <w:tc>
          <w:tcPr>
            <w:tcW w:w="914" w:type="dxa"/>
            <w:tcBorders>
              <w:bottom w:val="nil"/>
            </w:tcBorders>
          </w:tcPr>
          <w:p w:rsidR="003C4991" w:rsidRPr="00A948D5" w:rsidRDefault="003C4991" w:rsidP="00226047">
            <w:pPr>
              <w:spacing w:line="360" w:lineRule="auto"/>
              <w:rPr>
                <w:rFonts w:ascii="Arial" w:hAnsi="Arial"/>
                <w:rtl/>
              </w:rPr>
            </w:pPr>
          </w:p>
        </w:tc>
        <w:tc>
          <w:tcPr>
            <w:tcW w:w="2375" w:type="dxa"/>
            <w:tcBorders>
              <w:bottom w:val="nil"/>
            </w:tcBorders>
          </w:tcPr>
          <w:p w:rsidR="003C4991" w:rsidRPr="00A948D5" w:rsidRDefault="00A61BF5" w:rsidP="00226047">
            <w:pPr>
              <w:spacing w:line="360" w:lineRule="auto"/>
              <w:rPr>
                <w:rFonts w:ascii="Arial" w:hAnsi="Arial"/>
                <w:rtl/>
              </w:rPr>
            </w:pPr>
            <w:r w:rsidRPr="00A948D5">
              <w:rPr>
                <w:rFonts w:ascii="Arial" w:hAnsi="Arial"/>
                <w:rtl/>
              </w:rPr>
              <w:t>תחום העבודה בו ניתנת קבלנות המשנה</w:t>
            </w:r>
          </w:p>
        </w:tc>
        <w:tc>
          <w:tcPr>
            <w:tcW w:w="851" w:type="dxa"/>
            <w:tcBorders>
              <w:bottom w:val="nil"/>
            </w:tcBorders>
          </w:tcPr>
          <w:p w:rsidR="003C4991" w:rsidRPr="00A948D5" w:rsidRDefault="003C4991" w:rsidP="00226047">
            <w:pPr>
              <w:spacing w:line="360" w:lineRule="auto"/>
              <w:rPr>
                <w:rFonts w:ascii="Arial" w:hAnsi="Arial"/>
                <w:rtl/>
              </w:rPr>
            </w:pPr>
          </w:p>
        </w:tc>
        <w:tc>
          <w:tcPr>
            <w:tcW w:w="1980" w:type="dxa"/>
            <w:tcBorders>
              <w:bottom w:val="nil"/>
            </w:tcBorders>
          </w:tcPr>
          <w:p w:rsidR="003C4991" w:rsidRPr="00A948D5" w:rsidRDefault="00A61BF5" w:rsidP="00226047">
            <w:pPr>
              <w:spacing w:line="360" w:lineRule="auto"/>
              <w:rPr>
                <w:rFonts w:ascii="Arial" w:hAnsi="Arial"/>
                <w:rtl/>
              </w:rPr>
            </w:pPr>
            <w:r w:rsidRPr="00A948D5">
              <w:rPr>
                <w:rFonts w:ascii="Arial" w:hAnsi="Arial"/>
                <w:rtl/>
              </w:rPr>
              <w:t>פרטי יצירת קשר</w:t>
            </w:r>
          </w:p>
        </w:tc>
      </w:tr>
      <w:tr w:rsidR="003619FC" w:rsidTr="00226047">
        <w:tc>
          <w:tcPr>
            <w:tcW w:w="1955" w:type="dxa"/>
            <w:tcBorders>
              <w:bottom w:val="single" w:sz="4" w:space="0" w:color="auto"/>
            </w:tcBorders>
          </w:tcPr>
          <w:p w:rsidR="003C4991" w:rsidRPr="00A948D5" w:rsidRDefault="003C4991" w:rsidP="00226047">
            <w:pPr>
              <w:spacing w:line="360" w:lineRule="auto"/>
              <w:rPr>
                <w:rFonts w:ascii="Arial" w:hAnsi="Arial"/>
                <w:rtl/>
              </w:rPr>
            </w:pPr>
          </w:p>
        </w:tc>
        <w:tc>
          <w:tcPr>
            <w:tcW w:w="914" w:type="dxa"/>
            <w:tcBorders>
              <w:bottom w:val="nil"/>
            </w:tcBorders>
          </w:tcPr>
          <w:p w:rsidR="003C4991" w:rsidRPr="00A948D5" w:rsidRDefault="003C4991" w:rsidP="00226047">
            <w:pPr>
              <w:spacing w:line="360" w:lineRule="auto"/>
              <w:rPr>
                <w:rFonts w:ascii="Arial" w:hAnsi="Arial"/>
                <w:rtl/>
              </w:rPr>
            </w:pPr>
          </w:p>
        </w:tc>
        <w:tc>
          <w:tcPr>
            <w:tcW w:w="2375" w:type="dxa"/>
            <w:tcBorders>
              <w:bottom w:val="single" w:sz="4" w:space="0" w:color="auto"/>
            </w:tcBorders>
          </w:tcPr>
          <w:p w:rsidR="003C4991" w:rsidRPr="00A948D5" w:rsidRDefault="003C4991" w:rsidP="00226047">
            <w:pPr>
              <w:spacing w:line="360" w:lineRule="auto"/>
              <w:rPr>
                <w:rFonts w:ascii="Arial" w:hAnsi="Arial"/>
                <w:rtl/>
              </w:rPr>
            </w:pPr>
          </w:p>
        </w:tc>
        <w:tc>
          <w:tcPr>
            <w:tcW w:w="851" w:type="dxa"/>
            <w:tcBorders>
              <w:bottom w:val="nil"/>
            </w:tcBorders>
          </w:tcPr>
          <w:p w:rsidR="003C4991" w:rsidRPr="00A948D5" w:rsidRDefault="003C4991" w:rsidP="00226047">
            <w:pPr>
              <w:spacing w:line="360" w:lineRule="auto"/>
              <w:rPr>
                <w:rFonts w:ascii="Arial" w:hAnsi="Arial"/>
                <w:rtl/>
              </w:rPr>
            </w:pPr>
          </w:p>
        </w:tc>
        <w:tc>
          <w:tcPr>
            <w:tcW w:w="1980" w:type="dxa"/>
            <w:tcBorders>
              <w:bottom w:val="single" w:sz="4" w:space="0" w:color="auto"/>
            </w:tcBorders>
          </w:tcPr>
          <w:p w:rsidR="003C4991" w:rsidRPr="00A948D5" w:rsidRDefault="003C4991" w:rsidP="00226047">
            <w:pPr>
              <w:spacing w:line="360" w:lineRule="auto"/>
              <w:rPr>
                <w:rFonts w:ascii="Arial" w:hAnsi="Arial"/>
                <w:rtl/>
              </w:rPr>
            </w:pPr>
          </w:p>
        </w:tc>
      </w:tr>
      <w:tr w:rsidR="003619FC" w:rsidTr="00226047">
        <w:tc>
          <w:tcPr>
            <w:tcW w:w="1955"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c>
          <w:tcPr>
            <w:tcW w:w="914" w:type="dxa"/>
            <w:tcBorders>
              <w:top w:val="nil"/>
              <w:bottom w:val="nil"/>
            </w:tcBorders>
          </w:tcPr>
          <w:p w:rsidR="003C4991" w:rsidRPr="00A948D5" w:rsidRDefault="003C4991" w:rsidP="00226047">
            <w:pPr>
              <w:spacing w:line="360" w:lineRule="auto"/>
              <w:rPr>
                <w:rFonts w:ascii="Arial" w:hAnsi="Arial"/>
                <w:rtl/>
              </w:rPr>
            </w:pPr>
          </w:p>
        </w:tc>
        <w:tc>
          <w:tcPr>
            <w:tcW w:w="2375"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c>
          <w:tcPr>
            <w:tcW w:w="851" w:type="dxa"/>
            <w:tcBorders>
              <w:top w:val="nil"/>
              <w:bottom w:val="nil"/>
            </w:tcBorders>
          </w:tcPr>
          <w:p w:rsidR="003C4991" w:rsidRPr="00A948D5" w:rsidRDefault="003C4991" w:rsidP="00226047">
            <w:pPr>
              <w:spacing w:line="360" w:lineRule="auto"/>
              <w:rPr>
                <w:rFonts w:ascii="Arial" w:hAnsi="Arial"/>
                <w:rtl/>
              </w:rPr>
            </w:pPr>
          </w:p>
        </w:tc>
        <w:tc>
          <w:tcPr>
            <w:tcW w:w="1980"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r>
      <w:tr w:rsidR="003619FC" w:rsidTr="00226047">
        <w:tc>
          <w:tcPr>
            <w:tcW w:w="1955"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c>
          <w:tcPr>
            <w:tcW w:w="914" w:type="dxa"/>
            <w:tcBorders>
              <w:top w:val="nil"/>
              <w:bottom w:val="nil"/>
            </w:tcBorders>
          </w:tcPr>
          <w:p w:rsidR="003C4991" w:rsidRPr="00A948D5" w:rsidRDefault="003C4991" w:rsidP="00226047">
            <w:pPr>
              <w:spacing w:line="360" w:lineRule="auto"/>
              <w:rPr>
                <w:rFonts w:ascii="Arial" w:hAnsi="Arial"/>
                <w:rtl/>
              </w:rPr>
            </w:pPr>
          </w:p>
        </w:tc>
        <w:tc>
          <w:tcPr>
            <w:tcW w:w="2375"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c>
          <w:tcPr>
            <w:tcW w:w="851" w:type="dxa"/>
            <w:tcBorders>
              <w:top w:val="nil"/>
              <w:bottom w:val="nil"/>
            </w:tcBorders>
          </w:tcPr>
          <w:p w:rsidR="003C4991" w:rsidRPr="00A948D5" w:rsidRDefault="003C4991" w:rsidP="00226047">
            <w:pPr>
              <w:spacing w:line="360" w:lineRule="auto"/>
              <w:rPr>
                <w:rFonts w:ascii="Arial" w:hAnsi="Arial"/>
                <w:rtl/>
              </w:rPr>
            </w:pPr>
          </w:p>
        </w:tc>
        <w:tc>
          <w:tcPr>
            <w:tcW w:w="1980"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r>
    </w:tbl>
    <w:p w:rsidR="003C4991" w:rsidRPr="00A948D5" w:rsidRDefault="003C4991" w:rsidP="003C4991">
      <w:pPr>
        <w:spacing w:line="360" w:lineRule="auto"/>
        <w:rPr>
          <w:rFonts w:ascii="Arial" w:hAnsi="Arial"/>
          <w:rtl/>
        </w:rPr>
      </w:pPr>
    </w:p>
    <w:p w:rsidR="003C4991" w:rsidRPr="00A948D5" w:rsidRDefault="00A61BF5" w:rsidP="003C4991">
      <w:pPr>
        <w:pStyle w:val="10"/>
        <w:spacing w:line="360" w:lineRule="auto"/>
        <w:rPr>
          <w:rFonts w:ascii="Arial" w:hAnsi="Arial" w:cs="David"/>
          <w:color w:val="auto"/>
          <w:sz w:val="24"/>
          <w:rtl/>
        </w:rPr>
      </w:pPr>
      <w:r w:rsidRPr="00A948D5">
        <w:rPr>
          <w:rFonts w:ascii="Arial" w:hAnsi="Arial" w:cs="David"/>
          <w:color w:val="auto"/>
          <w:sz w:val="24"/>
          <w:rtl/>
        </w:rPr>
        <w:t xml:space="preserve">המחירים </w:t>
      </w:r>
      <w:r w:rsidR="0063231B" w:rsidRPr="00A948D5">
        <w:rPr>
          <w:rFonts w:ascii="Arial" w:hAnsi="Arial" w:cs="David"/>
          <w:color w:val="auto"/>
          <w:sz w:val="24"/>
          <w:rtl/>
        </w:rPr>
        <w:t>או</w:t>
      </w:r>
      <w:r w:rsidRPr="00A948D5">
        <w:rPr>
          <w:rFonts w:ascii="Arial" w:hAnsi="Arial" w:cs="David"/>
          <w:color w:val="auto"/>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3C4991" w:rsidRPr="00A948D5" w:rsidRDefault="00A61BF5" w:rsidP="003C4991">
      <w:pPr>
        <w:pStyle w:val="10"/>
        <w:spacing w:line="360" w:lineRule="auto"/>
        <w:rPr>
          <w:rFonts w:ascii="Arial" w:hAnsi="Arial" w:cs="David"/>
          <w:color w:val="auto"/>
          <w:sz w:val="24"/>
          <w:rtl/>
        </w:rPr>
      </w:pPr>
      <w:r w:rsidRPr="00A948D5">
        <w:rPr>
          <w:rFonts w:ascii="Arial" w:hAnsi="Arial" w:cs="David"/>
          <w:color w:val="auto"/>
          <w:sz w:val="24"/>
          <w:rtl/>
        </w:rPr>
        <w:t xml:space="preserve">המחירים </w:t>
      </w:r>
      <w:r w:rsidR="0063231B" w:rsidRPr="00A948D5">
        <w:rPr>
          <w:rFonts w:ascii="Arial" w:hAnsi="Arial" w:cs="David"/>
          <w:color w:val="auto"/>
          <w:sz w:val="24"/>
          <w:rtl/>
        </w:rPr>
        <w:t>או</w:t>
      </w:r>
      <w:r w:rsidRPr="00A948D5">
        <w:rPr>
          <w:rFonts w:ascii="Arial" w:hAnsi="Arial" w:cs="David"/>
          <w:color w:val="auto"/>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3C4991" w:rsidRPr="00A948D5" w:rsidRDefault="00A61BF5" w:rsidP="003C4991">
      <w:pPr>
        <w:pStyle w:val="10"/>
        <w:spacing w:line="360" w:lineRule="auto"/>
        <w:rPr>
          <w:rFonts w:ascii="Arial" w:hAnsi="Arial" w:cs="David"/>
          <w:color w:val="auto"/>
          <w:sz w:val="24"/>
        </w:rPr>
      </w:pPr>
      <w:r w:rsidRPr="00A948D5">
        <w:rPr>
          <w:rFonts w:ascii="Arial" w:hAnsi="Arial" w:cs="David"/>
          <w:color w:val="auto"/>
          <w:sz w:val="24"/>
          <w:rtl/>
        </w:rPr>
        <w:t xml:space="preserve">לא הייתי מעורב בניסיון להניא מתחרה אחר מלהגיש הצעות במכרז זה. </w:t>
      </w:r>
    </w:p>
    <w:p w:rsidR="003C4991" w:rsidRPr="00A948D5" w:rsidRDefault="00A61BF5" w:rsidP="003C4991">
      <w:pPr>
        <w:pStyle w:val="10"/>
        <w:spacing w:line="360" w:lineRule="auto"/>
        <w:rPr>
          <w:rFonts w:ascii="Arial" w:hAnsi="Arial" w:cs="David"/>
          <w:color w:val="auto"/>
          <w:sz w:val="24"/>
          <w:rtl/>
        </w:rPr>
      </w:pPr>
      <w:r w:rsidRPr="00A948D5">
        <w:rPr>
          <w:rFonts w:ascii="Arial" w:hAnsi="Arial" w:cs="David"/>
          <w:color w:val="auto"/>
          <w:sz w:val="24"/>
          <w:rtl/>
        </w:rPr>
        <w:t xml:space="preserve">לא הייתי מעורב בניסיון לגרום למתחרה אחר להגיש הצעה גבוהה או נמוכה יותר מהצעתי זו. </w:t>
      </w:r>
    </w:p>
    <w:p w:rsidR="003C4991" w:rsidRPr="00A948D5" w:rsidRDefault="00A61BF5" w:rsidP="003C4991">
      <w:pPr>
        <w:pStyle w:val="10"/>
        <w:spacing w:line="360" w:lineRule="auto"/>
        <w:rPr>
          <w:rFonts w:ascii="Arial" w:hAnsi="Arial" w:cs="David"/>
          <w:color w:val="auto"/>
          <w:sz w:val="24"/>
          <w:rtl/>
        </w:rPr>
      </w:pPr>
      <w:r w:rsidRPr="00A948D5">
        <w:rPr>
          <w:rFonts w:ascii="Arial" w:hAnsi="Arial" w:cs="David"/>
          <w:color w:val="auto"/>
          <w:sz w:val="24"/>
          <w:rtl/>
        </w:rPr>
        <w:t xml:space="preserve">לא הייתי מעורב בניסיון לגרום למתחרה להגיש הצעה בלתי תחרותית מכל סוג שהוא. </w:t>
      </w:r>
    </w:p>
    <w:p w:rsidR="003C4991" w:rsidRPr="00A948D5" w:rsidRDefault="00A61BF5" w:rsidP="003C4991">
      <w:pPr>
        <w:pStyle w:val="10"/>
        <w:spacing w:line="360" w:lineRule="auto"/>
        <w:rPr>
          <w:rFonts w:ascii="Arial" w:hAnsi="Arial" w:cs="David"/>
          <w:color w:val="auto"/>
          <w:sz w:val="24"/>
          <w:rtl/>
        </w:rPr>
      </w:pPr>
      <w:r w:rsidRPr="00A948D5">
        <w:rPr>
          <w:rFonts w:ascii="Arial" w:hAnsi="Arial" w:cs="David"/>
          <w:color w:val="auto"/>
          <w:sz w:val="24"/>
          <w:rtl/>
        </w:rPr>
        <w:t xml:space="preserve">הצעה זו של התאגיד מוגשת בתום לב ולא נעשית בעקבות הסדר או דין ודברים עם מתחרה או מתחרה פוטנציאלי אחר במכרז זה. </w:t>
      </w:r>
    </w:p>
    <w:p w:rsidR="003C4991" w:rsidRPr="00A948D5" w:rsidRDefault="003C4991" w:rsidP="003C4991">
      <w:pPr>
        <w:rPr>
          <w:rtl/>
        </w:rPr>
      </w:pPr>
    </w:p>
    <w:p w:rsidR="003C4991" w:rsidRPr="00A948D5" w:rsidRDefault="00A61BF5" w:rsidP="003C4991">
      <w:pPr>
        <w:spacing w:line="360" w:lineRule="auto"/>
        <w:rPr>
          <w:rFonts w:ascii="Arial" w:hAnsi="Arial"/>
          <w:b/>
          <w:bCs/>
        </w:rPr>
      </w:pPr>
      <w:r w:rsidRPr="00A948D5">
        <w:rPr>
          <w:rFonts w:ascii="Arial" w:hAnsi="Arial"/>
          <w:b/>
          <w:bCs/>
          <w:u w:val="single"/>
          <w:rtl/>
        </w:rPr>
        <w:t xml:space="preserve">יש לסמן </w:t>
      </w:r>
      <w:r w:rsidRPr="00A948D5">
        <w:rPr>
          <w:rFonts w:ascii="Arial" w:hAnsi="Arial"/>
          <w:b/>
          <w:bCs/>
          <w:u w:val="single"/>
        </w:rPr>
        <w:t>V</w:t>
      </w:r>
      <w:r w:rsidRPr="00A948D5">
        <w:rPr>
          <w:rFonts w:ascii="Arial" w:hAnsi="Arial"/>
          <w:b/>
          <w:bCs/>
          <w:u w:val="single"/>
          <w:rtl/>
        </w:rPr>
        <w:t xml:space="preserve"> במקום המתאים</w:t>
      </w:r>
    </w:p>
    <w:p w:rsidR="003C4991" w:rsidRPr="00A948D5" w:rsidRDefault="00A61BF5" w:rsidP="006C2CD6">
      <w:pPr>
        <w:numPr>
          <w:ilvl w:val="0"/>
          <w:numId w:val="11"/>
        </w:numPr>
        <w:tabs>
          <w:tab w:val="clear" w:pos="540"/>
          <w:tab w:val="num" w:pos="180"/>
        </w:tabs>
        <w:spacing w:before="120" w:line="360" w:lineRule="auto"/>
        <w:ind w:left="-180" w:firstLine="178"/>
        <w:jc w:val="both"/>
        <w:rPr>
          <w:rFonts w:ascii="Arial" w:hAnsi="Arial"/>
        </w:rPr>
      </w:pPr>
      <w:r w:rsidRPr="00A948D5">
        <w:rPr>
          <w:rFonts w:ascii="Arial" w:hAnsi="Arial"/>
          <w:rtl/>
        </w:rPr>
        <w:t xml:space="preserve">למיטב ידיעתי, התאגיד מציע ההצעה לא נמצא כרגע תחת חקירה בחשד לתיאום מכרז </w:t>
      </w:r>
    </w:p>
    <w:p w:rsidR="003C4991" w:rsidRPr="00A948D5" w:rsidRDefault="00A61BF5" w:rsidP="003C4991">
      <w:pPr>
        <w:spacing w:line="360" w:lineRule="auto"/>
        <w:rPr>
          <w:rFonts w:ascii="Arial" w:hAnsi="Arial"/>
          <w:rtl/>
        </w:rPr>
      </w:pPr>
      <w:r w:rsidRPr="00A948D5">
        <w:rPr>
          <w:rFonts w:ascii="Arial" w:hAnsi="Arial"/>
          <w:rtl/>
        </w:rPr>
        <w:t>אם כן, אנא פרט:</w:t>
      </w:r>
    </w:p>
    <w:p w:rsidR="003C4991" w:rsidRPr="00A948D5" w:rsidRDefault="00A61BF5" w:rsidP="003C4991">
      <w:pPr>
        <w:spacing w:line="360" w:lineRule="auto"/>
        <w:rPr>
          <w:rFonts w:ascii="Arial" w:hAnsi="Arial"/>
          <w:rtl/>
        </w:rPr>
      </w:pPr>
      <w:r w:rsidRPr="00A948D5">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C4991" w:rsidRPr="00A948D5" w:rsidRDefault="003C4991" w:rsidP="003C4991">
      <w:pPr>
        <w:spacing w:line="360" w:lineRule="auto"/>
        <w:rPr>
          <w:rFonts w:ascii="Arial" w:hAnsi="Arial"/>
          <w:rtl/>
        </w:rPr>
      </w:pPr>
    </w:p>
    <w:p w:rsidR="003C4991" w:rsidRPr="00A948D5" w:rsidRDefault="00A61BF5" w:rsidP="003C4991">
      <w:pPr>
        <w:spacing w:line="360" w:lineRule="auto"/>
        <w:rPr>
          <w:rFonts w:ascii="Arial" w:hAnsi="Arial"/>
          <w:rtl/>
        </w:rPr>
      </w:pPr>
      <w:r w:rsidRPr="00A948D5">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3C4991" w:rsidRPr="00A948D5" w:rsidRDefault="003C4991" w:rsidP="003C4991">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619FC" w:rsidTr="00226047">
        <w:tc>
          <w:tcPr>
            <w:tcW w:w="1548" w:type="dxa"/>
          </w:tcPr>
          <w:p w:rsidR="003C4991" w:rsidRPr="00A948D5" w:rsidRDefault="003C4991" w:rsidP="00226047">
            <w:pPr>
              <w:spacing w:line="360" w:lineRule="auto"/>
              <w:jc w:val="center"/>
              <w:rPr>
                <w:rFonts w:ascii="Arial" w:hAnsi="Arial"/>
                <w:rtl/>
              </w:rPr>
            </w:pPr>
          </w:p>
        </w:tc>
        <w:tc>
          <w:tcPr>
            <w:tcW w:w="251" w:type="dxa"/>
            <w:tcBorders>
              <w:top w:val="nil"/>
              <w:bottom w:val="nil"/>
            </w:tcBorders>
          </w:tcPr>
          <w:p w:rsidR="003C4991" w:rsidRPr="00A948D5" w:rsidRDefault="003C4991" w:rsidP="00226047">
            <w:pPr>
              <w:spacing w:line="360" w:lineRule="auto"/>
              <w:jc w:val="center"/>
              <w:rPr>
                <w:rFonts w:ascii="Arial" w:hAnsi="Arial"/>
                <w:rtl/>
              </w:rPr>
            </w:pPr>
          </w:p>
        </w:tc>
        <w:tc>
          <w:tcPr>
            <w:tcW w:w="1549" w:type="dxa"/>
          </w:tcPr>
          <w:p w:rsidR="003C4991" w:rsidRPr="00A948D5" w:rsidRDefault="003C4991" w:rsidP="00226047">
            <w:pPr>
              <w:spacing w:line="360" w:lineRule="auto"/>
              <w:jc w:val="center"/>
              <w:rPr>
                <w:rFonts w:ascii="Arial" w:hAnsi="Arial"/>
                <w:rtl/>
              </w:rPr>
            </w:pPr>
          </w:p>
        </w:tc>
        <w:tc>
          <w:tcPr>
            <w:tcW w:w="281" w:type="dxa"/>
            <w:tcBorders>
              <w:top w:val="nil"/>
              <w:bottom w:val="nil"/>
            </w:tcBorders>
          </w:tcPr>
          <w:p w:rsidR="003C4991" w:rsidRPr="00A948D5" w:rsidRDefault="003C4991" w:rsidP="00226047">
            <w:pPr>
              <w:spacing w:line="360" w:lineRule="auto"/>
              <w:jc w:val="center"/>
              <w:rPr>
                <w:rFonts w:ascii="Arial" w:hAnsi="Arial"/>
                <w:rtl/>
              </w:rPr>
            </w:pPr>
          </w:p>
        </w:tc>
        <w:tc>
          <w:tcPr>
            <w:tcW w:w="1859" w:type="dxa"/>
          </w:tcPr>
          <w:p w:rsidR="003C4991" w:rsidRPr="00A948D5" w:rsidRDefault="003C4991" w:rsidP="00226047">
            <w:pPr>
              <w:spacing w:line="360" w:lineRule="auto"/>
              <w:jc w:val="center"/>
              <w:rPr>
                <w:rFonts w:ascii="Arial" w:hAnsi="Arial"/>
                <w:rtl/>
              </w:rPr>
            </w:pPr>
          </w:p>
        </w:tc>
        <w:tc>
          <w:tcPr>
            <w:tcW w:w="236" w:type="dxa"/>
            <w:tcBorders>
              <w:top w:val="nil"/>
              <w:bottom w:val="nil"/>
            </w:tcBorders>
          </w:tcPr>
          <w:p w:rsidR="003C4991" w:rsidRPr="00A948D5" w:rsidRDefault="003C4991" w:rsidP="00226047">
            <w:pPr>
              <w:spacing w:line="360" w:lineRule="auto"/>
              <w:jc w:val="center"/>
              <w:rPr>
                <w:rFonts w:ascii="Arial" w:hAnsi="Arial"/>
                <w:rtl/>
              </w:rPr>
            </w:pPr>
          </w:p>
        </w:tc>
        <w:tc>
          <w:tcPr>
            <w:tcW w:w="1738" w:type="dxa"/>
          </w:tcPr>
          <w:p w:rsidR="003C4991" w:rsidRPr="00A948D5" w:rsidRDefault="003C4991" w:rsidP="00226047">
            <w:pPr>
              <w:spacing w:line="360" w:lineRule="auto"/>
              <w:jc w:val="center"/>
              <w:rPr>
                <w:rFonts w:ascii="Arial" w:hAnsi="Arial"/>
                <w:rtl/>
              </w:rPr>
            </w:pPr>
          </w:p>
        </w:tc>
        <w:tc>
          <w:tcPr>
            <w:tcW w:w="236" w:type="dxa"/>
            <w:tcBorders>
              <w:top w:val="nil"/>
              <w:bottom w:val="nil"/>
            </w:tcBorders>
          </w:tcPr>
          <w:p w:rsidR="003C4991" w:rsidRPr="00A948D5" w:rsidRDefault="003C4991" w:rsidP="00226047">
            <w:pPr>
              <w:spacing w:line="360" w:lineRule="auto"/>
              <w:jc w:val="center"/>
              <w:rPr>
                <w:rFonts w:ascii="Arial" w:hAnsi="Arial"/>
                <w:rtl/>
              </w:rPr>
            </w:pPr>
          </w:p>
        </w:tc>
        <w:tc>
          <w:tcPr>
            <w:tcW w:w="1480" w:type="dxa"/>
          </w:tcPr>
          <w:p w:rsidR="003C4991" w:rsidRPr="00A948D5" w:rsidRDefault="003C4991" w:rsidP="00226047">
            <w:pPr>
              <w:spacing w:line="360" w:lineRule="auto"/>
              <w:jc w:val="center"/>
              <w:rPr>
                <w:rFonts w:ascii="Arial" w:hAnsi="Arial"/>
                <w:rtl/>
              </w:rPr>
            </w:pPr>
          </w:p>
        </w:tc>
      </w:tr>
      <w:tr w:rsidR="003619FC" w:rsidTr="00226047">
        <w:tc>
          <w:tcPr>
            <w:tcW w:w="1548" w:type="dxa"/>
          </w:tcPr>
          <w:p w:rsidR="003C4991" w:rsidRPr="00A948D5" w:rsidRDefault="00A61BF5" w:rsidP="00226047">
            <w:pPr>
              <w:spacing w:line="360" w:lineRule="auto"/>
              <w:jc w:val="center"/>
              <w:rPr>
                <w:rFonts w:ascii="Arial" w:hAnsi="Arial"/>
                <w:rtl/>
              </w:rPr>
            </w:pPr>
            <w:r w:rsidRPr="00A948D5">
              <w:rPr>
                <w:rFonts w:ascii="Arial" w:hAnsi="Arial"/>
                <w:rtl/>
              </w:rPr>
              <w:t>תאריך</w:t>
            </w:r>
          </w:p>
        </w:tc>
        <w:tc>
          <w:tcPr>
            <w:tcW w:w="251" w:type="dxa"/>
            <w:tcBorders>
              <w:top w:val="nil"/>
              <w:bottom w:val="nil"/>
            </w:tcBorders>
          </w:tcPr>
          <w:p w:rsidR="003C4991" w:rsidRPr="00A948D5" w:rsidRDefault="003C4991" w:rsidP="00226047">
            <w:pPr>
              <w:spacing w:line="360" w:lineRule="auto"/>
              <w:jc w:val="center"/>
              <w:rPr>
                <w:rFonts w:ascii="Arial" w:hAnsi="Arial"/>
                <w:rtl/>
              </w:rPr>
            </w:pPr>
          </w:p>
        </w:tc>
        <w:tc>
          <w:tcPr>
            <w:tcW w:w="1549" w:type="dxa"/>
          </w:tcPr>
          <w:p w:rsidR="003C4991" w:rsidRPr="00A948D5" w:rsidRDefault="00A61BF5" w:rsidP="00226047">
            <w:pPr>
              <w:spacing w:line="360" w:lineRule="auto"/>
              <w:jc w:val="center"/>
              <w:rPr>
                <w:rFonts w:ascii="Arial" w:hAnsi="Arial"/>
                <w:rtl/>
              </w:rPr>
            </w:pPr>
            <w:r w:rsidRPr="00A948D5">
              <w:rPr>
                <w:rFonts w:ascii="Arial" w:hAnsi="Arial"/>
                <w:rtl/>
              </w:rPr>
              <w:t>שם התאגיד</w:t>
            </w:r>
          </w:p>
        </w:tc>
        <w:tc>
          <w:tcPr>
            <w:tcW w:w="281" w:type="dxa"/>
            <w:tcBorders>
              <w:top w:val="nil"/>
              <w:bottom w:val="nil"/>
            </w:tcBorders>
          </w:tcPr>
          <w:p w:rsidR="003C4991" w:rsidRPr="00A948D5" w:rsidRDefault="003C4991" w:rsidP="00226047">
            <w:pPr>
              <w:spacing w:line="360" w:lineRule="auto"/>
              <w:jc w:val="center"/>
              <w:rPr>
                <w:rFonts w:ascii="Arial" w:hAnsi="Arial"/>
                <w:rtl/>
              </w:rPr>
            </w:pPr>
          </w:p>
        </w:tc>
        <w:tc>
          <w:tcPr>
            <w:tcW w:w="1859" w:type="dxa"/>
          </w:tcPr>
          <w:p w:rsidR="003C4991" w:rsidRPr="00A948D5" w:rsidRDefault="00A61BF5" w:rsidP="00226047">
            <w:pPr>
              <w:spacing w:line="360" w:lineRule="auto"/>
              <w:jc w:val="center"/>
              <w:rPr>
                <w:rFonts w:ascii="Arial" w:hAnsi="Arial"/>
                <w:rtl/>
              </w:rPr>
            </w:pPr>
            <w:r w:rsidRPr="00A948D5">
              <w:rPr>
                <w:rFonts w:ascii="Arial" w:hAnsi="Arial"/>
                <w:rtl/>
              </w:rPr>
              <w:t>חותמת התאגיד</w:t>
            </w:r>
          </w:p>
        </w:tc>
        <w:tc>
          <w:tcPr>
            <w:tcW w:w="236" w:type="dxa"/>
            <w:tcBorders>
              <w:top w:val="nil"/>
              <w:bottom w:val="nil"/>
            </w:tcBorders>
          </w:tcPr>
          <w:p w:rsidR="003C4991" w:rsidRPr="00A948D5" w:rsidRDefault="003C4991" w:rsidP="00226047">
            <w:pPr>
              <w:spacing w:line="360" w:lineRule="auto"/>
              <w:jc w:val="center"/>
              <w:rPr>
                <w:rFonts w:ascii="Arial" w:hAnsi="Arial"/>
                <w:rtl/>
              </w:rPr>
            </w:pPr>
          </w:p>
        </w:tc>
        <w:tc>
          <w:tcPr>
            <w:tcW w:w="1738" w:type="dxa"/>
          </w:tcPr>
          <w:p w:rsidR="003C4991" w:rsidRPr="00A948D5" w:rsidRDefault="00A61BF5" w:rsidP="00226047">
            <w:pPr>
              <w:spacing w:line="360" w:lineRule="auto"/>
              <w:jc w:val="center"/>
              <w:rPr>
                <w:rFonts w:ascii="Arial" w:hAnsi="Arial"/>
                <w:rtl/>
              </w:rPr>
            </w:pPr>
            <w:r w:rsidRPr="00A948D5">
              <w:rPr>
                <w:rFonts w:ascii="Arial" w:hAnsi="Arial"/>
                <w:rtl/>
              </w:rPr>
              <w:t>שם המצהיר</w:t>
            </w:r>
          </w:p>
        </w:tc>
        <w:tc>
          <w:tcPr>
            <w:tcW w:w="236" w:type="dxa"/>
            <w:tcBorders>
              <w:top w:val="nil"/>
              <w:bottom w:val="nil"/>
            </w:tcBorders>
          </w:tcPr>
          <w:p w:rsidR="003C4991" w:rsidRPr="00A948D5" w:rsidRDefault="003C4991" w:rsidP="00226047">
            <w:pPr>
              <w:spacing w:line="360" w:lineRule="auto"/>
              <w:jc w:val="center"/>
              <w:rPr>
                <w:rFonts w:ascii="Arial" w:hAnsi="Arial"/>
                <w:rtl/>
              </w:rPr>
            </w:pPr>
          </w:p>
        </w:tc>
        <w:tc>
          <w:tcPr>
            <w:tcW w:w="1480" w:type="dxa"/>
          </w:tcPr>
          <w:p w:rsidR="003C4991" w:rsidRPr="00A948D5" w:rsidRDefault="00A61BF5" w:rsidP="00226047">
            <w:pPr>
              <w:spacing w:line="360" w:lineRule="auto"/>
              <w:jc w:val="center"/>
              <w:rPr>
                <w:rFonts w:ascii="Arial" w:hAnsi="Arial"/>
                <w:rtl/>
              </w:rPr>
            </w:pPr>
            <w:r w:rsidRPr="00A948D5">
              <w:rPr>
                <w:rFonts w:ascii="Arial" w:hAnsi="Arial"/>
                <w:rtl/>
              </w:rPr>
              <w:t>חתימת המצהיר</w:t>
            </w:r>
          </w:p>
        </w:tc>
      </w:tr>
    </w:tbl>
    <w:p w:rsidR="003C4991" w:rsidRPr="00A948D5" w:rsidRDefault="003C4991" w:rsidP="003C4991">
      <w:pPr>
        <w:spacing w:line="360" w:lineRule="auto"/>
        <w:rPr>
          <w:rFonts w:ascii="Arial" w:hAnsi="Arial"/>
          <w:rtl/>
        </w:rPr>
      </w:pPr>
    </w:p>
    <w:p w:rsidR="003C4991" w:rsidRPr="00A948D5" w:rsidRDefault="003C4991" w:rsidP="003C4991">
      <w:pPr>
        <w:spacing w:line="360" w:lineRule="auto"/>
        <w:rPr>
          <w:rFonts w:ascii="Arial" w:hAnsi="Arial"/>
          <w:rtl/>
        </w:rPr>
      </w:pPr>
    </w:p>
    <w:p w:rsidR="003C4991" w:rsidRPr="00A948D5" w:rsidRDefault="00A61BF5" w:rsidP="003C4991">
      <w:pPr>
        <w:spacing w:line="360" w:lineRule="auto"/>
        <w:ind w:left="30" w:hanging="102"/>
        <w:jc w:val="center"/>
        <w:rPr>
          <w:rFonts w:ascii="Arial" w:hAnsi="Arial"/>
          <w:b/>
          <w:bCs/>
          <w:u w:val="single"/>
          <w:rtl/>
        </w:rPr>
      </w:pPr>
      <w:r w:rsidRPr="00A948D5">
        <w:rPr>
          <w:rFonts w:ascii="Arial" w:hAnsi="Arial"/>
          <w:b/>
          <w:bCs/>
          <w:u w:val="single"/>
          <w:rtl/>
        </w:rPr>
        <w:t>אישור עורך הדין</w:t>
      </w:r>
    </w:p>
    <w:p w:rsidR="003C4991" w:rsidRPr="00A948D5" w:rsidRDefault="003C4991" w:rsidP="003C4991">
      <w:pPr>
        <w:spacing w:line="360" w:lineRule="auto"/>
        <w:ind w:left="30" w:hanging="102"/>
        <w:jc w:val="center"/>
        <w:rPr>
          <w:rFonts w:ascii="Arial" w:hAnsi="Arial"/>
          <w:b/>
          <w:bCs/>
          <w:u w:val="single"/>
          <w:rtl/>
        </w:rPr>
      </w:pPr>
    </w:p>
    <w:p w:rsidR="003C4991" w:rsidRPr="00A948D5" w:rsidRDefault="00A61BF5" w:rsidP="003C4991">
      <w:pPr>
        <w:spacing w:line="360" w:lineRule="auto"/>
        <w:jc w:val="both"/>
        <w:rPr>
          <w:rFonts w:ascii="Arial" w:hAnsi="Arial"/>
          <w:rtl/>
        </w:rPr>
      </w:pPr>
      <w:r w:rsidRPr="00A948D5">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C4991" w:rsidRPr="00A948D5" w:rsidRDefault="003C4991" w:rsidP="003C4991">
      <w:pPr>
        <w:ind w:right="1680"/>
        <w:rPr>
          <w:rFonts w:ascii="Arial" w:hAnsi="Arial"/>
          <w:rtl/>
        </w:rPr>
      </w:pPr>
    </w:p>
    <w:p w:rsidR="003C4991" w:rsidRPr="00A948D5" w:rsidRDefault="00A61BF5" w:rsidP="003C4991">
      <w:pPr>
        <w:ind w:right="567"/>
        <w:rPr>
          <w:rFonts w:ascii="Arial" w:hAnsi="Arial"/>
          <w:rtl/>
        </w:rPr>
      </w:pPr>
      <w:r w:rsidRPr="00A948D5">
        <w:rPr>
          <w:rFonts w:ascii="Arial" w:hAnsi="Arial"/>
          <w:rtl/>
        </w:rPr>
        <w:t>_____________</w:t>
      </w:r>
      <w:r w:rsidRPr="00A948D5">
        <w:rPr>
          <w:rFonts w:ascii="Arial" w:hAnsi="Arial"/>
          <w:rtl/>
        </w:rPr>
        <w:tab/>
      </w:r>
      <w:r w:rsidR="006B6784">
        <w:rPr>
          <w:rFonts w:ascii="Arial" w:hAnsi="Arial"/>
          <w:rtl/>
        </w:rPr>
        <w:t xml:space="preserve">      </w:t>
      </w:r>
      <w:r w:rsidRPr="00A948D5">
        <w:rPr>
          <w:rFonts w:ascii="Arial" w:hAnsi="Arial"/>
          <w:rtl/>
        </w:rPr>
        <w:t>______________________</w:t>
      </w:r>
      <w:r w:rsidRPr="00A948D5">
        <w:rPr>
          <w:rFonts w:ascii="Arial" w:hAnsi="Arial"/>
          <w:rtl/>
        </w:rPr>
        <w:tab/>
      </w:r>
      <w:r w:rsidR="006B6784">
        <w:rPr>
          <w:rFonts w:ascii="Arial" w:hAnsi="Arial"/>
          <w:rtl/>
        </w:rPr>
        <w:t xml:space="preserve">    </w:t>
      </w:r>
      <w:r w:rsidRPr="00A948D5">
        <w:rPr>
          <w:rFonts w:ascii="Arial" w:hAnsi="Arial"/>
          <w:rtl/>
        </w:rPr>
        <w:t>__________</w:t>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t>__</w:t>
      </w:r>
      <w:r w:rsidRPr="00A948D5">
        <w:rPr>
          <w:rFonts w:ascii="Arial" w:hAnsi="Arial"/>
          <w:rtl/>
        </w:rPr>
        <w:softHyphen/>
      </w:r>
      <w:r w:rsidRPr="00A948D5">
        <w:rPr>
          <w:rFonts w:ascii="Arial" w:hAnsi="Arial"/>
          <w:rtl/>
        </w:rPr>
        <w:softHyphen/>
        <w:t>_</w:t>
      </w:r>
      <w:r w:rsidRPr="00A948D5">
        <w:rPr>
          <w:rFonts w:ascii="Arial" w:hAnsi="Arial"/>
          <w:rtl/>
        </w:rPr>
        <w:tab/>
      </w:r>
      <w:r w:rsidRPr="00A948D5">
        <w:rPr>
          <w:rFonts w:ascii="Arial" w:hAnsi="Arial"/>
          <w:rtl/>
        </w:rPr>
        <w:tab/>
      </w:r>
    </w:p>
    <w:p w:rsidR="003C4991" w:rsidRPr="00A948D5" w:rsidRDefault="00A61BF5" w:rsidP="003C4991">
      <w:pPr>
        <w:ind w:right="567"/>
        <w:rPr>
          <w:rFonts w:ascii="Arial" w:hAnsi="Arial"/>
          <w:rtl/>
        </w:rPr>
      </w:pPr>
      <w:r w:rsidRPr="00A948D5">
        <w:rPr>
          <w:rFonts w:ascii="Arial" w:hAnsi="Arial"/>
          <w:rtl/>
        </w:rPr>
        <w:t xml:space="preserve"> תאריך </w:t>
      </w:r>
      <w:r w:rsidRPr="00A948D5">
        <w:rPr>
          <w:rFonts w:ascii="Arial" w:hAnsi="Arial"/>
          <w:rtl/>
        </w:rPr>
        <w:tab/>
      </w:r>
      <w:r w:rsidRPr="00A948D5">
        <w:rPr>
          <w:rFonts w:ascii="Arial" w:hAnsi="Arial"/>
          <w:rtl/>
        </w:rPr>
        <w:tab/>
      </w:r>
      <w:r w:rsidRPr="00A948D5">
        <w:rPr>
          <w:rFonts w:ascii="Arial" w:hAnsi="Arial" w:hint="cs"/>
          <w:rtl/>
        </w:rPr>
        <w:tab/>
      </w:r>
      <w:r w:rsidRPr="00A948D5">
        <w:rPr>
          <w:rFonts w:ascii="Arial" w:hAnsi="Arial"/>
          <w:rtl/>
        </w:rPr>
        <w:t xml:space="preserve">חותמת ומספר רישיון עורך דין </w:t>
      </w:r>
      <w:r w:rsidRPr="00A948D5">
        <w:rPr>
          <w:rFonts w:ascii="Arial" w:hAnsi="Arial"/>
          <w:rtl/>
        </w:rPr>
        <w:tab/>
      </w:r>
      <w:r w:rsidRPr="00A948D5">
        <w:rPr>
          <w:rFonts w:ascii="Arial" w:hAnsi="Arial" w:hint="cs"/>
          <w:rtl/>
        </w:rPr>
        <w:tab/>
      </w:r>
      <w:r w:rsidRPr="00A948D5">
        <w:rPr>
          <w:rFonts w:ascii="Arial" w:hAnsi="Arial"/>
          <w:rtl/>
        </w:rPr>
        <w:t>חתימת עורך הדין</w:t>
      </w:r>
    </w:p>
    <w:p w:rsidR="003C4991" w:rsidRPr="00A948D5" w:rsidRDefault="003C4991" w:rsidP="003C4991">
      <w:pPr>
        <w:rPr>
          <w:rtl/>
        </w:rPr>
      </w:pPr>
    </w:p>
    <w:p w:rsidR="00F341E3" w:rsidRDefault="00A61BF5" w:rsidP="00EE6126">
      <w:pPr>
        <w:spacing w:line="360" w:lineRule="auto"/>
        <w:jc w:val="center"/>
        <w:rPr>
          <w:b/>
          <w:bCs/>
          <w:szCs w:val="32"/>
          <w:rtl/>
        </w:rPr>
      </w:pPr>
      <w:r w:rsidRPr="00A948D5">
        <w:rPr>
          <w:b/>
          <w:bCs/>
          <w:szCs w:val="32"/>
          <w:rtl/>
        </w:rPr>
        <w:br w:type="page"/>
      </w:r>
    </w:p>
    <w:p w:rsidR="00F341E3" w:rsidRDefault="00A61BF5" w:rsidP="00F341E3">
      <w:pPr>
        <w:spacing w:line="360" w:lineRule="auto"/>
        <w:jc w:val="center"/>
        <w:rPr>
          <w:b/>
          <w:bCs/>
          <w:szCs w:val="32"/>
          <w:rtl/>
        </w:rPr>
      </w:pPr>
      <w:r w:rsidRPr="00A948D5">
        <w:rPr>
          <w:rFonts w:hint="cs"/>
          <w:b/>
          <w:bCs/>
          <w:szCs w:val="32"/>
          <w:rtl/>
        </w:rPr>
        <w:t xml:space="preserve">נספח </w:t>
      </w:r>
      <w:r>
        <w:rPr>
          <w:rFonts w:hint="cs"/>
          <w:b/>
          <w:bCs/>
          <w:szCs w:val="32"/>
          <w:rtl/>
        </w:rPr>
        <w:t>9</w:t>
      </w:r>
    </w:p>
    <w:p w:rsidR="00F341E3" w:rsidRDefault="00A61BF5" w:rsidP="00F341E3">
      <w:pPr>
        <w:spacing w:line="360" w:lineRule="auto"/>
        <w:jc w:val="center"/>
        <w:rPr>
          <w:b/>
          <w:bCs/>
          <w:szCs w:val="32"/>
          <w:rtl/>
        </w:rPr>
      </w:pPr>
      <w:r>
        <w:rPr>
          <w:rFonts w:hint="cs"/>
          <w:b/>
          <w:bCs/>
          <w:szCs w:val="32"/>
          <w:rtl/>
        </w:rPr>
        <w:t>תצהיר בדבר עמידה בהוראות חוק שוויון זכויות לאנשים עם מוגבלות</w:t>
      </w:r>
    </w:p>
    <w:p w:rsidR="00F341E3" w:rsidRPr="00EC288E" w:rsidRDefault="00A61BF5" w:rsidP="00F341E3">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EC288E">
        <w:rPr>
          <w:rFonts w:ascii="David" w:hAnsi="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32" w:history="1">
        <w:r w:rsidRPr="00EC288E">
          <w:rPr>
            <w:rStyle w:val="Hyperlink"/>
            <w:rFonts w:ascii="David" w:hAnsi="David"/>
          </w:rPr>
          <w:t>mateh.shiluv@economy.gov.il</w:t>
        </w:r>
      </w:hyperlink>
      <w:r w:rsidRPr="00EC288E">
        <w:rPr>
          <w:rFonts w:ascii="David" w:hAnsi="David"/>
          <w:rtl/>
        </w:rPr>
        <w:t>.</w:t>
      </w:r>
    </w:p>
    <w:p w:rsidR="00F341E3" w:rsidRPr="00EC288E" w:rsidRDefault="00A61BF5" w:rsidP="00F341E3">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EC288E">
        <w:rPr>
          <w:rFonts w:ascii="David" w:hAnsi="David"/>
          <w:b/>
          <w:bCs/>
          <w:rtl/>
        </w:rPr>
        <w:t xml:space="preserve">לשאלות ניתן לפנות למרכז התמיכה למעסיקים, כתובת דוא"ל: </w:t>
      </w:r>
      <w:hyperlink r:id="rId33" w:history="1">
        <w:r w:rsidRPr="00EC288E">
          <w:rPr>
            <w:rStyle w:val="Hyperlink"/>
            <w:rFonts w:ascii="David" w:hAnsi="David"/>
          </w:rPr>
          <w:t>info@mtlm.org.il</w:t>
        </w:r>
      </w:hyperlink>
      <w:r w:rsidRPr="00EC288E">
        <w:rPr>
          <w:rFonts w:ascii="David" w:hAnsi="David"/>
          <w:rtl/>
        </w:rPr>
        <w:t xml:space="preserve">, </w:t>
      </w:r>
      <w:r w:rsidRPr="00EC288E">
        <w:rPr>
          <w:rFonts w:ascii="David" w:hAnsi="David"/>
          <w:b/>
          <w:bCs/>
          <w:rtl/>
        </w:rPr>
        <w:t>טלפון:</w:t>
      </w:r>
      <w:r w:rsidRPr="00EC288E">
        <w:rPr>
          <w:rFonts w:ascii="David" w:hAnsi="David"/>
          <w:rtl/>
        </w:rPr>
        <w:t xml:space="preserve"> </w:t>
      </w:r>
      <w:r w:rsidRPr="00EC288E">
        <w:rPr>
          <w:rFonts w:ascii="David" w:hAnsi="David"/>
          <w:b/>
          <w:bCs/>
        </w:rPr>
        <w:t>1700507676</w:t>
      </w:r>
      <w:r w:rsidRPr="00EC288E">
        <w:rPr>
          <w:rFonts w:ascii="David" w:hAnsi="David"/>
          <w:rtl/>
        </w:rPr>
        <w:t>.</w:t>
      </w:r>
    </w:p>
    <w:p w:rsidR="00F341E3" w:rsidRPr="00EC288E" w:rsidRDefault="00A61BF5" w:rsidP="00F341E3">
      <w:pPr>
        <w:spacing w:line="360" w:lineRule="auto"/>
        <w:jc w:val="both"/>
        <w:rPr>
          <w:rFonts w:ascii="David" w:hAnsi="David"/>
          <w:rtl/>
        </w:rPr>
      </w:pPr>
      <w:r w:rsidRPr="00EC288E">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F341E3" w:rsidRPr="00EC288E" w:rsidRDefault="00A61BF5" w:rsidP="00F341E3">
      <w:pPr>
        <w:spacing w:line="360" w:lineRule="auto"/>
        <w:jc w:val="both"/>
        <w:rPr>
          <w:rFonts w:ascii="David" w:hAnsi="David"/>
          <w:rtl/>
        </w:rPr>
      </w:pPr>
      <w:r w:rsidRPr="00EC288E">
        <w:rPr>
          <w:rFonts w:ascii="David" w:hAnsi="David"/>
          <w:rtl/>
        </w:rPr>
        <w:t>הנני נותן תצהיר זה בשם ___________________ שהוא המציע (להלן:  "</w:t>
      </w:r>
      <w:r w:rsidRPr="00EC288E">
        <w:rPr>
          <w:rFonts w:ascii="David" w:hAnsi="David"/>
          <w:b/>
          <w:bCs/>
          <w:rtl/>
        </w:rPr>
        <w:t>המציע</w:t>
      </w:r>
      <w:r w:rsidRPr="00EC288E">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F341E3" w:rsidRPr="00EC288E" w:rsidRDefault="00A61BF5" w:rsidP="00F341E3">
      <w:pPr>
        <w:spacing w:line="360" w:lineRule="auto"/>
        <w:jc w:val="both"/>
        <w:rPr>
          <w:rFonts w:ascii="David" w:hAnsi="David"/>
          <w:u w:val="single"/>
          <w:rtl/>
        </w:rPr>
      </w:pPr>
      <w:r w:rsidRPr="00EC288E">
        <w:rPr>
          <w:rFonts w:ascii="David" w:hAnsi="David"/>
          <w:u w:val="single"/>
          <w:rtl/>
        </w:rPr>
        <w:t xml:space="preserve">(סמן </w:t>
      </w:r>
      <w:r w:rsidRPr="00EC288E">
        <w:rPr>
          <w:rFonts w:ascii="David" w:hAnsi="David"/>
          <w:u w:val="single"/>
        </w:rPr>
        <w:t>X</w:t>
      </w:r>
      <w:r w:rsidRPr="00EC288E">
        <w:rPr>
          <w:rFonts w:ascii="David" w:hAnsi="David"/>
          <w:u w:val="single"/>
          <w:rtl/>
        </w:rPr>
        <w:t xml:space="preserve"> במשבצת המתאימה):</w:t>
      </w:r>
    </w:p>
    <w:p w:rsidR="00F341E3" w:rsidRPr="00EC288E" w:rsidRDefault="00A61BF5" w:rsidP="00FE1866">
      <w:pPr>
        <w:numPr>
          <w:ilvl w:val="0"/>
          <w:numId w:val="32"/>
        </w:numPr>
        <w:spacing w:line="360" w:lineRule="auto"/>
        <w:ind w:right="360"/>
        <w:jc w:val="both"/>
        <w:rPr>
          <w:rFonts w:ascii="David" w:hAnsi="David"/>
        </w:rPr>
      </w:pPr>
      <w:r w:rsidRPr="00EC288E">
        <w:rPr>
          <w:rFonts w:ascii="David" w:hAnsi="David"/>
          <w:rtl/>
        </w:rPr>
        <w:t>הוראות סעיף 9 לחוק שוויון זכויות לאנשים עם מוגבלות, התשנ"ח 1998 לא חלות על המציע.</w:t>
      </w:r>
    </w:p>
    <w:p w:rsidR="00F341E3" w:rsidRPr="00EC288E" w:rsidRDefault="00A61BF5" w:rsidP="00FE1866">
      <w:pPr>
        <w:numPr>
          <w:ilvl w:val="0"/>
          <w:numId w:val="32"/>
        </w:numPr>
        <w:spacing w:line="360" w:lineRule="auto"/>
        <w:ind w:left="0" w:right="360" w:firstLine="0"/>
        <w:jc w:val="both"/>
        <w:rPr>
          <w:rFonts w:ascii="David" w:hAnsi="David"/>
        </w:rPr>
      </w:pPr>
      <w:r w:rsidRPr="00EC288E">
        <w:rPr>
          <w:rFonts w:ascii="David" w:hAnsi="David"/>
          <w:rtl/>
        </w:rPr>
        <w:t xml:space="preserve">הוראות סעיף 9 לחוק שוויון זכויות לאנשים עם מוגבלות, התשנ"ח 1998 חלות על המציע והוא מקיים </w:t>
      </w:r>
    </w:p>
    <w:p w:rsidR="00F341E3" w:rsidRPr="00EC288E" w:rsidRDefault="00A61BF5" w:rsidP="00F341E3">
      <w:pPr>
        <w:spacing w:line="360" w:lineRule="auto"/>
        <w:ind w:right="360"/>
        <w:jc w:val="both"/>
        <w:rPr>
          <w:rFonts w:ascii="David" w:hAnsi="David"/>
        </w:rPr>
      </w:pPr>
      <w:r w:rsidRPr="00EC288E">
        <w:rPr>
          <w:rFonts w:ascii="David" w:hAnsi="David"/>
          <w:rtl/>
        </w:rPr>
        <w:t xml:space="preserve">      אותן.  </w:t>
      </w:r>
    </w:p>
    <w:p w:rsidR="00F341E3" w:rsidRPr="00EC288E" w:rsidRDefault="00A61BF5" w:rsidP="00F341E3">
      <w:pPr>
        <w:spacing w:line="360" w:lineRule="auto"/>
        <w:jc w:val="both"/>
        <w:rPr>
          <w:rFonts w:ascii="David" w:hAnsi="David"/>
          <w:rtl/>
        </w:rPr>
      </w:pPr>
      <w:r w:rsidRPr="00EC288E">
        <w:rPr>
          <w:rFonts w:ascii="David" w:hAnsi="David"/>
          <w:u w:val="single"/>
          <w:rtl/>
        </w:rPr>
        <w:t xml:space="preserve">(במקרה שהוראות סעיף 9 לחוק שוויון זכויות לאנשים עם מוגבלות, התשנ"ח 1998 </w:t>
      </w:r>
      <w:r w:rsidRPr="00EC288E">
        <w:rPr>
          <w:rFonts w:ascii="David" w:hAnsi="David"/>
          <w:b/>
          <w:bCs/>
          <w:u w:val="single"/>
          <w:rtl/>
        </w:rPr>
        <w:t>חלות על המציע</w:t>
      </w:r>
      <w:r w:rsidRPr="00EC288E">
        <w:rPr>
          <w:rFonts w:ascii="David" w:hAnsi="David"/>
          <w:u w:val="single"/>
          <w:rtl/>
        </w:rPr>
        <w:t xml:space="preserve"> נדרש לסמן </w:t>
      </w:r>
      <w:r w:rsidRPr="00EC288E">
        <w:rPr>
          <w:rFonts w:ascii="David" w:hAnsi="David"/>
          <w:u w:val="single"/>
        </w:rPr>
        <w:t>x</w:t>
      </w:r>
      <w:r w:rsidRPr="00EC288E">
        <w:rPr>
          <w:rFonts w:ascii="David" w:hAnsi="David"/>
          <w:u w:val="single"/>
          <w:rtl/>
        </w:rPr>
        <w:t xml:space="preserve"> במשבצת המתאימה)</w:t>
      </w:r>
      <w:r w:rsidRPr="00EC288E">
        <w:rPr>
          <w:rFonts w:ascii="David" w:hAnsi="David"/>
          <w:rtl/>
        </w:rPr>
        <w:t>:</w:t>
      </w:r>
    </w:p>
    <w:p w:rsidR="00F341E3" w:rsidRPr="00EC288E" w:rsidRDefault="00A61BF5" w:rsidP="00FE1866">
      <w:pPr>
        <w:numPr>
          <w:ilvl w:val="0"/>
          <w:numId w:val="32"/>
        </w:numPr>
        <w:spacing w:line="360" w:lineRule="auto"/>
        <w:ind w:right="360"/>
        <w:jc w:val="both"/>
        <w:rPr>
          <w:rFonts w:ascii="David" w:hAnsi="David"/>
        </w:rPr>
      </w:pPr>
      <w:r w:rsidRPr="00EC288E">
        <w:rPr>
          <w:rFonts w:ascii="David" w:hAnsi="David"/>
          <w:rtl/>
        </w:rPr>
        <w:t>המציע מעסיק פחות מ-100 עובדים.</w:t>
      </w:r>
    </w:p>
    <w:p w:rsidR="00F341E3" w:rsidRPr="00EC288E" w:rsidRDefault="00A61BF5" w:rsidP="00FE1866">
      <w:pPr>
        <w:numPr>
          <w:ilvl w:val="0"/>
          <w:numId w:val="32"/>
        </w:numPr>
        <w:spacing w:line="360" w:lineRule="auto"/>
        <w:ind w:right="360"/>
        <w:jc w:val="both"/>
        <w:rPr>
          <w:rFonts w:ascii="David" w:hAnsi="David"/>
        </w:rPr>
      </w:pPr>
      <w:r w:rsidRPr="00EC288E">
        <w:rPr>
          <w:rFonts w:ascii="David" w:hAnsi="David"/>
          <w:rtl/>
        </w:rPr>
        <w:t>המציע מעסיק 100 עובדים או יותר.</w:t>
      </w:r>
    </w:p>
    <w:p w:rsidR="00F341E3" w:rsidRPr="00EC288E" w:rsidRDefault="00A61BF5" w:rsidP="00F341E3">
      <w:pPr>
        <w:spacing w:line="360" w:lineRule="auto"/>
        <w:ind w:right="360"/>
        <w:jc w:val="both"/>
        <w:rPr>
          <w:rFonts w:ascii="David" w:hAnsi="David"/>
          <w:rtl/>
        </w:rPr>
      </w:pPr>
      <w:r w:rsidRPr="00EC288E">
        <w:rPr>
          <w:rFonts w:ascii="David" w:hAnsi="David"/>
          <w:u w:val="single"/>
          <w:rtl/>
        </w:rPr>
        <w:t xml:space="preserve">(במקרה שהמציע מעסיק 100 עובדים או יותר נדרש לסמן </w:t>
      </w:r>
      <w:r w:rsidRPr="00EC288E">
        <w:rPr>
          <w:rFonts w:ascii="David" w:hAnsi="David"/>
          <w:u w:val="single"/>
        </w:rPr>
        <w:t xml:space="preserve">X </w:t>
      </w:r>
      <w:r w:rsidRPr="00EC288E">
        <w:rPr>
          <w:rFonts w:ascii="David" w:hAnsi="David"/>
          <w:u w:val="single"/>
          <w:rtl/>
        </w:rPr>
        <w:t xml:space="preserve"> במשבצת המתאימה)</w:t>
      </w:r>
      <w:r w:rsidRPr="00EC288E">
        <w:rPr>
          <w:rFonts w:ascii="David" w:hAnsi="David"/>
          <w:rtl/>
        </w:rPr>
        <w:t>:</w:t>
      </w:r>
    </w:p>
    <w:p w:rsidR="00F341E3" w:rsidRPr="00EC288E" w:rsidRDefault="00A61BF5" w:rsidP="00FE1866">
      <w:pPr>
        <w:numPr>
          <w:ilvl w:val="0"/>
          <w:numId w:val="32"/>
        </w:numPr>
        <w:spacing w:line="360" w:lineRule="auto"/>
        <w:ind w:right="360"/>
        <w:jc w:val="both"/>
        <w:rPr>
          <w:rFonts w:ascii="David" w:hAnsi="David"/>
        </w:rPr>
      </w:pPr>
      <w:r w:rsidRPr="00EC288E">
        <w:rPr>
          <w:rFonts w:ascii="David" w:hAnsi="David"/>
          <w:rtl/>
        </w:rPr>
        <w:t xml:space="preserve"> המציע מתחייב כי ככל שיזכה במכרז יפנה למנהל הכללי של משרד העבודה והרווחה והשירותים החברתיים לשם</w:t>
      </w:r>
      <w:r w:rsidRPr="00EC288E">
        <w:rPr>
          <w:rFonts w:ascii="David" w:hAnsi="David"/>
        </w:rPr>
        <w:t xml:space="preserve"> </w:t>
      </w:r>
      <w:r w:rsidRPr="00EC288E">
        <w:rPr>
          <w:rFonts w:ascii="David" w:hAnsi="David"/>
          <w:rtl/>
        </w:rPr>
        <w:t>בחינת</w:t>
      </w:r>
      <w:r w:rsidRPr="00EC288E">
        <w:rPr>
          <w:rFonts w:ascii="David" w:hAnsi="David"/>
        </w:rPr>
        <w:t xml:space="preserve"> </w:t>
      </w:r>
      <w:r w:rsidRPr="00EC288E">
        <w:rPr>
          <w:rFonts w:ascii="David" w:hAnsi="David"/>
          <w:rtl/>
        </w:rPr>
        <w:t>יישום</w:t>
      </w:r>
      <w:r w:rsidRPr="00EC288E">
        <w:rPr>
          <w:rFonts w:ascii="David" w:hAnsi="David"/>
        </w:rPr>
        <w:t xml:space="preserve"> </w:t>
      </w:r>
      <w:r w:rsidRPr="00EC288E">
        <w:rPr>
          <w:rFonts w:ascii="David" w:hAnsi="David"/>
          <w:rtl/>
        </w:rPr>
        <w:t>חובותיו</w:t>
      </w:r>
      <w:r w:rsidRPr="00EC288E">
        <w:rPr>
          <w:rFonts w:ascii="David" w:hAnsi="David"/>
        </w:rPr>
        <w:t xml:space="preserve"> </w:t>
      </w:r>
      <w:r w:rsidRPr="00EC288E">
        <w:rPr>
          <w:rFonts w:ascii="David" w:hAnsi="David"/>
          <w:rtl/>
        </w:rPr>
        <w:t>לפי</w:t>
      </w:r>
      <w:r w:rsidRPr="00EC288E">
        <w:rPr>
          <w:rFonts w:ascii="David" w:hAnsi="David"/>
        </w:rPr>
        <w:t xml:space="preserve"> </w:t>
      </w:r>
      <w:r w:rsidRPr="00EC288E">
        <w:rPr>
          <w:rFonts w:ascii="David" w:hAnsi="David"/>
          <w:rtl/>
        </w:rPr>
        <w:t>סעיף</w:t>
      </w:r>
      <w:r w:rsidRPr="00EC288E">
        <w:rPr>
          <w:rFonts w:ascii="David" w:hAnsi="David"/>
        </w:rPr>
        <w:t xml:space="preserve"> 9 </w:t>
      </w:r>
      <w:r w:rsidRPr="00EC288E">
        <w:rPr>
          <w:rFonts w:ascii="David" w:hAnsi="David"/>
          <w:rtl/>
        </w:rPr>
        <w:t>לחוק שוויון</w:t>
      </w:r>
      <w:r w:rsidRPr="00EC288E">
        <w:rPr>
          <w:rFonts w:ascii="David" w:hAnsi="David"/>
        </w:rPr>
        <w:t xml:space="preserve"> </w:t>
      </w:r>
      <w:r w:rsidRPr="00EC288E">
        <w:rPr>
          <w:rFonts w:ascii="David" w:hAnsi="David"/>
          <w:rtl/>
        </w:rPr>
        <w:t>זכויות לאנשים עם מוגבלות, התשנ"ח 1998</w:t>
      </w:r>
      <w:r w:rsidRPr="00EC288E">
        <w:rPr>
          <w:rFonts w:ascii="David" w:hAnsi="David"/>
        </w:rPr>
        <w:t xml:space="preserve">, </w:t>
      </w:r>
      <w:r w:rsidRPr="00EC288E">
        <w:rPr>
          <w:rFonts w:ascii="David" w:hAnsi="David"/>
          <w:rtl/>
        </w:rPr>
        <w:t xml:space="preserve"> ובמקרה</w:t>
      </w:r>
      <w:r w:rsidRPr="00EC288E">
        <w:rPr>
          <w:rFonts w:ascii="David" w:hAnsi="David"/>
        </w:rPr>
        <w:t xml:space="preserve"> </w:t>
      </w:r>
      <w:r w:rsidRPr="00EC288E">
        <w:rPr>
          <w:rFonts w:ascii="David" w:hAnsi="David"/>
          <w:rtl/>
        </w:rPr>
        <w:t>הצורך</w:t>
      </w:r>
      <w:r w:rsidRPr="00EC288E">
        <w:rPr>
          <w:rFonts w:ascii="David" w:hAnsi="David"/>
        </w:rPr>
        <w:t>–</w:t>
      </w:r>
      <w:r w:rsidRPr="00EC288E">
        <w:rPr>
          <w:rFonts w:ascii="David" w:hAnsi="David"/>
          <w:rtl/>
        </w:rPr>
        <w:t xml:space="preserve"> לשם</w:t>
      </w:r>
      <w:r w:rsidRPr="00EC288E">
        <w:rPr>
          <w:rFonts w:ascii="David" w:hAnsi="David"/>
        </w:rPr>
        <w:t xml:space="preserve"> </w:t>
      </w:r>
      <w:r w:rsidRPr="00EC288E">
        <w:rPr>
          <w:rFonts w:ascii="David" w:hAnsi="David"/>
          <w:rtl/>
        </w:rPr>
        <w:t>קבלת הנחיות</w:t>
      </w:r>
      <w:r w:rsidRPr="00EC288E">
        <w:rPr>
          <w:rFonts w:ascii="David" w:hAnsi="David"/>
        </w:rPr>
        <w:t xml:space="preserve"> </w:t>
      </w:r>
      <w:r w:rsidRPr="00EC288E">
        <w:rPr>
          <w:rFonts w:ascii="David" w:hAnsi="David"/>
          <w:rtl/>
        </w:rPr>
        <w:t>בקשר</w:t>
      </w:r>
      <w:r w:rsidRPr="00EC288E">
        <w:rPr>
          <w:rFonts w:ascii="David" w:hAnsi="David"/>
        </w:rPr>
        <w:t xml:space="preserve"> </w:t>
      </w:r>
      <w:r w:rsidRPr="00EC288E">
        <w:rPr>
          <w:rFonts w:ascii="David" w:hAnsi="David"/>
          <w:rtl/>
        </w:rPr>
        <w:t>ליישומן</w:t>
      </w:r>
      <w:r w:rsidRPr="00EC288E">
        <w:rPr>
          <w:rFonts w:ascii="David" w:hAnsi="David"/>
        </w:rPr>
        <w:t>.</w:t>
      </w:r>
    </w:p>
    <w:p w:rsidR="00F341E3" w:rsidRPr="00EC288E" w:rsidRDefault="00A61BF5" w:rsidP="00FE1866">
      <w:pPr>
        <w:numPr>
          <w:ilvl w:val="0"/>
          <w:numId w:val="32"/>
        </w:numPr>
        <w:spacing w:line="360" w:lineRule="auto"/>
        <w:ind w:right="360"/>
        <w:jc w:val="both"/>
        <w:rPr>
          <w:rFonts w:ascii="David" w:hAnsi="David"/>
          <w:rtl/>
        </w:rPr>
      </w:pPr>
      <w:r w:rsidRPr="00EC288E">
        <w:rPr>
          <w:rFonts w:ascii="David" w:hAnsi="David"/>
          <w:rtl/>
        </w:rPr>
        <w:t>המציע התחייב בעבר לפנות למנהל הכללי של משרד העבודה והרווחה והשירותים החברתיים לשם בחינת</w:t>
      </w:r>
      <w:r w:rsidRPr="00EC288E">
        <w:rPr>
          <w:rFonts w:ascii="David" w:hAnsi="David"/>
        </w:rPr>
        <w:t xml:space="preserve"> </w:t>
      </w:r>
      <w:r w:rsidRPr="00EC288E">
        <w:rPr>
          <w:rFonts w:ascii="David" w:hAnsi="David"/>
          <w:rtl/>
        </w:rPr>
        <w:t xml:space="preserve"> יישום</w:t>
      </w:r>
      <w:r w:rsidRPr="00EC288E">
        <w:rPr>
          <w:rFonts w:ascii="David" w:hAnsi="David"/>
        </w:rPr>
        <w:t xml:space="preserve"> </w:t>
      </w:r>
      <w:r w:rsidRPr="00EC288E">
        <w:rPr>
          <w:rFonts w:ascii="David" w:hAnsi="David"/>
          <w:rtl/>
        </w:rPr>
        <w:t>חובותיו</w:t>
      </w:r>
      <w:r w:rsidRPr="00EC288E">
        <w:rPr>
          <w:rFonts w:ascii="David" w:hAnsi="David"/>
        </w:rPr>
        <w:t xml:space="preserve"> </w:t>
      </w:r>
      <w:r w:rsidRPr="00EC288E">
        <w:rPr>
          <w:rFonts w:ascii="David" w:hAnsi="David"/>
          <w:rtl/>
        </w:rPr>
        <w:t>לפי</w:t>
      </w:r>
      <w:r w:rsidRPr="00EC288E">
        <w:rPr>
          <w:rFonts w:ascii="David" w:hAnsi="David"/>
        </w:rPr>
        <w:t xml:space="preserve"> </w:t>
      </w:r>
      <w:r w:rsidRPr="00EC288E">
        <w:rPr>
          <w:rFonts w:ascii="David" w:hAnsi="David"/>
          <w:rtl/>
        </w:rPr>
        <w:t>סעיף</w:t>
      </w:r>
      <w:r w:rsidRPr="00EC288E">
        <w:rPr>
          <w:rFonts w:ascii="David" w:hAnsi="David"/>
        </w:rPr>
        <w:t xml:space="preserve"> 9 </w:t>
      </w:r>
      <w:r w:rsidRPr="00EC288E">
        <w:rPr>
          <w:rFonts w:ascii="David" w:hAnsi="David"/>
          <w:rtl/>
        </w:rPr>
        <w:t>לחוק שוויון</w:t>
      </w:r>
      <w:r w:rsidRPr="00EC288E">
        <w:rPr>
          <w:rFonts w:ascii="David" w:hAnsi="David"/>
        </w:rPr>
        <w:t xml:space="preserve"> </w:t>
      </w:r>
      <w:r w:rsidRPr="00EC288E">
        <w:rPr>
          <w:rFonts w:ascii="David" w:hAnsi="David"/>
          <w:rtl/>
        </w:rPr>
        <w:t xml:space="preserve">זכויות לאנשים עם מוגבלות, התשנ"ח 1998, הוא פנה כאמור ואם קיבל הנחיות ליישום חובותיו </w:t>
      </w:r>
      <w:r w:rsidRPr="00EC288E">
        <w:rPr>
          <w:rFonts w:ascii="David" w:hAnsi="David"/>
          <w:b/>
          <w:bCs/>
          <w:rtl/>
        </w:rPr>
        <w:t>פעל ליישומן</w:t>
      </w:r>
      <w:r w:rsidRPr="00EC288E">
        <w:rPr>
          <w:rFonts w:ascii="David" w:hAnsi="David"/>
          <w:rtl/>
        </w:rPr>
        <w:t xml:space="preserve"> (במקרה שהמציע התחייב בעבר לבצע פנייה זו ונעשתה עמו התקשרות שלגביה נתן התחייבות זו).</w:t>
      </w:r>
    </w:p>
    <w:p w:rsidR="00F341E3" w:rsidRPr="00EC288E" w:rsidRDefault="00A61BF5" w:rsidP="00F341E3">
      <w:pPr>
        <w:spacing w:line="360" w:lineRule="auto"/>
        <w:ind w:right="360"/>
        <w:rPr>
          <w:rFonts w:ascii="David" w:hAnsi="David"/>
          <w:rtl/>
        </w:rPr>
      </w:pPr>
      <w:r w:rsidRPr="00EC288E">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rsidR="00F341E3" w:rsidRPr="00EC288E" w:rsidRDefault="00A61BF5" w:rsidP="00F341E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bookmarkStart w:id="87" w:name="_Toc78123024"/>
      <w:r w:rsidRPr="00EC288E">
        <w:rPr>
          <w:rFonts w:ascii="David" w:hAnsi="David"/>
          <w:b/>
          <w:bCs/>
          <w:u w:val="single"/>
          <w:rtl/>
        </w:rPr>
        <w:t>אישור עורך הדין</w:t>
      </w:r>
    </w:p>
    <w:p w:rsidR="00F341E3" w:rsidRPr="00EC288E" w:rsidRDefault="00A61BF5" w:rsidP="00F341E3">
      <w:pPr>
        <w:spacing w:line="360" w:lineRule="auto"/>
        <w:jc w:val="both"/>
        <w:rPr>
          <w:rFonts w:ascii="David" w:hAnsi="David"/>
          <w:rtl/>
        </w:rPr>
      </w:pPr>
      <w:r w:rsidRPr="00EC288E">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87"/>
    <w:p w:rsidR="00F341E3" w:rsidRPr="00EC288E" w:rsidRDefault="00A61BF5" w:rsidP="00F341E3">
      <w:pPr>
        <w:spacing w:line="360" w:lineRule="auto"/>
        <w:rPr>
          <w:rFonts w:ascii="David" w:hAnsi="David"/>
          <w:rtl/>
        </w:rPr>
      </w:pPr>
      <w:r w:rsidRPr="00EC288E">
        <w:rPr>
          <w:rFonts w:ascii="David" w:hAnsi="David"/>
          <w:rtl/>
        </w:rPr>
        <w:t>____________________</w:t>
      </w:r>
      <w:r w:rsidRPr="00EC288E">
        <w:rPr>
          <w:rFonts w:ascii="David" w:hAnsi="David"/>
          <w:rtl/>
        </w:rPr>
        <w:tab/>
        <w:t xml:space="preserve">      ____________________</w:t>
      </w:r>
      <w:r w:rsidRPr="00EC288E">
        <w:rPr>
          <w:rFonts w:ascii="David" w:hAnsi="David"/>
          <w:rtl/>
        </w:rPr>
        <w:tab/>
        <w:t xml:space="preserve">        ____________________</w:t>
      </w:r>
    </w:p>
    <w:p w:rsidR="00F341E3" w:rsidRPr="00EC288E" w:rsidRDefault="00A61BF5" w:rsidP="00F341E3">
      <w:pPr>
        <w:spacing w:line="360" w:lineRule="auto"/>
        <w:ind w:firstLine="720"/>
        <w:rPr>
          <w:rFonts w:ascii="David" w:hAnsi="David"/>
          <w:rtl/>
        </w:rPr>
      </w:pPr>
      <w:r w:rsidRPr="00EC288E">
        <w:rPr>
          <w:rFonts w:ascii="David" w:hAnsi="David"/>
          <w:rtl/>
        </w:rPr>
        <w:t>תאריך</w:t>
      </w:r>
      <w:r w:rsidRPr="00EC288E">
        <w:rPr>
          <w:rFonts w:ascii="David" w:hAnsi="David"/>
          <w:rtl/>
        </w:rPr>
        <w:tab/>
      </w:r>
      <w:r w:rsidRPr="00EC288E">
        <w:rPr>
          <w:rFonts w:ascii="David" w:hAnsi="David"/>
          <w:rtl/>
        </w:rPr>
        <w:tab/>
        <w:t xml:space="preserve">            חותמת ומספר רישיון    </w:t>
      </w:r>
      <w:r w:rsidRPr="00EC288E">
        <w:rPr>
          <w:rFonts w:ascii="David" w:hAnsi="David"/>
          <w:rtl/>
        </w:rPr>
        <w:tab/>
      </w:r>
      <w:r w:rsidRPr="00EC288E">
        <w:rPr>
          <w:rFonts w:ascii="David" w:hAnsi="David"/>
          <w:rtl/>
        </w:rPr>
        <w:tab/>
        <w:t>חתימה</w:t>
      </w:r>
    </w:p>
    <w:p w:rsidR="00F341E3" w:rsidRDefault="00F341E3" w:rsidP="00EE6126">
      <w:pPr>
        <w:spacing w:line="360" w:lineRule="auto"/>
        <w:jc w:val="center"/>
        <w:rPr>
          <w:b/>
          <w:bCs/>
          <w:szCs w:val="32"/>
          <w:rtl/>
        </w:rPr>
      </w:pPr>
    </w:p>
    <w:p w:rsidR="00F341E3" w:rsidRDefault="00F341E3" w:rsidP="00EE6126">
      <w:pPr>
        <w:spacing w:line="360" w:lineRule="auto"/>
        <w:jc w:val="center"/>
        <w:rPr>
          <w:b/>
          <w:bCs/>
          <w:szCs w:val="32"/>
          <w:rtl/>
        </w:rPr>
      </w:pPr>
    </w:p>
    <w:p w:rsidR="00F341E3" w:rsidRDefault="00F341E3" w:rsidP="00EE6126">
      <w:pPr>
        <w:spacing w:line="360" w:lineRule="auto"/>
        <w:jc w:val="center"/>
        <w:rPr>
          <w:b/>
          <w:bCs/>
          <w:szCs w:val="32"/>
          <w:rtl/>
        </w:rPr>
      </w:pPr>
    </w:p>
    <w:p w:rsidR="001B1C23" w:rsidRDefault="00A61BF5" w:rsidP="00EE6126">
      <w:pPr>
        <w:spacing w:line="360" w:lineRule="auto"/>
        <w:jc w:val="center"/>
        <w:rPr>
          <w:b/>
          <w:bCs/>
          <w:szCs w:val="32"/>
          <w:rtl/>
        </w:rPr>
      </w:pPr>
      <w:r>
        <w:rPr>
          <w:rFonts w:hint="cs"/>
          <w:b/>
          <w:bCs/>
          <w:szCs w:val="32"/>
          <w:rtl/>
        </w:rPr>
        <w:t>נספח 10</w:t>
      </w:r>
    </w:p>
    <w:p w:rsidR="001B1C23" w:rsidRDefault="00A61BF5" w:rsidP="001B1C23">
      <w:pPr>
        <w:spacing w:line="360" w:lineRule="auto"/>
        <w:jc w:val="center"/>
        <w:rPr>
          <w:b/>
          <w:bCs/>
          <w:szCs w:val="32"/>
          <w:rtl/>
        </w:rPr>
      </w:pPr>
      <w:r w:rsidRPr="001B1C23">
        <w:rPr>
          <w:rFonts w:hint="cs"/>
          <w:b/>
          <w:bCs/>
          <w:szCs w:val="32"/>
          <w:rtl/>
        </w:rPr>
        <w:t xml:space="preserve">רישיון קבלן שירות בתוקף, מאת מינהל ההסדרה והאכיפה במשרד הכלכלה לפי חוק העסקת עובדים על ידי קבלני כוח אדם, התשנ"ו </w:t>
      </w:r>
      <w:r w:rsidRPr="001B1C23">
        <w:rPr>
          <w:b/>
          <w:bCs/>
          <w:szCs w:val="32"/>
          <w:rtl/>
        </w:rPr>
        <w:t>–</w:t>
      </w:r>
      <w:r w:rsidRPr="001B1C23">
        <w:rPr>
          <w:rFonts w:hint="cs"/>
          <w:b/>
          <w:bCs/>
          <w:szCs w:val="32"/>
          <w:rtl/>
        </w:rPr>
        <w:t xml:space="preserve"> 1996</w:t>
      </w:r>
    </w:p>
    <w:p w:rsidR="001B1C23" w:rsidRDefault="001B1C23" w:rsidP="00EE6126">
      <w:pPr>
        <w:spacing w:line="360" w:lineRule="auto"/>
        <w:jc w:val="center"/>
        <w:rPr>
          <w:b/>
          <w:bCs/>
          <w:szCs w:val="32"/>
          <w:rtl/>
        </w:rPr>
      </w:pPr>
    </w:p>
    <w:p w:rsidR="001B1C23" w:rsidRDefault="00A61BF5" w:rsidP="00EE6126">
      <w:pPr>
        <w:spacing w:line="360" w:lineRule="auto"/>
        <w:jc w:val="center"/>
        <w:rPr>
          <w:b/>
          <w:bCs/>
          <w:szCs w:val="32"/>
          <w:rtl/>
        </w:rPr>
      </w:pPr>
      <w:r>
        <w:rPr>
          <w:rFonts w:hint="cs"/>
          <w:b/>
          <w:bCs/>
          <w:szCs w:val="32"/>
          <w:rtl/>
        </w:rPr>
        <w:t>נספח 11</w:t>
      </w:r>
    </w:p>
    <w:p w:rsidR="001B1C23" w:rsidRDefault="00A61BF5" w:rsidP="001B1C23">
      <w:pPr>
        <w:spacing w:line="360" w:lineRule="auto"/>
        <w:jc w:val="center"/>
        <w:rPr>
          <w:b/>
          <w:bCs/>
          <w:szCs w:val="32"/>
          <w:rtl/>
        </w:rPr>
      </w:pPr>
      <w:r w:rsidRPr="001B1C23">
        <w:rPr>
          <w:b/>
          <w:bCs/>
          <w:szCs w:val="32"/>
          <w:rtl/>
        </w:rPr>
        <w:t>ר</w:t>
      </w:r>
      <w:r w:rsidRPr="001B1C23">
        <w:rPr>
          <w:rFonts w:hint="cs"/>
          <w:b/>
          <w:bCs/>
          <w:szCs w:val="32"/>
          <w:rtl/>
        </w:rPr>
        <w:t>י</w:t>
      </w:r>
      <w:r w:rsidRPr="001B1C23">
        <w:rPr>
          <w:b/>
          <w:bCs/>
          <w:szCs w:val="32"/>
          <w:rtl/>
        </w:rPr>
        <w:t xml:space="preserve">שיון </w:t>
      </w:r>
      <w:r w:rsidRPr="001B1C23">
        <w:rPr>
          <w:rFonts w:hint="cs"/>
          <w:b/>
          <w:bCs/>
          <w:szCs w:val="32"/>
          <w:rtl/>
        </w:rPr>
        <w:t>בתוקף, במועד הגשת ההצעות,</w:t>
      </w:r>
      <w:r w:rsidRPr="001B1C23">
        <w:rPr>
          <w:b/>
          <w:bCs/>
          <w:szCs w:val="32"/>
          <w:rtl/>
        </w:rPr>
        <w:t xml:space="preserve"> למתן שירותי שמירה על פי חוק חוקרים פרטיים ושרותי שמירה התשל"ב – 1972</w:t>
      </w:r>
      <w:r w:rsidRPr="001B1C23">
        <w:rPr>
          <w:rFonts w:hint="cs"/>
          <w:b/>
          <w:bCs/>
          <w:szCs w:val="32"/>
          <w:rtl/>
        </w:rPr>
        <w:t>, אשר ניתן על ידי משרד המשפטים</w:t>
      </w:r>
    </w:p>
    <w:p w:rsidR="001B1C23" w:rsidRDefault="001B1C23" w:rsidP="001B1C23">
      <w:pPr>
        <w:spacing w:line="360" w:lineRule="auto"/>
        <w:jc w:val="center"/>
        <w:rPr>
          <w:b/>
          <w:bCs/>
          <w:szCs w:val="32"/>
          <w:rtl/>
        </w:rPr>
      </w:pPr>
    </w:p>
    <w:p w:rsidR="001B1C23" w:rsidRDefault="00A61BF5" w:rsidP="001B1C23">
      <w:pPr>
        <w:spacing w:line="360" w:lineRule="auto"/>
        <w:jc w:val="center"/>
        <w:rPr>
          <w:b/>
          <w:bCs/>
          <w:szCs w:val="32"/>
          <w:rtl/>
        </w:rPr>
      </w:pPr>
      <w:r>
        <w:rPr>
          <w:rFonts w:hint="cs"/>
          <w:b/>
          <w:bCs/>
          <w:szCs w:val="32"/>
          <w:rtl/>
        </w:rPr>
        <w:t>נספח 12</w:t>
      </w:r>
    </w:p>
    <w:p w:rsidR="001B1C23" w:rsidRDefault="00A61BF5" w:rsidP="001B1C23">
      <w:pPr>
        <w:spacing w:line="360" w:lineRule="auto"/>
        <w:jc w:val="center"/>
        <w:rPr>
          <w:b/>
          <w:bCs/>
          <w:szCs w:val="32"/>
          <w:rtl/>
        </w:rPr>
      </w:pPr>
      <w:r w:rsidRPr="001B1C23">
        <w:rPr>
          <w:b/>
          <w:bCs/>
          <w:szCs w:val="32"/>
          <w:rtl/>
        </w:rPr>
        <w:t>אישור של מינהל ההסדרה והאכיפה במשרד ה</w:t>
      </w:r>
      <w:r w:rsidRPr="001B1C23">
        <w:rPr>
          <w:rFonts w:hint="eastAsia"/>
          <w:b/>
          <w:bCs/>
          <w:szCs w:val="32"/>
          <w:rtl/>
        </w:rPr>
        <w:t>כלכלה</w:t>
      </w:r>
      <w:r w:rsidRPr="001B1C23">
        <w:rPr>
          <w:b/>
          <w:bCs/>
          <w:szCs w:val="32"/>
          <w:rtl/>
        </w:rPr>
        <w:t xml:space="preserve"> בדבר הרשעות ו/או קנסות ו/או עיצומים כספיים בגין הפרת חוקי העבודה או אישור בדבר היעדרם</w:t>
      </w:r>
    </w:p>
    <w:p w:rsidR="001B1C23" w:rsidRDefault="001B1C23" w:rsidP="001B1C23">
      <w:pPr>
        <w:spacing w:line="360" w:lineRule="auto"/>
        <w:jc w:val="center"/>
        <w:rPr>
          <w:b/>
          <w:bCs/>
          <w:szCs w:val="32"/>
          <w:rtl/>
        </w:rPr>
      </w:pPr>
    </w:p>
    <w:p w:rsidR="001B1C23" w:rsidRDefault="00A61BF5">
      <w:pPr>
        <w:bidi w:val="0"/>
        <w:rPr>
          <w:b/>
          <w:bCs/>
          <w:szCs w:val="32"/>
        </w:rPr>
      </w:pPr>
      <w:r>
        <w:rPr>
          <w:b/>
          <w:bCs/>
          <w:szCs w:val="32"/>
          <w:rtl/>
        </w:rPr>
        <w:br w:type="page"/>
      </w:r>
    </w:p>
    <w:p w:rsidR="001B1C23" w:rsidRDefault="00A61BF5" w:rsidP="00EE6126">
      <w:pPr>
        <w:spacing w:line="360" w:lineRule="auto"/>
        <w:jc w:val="center"/>
        <w:rPr>
          <w:b/>
          <w:bCs/>
          <w:szCs w:val="32"/>
          <w:rtl/>
        </w:rPr>
      </w:pPr>
      <w:r>
        <w:rPr>
          <w:rFonts w:hint="cs"/>
          <w:b/>
          <w:bCs/>
          <w:szCs w:val="32"/>
          <w:rtl/>
        </w:rPr>
        <w:t>נספח 13</w:t>
      </w:r>
    </w:p>
    <w:p w:rsidR="001B1C23" w:rsidRPr="001B1C23" w:rsidRDefault="00A61BF5" w:rsidP="001B1C23">
      <w:pPr>
        <w:spacing w:line="360" w:lineRule="auto"/>
        <w:jc w:val="center"/>
        <w:rPr>
          <w:b/>
          <w:bCs/>
          <w:szCs w:val="32"/>
          <w:rtl/>
        </w:rPr>
      </w:pPr>
      <w:r w:rsidRPr="001B1C23">
        <w:rPr>
          <w:b/>
          <w:bCs/>
          <w:szCs w:val="32"/>
          <w:rtl/>
        </w:rPr>
        <w:t>תצהיר בדבר קיום חובות בעניין זכויות העובדים ע"י המציע</w:t>
      </w:r>
    </w:p>
    <w:p w:rsidR="001B1C23" w:rsidRPr="00923556" w:rsidRDefault="00A61BF5" w:rsidP="00FE1866">
      <w:pPr>
        <w:widowControl w:val="0"/>
        <w:numPr>
          <w:ilvl w:val="0"/>
          <w:numId w:val="39"/>
        </w:numPr>
        <w:tabs>
          <w:tab w:val="left" w:pos="188"/>
          <w:tab w:val="left" w:pos="1418"/>
          <w:tab w:val="left" w:pos="2268"/>
          <w:tab w:val="left" w:pos="3289"/>
        </w:tabs>
        <w:spacing w:before="60" w:after="60"/>
        <w:ind w:left="188" w:hanging="180"/>
        <w:jc w:val="both"/>
        <w:rPr>
          <w:rFonts w:ascii="David" w:eastAsia="David" w:hAnsi="David"/>
          <w:rtl/>
        </w:rPr>
      </w:pPr>
      <w:r w:rsidRPr="00923556">
        <w:rPr>
          <w:rFonts w:ascii="David" w:eastAsia="David" w:hAnsi="David"/>
          <w:rtl/>
        </w:rPr>
        <w:t>אני הח"מ _______________, ת.ז. ______________ לאחר שהוזהרתי כי עלי לומר את האמת וכי אהיה צפוי לעונשים הקבועים בחוק אם לא אעשה כן.</w:t>
      </w:r>
    </w:p>
    <w:p w:rsidR="001B1C23" w:rsidRDefault="00A61BF5" w:rsidP="00FE1866">
      <w:pPr>
        <w:widowControl w:val="0"/>
        <w:numPr>
          <w:ilvl w:val="0"/>
          <w:numId w:val="39"/>
        </w:numPr>
        <w:tabs>
          <w:tab w:val="left" w:pos="188"/>
          <w:tab w:val="left" w:pos="1418"/>
          <w:tab w:val="left" w:pos="2268"/>
          <w:tab w:val="left" w:pos="3289"/>
        </w:tabs>
        <w:spacing w:before="60" w:after="60"/>
        <w:ind w:left="188" w:hanging="180"/>
        <w:jc w:val="both"/>
        <w:rPr>
          <w:rFonts w:ascii="David" w:eastAsia="David" w:hAnsi="David"/>
        </w:rPr>
      </w:pPr>
      <w:r w:rsidRPr="00923556">
        <w:rPr>
          <w:rFonts w:ascii="David" w:eastAsia="David" w:hAnsi="David"/>
          <w:rtl/>
        </w:rPr>
        <w:t>אני נציגה של _______________, ח.פ/ ע.ר/שותפות רשומה מספר: ________________, (להלן-המציע) ואני מכהן כ___________  והנני מוסמך לתת הצהרה זו מטעם המציע.</w:t>
      </w:r>
    </w:p>
    <w:p w:rsidR="001B1C23" w:rsidRPr="00923556" w:rsidRDefault="001B1C23" w:rsidP="001B1C23">
      <w:pPr>
        <w:widowControl w:val="0"/>
        <w:tabs>
          <w:tab w:val="left" w:pos="188"/>
          <w:tab w:val="left" w:pos="1418"/>
          <w:tab w:val="left" w:pos="2268"/>
          <w:tab w:val="left" w:pos="3289"/>
        </w:tabs>
        <w:spacing w:before="60" w:after="60"/>
        <w:ind w:left="188"/>
        <w:jc w:val="both"/>
        <w:rPr>
          <w:rFonts w:ascii="David" w:eastAsia="David" w:hAnsi="David"/>
          <w:rtl/>
        </w:rPr>
      </w:pPr>
    </w:p>
    <w:p w:rsidR="001B1C23" w:rsidRPr="00923556" w:rsidRDefault="00A61BF5" w:rsidP="00FE1866">
      <w:pPr>
        <w:widowControl w:val="0"/>
        <w:numPr>
          <w:ilvl w:val="1"/>
          <w:numId w:val="39"/>
        </w:numPr>
        <w:tabs>
          <w:tab w:val="left" w:pos="188"/>
          <w:tab w:val="left" w:pos="1418"/>
          <w:tab w:val="left" w:pos="2268"/>
          <w:tab w:val="left" w:pos="3289"/>
        </w:tabs>
        <w:spacing w:before="60" w:after="60"/>
        <w:ind w:left="638" w:hanging="450"/>
        <w:jc w:val="both"/>
        <w:rPr>
          <w:rFonts w:ascii="David" w:eastAsia="David" w:hAnsi="David"/>
          <w:u w:val="single"/>
        </w:rPr>
      </w:pPr>
      <w:r w:rsidRPr="00923556">
        <w:rPr>
          <w:rFonts w:ascii="David" w:eastAsia="David" w:hAnsi="David"/>
          <w:u w:val="single"/>
          <w:rtl/>
        </w:rPr>
        <w:t>בשלוש השנים האחרונות (</w:t>
      </w:r>
      <w:r>
        <w:rPr>
          <w:rFonts w:ascii="David" w:eastAsia="David" w:hAnsi="David" w:hint="cs"/>
          <w:u w:val="single"/>
          <w:rtl/>
        </w:rPr>
        <w:t>2017</w:t>
      </w:r>
      <w:r w:rsidRPr="00923556">
        <w:rPr>
          <w:rFonts w:ascii="David" w:eastAsia="David" w:hAnsi="David"/>
          <w:u w:val="single"/>
          <w:rtl/>
        </w:rPr>
        <w:t>-</w:t>
      </w:r>
      <w:r>
        <w:rPr>
          <w:rFonts w:ascii="David" w:eastAsia="David" w:hAnsi="David" w:hint="cs"/>
          <w:u w:val="single"/>
          <w:rtl/>
        </w:rPr>
        <w:t>2020</w:t>
      </w:r>
      <w:r w:rsidRPr="00923556">
        <w:rPr>
          <w:rFonts w:ascii="David" w:eastAsia="David" w:hAnsi="David"/>
          <w:u w:val="single"/>
          <w:rtl/>
        </w:rPr>
        <w:t>):</w:t>
      </w:r>
    </w:p>
    <w:p w:rsidR="001B1C23" w:rsidRPr="00923556" w:rsidRDefault="00A61BF5" w:rsidP="00FE1866">
      <w:pPr>
        <w:widowControl w:val="0"/>
        <w:numPr>
          <w:ilvl w:val="2"/>
          <w:numId w:val="39"/>
        </w:numPr>
        <w:tabs>
          <w:tab w:val="right" w:pos="1178"/>
          <w:tab w:val="left" w:pos="1418"/>
          <w:tab w:val="left" w:pos="2268"/>
          <w:tab w:val="left" w:pos="3289"/>
        </w:tabs>
        <w:spacing w:before="60" w:after="60"/>
        <w:ind w:left="1178" w:hanging="540"/>
        <w:jc w:val="both"/>
        <w:rPr>
          <w:rFonts w:ascii="David" w:eastAsia="David" w:hAnsi="David"/>
        </w:rPr>
      </w:pPr>
      <w:r w:rsidRPr="00923556">
        <w:rPr>
          <w:rFonts w:ascii="David" w:eastAsia="David" w:hAnsi="David"/>
          <w:rtl/>
        </w:rPr>
        <w:t xml:space="preserve">המציע </w:t>
      </w:r>
      <w:r w:rsidRPr="00923556">
        <w:rPr>
          <w:rFonts w:ascii="David" w:eastAsia="David" w:hAnsi="David"/>
          <w:u w:val="single"/>
          <w:rtl/>
        </w:rPr>
        <w:t>לא הורשע</w:t>
      </w:r>
      <w:r w:rsidRPr="00923556">
        <w:rPr>
          <w:rFonts w:ascii="David" w:eastAsia="David" w:hAnsi="David"/>
          <w:rtl/>
        </w:rPr>
        <w:t xml:space="preserve"> בגין עבירה על-פי חוקי העבודה המפורטים בסעיף </w:t>
      </w:r>
      <w:r w:rsidRPr="00923556">
        <w:rPr>
          <w:rFonts w:ascii="David" w:eastAsia="David" w:hAnsi="David"/>
        </w:rPr>
        <w:fldChar w:fldCharType="begin"/>
      </w:r>
      <w:r w:rsidRPr="00923556">
        <w:rPr>
          <w:rFonts w:ascii="David" w:eastAsia="David" w:hAnsi="David"/>
        </w:rPr>
        <w:instrText xml:space="preserve"> REF _Ref328317726 \r \h  \* MERGEFORMAT </w:instrText>
      </w:r>
      <w:r w:rsidRPr="00923556">
        <w:rPr>
          <w:rFonts w:ascii="David" w:eastAsia="David" w:hAnsi="David"/>
        </w:rPr>
      </w:r>
      <w:r w:rsidRPr="00923556">
        <w:rPr>
          <w:rFonts w:ascii="David" w:eastAsia="David" w:hAnsi="David"/>
        </w:rPr>
        <w:fldChar w:fldCharType="separate"/>
      </w:r>
      <w:r w:rsidR="00907984">
        <w:rPr>
          <w:rFonts w:ascii="David" w:eastAsia="David" w:hAnsi="David"/>
          <w:rtl/>
        </w:rPr>
        <w:t>‏4</w:t>
      </w:r>
      <w:r w:rsidRPr="00923556">
        <w:rPr>
          <w:rFonts w:ascii="David" w:eastAsia="David" w:hAnsi="David"/>
        </w:rPr>
        <w:fldChar w:fldCharType="end"/>
      </w:r>
      <w:r w:rsidRPr="00923556">
        <w:rPr>
          <w:rFonts w:ascii="David" w:eastAsia="David" w:hAnsi="David"/>
          <w:rtl/>
        </w:rPr>
        <w:t xml:space="preserve"> מטה.</w:t>
      </w:r>
    </w:p>
    <w:p w:rsidR="001B1C23" w:rsidRDefault="00A61BF5" w:rsidP="001B1C23">
      <w:pPr>
        <w:tabs>
          <w:tab w:val="right" w:pos="1178"/>
        </w:tabs>
        <w:spacing w:before="60" w:after="60"/>
        <w:jc w:val="both"/>
        <w:rPr>
          <w:rFonts w:ascii="David" w:eastAsia="David" w:hAnsi="David"/>
          <w:b/>
          <w:bCs/>
          <w:rtl/>
        </w:rPr>
      </w:pPr>
      <w:r>
        <w:rPr>
          <w:rFonts w:ascii="David" w:eastAsia="David" w:hAnsi="David"/>
          <w:b/>
          <w:bCs/>
          <w:rtl/>
        </w:rPr>
        <w:tab/>
      </w:r>
      <w:r>
        <w:rPr>
          <w:rFonts w:ascii="David" w:eastAsia="David" w:hAnsi="David"/>
          <w:b/>
          <w:bCs/>
          <w:rtl/>
        </w:rPr>
        <w:tab/>
      </w:r>
    </w:p>
    <w:p w:rsidR="001B1C23" w:rsidRDefault="00A61BF5" w:rsidP="001B1C23">
      <w:pPr>
        <w:tabs>
          <w:tab w:val="right" w:pos="1178"/>
        </w:tabs>
        <w:spacing w:before="60" w:after="60"/>
        <w:jc w:val="both"/>
        <w:rPr>
          <w:rFonts w:ascii="David" w:eastAsia="David" w:hAnsi="David"/>
          <w:b/>
          <w:bCs/>
          <w:rtl/>
        </w:rPr>
      </w:pPr>
      <w:r>
        <w:rPr>
          <w:rFonts w:ascii="David" w:eastAsia="David" w:hAnsi="David"/>
          <w:b/>
          <w:bCs/>
          <w:rtl/>
        </w:rPr>
        <w:tab/>
      </w:r>
      <w:r>
        <w:rPr>
          <w:rFonts w:ascii="David" w:eastAsia="David" w:hAnsi="David"/>
          <w:b/>
          <w:bCs/>
          <w:rtl/>
        </w:rPr>
        <w:tab/>
      </w:r>
      <w:r>
        <w:rPr>
          <w:rFonts w:ascii="David" w:eastAsia="David" w:hAnsi="David" w:hint="cs"/>
          <w:b/>
          <w:bCs/>
          <w:rtl/>
        </w:rPr>
        <w:t>א</w:t>
      </w:r>
      <w:r w:rsidRPr="00923556">
        <w:rPr>
          <w:rFonts w:ascii="David" w:eastAsia="David" w:hAnsi="David"/>
          <w:b/>
          <w:bCs/>
          <w:rtl/>
        </w:rPr>
        <w:t>ו (מחק את הסעיף המיותר)</w:t>
      </w:r>
    </w:p>
    <w:p w:rsidR="001B1C23" w:rsidRPr="00923556" w:rsidRDefault="001B1C23" w:rsidP="001B1C23">
      <w:pPr>
        <w:tabs>
          <w:tab w:val="right" w:pos="1178"/>
        </w:tabs>
        <w:spacing w:before="60" w:after="60"/>
        <w:jc w:val="both"/>
        <w:rPr>
          <w:rFonts w:ascii="David" w:eastAsia="David" w:hAnsi="David"/>
          <w:b/>
          <w:bCs/>
        </w:rPr>
      </w:pPr>
    </w:p>
    <w:p w:rsidR="001B1C23" w:rsidRDefault="00A61BF5" w:rsidP="00FE1866">
      <w:pPr>
        <w:widowControl w:val="0"/>
        <w:numPr>
          <w:ilvl w:val="2"/>
          <w:numId w:val="39"/>
        </w:numPr>
        <w:tabs>
          <w:tab w:val="right" w:pos="1178"/>
          <w:tab w:val="left" w:pos="1418"/>
          <w:tab w:val="left" w:pos="2268"/>
          <w:tab w:val="left" w:pos="3289"/>
        </w:tabs>
        <w:spacing w:before="60" w:after="60"/>
        <w:ind w:left="1178" w:hanging="540"/>
        <w:jc w:val="both"/>
        <w:rPr>
          <w:rFonts w:ascii="David" w:eastAsia="David" w:hAnsi="David"/>
        </w:rPr>
      </w:pPr>
      <w:r w:rsidRPr="00923556">
        <w:rPr>
          <w:rFonts w:ascii="David" w:eastAsia="David" w:hAnsi="David"/>
          <w:rtl/>
        </w:rPr>
        <w:t xml:space="preserve">המציע </w:t>
      </w:r>
      <w:r w:rsidRPr="00923556">
        <w:rPr>
          <w:rFonts w:ascii="David" w:eastAsia="David" w:hAnsi="David"/>
          <w:u w:val="single"/>
          <w:rtl/>
        </w:rPr>
        <w:t>הורשע</w:t>
      </w:r>
      <w:r w:rsidRPr="00923556">
        <w:rPr>
          <w:rFonts w:ascii="David" w:eastAsia="David" w:hAnsi="David"/>
          <w:rtl/>
        </w:rPr>
        <w:t xml:space="preserve"> בגין עבירה על-פי חוקי העבודה המפורטים בסעיף </w:t>
      </w:r>
      <w:r w:rsidRPr="00923556">
        <w:rPr>
          <w:rFonts w:ascii="David" w:eastAsia="David" w:hAnsi="David"/>
        </w:rPr>
        <w:fldChar w:fldCharType="begin"/>
      </w:r>
      <w:r w:rsidRPr="00923556">
        <w:rPr>
          <w:rFonts w:ascii="David" w:eastAsia="David" w:hAnsi="David"/>
        </w:rPr>
        <w:instrText xml:space="preserve"> REF _Ref328317726 \r \h  \* MERGEFORMAT </w:instrText>
      </w:r>
      <w:r w:rsidRPr="00923556">
        <w:rPr>
          <w:rFonts w:ascii="David" w:eastAsia="David" w:hAnsi="David"/>
        </w:rPr>
      </w:r>
      <w:r w:rsidRPr="00923556">
        <w:rPr>
          <w:rFonts w:ascii="David" w:eastAsia="David" w:hAnsi="David"/>
        </w:rPr>
        <w:fldChar w:fldCharType="separate"/>
      </w:r>
      <w:r w:rsidR="00907984">
        <w:rPr>
          <w:rFonts w:ascii="David" w:eastAsia="David" w:hAnsi="David"/>
          <w:rtl/>
        </w:rPr>
        <w:t>‏4</w:t>
      </w:r>
      <w:r w:rsidRPr="00923556">
        <w:rPr>
          <w:rFonts w:ascii="David" w:eastAsia="David" w:hAnsi="David"/>
        </w:rPr>
        <w:fldChar w:fldCharType="end"/>
      </w:r>
      <w:r w:rsidRPr="00923556">
        <w:rPr>
          <w:rFonts w:ascii="David" w:eastAsia="David" w:hAnsi="David"/>
          <w:rtl/>
        </w:rPr>
        <w:t xml:space="preserve"> מטה, כמפורט להלן:</w:t>
      </w:r>
    </w:p>
    <w:p w:rsidR="001B1C23" w:rsidRPr="00923556" w:rsidRDefault="001B1C23" w:rsidP="001B1C23">
      <w:pPr>
        <w:widowControl w:val="0"/>
        <w:tabs>
          <w:tab w:val="left" w:pos="709"/>
          <w:tab w:val="left" w:pos="1418"/>
          <w:tab w:val="left" w:pos="2268"/>
          <w:tab w:val="left" w:pos="3289"/>
        </w:tabs>
        <w:spacing w:before="60" w:after="60"/>
        <w:ind w:left="728"/>
        <w:jc w:val="both"/>
        <w:rPr>
          <w:rFonts w:ascii="David" w:eastAsia="David" w:hAnsi="David"/>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24"/>
      </w:tblGrid>
      <w:tr w:rsidR="003619FC" w:rsidTr="001B1C23">
        <w:tc>
          <w:tcPr>
            <w:tcW w:w="7424" w:type="dxa"/>
            <w:tcBorders>
              <w:bottom w:val="single" w:sz="4" w:space="0" w:color="auto"/>
            </w:tcBorders>
          </w:tcPr>
          <w:p w:rsidR="001B1C23" w:rsidRPr="00923556" w:rsidRDefault="001B1C23" w:rsidP="001B1C23">
            <w:pPr>
              <w:spacing w:before="60" w:after="60"/>
              <w:ind w:left="8"/>
              <w:jc w:val="both"/>
              <w:rPr>
                <w:rFonts w:ascii="David" w:eastAsia="David" w:hAnsi="David"/>
                <w:rtl/>
              </w:rPr>
            </w:pPr>
          </w:p>
        </w:tc>
      </w:tr>
      <w:tr w:rsidR="003619FC" w:rsidTr="001B1C23">
        <w:tc>
          <w:tcPr>
            <w:tcW w:w="7424" w:type="dxa"/>
            <w:tcBorders>
              <w:top w:val="single" w:sz="4" w:space="0" w:color="auto"/>
              <w:bottom w:val="single" w:sz="4" w:space="0" w:color="auto"/>
            </w:tcBorders>
          </w:tcPr>
          <w:p w:rsidR="001B1C23" w:rsidRPr="00923556" w:rsidRDefault="001B1C23" w:rsidP="001B1C23">
            <w:pPr>
              <w:spacing w:before="60" w:after="60"/>
              <w:ind w:left="8"/>
              <w:jc w:val="both"/>
              <w:rPr>
                <w:rFonts w:ascii="David" w:eastAsia="David" w:hAnsi="David"/>
                <w:rtl/>
              </w:rPr>
            </w:pPr>
          </w:p>
        </w:tc>
      </w:tr>
      <w:tr w:rsidR="003619FC" w:rsidTr="001B1C23">
        <w:tc>
          <w:tcPr>
            <w:tcW w:w="7424" w:type="dxa"/>
            <w:tcBorders>
              <w:top w:val="single" w:sz="4" w:space="0" w:color="auto"/>
              <w:bottom w:val="single" w:sz="4" w:space="0" w:color="auto"/>
            </w:tcBorders>
          </w:tcPr>
          <w:p w:rsidR="001B1C23" w:rsidRPr="00923556" w:rsidRDefault="001B1C23" w:rsidP="001B1C23">
            <w:pPr>
              <w:spacing w:before="60" w:after="60"/>
              <w:ind w:left="8"/>
              <w:jc w:val="both"/>
              <w:rPr>
                <w:rFonts w:ascii="David" w:eastAsia="David" w:hAnsi="David"/>
                <w:rtl/>
              </w:rPr>
            </w:pPr>
          </w:p>
        </w:tc>
      </w:tr>
      <w:tr w:rsidR="003619FC" w:rsidTr="001B1C23">
        <w:tc>
          <w:tcPr>
            <w:tcW w:w="7424" w:type="dxa"/>
            <w:tcBorders>
              <w:top w:val="single" w:sz="4" w:space="0" w:color="auto"/>
              <w:bottom w:val="single" w:sz="4" w:space="0" w:color="auto"/>
            </w:tcBorders>
          </w:tcPr>
          <w:p w:rsidR="001B1C23" w:rsidRPr="00923556" w:rsidRDefault="001B1C23" w:rsidP="001B1C23">
            <w:pPr>
              <w:spacing w:before="60" w:after="60"/>
              <w:ind w:left="8"/>
              <w:jc w:val="both"/>
              <w:rPr>
                <w:rFonts w:ascii="David" w:eastAsia="David" w:hAnsi="David"/>
                <w:rtl/>
              </w:rPr>
            </w:pPr>
          </w:p>
        </w:tc>
      </w:tr>
      <w:tr w:rsidR="003619FC" w:rsidTr="001B1C23">
        <w:tc>
          <w:tcPr>
            <w:tcW w:w="7424" w:type="dxa"/>
            <w:tcBorders>
              <w:top w:val="single" w:sz="4" w:space="0" w:color="auto"/>
            </w:tcBorders>
          </w:tcPr>
          <w:p w:rsidR="001B1C23" w:rsidRPr="00923556" w:rsidRDefault="001B1C23" w:rsidP="001B1C23">
            <w:pPr>
              <w:spacing w:before="60" w:after="60"/>
              <w:ind w:left="8"/>
              <w:jc w:val="both"/>
              <w:rPr>
                <w:rFonts w:ascii="David" w:eastAsia="David" w:hAnsi="David"/>
                <w:rtl/>
              </w:rPr>
            </w:pPr>
          </w:p>
        </w:tc>
      </w:tr>
    </w:tbl>
    <w:p w:rsidR="001B1C23" w:rsidRPr="00923556" w:rsidRDefault="001B1C23" w:rsidP="001B1C23">
      <w:pPr>
        <w:spacing w:before="60" w:after="60"/>
        <w:ind w:left="8"/>
        <w:jc w:val="both"/>
        <w:rPr>
          <w:rFonts w:ascii="David" w:eastAsia="David" w:hAnsi="David"/>
        </w:rPr>
      </w:pPr>
    </w:p>
    <w:p w:rsidR="001B1C23" w:rsidRPr="00923556" w:rsidRDefault="00A61BF5" w:rsidP="00FE1866">
      <w:pPr>
        <w:widowControl w:val="0"/>
        <w:numPr>
          <w:ilvl w:val="1"/>
          <w:numId w:val="39"/>
        </w:numPr>
        <w:tabs>
          <w:tab w:val="left" w:pos="188"/>
          <w:tab w:val="left" w:pos="1418"/>
          <w:tab w:val="left" w:pos="2268"/>
          <w:tab w:val="left" w:pos="3289"/>
        </w:tabs>
        <w:spacing w:before="60" w:after="60"/>
        <w:ind w:left="638" w:hanging="450"/>
        <w:jc w:val="both"/>
        <w:rPr>
          <w:rFonts w:ascii="David" w:eastAsia="David" w:hAnsi="David"/>
          <w:u w:val="single"/>
        </w:rPr>
      </w:pPr>
      <w:r w:rsidRPr="00923556">
        <w:rPr>
          <w:rFonts w:ascii="David" w:eastAsia="David" w:hAnsi="David"/>
          <w:u w:val="single"/>
          <w:rtl/>
        </w:rPr>
        <w:t>בשלוש השנים האחרונות (</w:t>
      </w:r>
      <w:r>
        <w:rPr>
          <w:rFonts w:ascii="David" w:eastAsia="David" w:hAnsi="David" w:hint="cs"/>
          <w:u w:val="single"/>
          <w:rtl/>
        </w:rPr>
        <w:t>2017</w:t>
      </w:r>
      <w:r w:rsidRPr="00923556">
        <w:rPr>
          <w:rFonts w:ascii="David" w:eastAsia="David" w:hAnsi="David"/>
          <w:u w:val="single"/>
          <w:rtl/>
        </w:rPr>
        <w:t>-</w:t>
      </w:r>
      <w:r>
        <w:rPr>
          <w:rFonts w:ascii="David" w:eastAsia="David" w:hAnsi="David" w:hint="cs"/>
          <w:u w:val="single"/>
          <w:rtl/>
        </w:rPr>
        <w:t>2020</w:t>
      </w:r>
      <w:r w:rsidRPr="00923556">
        <w:rPr>
          <w:rFonts w:ascii="David" w:eastAsia="David" w:hAnsi="David"/>
          <w:u w:val="single"/>
          <w:rtl/>
        </w:rPr>
        <w:t>):</w:t>
      </w:r>
    </w:p>
    <w:p w:rsidR="001B1C23" w:rsidRDefault="00A61BF5" w:rsidP="00FE1866">
      <w:pPr>
        <w:widowControl w:val="0"/>
        <w:numPr>
          <w:ilvl w:val="2"/>
          <w:numId w:val="39"/>
        </w:numPr>
        <w:tabs>
          <w:tab w:val="right" w:pos="1178"/>
          <w:tab w:val="left" w:pos="1418"/>
          <w:tab w:val="left" w:pos="2268"/>
          <w:tab w:val="left" w:pos="3289"/>
        </w:tabs>
        <w:spacing w:before="60" w:after="60"/>
        <w:ind w:left="1178" w:hanging="540"/>
        <w:jc w:val="both"/>
        <w:rPr>
          <w:rFonts w:ascii="David" w:eastAsia="David" w:hAnsi="David"/>
        </w:rPr>
      </w:pPr>
      <w:r w:rsidRPr="00923556">
        <w:rPr>
          <w:rFonts w:ascii="David" w:eastAsia="David" w:hAnsi="David"/>
          <w:rtl/>
        </w:rPr>
        <w:t>נגד המציע</w:t>
      </w:r>
      <w:r w:rsidRPr="00923556">
        <w:rPr>
          <w:rFonts w:ascii="David" w:eastAsia="David" w:hAnsi="David"/>
        </w:rPr>
        <w:t xml:space="preserve"> </w:t>
      </w:r>
      <w:r w:rsidRPr="00923556">
        <w:rPr>
          <w:rFonts w:ascii="David" w:eastAsia="David" w:hAnsi="David"/>
          <w:u w:val="single"/>
          <w:rtl/>
        </w:rPr>
        <w:t>לא קיימים</w:t>
      </w:r>
      <w:r w:rsidRPr="00923556">
        <w:rPr>
          <w:rFonts w:ascii="David" w:eastAsia="David" w:hAnsi="David"/>
          <w:rtl/>
        </w:rPr>
        <w:t xml:space="preserve"> פסקי דין חלוטים בגין חוקי העבודה המפורטים בסעיף </w:t>
      </w:r>
      <w:r w:rsidRPr="00923556">
        <w:rPr>
          <w:rFonts w:ascii="David" w:eastAsia="David" w:hAnsi="David"/>
        </w:rPr>
        <w:fldChar w:fldCharType="begin"/>
      </w:r>
      <w:r w:rsidRPr="00923556">
        <w:rPr>
          <w:rFonts w:ascii="David" w:eastAsia="David" w:hAnsi="David"/>
        </w:rPr>
        <w:instrText xml:space="preserve"> REF _Ref328317726 \r \h  \* MERGEFORMAT </w:instrText>
      </w:r>
      <w:r w:rsidRPr="00923556">
        <w:rPr>
          <w:rFonts w:ascii="David" w:eastAsia="David" w:hAnsi="David"/>
        </w:rPr>
      </w:r>
      <w:r w:rsidRPr="00923556">
        <w:rPr>
          <w:rFonts w:ascii="David" w:eastAsia="David" w:hAnsi="David"/>
        </w:rPr>
        <w:fldChar w:fldCharType="separate"/>
      </w:r>
      <w:r w:rsidR="00907984">
        <w:rPr>
          <w:rFonts w:ascii="David" w:eastAsia="David" w:hAnsi="David"/>
          <w:rtl/>
        </w:rPr>
        <w:t>‏4</w:t>
      </w:r>
      <w:r w:rsidRPr="00923556">
        <w:rPr>
          <w:rFonts w:ascii="David" w:eastAsia="David" w:hAnsi="David"/>
        </w:rPr>
        <w:fldChar w:fldCharType="end"/>
      </w:r>
      <w:r w:rsidRPr="00923556">
        <w:rPr>
          <w:rFonts w:ascii="David" w:eastAsia="David" w:hAnsi="David"/>
          <w:rtl/>
        </w:rPr>
        <w:t xml:space="preserve"> מטה. </w:t>
      </w:r>
    </w:p>
    <w:p w:rsidR="001B1C23" w:rsidRPr="00923556" w:rsidRDefault="001B1C23" w:rsidP="001B1C23">
      <w:pPr>
        <w:widowControl w:val="0"/>
        <w:tabs>
          <w:tab w:val="right" w:pos="1178"/>
          <w:tab w:val="left" w:pos="1418"/>
          <w:tab w:val="left" w:pos="2268"/>
          <w:tab w:val="left" w:pos="3289"/>
        </w:tabs>
        <w:spacing w:before="60" w:after="60"/>
        <w:ind w:left="1178"/>
        <w:jc w:val="both"/>
        <w:rPr>
          <w:rFonts w:ascii="David" w:eastAsia="David" w:hAnsi="David"/>
        </w:rPr>
      </w:pPr>
    </w:p>
    <w:p w:rsidR="001B1C23" w:rsidRDefault="00A61BF5" w:rsidP="001B1C23">
      <w:pPr>
        <w:spacing w:before="60" w:after="60"/>
        <w:ind w:left="466" w:firstLine="712"/>
        <w:jc w:val="both"/>
        <w:rPr>
          <w:rFonts w:ascii="David" w:eastAsia="David" w:hAnsi="David"/>
          <w:b/>
          <w:bCs/>
          <w:rtl/>
        </w:rPr>
      </w:pPr>
      <w:r w:rsidRPr="00923556">
        <w:rPr>
          <w:rFonts w:ascii="David" w:eastAsia="David" w:hAnsi="David"/>
          <w:b/>
          <w:bCs/>
          <w:rtl/>
        </w:rPr>
        <w:t>או (מחק את הסעיף המיותר)</w:t>
      </w:r>
    </w:p>
    <w:p w:rsidR="001B1C23" w:rsidRPr="00923556" w:rsidRDefault="001B1C23" w:rsidP="001B1C23">
      <w:pPr>
        <w:spacing w:before="60" w:after="60"/>
        <w:ind w:left="466" w:firstLine="712"/>
        <w:jc w:val="both"/>
        <w:rPr>
          <w:rFonts w:ascii="David" w:eastAsia="David" w:hAnsi="David"/>
          <w:b/>
          <w:bCs/>
          <w:rtl/>
        </w:rPr>
      </w:pPr>
    </w:p>
    <w:p w:rsidR="001B1C23" w:rsidRDefault="00A61BF5" w:rsidP="00FE1866">
      <w:pPr>
        <w:widowControl w:val="0"/>
        <w:numPr>
          <w:ilvl w:val="2"/>
          <w:numId w:val="39"/>
        </w:numPr>
        <w:tabs>
          <w:tab w:val="right" w:pos="1178"/>
          <w:tab w:val="left" w:pos="1418"/>
          <w:tab w:val="left" w:pos="2268"/>
          <w:tab w:val="left" w:pos="3289"/>
        </w:tabs>
        <w:spacing w:before="60" w:after="60"/>
        <w:ind w:left="1178" w:hanging="540"/>
        <w:jc w:val="both"/>
        <w:rPr>
          <w:rFonts w:ascii="David" w:eastAsia="David" w:hAnsi="David"/>
        </w:rPr>
      </w:pPr>
      <w:r w:rsidRPr="00923556">
        <w:rPr>
          <w:rFonts w:ascii="David" w:eastAsia="David" w:hAnsi="David"/>
          <w:rtl/>
        </w:rPr>
        <w:t xml:space="preserve">נגד המציע </w:t>
      </w:r>
      <w:r w:rsidRPr="00923556">
        <w:rPr>
          <w:rFonts w:ascii="David" w:eastAsia="David" w:hAnsi="David"/>
          <w:u w:val="single"/>
          <w:rtl/>
        </w:rPr>
        <w:t>קיימים</w:t>
      </w:r>
      <w:r w:rsidRPr="00923556">
        <w:rPr>
          <w:rFonts w:ascii="David" w:eastAsia="David" w:hAnsi="David"/>
          <w:rtl/>
        </w:rPr>
        <w:t xml:space="preserve"> פסקי דין חלוטים בגין חוקי העבודה המפורטים בסעיף </w:t>
      </w:r>
      <w:r w:rsidRPr="00923556">
        <w:rPr>
          <w:rFonts w:ascii="David" w:eastAsia="David" w:hAnsi="David"/>
        </w:rPr>
        <w:fldChar w:fldCharType="begin"/>
      </w:r>
      <w:r w:rsidRPr="00923556">
        <w:rPr>
          <w:rFonts w:ascii="David" w:eastAsia="David" w:hAnsi="David"/>
        </w:rPr>
        <w:instrText xml:space="preserve"> REF _Ref328317726 \r \h  \* MERGEFORMAT </w:instrText>
      </w:r>
      <w:r w:rsidRPr="00923556">
        <w:rPr>
          <w:rFonts w:ascii="David" w:eastAsia="David" w:hAnsi="David"/>
        </w:rPr>
      </w:r>
      <w:r w:rsidRPr="00923556">
        <w:rPr>
          <w:rFonts w:ascii="David" w:eastAsia="David" w:hAnsi="David"/>
        </w:rPr>
        <w:fldChar w:fldCharType="separate"/>
      </w:r>
      <w:r w:rsidR="00907984">
        <w:rPr>
          <w:rFonts w:ascii="David" w:eastAsia="David" w:hAnsi="David"/>
          <w:rtl/>
        </w:rPr>
        <w:t>‏4</w:t>
      </w:r>
      <w:r w:rsidRPr="00923556">
        <w:rPr>
          <w:rFonts w:ascii="David" w:eastAsia="David" w:hAnsi="David"/>
        </w:rPr>
        <w:fldChar w:fldCharType="end"/>
      </w:r>
      <w:r w:rsidRPr="00923556">
        <w:rPr>
          <w:rFonts w:ascii="David" w:eastAsia="David" w:hAnsi="David"/>
          <w:rtl/>
        </w:rPr>
        <w:t xml:space="preserve"> להלן כמפורט להלן:</w:t>
      </w:r>
    </w:p>
    <w:p w:rsidR="001B1C23" w:rsidRPr="00923556" w:rsidRDefault="001B1C23" w:rsidP="001B1C23">
      <w:pPr>
        <w:widowControl w:val="0"/>
        <w:tabs>
          <w:tab w:val="right" w:pos="1178"/>
          <w:tab w:val="left" w:pos="1418"/>
          <w:tab w:val="left" w:pos="2268"/>
          <w:tab w:val="left" w:pos="3289"/>
        </w:tabs>
        <w:spacing w:before="60" w:after="60"/>
        <w:ind w:left="1178"/>
        <w:jc w:val="both"/>
        <w:rPr>
          <w:rFonts w:ascii="David" w:eastAsia="David" w:hAnsi="David"/>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24"/>
      </w:tblGrid>
      <w:tr w:rsidR="003619FC" w:rsidTr="001B1C23">
        <w:tc>
          <w:tcPr>
            <w:tcW w:w="7424" w:type="dxa"/>
            <w:tcBorders>
              <w:bottom w:val="single" w:sz="4" w:space="0" w:color="auto"/>
            </w:tcBorders>
          </w:tcPr>
          <w:p w:rsidR="001B1C23" w:rsidRPr="00923556" w:rsidRDefault="001B1C23" w:rsidP="001B1C23">
            <w:pPr>
              <w:spacing w:before="60" w:after="60"/>
              <w:ind w:left="8"/>
              <w:jc w:val="both"/>
              <w:rPr>
                <w:rFonts w:ascii="David" w:eastAsia="David" w:hAnsi="David"/>
                <w:rtl/>
              </w:rPr>
            </w:pPr>
          </w:p>
        </w:tc>
      </w:tr>
      <w:tr w:rsidR="003619FC" w:rsidTr="001B1C23">
        <w:tc>
          <w:tcPr>
            <w:tcW w:w="7424" w:type="dxa"/>
            <w:tcBorders>
              <w:top w:val="single" w:sz="4" w:space="0" w:color="auto"/>
              <w:bottom w:val="single" w:sz="4" w:space="0" w:color="auto"/>
            </w:tcBorders>
          </w:tcPr>
          <w:p w:rsidR="001B1C23" w:rsidRPr="00923556" w:rsidRDefault="001B1C23" w:rsidP="001B1C23">
            <w:pPr>
              <w:spacing w:before="60" w:after="60"/>
              <w:ind w:left="8"/>
              <w:jc w:val="both"/>
              <w:rPr>
                <w:rFonts w:ascii="David" w:eastAsia="David" w:hAnsi="David"/>
                <w:rtl/>
              </w:rPr>
            </w:pPr>
          </w:p>
        </w:tc>
      </w:tr>
      <w:tr w:rsidR="003619FC" w:rsidTr="001B1C23">
        <w:tc>
          <w:tcPr>
            <w:tcW w:w="7424" w:type="dxa"/>
            <w:tcBorders>
              <w:top w:val="single" w:sz="4" w:space="0" w:color="auto"/>
              <w:bottom w:val="single" w:sz="4" w:space="0" w:color="auto"/>
            </w:tcBorders>
          </w:tcPr>
          <w:p w:rsidR="001B1C23" w:rsidRPr="00923556" w:rsidRDefault="001B1C23" w:rsidP="001B1C23">
            <w:pPr>
              <w:spacing w:before="60" w:after="60"/>
              <w:ind w:left="8"/>
              <w:jc w:val="both"/>
              <w:rPr>
                <w:rFonts w:ascii="David" w:eastAsia="David" w:hAnsi="David"/>
                <w:rtl/>
              </w:rPr>
            </w:pPr>
          </w:p>
        </w:tc>
      </w:tr>
      <w:tr w:rsidR="003619FC" w:rsidTr="001B1C23">
        <w:tc>
          <w:tcPr>
            <w:tcW w:w="7424" w:type="dxa"/>
            <w:tcBorders>
              <w:top w:val="single" w:sz="4" w:space="0" w:color="auto"/>
              <w:bottom w:val="single" w:sz="4" w:space="0" w:color="auto"/>
            </w:tcBorders>
          </w:tcPr>
          <w:p w:rsidR="001B1C23" w:rsidRPr="00923556" w:rsidRDefault="001B1C23" w:rsidP="001B1C23">
            <w:pPr>
              <w:spacing w:before="60" w:after="60"/>
              <w:ind w:left="8"/>
              <w:jc w:val="both"/>
              <w:rPr>
                <w:rFonts w:ascii="David" w:eastAsia="David" w:hAnsi="David"/>
                <w:rtl/>
              </w:rPr>
            </w:pPr>
          </w:p>
        </w:tc>
      </w:tr>
      <w:tr w:rsidR="003619FC" w:rsidTr="001B1C23">
        <w:tc>
          <w:tcPr>
            <w:tcW w:w="7424" w:type="dxa"/>
            <w:tcBorders>
              <w:top w:val="single" w:sz="4" w:space="0" w:color="auto"/>
            </w:tcBorders>
          </w:tcPr>
          <w:p w:rsidR="001B1C23" w:rsidRPr="00923556" w:rsidRDefault="001B1C23" w:rsidP="001B1C23">
            <w:pPr>
              <w:spacing w:before="60" w:after="60"/>
              <w:ind w:left="8"/>
              <w:jc w:val="both"/>
              <w:rPr>
                <w:rFonts w:ascii="David" w:eastAsia="David" w:hAnsi="David"/>
                <w:rtl/>
              </w:rPr>
            </w:pPr>
          </w:p>
        </w:tc>
      </w:tr>
    </w:tbl>
    <w:p w:rsidR="001B1C23" w:rsidRPr="00923556" w:rsidRDefault="001B1C23" w:rsidP="001B1C23">
      <w:pPr>
        <w:spacing w:before="60" w:after="60"/>
        <w:ind w:left="8"/>
        <w:jc w:val="both"/>
        <w:rPr>
          <w:rFonts w:ascii="David" w:eastAsia="David" w:hAnsi="David"/>
          <w:u w:val="single"/>
        </w:rPr>
      </w:pPr>
    </w:p>
    <w:p w:rsidR="001B1C23" w:rsidRPr="00923556" w:rsidRDefault="00A61BF5" w:rsidP="00FE1866">
      <w:pPr>
        <w:widowControl w:val="0"/>
        <w:numPr>
          <w:ilvl w:val="1"/>
          <w:numId w:val="39"/>
        </w:numPr>
        <w:tabs>
          <w:tab w:val="left" w:pos="188"/>
          <w:tab w:val="left" w:pos="1418"/>
          <w:tab w:val="left" w:pos="2268"/>
          <w:tab w:val="left" w:pos="3289"/>
        </w:tabs>
        <w:spacing w:before="60" w:after="60"/>
        <w:ind w:left="638" w:hanging="450"/>
        <w:jc w:val="both"/>
        <w:rPr>
          <w:rFonts w:ascii="David" w:eastAsia="David" w:hAnsi="David"/>
          <w:u w:val="single"/>
        </w:rPr>
      </w:pPr>
      <w:r w:rsidRPr="00923556">
        <w:rPr>
          <w:rFonts w:ascii="David" w:eastAsia="David" w:hAnsi="David" w:hint="cs"/>
          <w:u w:val="single"/>
          <w:rtl/>
        </w:rPr>
        <w:t xml:space="preserve">המציע יפרט את כל העיצומים הכספיים שהושתו עליו בגין הפרה של חוקי העבודה על ידי מינהל ההסדרה והאכיפה במשרד </w:t>
      </w:r>
      <w:r>
        <w:rPr>
          <w:rFonts w:ascii="David" w:eastAsia="David" w:hAnsi="David" w:hint="cs"/>
          <w:u w:val="single"/>
          <w:rtl/>
        </w:rPr>
        <w:t>ה</w:t>
      </w:r>
      <w:r w:rsidRPr="00923556">
        <w:rPr>
          <w:rFonts w:ascii="David" w:eastAsia="David" w:hAnsi="David" w:hint="cs"/>
          <w:u w:val="single"/>
          <w:rtl/>
        </w:rPr>
        <w:t>כלכלה</w:t>
      </w:r>
      <w:r w:rsidRPr="00923556">
        <w:rPr>
          <w:rFonts w:ascii="David" w:eastAsia="David" w:hAnsi="David"/>
          <w:u w:val="single"/>
          <w:rtl/>
        </w:rPr>
        <w:t xml:space="preserve"> </w:t>
      </w:r>
      <w:r w:rsidRPr="00923556">
        <w:rPr>
          <w:rFonts w:ascii="David" w:eastAsia="David" w:hAnsi="David" w:hint="cs"/>
          <w:u w:val="single"/>
          <w:rtl/>
        </w:rPr>
        <w:t xml:space="preserve">בהתאם לחוק הגברת האכיפה של דיני העבודה , תשע"ב- 2011 </w:t>
      </w:r>
      <w:r w:rsidRPr="00923556">
        <w:rPr>
          <w:rFonts w:ascii="David" w:eastAsia="David" w:hAnsi="David"/>
          <w:u w:val="single"/>
          <w:rtl/>
        </w:rPr>
        <w:t>בשלוש השנים האחרונות (</w:t>
      </w:r>
      <w:r>
        <w:rPr>
          <w:rFonts w:ascii="David" w:eastAsia="David" w:hAnsi="David" w:hint="cs"/>
          <w:u w:val="single"/>
          <w:rtl/>
        </w:rPr>
        <w:t>2017</w:t>
      </w:r>
      <w:r w:rsidRPr="00923556">
        <w:rPr>
          <w:rFonts w:ascii="David" w:eastAsia="David" w:hAnsi="David"/>
          <w:u w:val="single"/>
          <w:rtl/>
        </w:rPr>
        <w:t>-</w:t>
      </w:r>
      <w:r>
        <w:rPr>
          <w:rFonts w:ascii="David" w:eastAsia="David" w:hAnsi="David" w:hint="cs"/>
          <w:u w:val="single"/>
          <w:rtl/>
        </w:rPr>
        <w:t>2020</w:t>
      </w:r>
      <w:r w:rsidRPr="00923556">
        <w:rPr>
          <w:rFonts w:ascii="David" w:eastAsia="David" w:hAnsi="David"/>
          <w:u w:val="single"/>
          <w:rtl/>
        </w:rPr>
        <w:t>):</w:t>
      </w:r>
    </w:p>
    <w:p w:rsidR="001B1C23" w:rsidRPr="00DD04AB" w:rsidRDefault="001B1C23" w:rsidP="001B1C23">
      <w:pPr>
        <w:widowControl w:val="0"/>
        <w:tabs>
          <w:tab w:val="left" w:pos="188"/>
          <w:tab w:val="left" w:pos="1418"/>
          <w:tab w:val="left" w:pos="2268"/>
          <w:tab w:val="left" w:pos="3289"/>
        </w:tabs>
        <w:spacing w:before="60" w:after="60"/>
        <w:ind w:left="638"/>
        <w:jc w:val="both"/>
        <w:rPr>
          <w:rFonts w:ascii="David" w:eastAsia="David" w:hAnsi="David"/>
          <w:u w:val="single"/>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24"/>
      </w:tblGrid>
      <w:tr w:rsidR="003619FC" w:rsidTr="001B1C23">
        <w:tc>
          <w:tcPr>
            <w:tcW w:w="7424" w:type="dxa"/>
            <w:tcBorders>
              <w:bottom w:val="single" w:sz="4" w:space="0" w:color="auto"/>
            </w:tcBorders>
          </w:tcPr>
          <w:p w:rsidR="001B1C23" w:rsidRPr="00DD04AB" w:rsidRDefault="001B1C23" w:rsidP="001B1C23">
            <w:pPr>
              <w:spacing w:before="60" w:after="60"/>
              <w:ind w:left="8"/>
              <w:jc w:val="both"/>
              <w:rPr>
                <w:rFonts w:ascii="David" w:eastAsia="David" w:hAnsi="David"/>
                <w:rtl/>
              </w:rPr>
            </w:pPr>
          </w:p>
        </w:tc>
      </w:tr>
      <w:tr w:rsidR="003619FC" w:rsidTr="001B1C23">
        <w:tc>
          <w:tcPr>
            <w:tcW w:w="7424" w:type="dxa"/>
            <w:tcBorders>
              <w:top w:val="single" w:sz="4" w:space="0" w:color="auto"/>
              <w:bottom w:val="single" w:sz="4" w:space="0" w:color="auto"/>
            </w:tcBorders>
          </w:tcPr>
          <w:p w:rsidR="001B1C23" w:rsidRPr="00DD04AB" w:rsidRDefault="001B1C23" w:rsidP="001B1C23">
            <w:pPr>
              <w:spacing w:before="60" w:after="60"/>
              <w:ind w:left="8"/>
              <w:jc w:val="both"/>
              <w:rPr>
                <w:rFonts w:ascii="David" w:eastAsia="David" w:hAnsi="David"/>
                <w:rtl/>
              </w:rPr>
            </w:pPr>
          </w:p>
        </w:tc>
      </w:tr>
      <w:tr w:rsidR="003619FC" w:rsidTr="001B1C23">
        <w:tc>
          <w:tcPr>
            <w:tcW w:w="7424" w:type="dxa"/>
            <w:tcBorders>
              <w:top w:val="single" w:sz="4" w:space="0" w:color="auto"/>
              <w:bottom w:val="single" w:sz="4" w:space="0" w:color="auto"/>
            </w:tcBorders>
          </w:tcPr>
          <w:p w:rsidR="001B1C23" w:rsidRPr="00DD04AB" w:rsidRDefault="001B1C23" w:rsidP="001B1C23">
            <w:pPr>
              <w:spacing w:before="60" w:after="60"/>
              <w:ind w:left="8"/>
              <w:jc w:val="both"/>
              <w:rPr>
                <w:rFonts w:ascii="David" w:eastAsia="David" w:hAnsi="David"/>
                <w:rtl/>
              </w:rPr>
            </w:pPr>
          </w:p>
        </w:tc>
      </w:tr>
      <w:tr w:rsidR="003619FC" w:rsidTr="001B1C23">
        <w:tc>
          <w:tcPr>
            <w:tcW w:w="7424" w:type="dxa"/>
            <w:tcBorders>
              <w:top w:val="single" w:sz="4" w:space="0" w:color="auto"/>
              <w:bottom w:val="single" w:sz="4" w:space="0" w:color="auto"/>
            </w:tcBorders>
          </w:tcPr>
          <w:p w:rsidR="001B1C23" w:rsidRPr="00DD04AB" w:rsidRDefault="001B1C23" w:rsidP="001B1C23">
            <w:pPr>
              <w:spacing w:before="60" w:after="60"/>
              <w:ind w:left="8"/>
              <w:jc w:val="both"/>
              <w:rPr>
                <w:rFonts w:ascii="David" w:eastAsia="David" w:hAnsi="David"/>
                <w:rtl/>
              </w:rPr>
            </w:pPr>
          </w:p>
        </w:tc>
      </w:tr>
      <w:tr w:rsidR="003619FC" w:rsidTr="001B1C23">
        <w:tc>
          <w:tcPr>
            <w:tcW w:w="7424" w:type="dxa"/>
            <w:tcBorders>
              <w:top w:val="single" w:sz="4" w:space="0" w:color="auto"/>
            </w:tcBorders>
          </w:tcPr>
          <w:p w:rsidR="001B1C23" w:rsidRPr="00DD04AB" w:rsidRDefault="001B1C23" w:rsidP="001B1C23">
            <w:pPr>
              <w:spacing w:before="60" w:after="60"/>
              <w:ind w:left="8"/>
              <w:jc w:val="both"/>
              <w:rPr>
                <w:rFonts w:ascii="David" w:eastAsia="David" w:hAnsi="David"/>
                <w:rtl/>
              </w:rPr>
            </w:pPr>
          </w:p>
        </w:tc>
      </w:tr>
    </w:tbl>
    <w:p w:rsidR="001B1C23" w:rsidRPr="00923556" w:rsidRDefault="001B1C23" w:rsidP="001B1C23">
      <w:pPr>
        <w:widowControl w:val="0"/>
        <w:tabs>
          <w:tab w:val="left" w:pos="188"/>
          <w:tab w:val="left" w:pos="1418"/>
          <w:tab w:val="left" w:pos="2268"/>
          <w:tab w:val="left" w:pos="3289"/>
        </w:tabs>
        <w:spacing w:before="60" w:after="60"/>
        <w:ind w:left="638"/>
        <w:jc w:val="both"/>
        <w:rPr>
          <w:rFonts w:ascii="David" w:eastAsia="David" w:hAnsi="David"/>
          <w:u w:val="single"/>
        </w:rPr>
      </w:pPr>
    </w:p>
    <w:p w:rsidR="001B1C23" w:rsidRPr="00923556" w:rsidRDefault="00A61BF5" w:rsidP="00FE1866">
      <w:pPr>
        <w:widowControl w:val="0"/>
        <w:numPr>
          <w:ilvl w:val="1"/>
          <w:numId w:val="39"/>
        </w:numPr>
        <w:tabs>
          <w:tab w:val="left" w:pos="188"/>
          <w:tab w:val="left" w:pos="1418"/>
          <w:tab w:val="left" w:pos="2268"/>
          <w:tab w:val="left" w:pos="3289"/>
        </w:tabs>
        <w:spacing w:before="60" w:after="60"/>
        <w:ind w:left="638" w:hanging="450"/>
        <w:jc w:val="both"/>
        <w:rPr>
          <w:rFonts w:ascii="David" w:eastAsia="David" w:hAnsi="David"/>
          <w:u w:val="single"/>
        </w:rPr>
      </w:pPr>
      <w:r w:rsidRPr="00923556">
        <w:rPr>
          <w:rFonts w:ascii="David" w:eastAsia="David" w:hAnsi="David"/>
          <w:u w:val="single"/>
          <w:rtl/>
        </w:rPr>
        <w:t>בשנתיים האחרונות (</w:t>
      </w:r>
      <w:r w:rsidR="00A0482D">
        <w:rPr>
          <w:rFonts w:ascii="David" w:eastAsia="David" w:hAnsi="David" w:hint="cs"/>
          <w:u w:val="single"/>
          <w:rtl/>
        </w:rPr>
        <w:t>2018</w:t>
      </w:r>
      <w:r w:rsidRPr="00923556">
        <w:rPr>
          <w:rFonts w:ascii="David" w:eastAsia="David" w:hAnsi="David"/>
          <w:u w:val="single"/>
          <w:rtl/>
        </w:rPr>
        <w:t>-</w:t>
      </w:r>
      <w:r>
        <w:rPr>
          <w:rFonts w:ascii="David" w:eastAsia="David" w:hAnsi="David" w:hint="cs"/>
          <w:u w:val="single"/>
          <w:rtl/>
        </w:rPr>
        <w:t>2020</w:t>
      </w:r>
      <w:r w:rsidRPr="00923556">
        <w:rPr>
          <w:rFonts w:ascii="David" w:eastAsia="David" w:hAnsi="David"/>
          <w:u w:val="single"/>
          <w:rtl/>
        </w:rPr>
        <w:t>):</w:t>
      </w:r>
    </w:p>
    <w:p w:rsidR="001B1C23" w:rsidRDefault="00A61BF5" w:rsidP="00FE1866">
      <w:pPr>
        <w:widowControl w:val="0"/>
        <w:numPr>
          <w:ilvl w:val="2"/>
          <w:numId w:val="39"/>
        </w:numPr>
        <w:tabs>
          <w:tab w:val="right" w:pos="1178"/>
          <w:tab w:val="left" w:pos="1418"/>
          <w:tab w:val="left" w:pos="2268"/>
          <w:tab w:val="left" w:pos="3289"/>
        </w:tabs>
        <w:spacing w:before="60" w:after="60"/>
        <w:ind w:left="1178" w:hanging="540"/>
        <w:jc w:val="both"/>
        <w:rPr>
          <w:rFonts w:ascii="David" w:eastAsia="David" w:hAnsi="David"/>
        </w:rPr>
      </w:pPr>
      <w:r w:rsidRPr="00923556">
        <w:rPr>
          <w:rFonts w:ascii="David" w:eastAsia="David" w:hAnsi="David"/>
        </w:rPr>
        <w:t xml:space="preserve"> </w:t>
      </w:r>
      <w:r w:rsidRPr="00923556">
        <w:rPr>
          <w:rFonts w:ascii="David" w:eastAsia="David" w:hAnsi="David"/>
          <w:u w:val="single"/>
          <w:rtl/>
        </w:rPr>
        <w:t xml:space="preserve">לא הושתו </w:t>
      </w:r>
      <w:r w:rsidRPr="00923556">
        <w:rPr>
          <w:rFonts w:ascii="David" w:eastAsia="David" w:hAnsi="David"/>
          <w:rtl/>
        </w:rPr>
        <w:t xml:space="preserve">נגד המציע קנסות בגין חוקי העבודה המפורטים בסעיף </w:t>
      </w:r>
      <w:r w:rsidRPr="00923556">
        <w:rPr>
          <w:rFonts w:ascii="David" w:eastAsia="David" w:hAnsi="David"/>
        </w:rPr>
        <w:fldChar w:fldCharType="begin"/>
      </w:r>
      <w:r w:rsidRPr="00923556">
        <w:rPr>
          <w:rFonts w:ascii="David" w:eastAsia="David" w:hAnsi="David"/>
        </w:rPr>
        <w:instrText xml:space="preserve"> REF _Ref328317726 \r \h  \* MERGEFORMAT </w:instrText>
      </w:r>
      <w:r w:rsidRPr="00923556">
        <w:rPr>
          <w:rFonts w:ascii="David" w:eastAsia="David" w:hAnsi="David"/>
        </w:rPr>
      </w:r>
      <w:r w:rsidRPr="00923556">
        <w:rPr>
          <w:rFonts w:ascii="David" w:eastAsia="David" w:hAnsi="David"/>
        </w:rPr>
        <w:fldChar w:fldCharType="separate"/>
      </w:r>
      <w:r w:rsidR="00907984">
        <w:rPr>
          <w:rFonts w:ascii="David" w:eastAsia="David" w:hAnsi="David"/>
          <w:rtl/>
        </w:rPr>
        <w:t>‏4</w:t>
      </w:r>
      <w:r w:rsidRPr="00923556">
        <w:rPr>
          <w:rFonts w:ascii="David" w:eastAsia="David" w:hAnsi="David"/>
        </w:rPr>
        <w:fldChar w:fldCharType="end"/>
      </w:r>
      <w:r w:rsidRPr="00923556">
        <w:rPr>
          <w:rFonts w:ascii="David" w:eastAsia="David" w:hAnsi="David"/>
          <w:rtl/>
        </w:rPr>
        <w:t xml:space="preserve"> מטה על ידי מנהל ההסדרה והאכיפה במשרד </w:t>
      </w:r>
      <w:r>
        <w:rPr>
          <w:rFonts w:ascii="David" w:eastAsia="David" w:hAnsi="David" w:hint="cs"/>
          <w:rtl/>
        </w:rPr>
        <w:t>הכלכלה</w:t>
      </w:r>
      <w:r w:rsidRPr="00923556">
        <w:rPr>
          <w:rFonts w:ascii="David" w:eastAsia="David" w:hAnsi="David"/>
          <w:rtl/>
        </w:rPr>
        <w:t xml:space="preserve">. </w:t>
      </w:r>
    </w:p>
    <w:p w:rsidR="001B1C23" w:rsidRPr="00923556" w:rsidRDefault="001B1C23" w:rsidP="001B1C23">
      <w:pPr>
        <w:widowControl w:val="0"/>
        <w:tabs>
          <w:tab w:val="right" w:pos="1178"/>
          <w:tab w:val="left" w:pos="1418"/>
          <w:tab w:val="left" w:pos="2268"/>
          <w:tab w:val="left" w:pos="3289"/>
        </w:tabs>
        <w:spacing w:before="60" w:after="60"/>
        <w:ind w:left="1178"/>
        <w:jc w:val="both"/>
        <w:rPr>
          <w:rFonts w:ascii="David" w:eastAsia="David" w:hAnsi="David"/>
        </w:rPr>
      </w:pPr>
    </w:p>
    <w:p w:rsidR="001B1C23" w:rsidRDefault="00A61BF5" w:rsidP="001B1C23">
      <w:pPr>
        <w:spacing w:before="60" w:after="60"/>
        <w:ind w:left="728" w:firstLine="712"/>
        <w:jc w:val="both"/>
        <w:rPr>
          <w:rFonts w:ascii="David" w:eastAsia="David" w:hAnsi="David"/>
          <w:b/>
          <w:bCs/>
          <w:rtl/>
        </w:rPr>
      </w:pPr>
      <w:r w:rsidRPr="00923556">
        <w:rPr>
          <w:rFonts w:ascii="David" w:eastAsia="David" w:hAnsi="David"/>
          <w:b/>
          <w:bCs/>
          <w:rtl/>
        </w:rPr>
        <w:t>או (מחק את הסעיף המיותר)</w:t>
      </w:r>
    </w:p>
    <w:p w:rsidR="001B1C23" w:rsidRPr="00923556" w:rsidRDefault="001B1C23" w:rsidP="001B1C23">
      <w:pPr>
        <w:spacing w:before="60" w:after="60"/>
        <w:ind w:left="728" w:firstLine="712"/>
        <w:jc w:val="both"/>
        <w:rPr>
          <w:rFonts w:ascii="David" w:eastAsia="David" w:hAnsi="David"/>
          <w:b/>
          <w:bCs/>
        </w:rPr>
      </w:pPr>
    </w:p>
    <w:p w:rsidR="001B1C23" w:rsidRPr="00923556" w:rsidRDefault="00A61BF5" w:rsidP="00FE1866">
      <w:pPr>
        <w:widowControl w:val="0"/>
        <w:numPr>
          <w:ilvl w:val="2"/>
          <w:numId w:val="39"/>
        </w:numPr>
        <w:tabs>
          <w:tab w:val="right" w:pos="1178"/>
          <w:tab w:val="left" w:pos="1418"/>
          <w:tab w:val="left" w:pos="2268"/>
          <w:tab w:val="left" w:pos="3289"/>
        </w:tabs>
        <w:spacing w:before="60" w:after="60"/>
        <w:ind w:left="1178" w:hanging="540"/>
        <w:jc w:val="both"/>
        <w:rPr>
          <w:rFonts w:ascii="David" w:eastAsia="David" w:hAnsi="David"/>
        </w:rPr>
      </w:pPr>
      <w:r w:rsidRPr="00923556">
        <w:rPr>
          <w:rFonts w:ascii="David" w:eastAsia="David" w:hAnsi="David"/>
          <w:u w:val="single"/>
          <w:rtl/>
        </w:rPr>
        <w:t>הושתו</w:t>
      </w:r>
      <w:r w:rsidRPr="00923556">
        <w:rPr>
          <w:rFonts w:ascii="David" w:eastAsia="David" w:hAnsi="David"/>
          <w:rtl/>
        </w:rPr>
        <w:t xml:space="preserve"> נגד המציע קנסות בגין חוקי העבודה המפורטים </w:t>
      </w:r>
      <w:r w:rsidRPr="00923556">
        <w:rPr>
          <w:rFonts w:ascii="David" w:eastAsia="David" w:hAnsi="David"/>
        </w:rPr>
        <w:fldChar w:fldCharType="begin"/>
      </w:r>
      <w:r w:rsidRPr="00923556">
        <w:rPr>
          <w:rFonts w:ascii="David" w:eastAsia="David" w:hAnsi="David"/>
        </w:rPr>
        <w:instrText xml:space="preserve"> REF _Ref328317726 \r \h  \* MERGEFORMAT </w:instrText>
      </w:r>
      <w:r w:rsidRPr="00923556">
        <w:rPr>
          <w:rFonts w:ascii="David" w:eastAsia="David" w:hAnsi="David"/>
        </w:rPr>
      </w:r>
      <w:r w:rsidRPr="00923556">
        <w:rPr>
          <w:rFonts w:ascii="David" w:eastAsia="David" w:hAnsi="David"/>
        </w:rPr>
        <w:fldChar w:fldCharType="separate"/>
      </w:r>
      <w:r w:rsidR="00907984">
        <w:rPr>
          <w:rFonts w:ascii="David" w:eastAsia="David" w:hAnsi="David"/>
          <w:rtl/>
        </w:rPr>
        <w:t>‏4</w:t>
      </w:r>
      <w:r w:rsidRPr="00923556">
        <w:rPr>
          <w:rFonts w:ascii="David" w:eastAsia="David" w:hAnsi="David"/>
        </w:rPr>
        <w:fldChar w:fldCharType="end"/>
      </w:r>
      <w:r w:rsidRPr="00923556">
        <w:rPr>
          <w:rFonts w:ascii="David" w:eastAsia="David" w:hAnsi="David"/>
          <w:rtl/>
        </w:rPr>
        <w:t xml:space="preserve"> מטה על ידי מנהל ההסדרה והאכיפה במשרד </w:t>
      </w:r>
      <w:r>
        <w:rPr>
          <w:rFonts w:ascii="David" w:eastAsia="David" w:hAnsi="David" w:hint="cs"/>
          <w:rtl/>
        </w:rPr>
        <w:t>הכלכלה</w:t>
      </w:r>
      <w:r w:rsidRPr="00923556">
        <w:rPr>
          <w:rFonts w:ascii="David" w:eastAsia="David" w:hAnsi="David"/>
          <w:rtl/>
        </w:rPr>
        <w:t xml:space="preserve">. </w:t>
      </w:r>
    </w:p>
    <w:tbl>
      <w:tblPr>
        <w:tblStyle w:val="120"/>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32"/>
      </w:tblGrid>
      <w:tr w:rsidR="003619FC" w:rsidTr="001B1C23">
        <w:tc>
          <w:tcPr>
            <w:tcW w:w="7632" w:type="dxa"/>
            <w:tcBorders>
              <w:bottom w:val="single" w:sz="4" w:space="0" w:color="auto"/>
            </w:tcBorders>
          </w:tcPr>
          <w:p w:rsidR="001B1C23" w:rsidRPr="00923556" w:rsidRDefault="001B1C23" w:rsidP="001B1C23">
            <w:pPr>
              <w:spacing w:before="60" w:after="60"/>
              <w:ind w:left="8"/>
              <w:jc w:val="both"/>
              <w:rPr>
                <w:rFonts w:ascii="David" w:eastAsia="David" w:hAnsi="David"/>
                <w:rtl/>
              </w:rPr>
            </w:pPr>
          </w:p>
        </w:tc>
      </w:tr>
      <w:tr w:rsidR="003619FC" w:rsidTr="001B1C23">
        <w:tc>
          <w:tcPr>
            <w:tcW w:w="7632" w:type="dxa"/>
            <w:tcBorders>
              <w:top w:val="single" w:sz="4" w:space="0" w:color="auto"/>
              <w:bottom w:val="single" w:sz="4" w:space="0" w:color="auto"/>
            </w:tcBorders>
          </w:tcPr>
          <w:p w:rsidR="001B1C23" w:rsidRPr="00923556" w:rsidRDefault="001B1C23" w:rsidP="001B1C23">
            <w:pPr>
              <w:spacing w:before="60" w:after="60"/>
              <w:ind w:left="8"/>
              <w:jc w:val="both"/>
              <w:rPr>
                <w:rFonts w:ascii="David" w:eastAsia="David" w:hAnsi="David"/>
                <w:rtl/>
              </w:rPr>
            </w:pPr>
          </w:p>
        </w:tc>
      </w:tr>
      <w:tr w:rsidR="003619FC" w:rsidTr="001B1C23">
        <w:tc>
          <w:tcPr>
            <w:tcW w:w="7632" w:type="dxa"/>
            <w:tcBorders>
              <w:top w:val="single" w:sz="4" w:space="0" w:color="auto"/>
              <w:bottom w:val="single" w:sz="4" w:space="0" w:color="auto"/>
            </w:tcBorders>
          </w:tcPr>
          <w:p w:rsidR="001B1C23" w:rsidRPr="00923556" w:rsidRDefault="001B1C23" w:rsidP="001B1C23">
            <w:pPr>
              <w:spacing w:before="60" w:after="60"/>
              <w:ind w:left="8"/>
              <w:jc w:val="both"/>
              <w:rPr>
                <w:rFonts w:ascii="David" w:eastAsia="David" w:hAnsi="David"/>
                <w:rtl/>
              </w:rPr>
            </w:pPr>
          </w:p>
        </w:tc>
      </w:tr>
      <w:tr w:rsidR="003619FC" w:rsidTr="001B1C23">
        <w:tc>
          <w:tcPr>
            <w:tcW w:w="7632" w:type="dxa"/>
            <w:tcBorders>
              <w:top w:val="single" w:sz="4" w:space="0" w:color="auto"/>
              <w:bottom w:val="single" w:sz="4" w:space="0" w:color="auto"/>
            </w:tcBorders>
          </w:tcPr>
          <w:p w:rsidR="001B1C23" w:rsidRPr="00923556" w:rsidRDefault="001B1C23" w:rsidP="001B1C23">
            <w:pPr>
              <w:spacing w:before="60" w:after="60"/>
              <w:ind w:left="8"/>
              <w:jc w:val="both"/>
              <w:rPr>
                <w:rFonts w:ascii="David" w:eastAsia="David" w:hAnsi="David"/>
                <w:rtl/>
              </w:rPr>
            </w:pPr>
          </w:p>
        </w:tc>
      </w:tr>
      <w:tr w:rsidR="003619FC" w:rsidTr="001B1C23">
        <w:tc>
          <w:tcPr>
            <w:tcW w:w="7632" w:type="dxa"/>
            <w:tcBorders>
              <w:top w:val="single" w:sz="4" w:space="0" w:color="auto"/>
            </w:tcBorders>
          </w:tcPr>
          <w:p w:rsidR="001B1C23" w:rsidRPr="00923556" w:rsidRDefault="001B1C23" w:rsidP="001B1C23">
            <w:pPr>
              <w:spacing w:before="60" w:after="60"/>
              <w:ind w:left="8"/>
              <w:jc w:val="both"/>
              <w:rPr>
                <w:rFonts w:ascii="David" w:eastAsia="David" w:hAnsi="David"/>
                <w:rtl/>
              </w:rPr>
            </w:pPr>
          </w:p>
        </w:tc>
      </w:tr>
    </w:tbl>
    <w:p w:rsidR="001B1C23" w:rsidRPr="00923556" w:rsidRDefault="001B1C23" w:rsidP="001B1C23">
      <w:pPr>
        <w:ind w:left="8"/>
        <w:jc w:val="both"/>
        <w:rPr>
          <w:rFonts w:ascii="David" w:eastAsia="David" w:hAnsi="David"/>
          <w:rtl/>
        </w:rPr>
      </w:pPr>
    </w:p>
    <w:p w:rsidR="001B1C23" w:rsidRDefault="00A61BF5" w:rsidP="00FE1866">
      <w:pPr>
        <w:widowControl w:val="0"/>
        <w:numPr>
          <w:ilvl w:val="0"/>
          <w:numId w:val="39"/>
        </w:numPr>
        <w:tabs>
          <w:tab w:val="left" w:pos="188"/>
          <w:tab w:val="left" w:pos="1418"/>
          <w:tab w:val="left" w:pos="2268"/>
          <w:tab w:val="left" w:pos="3289"/>
        </w:tabs>
        <w:spacing w:before="60" w:after="60"/>
        <w:ind w:left="188" w:hanging="180"/>
        <w:jc w:val="both"/>
        <w:rPr>
          <w:rFonts w:ascii="David" w:eastAsia="David" w:hAnsi="David"/>
        </w:rPr>
      </w:pPr>
      <w:r w:rsidRPr="00923556">
        <w:rPr>
          <w:rFonts w:ascii="David" w:eastAsia="David" w:hAnsi="David"/>
          <w:rtl/>
        </w:rPr>
        <w:t>המציע יצרף אישור מטעם מנהל ההסדרה והאכיפה במשרד הכלכלה בדבר הרשעות ב-3 השנים האחרונות שקדמו למועד האחרון להגשת הצעה וקנסות בשנה האחרונה שקדמה למועד האחרון להגשת הצעה, ככל שהיו, או היעדר הרשעות כאלה. נוהל קבלת האישור מפורט ב</w:t>
      </w:r>
      <w:hyperlink r:id="rId34" w:history="1">
        <w:r w:rsidRPr="00923556">
          <w:rPr>
            <w:rFonts w:ascii="David" w:eastAsia="David" w:hAnsi="David"/>
            <w:rtl/>
          </w:rPr>
          <w:t>הודעה, "נוהל קבלת אישור בדבר הרשעות וקנסות בגין הפרת חוקי העבודה", מס' ה. 7.11.3.1</w:t>
        </w:r>
      </w:hyperlink>
      <w:r w:rsidRPr="00923556">
        <w:rPr>
          <w:rFonts w:ascii="David" w:eastAsia="David" w:hAnsi="David"/>
          <w:rtl/>
        </w:rPr>
        <w:t>"</w:t>
      </w:r>
    </w:p>
    <w:p w:rsidR="001B1C23" w:rsidRPr="00923556" w:rsidRDefault="001B1C23" w:rsidP="001B1C23">
      <w:pPr>
        <w:widowControl w:val="0"/>
        <w:tabs>
          <w:tab w:val="left" w:pos="188"/>
          <w:tab w:val="left" w:pos="1418"/>
          <w:tab w:val="left" w:pos="2268"/>
          <w:tab w:val="left" w:pos="3289"/>
        </w:tabs>
        <w:spacing w:before="60" w:after="60"/>
        <w:ind w:left="188"/>
        <w:rPr>
          <w:rFonts w:ascii="David" w:eastAsia="David" w:hAnsi="David"/>
          <w:rtl/>
        </w:rPr>
      </w:pPr>
    </w:p>
    <w:p w:rsidR="001B1C23" w:rsidRPr="00923556" w:rsidRDefault="00A61BF5" w:rsidP="00FE1866">
      <w:pPr>
        <w:widowControl w:val="0"/>
        <w:numPr>
          <w:ilvl w:val="0"/>
          <w:numId w:val="39"/>
        </w:numPr>
        <w:tabs>
          <w:tab w:val="left" w:pos="188"/>
          <w:tab w:val="left" w:pos="1418"/>
          <w:tab w:val="left" w:pos="2268"/>
          <w:tab w:val="left" w:pos="3289"/>
        </w:tabs>
        <w:spacing w:before="60" w:after="60"/>
        <w:ind w:left="188" w:hanging="180"/>
        <w:rPr>
          <w:rFonts w:ascii="David" w:eastAsia="David" w:hAnsi="David"/>
          <w:b/>
          <w:bCs/>
          <w:rtl/>
        </w:rPr>
      </w:pPr>
      <w:bookmarkStart w:id="88" w:name="_Ref328317726"/>
      <w:r w:rsidRPr="00923556">
        <w:rPr>
          <w:rFonts w:ascii="David" w:eastAsia="David" w:hAnsi="David"/>
          <w:b/>
          <w:bCs/>
          <w:rtl/>
        </w:rPr>
        <w:t>רשימת חוקים לעניין תצהיר זה:</w:t>
      </w:r>
      <w:bookmarkEnd w:id="88"/>
    </w:p>
    <w:p w:rsidR="001B1C23" w:rsidRPr="00DD04AB" w:rsidRDefault="009E4C0F" w:rsidP="00FE1866">
      <w:pPr>
        <w:pStyle w:val="P11"/>
        <w:numPr>
          <w:ilvl w:val="1"/>
          <w:numId w:val="39"/>
        </w:numPr>
        <w:spacing w:line="276" w:lineRule="auto"/>
        <w:ind w:hanging="604"/>
        <w:rPr>
          <w:rFonts w:cs="David"/>
          <w:sz w:val="24"/>
          <w:szCs w:val="24"/>
          <w:rtl/>
        </w:rPr>
      </w:pPr>
      <w:hyperlink r:id="rId35" w:history="1">
        <w:r w:rsidR="00025C91" w:rsidRPr="00DD04AB">
          <w:rPr>
            <w:rFonts w:cs="David"/>
            <w:sz w:val="24"/>
            <w:szCs w:val="24"/>
            <w:rtl/>
          </w:rPr>
          <w:t>פקודת תאונות ומחלות משלוח יד (הודעה), 1945</w:t>
        </w:r>
      </w:hyperlink>
      <w:r w:rsidR="00025C91" w:rsidRPr="00DD04AB">
        <w:rPr>
          <w:rFonts w:cs="David" w:hint="cs"/>
          <w:sz w:val="24"/>
          <w:szCs w:val="24"/>
          <w:rtl/>
        </w:rPr>
        <w:t>.</w:t>
      </w:r>
    </w:p>
    <w:p w:rsidR="001B1C23" w:rsidRPr="00DD04AB" w:rsidRDefault="00A61BF5" w:rsidP="00FE1866">
      <w:pPr>
        <w:pStyle w:val="P11"/>
        <w:numPr>
          <w:ilvl w:val="1"/>
          <w:numId w:val="39"/>
        </w:numPr>
        <w:spacing w:line="276" w:lineRule="auto"/>
        <w:ind w:hanging="604"/>
        <w:rPr>
          <w:rFonts w:cs="David"/>
          <w:sz w:val="24"/>
          <w:szCs w:val="24"/>
          <w:rtl/>
        </w:rPr>
      </w:pPr>
      <w:r w:rsidRPr="00DD04AB">
        <w:rPr>
          <w:rFonts w:cs="David"/>
          <w:sz w:val="24"/>
          <w:szCs w:val="24"/>
          <w:rtl/>
        </w:rPr>
        <w:t>פקודת הבטיחות בעבודה, 1946</w:t>
      </w:r>
      <w:r w:rsidRPr="00DD04AB">
        <w:rPr>
          <w:rFonts w:cs="David" w:hint="cs"/>
          <w:sz w:val="24"/>
          <w:szCs w:val="24"/>
          <w:rtl/>
        </w:rPr>
        <w:t>.</w:t>
      </w:r>
    </w:p>
    <w:p w:rsidR="001B1C23" w:rsidRPr="00DD04AB" w:rsidRDefault="009E4C0F" w:rsidP="00FE1866">
      <w:pPr>
        <w:pStyle w:val="P11"/>
        <w:numPr>
          <w:ilvl w:val="1"/>
          <w:numId w:val="39"/>
        </w:numPr>
        <w:spacing w:line="276" w:lineRule="auto"/>
        <w:ind w:hanging="604"/>
        <w:rPr>
          <w:rFonts w:cs="David"/>
          <w:sz w:val="24"/>
          <w:szCs w:val="24"/>
          <w:rtl/>
        </w:rPr>
      </w:pPr>
      <w:hyperlink r:id="rId36" w:history="1">
        <w:r w:rsidR="00025C91" w:rsidRPr="00DD04AB">
          <w:rPr>
            <w:rFonts w:cs="David"/>
            <w:sz w:val="24"/>
            <w:szCs w:val="24"/>
            <w:rtl/>
          </w:rPr>
          <w:t>חוק החיילים המשוחררים (החזרה לעבודה), תש"ט- 1949</w:t>
        </w:r>
      </w:hyperlink>
      <w:r w:rsidR="00025C91" w:rsidRPr="00DD04AB">
        <w:rPr>
          <w:rFonts w:cs="David" w:hint="cs"/>
          <w:sz w:val="24"/>
          <w:szCs w:val="24"/>
          <w:rtl/>
        </w:rPr>
        <w:t>.</w:t>
      </w:r>
    </w:p>
    <w:p w:rsidR="001B1C23" w:rsidRPr="00DD04AB" w:rsidRDefault="009E4C0F" w:rsidP="00FE1866">
      <w:pPr>
        <w:pStyle w:val="P11"/>
        <w:numPr>
          <w:ilvl w:val="1"/>
          <w:numId w:val="39"/>
        </w:numPr>
        <w:spacing w:line="276" w:lineRule="auto"/>
        <w:ind w:hanging="604"/>
        <w:rPr>
          <w:rFonts w:cs="David"/>
          <w:sz w:val="24"/>
          <w:szCs w:val="24"/>
          <w:rtl/>
        </w:rPr>
      </w:pPr>
      <w:hyperlink r:id="rId37" w:history="1">
        <w:r w:rsidR="00025C91" w:rsidRPr="00DD04AB">
          <w:rPr>
            <w:rFonts w:cs="David"/>
            <w:sz w:val="24"/>
            <w:szCs w:val="24"/>
            <w:rtl/>
          </w:rPr>
          <w:t>חוק שעות עבודה ומנוחה, תשי"א-1951</w:t>
        </w:r>
      </w:hyperlink>
      <w:r w:rsidR="00025C91" w:rsidRPr="00DD04AB">
        <w:rPr>
          <w:rFonts w:cs="David" w:hint="cs"/>
          <w:sz w:val="24"/>
          <w:szCs w:val="24"/>
          <w:rtl/>
        </w:rPr>
        <w:t>.</w:t>
      </w:r>
    </w:p>
    <w:p w:rsidR="001B1C23" w:rsidRPr="00DD04AB" w:rsidRDefault="009E4C0F" w:rsidP="00FE1866">
      <w:pPr>
        <w:pStyle w:val="P11"/>
        <w:numPr>
          <w:ilvl w:val="1"/>
          <w:numId w:val="39"/>
        </w:numPr>
        <w:spacing w:line="276" w:lineRule="auto"/>
        <w:ind w:hanging="604"/>
        <w:rPr>
          <w:rFonts w:cs="David"/>
          <w:sz w:val="24"/>
          <w:szCs w:val="24"/>
          <w:rtl/>
        </w:rPr>
      </w:pPr>
      <w:hyperlink r:id="rId38" w:history="1">
        <w:r w:rsidR="00025C91" w:rsidRPr="00DD04AB">
          <w:rPr>
            <w:rFonts w:cs="David"/>
            <w:sz w:val="24"/>
            <w:szCs w:val="24"/>
            <w:rtl/>
          </w:rPr>
          <w:t>חוק חופשה שנתית, תשי"א-1951</w:t>
        </w:r>
      </w:hyperlink>
      <w:r w:rsidR="00025C91" w:rsidRPr="00DD04AB">
        <w:rPr>
          <w:rFonts w:cs="David" w:hint="cs"/>
          <w:sz w:val="24"/>
          <w:szCs w:val="24"/>
          <w:rtl/>
        </w:rPr>
        <w:t>.</w:t>
      </w:r>
    </w:p>
    <w:p w:rsidR="001B1C23" w:rsidRPr="00DD04AB" w:rsidRDefault="009E4C0F" w:rsidP="00FE1866">
      <w:pPr>
        <w:pStyle w:val="P11"/>
        <w:numPr>
          <w:ilvl w:val="1"/>
          <w:numId w:val="39"/>
        </w:numPr>
        <w:spacing w:line="276" w:lineRule="auto"/>
        <w:ind w:hanging="604"/>
        <w:rPr>
          <w:rFonts w:cs="David"/>
          <w:sz w:val="24"/>
          <w:szCs w:val="24"/>
          <w:rtl/>
        </w:rPr>
      </w:pPr>
      <w:hyperlink r:id="rId39" w:history="1">
        <w:r w:rsidR="00025C91" w:rsidRPr="00DD04AB">
          <w:rPr>
            <w:rFonts w:cs="David"/>
            <w:sz w:val="24"/>
            <w:szCs w:val="24"/>
            <w:rtl/>
          </w:rPr>
          <w:t>חוק החניכות, תשי"ג-1953</w:t>
        </w:r>
      </w:hyperlink>
      <w:r w:rsidR="00025C91" w:rsidRPr="00DD04AB">
        <w:rPr>
          <w:rFonts w:cs="David" w:hint="cs"/>
          <w:sz w:val="24"/>
          <w:szCs w:val="24"/>
          <w:rtl/>
        </w:rPr>
        <w:t>.</w:t>
      </w:r>
    </w:p>
    <w:p w:rsidR="001B1C23" w:rsidRPr="00DD04AB" w:rsidRDefault="009E4C0F" w:rsidP="00FE1866">
      <w:pPr>
        <w:pStyle w:val="P11"/>
        <w:numPr>
          <w:ilvl w:val="1"/>
          <w:numId w:val="39"/>
        </w:numPr>
        <w:spacing w:line="276" w:lineRule="auto"/>
        <w:ind w:hanging="604"/>
        <w:rPr>
          <w:rFonts w:cs="David"/>
          <w:sz w:val="24"/>
          <w:szCs w:val="24"/>
          <w:rtl/>
        </w:rPr>
      </w:pPr>
      <w:hyperlink r:id="rId40" w:history="1">
        <w:r w:rsidR="00025C91" w:rsidRPr="00DD04AB">
          <w:rPr>
            <w:rFonts w:cs="David"/>
            <w:sz w:val="24"/>
            <w:szCs w:val="24"/>
            <w:rtl/>
          </w:rPr>
          <w:t>חוק עבודת הנוער, תשי"ג-1953</w:t>
        </w:r>
      </w:hyperlink>
      <w:r w:rsidR="00025C91" w:rsidRPr="00DD04AB">
        <w:rPr>
          <w:rFonts w:cs="David" w:hint="cs"/>
          <w:sz w:val="24"/>
          <w:szCs w:val="24"/>
          <w:rtl/>
        </w:rPr>
        <w:t>.</w:t>
      </w:r>
    </w:p>
    <w:p w:rsidR="001B1C23" w:rsidRPr="00DD04AB" w:rsidRDefault="009E4C0F" w:rsidP="00FE1866">
      <w:pPr>
        <w:pStyle w:val="P11"/>
        <w:numPr>
          <w:ilvl w:val="1"/>
          <w:numId w:val="39"/>
        </w:numPr>
        <w:spacing w:line="276" w:lineRule="auto"/>
        <w:ind w:hanging="604"/>
        <w:rPr>
          <w:rFonts w:cs="David"/>
          <w:sz w:val="24"/>
          <w:szCs w:val="24"/>
          <w:rtl/>
        </w:rPr>
      </w:pPr>
      <w:hyperlink r:id="rId41" w:history="1">
        <w:r w:rsidR="00025C91" w:rsidRPr="00DD04AB">
          <w:rPr>
            <w:rFonts w:cs="David"/>
            <w:sz w:val="24"/>
            <w:szCs w:val="24"/>
            <w:rtl/>
          </w:rPr>
          <w:t>חוק עבודת נשים, תשי"ד-1954</w:t>
        </w:r>
      </w:hyperlink>
      <w:r w:rsidR="00025C91" w:rsidRPr="00DD04AB">
        <w:rPr>
          <w:rFonts w:cs="David" w:hint="cs"/>
          <w:sz w:val="24"/>
          <w:szCs w:val="24"/>
          <w:rtl/>
        </w:rPr>
        <w:t>.</w:t>
      </w:r>
    </w:p>
    <w:p w:rsidR="001B1C23" w:rsidRPr="00DD04AB" w:rsidRDefault="009E4C0F" w:rsidP="00FE1866">
      <w:pPr>
        <w:pStyle w:val="P11"/>
        <w:numPr>
          <w:ilvl w:val="1"/>
          <w:numId w:val="39"/>
        </w:numPr>
        <w:spacing w:line="276" w:lineRule="auto"/>
        <w:ind w:hanging="604"/>
        <w:rPr>
          <w:rFonts w:cs="David"/>
          <w:sz w:val="24"/>
          <w:szCs w:val="24"/>
          <w:rtl/>
        </w:rPr>
      </w:pPr>
      <w:hyperlink r:id="rId42" w:history="1">
        <w:r w:rsidR="00025C91" w:rsidRPr="00DD04AB">
          <w:rPr>
            <w:rFonts w:cs="David"/>
            <w:sz w:val="24"/>
            <w:szCs w:val="24"/>
            <w:rtl/>
          </w:rPr>
          <w:t>חוק ארגון הפיקוח על העבודה, תשי"ד-1954</w:t>
        </w:r>
      </w:hyperlink>
      <w:r w:rsidR="00025C91" w:rsidRPr="00DD04AB">
        <w:rPr>
          <w:rFonts w:cs="David" w:hint="cs"/>
          <w:sz w:val="24"/>
          <w:szCs w:val="24"/>
          <w:rtl/>
        </w:rPr>
        <w:t>.</w:t>
      </w:r>
    </w:p>
    <w:p w:rsidR="001B1C23" w:rsidRPr="00DD04AB" w:rsidRDefault="009E4C0F" w:rsidP="00FE1866">
      <w:pPr>
        <w:pStyle w:val="P11"/>
        <w:numPr>
          <w:ilvl w:val="1"/>
          <w:numId w:val="39"/>
        </w:numPr>
        <w:spacing w:line="276" w:lineRule="auto"/>
        <w:ind w:hanging="604"/>
        <w:rPr>
          <w:rFonts w:cs="David"/>
          <w:sz w:val="24"/>
          <w:szCs w:val="24"/>
          <w:rtl/>
        </w:rPr>
      </w:pPr>
      <w:hyperlink r:id="rId43" w:history="1">
        <w:r w:rsidR="00025C91" w:rsidRPr="00DD04AB">
          <w:rPr>
            <w:rFonts w:cs="David"/>
            <w:sz w:val="24"/>
            <w:szCs w:val="24"/>
            <w:rtl/>
          </w:rPr>
          <w:t>חוק הגנת השכר, תשי"ח-1958</w:t>
        </w:r>
      </w:hyperlink>
      <w:r w:rsidR="00025C91" w:rsidRPr="00DD04AB">
        <w:rPr>
          <w:rFonts w:cs="David" w:hint="cs"/>
          <w:sz w:val="24"/>
          <w:szCs w:val="24"/>
          <w:rtl/>
        </w:rPr>
        <w:t>.</w:t>
      </w:r>
    </w:p>
    <w:p w:rsidR="001B1C23" w:rsidRPr="00DD04AB" w:rsidRDefault="009E4C0F" w:rsidP="00FE1866">
      <w:pPr>
        <w:pStyle w:val="P11"/>
        <w:numPr>
          <w:ilvl w:val="1"/>
          <w:numId w:val="39"/>
        </w:numPr>
        <w:spacing w:line="276" w:lineRule="auto"/>
        <w:ind w:hanging="604"/>
        <w:rPr>
          <w:rFonts w:cs="David"/>
          <w:sz w:val="24"/>
          <w:szCs w:val="24"/>
          <w:rtl/>
        </w:rPr>
      </w:pPr>
      <w:hyperlink r:id="rId44" w:history="1">
        <w:r w:rsidR="00025C91" w:rsidRPr="00DD04AB">
          <w:rPr>
            <w:rFonts w:cs="David"/>
            <w:sz w:val="24"/>
            <w:szCs w:val="24"/>
            <w:rtl/>
          </w:rPr>
          <w:t>חוק שירות התעסוקה, תשי"ט-1959</w:t>
        </w:r>
        <w:r w:rsidR="00025C91" w:rsidRPr="00DD04AB">
          <w:rPr>
            <w:rFonts w:cs="David" w:hint="cs"/>
            <w:sz w:val="24"/>
            <w:szCs w:val="24"/>
            <w:rtl/>
          </w:rPr>
          <w:t>.</w:t>
        </w:r>
      </w:hyperlink>
    </w:p>
    <w:p w:rsidR="001B1C23" w:rsidRPr="00DD04AB" w:rsidRDefault="009E4C0F" w:rsidP="00FE1866">
      <w:pPr>
        <w:pStyle w:val="P11"/>
        <w:numPr>
          <w:ilvl w:val="1"/>
          <w:numId w:val="39"/>
        </w:numPr>
        <w:spacing w:line="276" w:lineRule="auto"/>
        <w:ind w:hanging="604"/>
        <w:rPr>
          <w:rFonts w:cs="David"/>
          <w:sz w:val="24"/>
          <w:szCs w:val="24"/>
          <w:rtl/>
        </w:rPr>
      </w:pPr>
      <w:hyperlink r:id="rId45" w:history="1">
        <w:r w:rsidR="00025C91" w:rsidRPr="00DD04AB">
          <w:rPr>
            <w:rFonts w:cs="David"/>
            <w:sz w:val="24"/>
            <w:szCs w:val="24"/>
            <w:rtl/>
          </w:rPr>
          <w:t>חוק שירות עבודה בשעת חירום, תשכ"ז-1967</w:t>
        </w:r>
        <w:r w:rsidR="00025C91" w:rsidRPr="00DD04AB">
          <w:rPr>
            <w:rFonts w:cs="David" w:hint="cs"/>
            <w:sz w:val="24"/>
            <w:szCs w:val="24"/>
            <w:rtl/>
          </w:rPr>
          <w:t>.</w:t>
        </w:r>
      </w:hyperlink>
    </w:p>
    <w:p w:rsidR="001B1C23" w:rsidRPr="00DD04AB" w:rsidRDefault="009E4C0F" w:rsidP="00FE1866">
      <w:pPr>
        <w:pStyle w:val="P11"/>
        <w:numPr>
          <w:ilvl w:val="1"/>
          <w:numId w:val="39"/>
        </w:numPr>
        <w:spacing w:line="276" w:lineRule="auto"/>
        <w:ind w:hanging="604"/>
        <w:rPr>
          <w:rFonts w:cs="David"/>
          <w:sz w:val="24"/>
          <w:szCs w:val="24"/>
          <w:rtl/>
        </w:rPr>
      </w:pPr>
      <w:hyperlink r:id="rId46" w:history="1">
        <w:r w:rsidR="00025C91" w:rsidRPr="00DD04AB">
          <w:rPr>
            <w:rFonts w:cs="David"/>
            <w:sz w:val="24"/>
            <w:szCs w:val="24"/>
            <w:rtl/>
          </w:rPr>
          <w:t>חוק הביטוח הלאומי [נוסח משולב], תשנ"ה-1995</w:t>
        </w:r>
      </w:hyperlink>
      <w:r w:rsidR="00025C91" w:rsidRPr="00DD04AB">
        <w:rPr>
          <w:rFonts w:cs="David" w:hint="cs"/>
          <w:sz w:val="24"/>
          <w:szCs w:val="24"/>
          <w:rtl/>
        </w:rPr>
        <w:t>.</w:t>
      </w:r>
    </w:p>
    <w:p w:rsidR="001B1C23" w:rsidRPr="00DD04AB" w:rsidRDefault="009E4C0F" w:rsidP="00FE1866">
      <w:pPr>
        <w:pStyle w:val="P11"/>
        <w:numPr>
          <w:ilvl w:val="1"/>
          <w:numId w:val="39"/>
        </w:numPr>
        <w:spacing w:line="276" w:lineRule="auto"/>
        <w:ind w:hanging="604"/>
        <w:rPr>
          <w:rFonts w:cs="David"/>
          <w:sz w:val="24"/>
          <w:szCs w:val="24"/>
          <w:rtl/>
        </w:rPr>
      </w:pPr>
      <w:hyperlink r:id="rId47" w:history="1">
        <w:r w:rsidR="00025C91" w:rsidRPr="00DD04AB">
          <w:rPr>
            <w:rFonts w:cs="David"/>
            <w:sz w:val="24"/>
            <w:szCs w:val="24"/>
            <w:rtl/>
          </w:rPr>
          <w:t>חוק הסכמים קיבוציים, תשי"ז-1957</w:t>
        </w:r>
        <w:r w:rsidR="00025C91" w:rsidRPr="00DD04AB">
          <w:rPr>
            <w:rFonts w:cs="David" w:hint="cs"/>
            <w:sz w:val="24"/>
            <w:szCs w:val="24"/>
            <w:rtl/>
          </w:rPr>
          <w:t>.</w:t>
        </w:r>
      </w:hyperlink>
    </w:p>
    <w:p w:rsidR="001B1C23" w:rsidRPr="00DD04AB" w:rsidRDefault="009E4C0F" w:rsidP="00FE1866">
      <w:pPr>
        <w:pStyle w:val="P11"/>
        <w:numPr>
          <w:ilvl w:val="1"/>
          <w:numId w:val="39"/>
        </w:numPr>
        <w:spacing w:line="276" w:lineRule="auto"/>
        <w:ind w:hanging="604"/>
        <w:rPr>
          <w:rFonts w:cs="David"/>
          <w:sz w:val="24"/>
          <w:szCs w:val="24"/>
          <w:rtl/>
        </w:rPr>
      </w:pPr>
      <w:hyperlink r:id="rId48" w:history="1">
        <w:r w:rsidR="00025C91" w:rsidRPr="00DD04AB">
          <w:rPr>
            <w:rFonts w:cs="David"/>
            <w:sz w:val="24"/>
            <w:szCs w:val="24"/>
            <w:rtl/>
          </w:rPr>
          <w:t>חוק שכר מינימום, תשמ"ז-1987</w:t>
        </w:r>
      </w:hyperlink>
      <w:r w:rsidR="00025C91" w:rsidRPr="00DD04AB">
        <w:rPr>
          <w:rFonts w:cs="David" w:hint="cs"/>
          <w:sz w:val="24"/>
          <w:szCs w:val="24"/>
          <w:rtl/>
        </w:rPr>
        <w:t>.</w:t>
      </w:r>
    </w:p>
    <w:p w:rsidR="001B1C23" w:rsidRPr="00DD04AB" w:rsidRDefault="009E4C0F" w:rsidP="00FE1866">
      <w:pPr>
        <w:pStyle w:val="P11"/>
        <w:numPr>
          <w:ilvl w:val="1"/>
          <w:numId w:val="39"/>
        </w:numPr>
        <w:spacing w:line="276" w:lineRule="auto"/>
        <w:ind w:hanging="604"/>
        <w:rPr>
          <w:rFonts w:cs="David"/>
          <w:sz w:val="24"/>
          <w:szCs w:val="24"/>
          <w:rtl/>
        </w:rPr>
      </w:pPr>
      <w:hyperlink r:id="rId49" w:history="1">
        <w:r w:rsidR="00025C91" w:rsidRPr="00DD04AB">
          <w:rPr>
            <w:rFonts w:cs="David"/>
            <w:sz w:val="24"/>
            <w:szCs w:val="24"/>
            <w:rtl/>
          </w:rPr>
          <w:t>חוק שוויון ההזדמנויות בעבודה, תשמ"ח-1988</w:t>
        </w:r>
      </w:hyperlink>
      <w:r w:rsidR="00025C91" w:rsidRPr="00DD04AB">
        <w:rPr>
          <w:rFonts w:cs="David" w:hint="cs"/>
          <w:sz w:val="24"/>
          <w:szCs w:val="24"/>
          <w:rtl/>
        </w:rPr>
        <w:t>.</w:t>
      </w:r>
    </w:p>
    <w:p w:rsidR="001B1C23" w:rsidRPr="00DD04AB" w:rsidRDefault="009E4C0F" w:rsidP="00FE1866">
      <w:pPr>
        <w:pStyle w:val="P11"/>
        <w:numPr>
          <w:ilvl w:val="1"/>
          <w:numId w:val="39"/>
        </w:numPr>
        <w:spacing w:line="276" w:lineRule="auto"/>
        <w:ind w:hanging="604"/>
        <w:rPr>
          <w:rFonts w:cs="David"/>
          <w:sz w:val="24"/>
          <w:szCs w:val="24"/>
          <w:rtl/>
        </w:rPr>
      </w:pPr>
      <w:hyperlink r:id="rId50" w:history="1">
        <w:r w:rsidR="00025C91" w:rsidRPr="00DD04AB">
          <w:rPr>
            <w:rFonts w:cs="David"/>
            <w:sz w:val="24"/>
            <w:szCs w:val="24"/>
            <w:rtl/>
          </w:rPr>
          <w:t>חוק עובדים זרים (העסקה שלא כדין), תשנ"א-1991</w:t>
        </w:r>
      </w:hyperlink>
      <w:r w:rsidR="00025C91" w:rsidRPr="00DD04AB">
        <w:rPr>
          <w:rFonts w:cs="David" w:hint="cs"/>
          <w:sz w:val="24"/>
          <w:szCs w:val="24"/>
          <w:rtl/>
        </w:rPr>
        <w:t>.</w:t>
      </w:r>
    </w:p>
    <w:p w:rsidR="001B1C23" w:rsidRPr="00DD04AB" w:rsidRDefault="009E4C0F" w:rsidP="00FE1866">
      <w:pPr>
        <w:pStyle w:val="P11"/>
        <w:numPr>
          <w:ilvl w:val="1"/>
          <w:numId w:val="39"/>
        </w:numPr>
        <w:spacing w:line="276" w:lineRule="auto"/>
        <w:ind w:hanging="604"/>
        <w:rPr>
          <w:rFonts w:cs="David"/>
          <w:sz w:val="24"/>
          <w:szCs w:val="24"/>
          <w:rtl/>
        </w:rPr>
      </w:pPr>
      <w:hyperlink r:id="rId51" w:history="1">
        <w:r w:rsidR="00025C91" w:rsidRPr="00DD04AB">
          <w:rPr>
            <w:rFonts w:cs="David"/>
            <w:sz w:val="24"/>
            <w:szCs w:val="24"/>
            <w:rtl/>
          </w:rPr>
          <w:t>חוק העסקת עובדים על ידי קבלני כוח אדם, תשנ"ו-1996</w:t>
        </w:r>
      </w:hyperlink>
      <w:r w:rsidR="00025C91" w:rsidRPr="00DD04AB">
        <w:rPr>
          <w:rFonts w:cs="David" w:hint="cs"/>
          <w:sz w:val="24"/>
          <w:szCs w:val="24"/>
          <w:rtl/>
        </w:rPr>
        <w:t>.</w:t>
      </w:r>
    </w:p>
    <w:p w:rsidR="001B1C23" w:rsidRPr="00DD04AB" w:rsidRDefault="009E4C0F" w:rsidP="00FE1866">
      <w:pPr>
        <w:pStyle w:val="P11"/>
        <w:numPr>
          <w:ilvl w:val="1"/>
          <w:numId w:val="39"/>
        </w:numPr>
        <w:spacing w:line="276" w:lineRule="auto"/>
        <w:ind w:hanging="604"/>
        <w:rPr>
          <w:rFonts w:cs="David"/>
          <w:sz w:val="24"/>
          <w:szCs w:val="24"/>
          <w:rtl/>
        </w:rPr>
      </w:pPr>
      <w:hyperlink r:id="rId52" w:history="1">
        <w:r w:rsidR="00025C91" w:rsidRPr="00DD04AB">
          <w:rPr>
            <w:rFonts w:cs="David"/>
            <w:sz w:val="24"/>
            <w:szCs w:val="24"/>
            <w:rtl/>
          </w:rPr>
          <w:t>חוק שוויון זכויות לאנשים עם מוגבלות, תשנ"ח-1998, פרק ד'</w:t>
        </w:r>
      </w:hyperlink>
      <w:r w:rsidR="00025C91" w:rsidRPr="00DD04AB">
        <w:rPr>
          <w:rFonts w:cs="David" w:hint="cs"/>
          <w:sz w:val="24"/>
          <w:szCs w:val="24"/>
          <w:rtl/>
        </w:rPr>
        <w:t>.</w:t>
      </w:r>
    </w:p>
    <w:p w:rsidR="001B1C23" w:rsidRPr="00DD04AB" w:rsidRDefault="009E4C0F" w:rsidP="00FE1866">
      <w:pPr>
        <w:pStyle w:val="P11"/>
        <w:numPr>
          <w:ilvl w:val="1"/>
          <w:numId w:val="39"/>
        </w:numPr>
        <w:spacing w:line="276" w:lineRule="auto"/>
        <w:ind w:hanging="604"/>
        <w:rPr>
          <w:rFonts w:cs="David"/>
          <w:sz w:val="24"/>
          <w:szCs w:val="24"/>
          <w:rtl/>
        </w:rPr>
      </w:pPr>
      <w:hyperlink r:id="rId53" w:history="1">
        <w:r w:rsidR="00025C91" w:rsidRPr="00DD04AB">
          <w:rPr>
            <w:rFonts w:cs="David"/>
            <w:sz w:val="24"/>
            <w:szCs w:val="24"/>
            <w:rtl/>
          </w:rPr>
          <w:t>חוק למניעת הטרדה מינית, תשנ"ח-1988, סעיף 8</w:t>
        </w:r>
      </w:hyperlink>
      <w:r w:rsidR="00025C91" w:rsidRPr="00DD04AB">
        <w:rPr>
          <w:rFonts w:cs="David" w:hint="cs"/>
          <w:sz w:val="24"/>
          <w:szCs w:val="24"/>
          <w:rtl/>
        </w:rPr>
        <w:t>.</w:t>
      </w:r>
    </w:p>
    <w:p w:rsidR="001B1C23" w:rsidRPr="00DD04AB" w:rsidRDefault="00A61BF5" w:rsidP="00FE1866">
      <w:pPr>
        <w:pStyle w:val="P11"/>
        <w:numPr>
          <w:ilvl w:val="1"/>
          <w:numId w:val="39"/>
        </w:numPr>
        <w:spacing w:line="276" w:lineRule="auto"/>
        <w:ind w:hanging="604"/>
        <w:rPr>
          <w:rFonts w:cs="David"/>
          <w:sz w:val="24"/>
          <w:szCs w:val="24"/>
          <w:rtl/>
        </w:rPr>
      </w:pPr>
      <w:r w:rsidRPr="00DD04AB">
        <w:rPr>
          <w:rFonts w:cs="David"/>
          <w:sz w:val="24"/>
          <w:szCs w:val="24"/>
          <w:rtl/>
        </w:rPr>
        <w:fldChar w:fldCharType="begin"/>
      </w:r>
      <w:r w:rsidRPr="00DD04AB">
        <w:rPr>
          <w:rFonts w:cs="David"/>
          <w:sz w:val="24"/>
          <w:szCs w:val="24"/>
          <w:rtl/>
        </w:rPr>
        <w:instrText xml:space="preserve"> </w:instrText>
      </w:r>
      <w:r w:rsidRPr="00DD04AB">
        <w:rPr>
          <w:rFonts w:cs="David"/>
          <w:sz w:val="24"/>
          <w:szCs w:val="24"/>
        </w:rPr>
        <w:instrText>HYPERLINK</w:instrText>
      </w:r>
      <w:r w:rsidRPr="00DD04AB">
        <w:rPr>
          <w:rFonts w:cs="David"/>
          <w:sz w:val="24"/>
          <w:szCs w:val="24"/>
          <w:rtl/>
        </w:rPr>
        <w:instrText xml:space="preserve"> "</w:instrText>
      </w:r>
      <w:r w:rsidRPr="00DD04AB">
        <w:rPr>
          <w:rFonts w:cs="David"/>
          <w:sz w:val="24"/>
          <w:szCs w:val="24"/>
        </w:rPr>
        <w:instrText>http://www.tamas.gov.il/NR/exeres/5D0DD993-E5F3-4079-8880-59C5D176F508.htm</w:instrText>
      </w:r>
      <w:r w:rsidRPr="00DD04AB">
        <w:rPr>
          <w:rFonts w:cs="David"/>
          <w:sz w:val="24"/>
          <w:szCs w:val="24"/>
          <w:rtl/>
        </w:rPr>
        <w:instrText xml:space="preserve">" </w:instrText>
      </w:r>
      <w:r w:rsidRPr="00DD04AB">
        <w:rPr>
          <w:rFonts w:cs="David"/>
          <w:sz w:val="24"/>
          <w:szCs w:val="24"/>
          <w:rtl/>
        </w:rPr>
        <w:fldChar w:fldCharType="separate"/>
      </w:r>
      <w:r w:rsidRPr="00DD04AB">
        <w:rPr>
          <w:rFonts w:cs="David"/>
          <w:sz w:val="24"/>
          <w:szCs w:val="24"/>
          <w:rtl/>
        </w:rPr>
        <w:t>חוק הודעה מוקדמת לפיטורים ולהתפטרות, תשס"א-2001</w:t>
      </w:r>
      <w:r w:rsidRPr="00DD04AB">
        <w:rPr>
          <w:rFonts w:cs="David" w:hint="cs"/>
          <w:sz w:val="24"/>
          <w:szCs w:val="24"/>
          <w:rtl/>
        </w:rPr>
        <w:t>.</w:t>
      </w:r>
    </w:p>
    <w:p w:rsidR="001B1C23" w:rsidRPr="00DD04AB" w:rsidRDefault="00A61BF5" w:rsidP="00FE1866">
      <w:pPr>
        <w:pStyle w:val="P11"/>
        <w:numPr>
          <w:ilvl w:val="1"/>
          <w:numId w:val="39"/>
        </w:numPr>
        <w:spacing w:line="276" w:lineRule="auto"/>
        <w:ind w:hanging="604"/>
        <w:rPr>
          <w:rFonts w:cs="David"/>
          <w:sz w:val="24"/>
          <w:szCs w:val="24"/>
          <w:rtl/>
        </w:rPr>
      </w:pPr>
      <w:r w:rsidRPr="00DD04AB">
        <w:rPr>
          <w:rFonts w:cs="David"/>
          <w:sz w:val="24"/>
          <w:szCs w:val="24"/>
          <w:rtl/>
        </w:rPr>
        <w:fldChar w:fldCharType="end"/>
      </w:r>
      <w:hyperlink r:id="rId54" w:history="1">
        <w:r w:rsidRPr="00DD04AB">
          <w:rPr>
            <w:rFonts w:cs="David"/>
            <w:sz w:val="24"/>
            <w:szCs w:val="24"/>
            <w:rtl/>
          </w:rPr>
          <w:t>חוק מידע גנטי, תשס"א-2000, סעיף 29</w:t>
        </w:r>
      </w:hyperlink>
      <w:r w:rsidRPr="00DD04AB">
        <w:rPr>
          <w:rFonts w:cs="David" w:hint="cs"/>
          <w:sz w:val="24"/>
          <w:szCs w:val="24"/>
          <w:rtl/>
        </w:rPr>
        <w:t>.</w:t>
      </w:r>
    </w:p>
    <w:p w:rsidR="001B1C23" w:rsidRPr="00DD04AB" w:rsidRDefault="009E4C0F" w:rsidP="00FE1866">
      <w:pPr>
        <w:pStyle w:val="P11"/>
        <w:numPr>
          <w:ilvl w:val="1"/>
          <w:numId w:val="39"/>
        </w:numPr>
        <w:spacing w:line="276" w:lineRule="auto"/>
        <w:ind w:hanging="604"/>
        <w:rPr>
          <w:rFonts w:cs="David"/>
          <w:sz w:val="24"/>
          <w:szCs w:val="24"/>
          <w:rtl/>
        </w:rPr>
      </w:pPr>
      <w:hyperlink r:id="rId55" w:history="1">
        <w:r w:rsidR="00025C91" w:rsidRPr="00DD04AB">
          <w:rPr>
            <w:rFonts w:cs="David"/>
            <w:sz w:val="24"/>
            <w:szCs w:val="24"/>
            <w:rtl/>
          </w:rPr>
          <w:t>חוק הודעה לעובד (תנאי עבודה), תשס"ב-2002</w:t>
        </w:r>
      </w:hyperlink>
      <w:r w:rsidR="00025C91" w:rsidRPr="00DD04AB">
        <w:rPr>
          <w:rFonts w:cs="David" w:hint="cs"/>
          <w:sz w:val="24"/>
          <w:szCs w:val="24"/>
          <w:rtl/>
        </w:rPr>
        <w:t>.</w:t>
      </w:r>
    </w:p>
    <w:p w:rsidR="001B1C23" w:rsidRPr="00DD04AB" w:rsidRDefault="009E4C0F" w:rsidP="00FE1866">
      <w:pPr>
        <w:pStyle w:val="P11"/>
        <w:numPr>
          <w:ilvl w:val="1"/>
          <w:numId w:val="39"/>
        </w:numPr>
        <w:spacing w:line="276" w:lineRule="auto"/>
        <w:ind w:hanging="604"/>
        <w:rPr>
          <w:rFonts w:cs="David"/>
          <w:sz w:val="24"/>
          <w:szCs w:val="24"/>
          <w:rtl/>
        </w:rPr>
      </w:pPr>
      <w:hyperlink r:id="rId56" w:history="1">
        <w:r w:rsidR="00025C91" w:rsidRPr="00DD04AB">
          <w:rPr>
            <w:rFonts w:cs="David"/>
            <w:sz w:val="24"/>
            <w:szCs w:val="24"/>
            <w:rtl/>
          </w:rPr>
          <w:t>חוק הגנה על עובדים בשעת חירום, תשס"ו-2006</w:t>
        </w:r>
      </w:hyperlink>
      <w:r w:rsidR="00025C91" w:rsidRPr="00DD04AB">
        <w:rPr>
          <w:rFonts w:cs="David" w:hint="cs"/>
          <w:sz w:val="24"/>
          <w:szCs w:val="24"/>
          <w:rtl/>
        </w:rPr>
        <w:t>.</w:t>
      </w:r>
    </w:p>
    <w:p w:rsidR="001B1C23" w:rsidRPr="00DD04AB" w:rsidRDefault="009E4C0F" w:rsidP="00FE1866">
      <w:pPr>
        <w:pStyle w:val="af9"/>
        <w:numPr>
          <w:ilvl w:val="1"/>
          <w:numId w:val="39"/>
        </w:numPr>
        <w:spacing w:line="276" w:lineRule="auto"/>
        <w:ind w:hanging="604"/>
        <w:contextualSpacing/>
        <w:jc w:val="both"/>
        <w:rPr>
          <w:rtl/>
        </w:rPr>
      </w:pPr>
      <w:hyperlink r:id="rId57" w:history="1">
        <w:r w:rsidR="00025C91" w:rsidRPr="00DD04AB">
          <w:rPr>
            <w:rtl/>
          </w:rPr>
          <w:t>חוק הגנה על עובדים (חשיפת עבירות ופגיעה בטוהר המידות או במינהל התקין), תשנ"ז-1997, סעיף 5א</w:t>
        </w:r>
      </w:hyperlink>
    </w:p>
    <w:p w:rsidR="001B1C23" w:rsidRPr="00923556" w:rsidRDefault="001B1C23" w:rsidP="001B1C23">
      <w:pPr>
        <w:spacing w:after="120"/>
        <w:jc w:val="both"/>
        <w:rPr>
          <w:sz w:val="28"/>
          <w:szCs w:val="28"/>
          <w:rtl/>
        </w:rPr>
      </w:pPr>
    </w:p>
    <w:p w:rsidR="001B1C23" w:rsidRDefault="00A61BF5" w:rsidP="001B1C23">
      <w:pPr>
        <w:spacing w:line="360" w:lineRule="auto"/>
        <w:jc w:val="both"/>
        <w:rPr>
          <w:rFonts w:ascii="Arial" w:hAnsi="Arial"/>
          <w:rtl/>
        </w:rPr>
      </w:pPr>
      <w:r w:rsidRPr="00DD04AB">
        <w:rPr>
          <w:rFonts w:ascii="Arial" w:hAnsi="Arial"/>
          <w:rtl/>
        </w:rPr>
        <w:t xml:space="preserve">זה שמי, להלן חתימתי ותוכן תצהירי דלעיל אמת. </w:t>
      </w:r>
    </w:p>
    <w:p w:rsidR="001B1C23" w:rsidRPr="00DD04AB" w:rsidRDefault="001B1C23" w:rsidP="001B1C23">
      <w:pPr>
        <w:spacing w:line="360" w:lineRule="auto"/>
        <w:jc w:val="both"/>
        <w:rPr>
          <w:rFonts w:ascii="Arial" w:hAnsi="Arial"/>
          <w:rtl/>
        </w:rPr>
      </w:pPr>
    </w:p>
    <w:p w:rsidR="001B1C23" w:rsidRPr="00DD04AB" w:rsidRDefault="00A61BF5" w:rsidP="001B1C23">
      <w:pPr>
        <w:spacing w:line="360" w:lineRule="auto"/>
        <w:rPr>
          <w:rFonts w:ascii="Arial" w:hAnsi="Arial"/>
          <w:rtl/>
        </w:rPr>
      </w:pPr>
      <w:r w:rsidRPr="00DD04AB">
        <w:rPr>
          <w:rFonts w:ascii="Arial" w:hAnsi="Arial"/>
          <w:rtl/>
        </w:rPr>
        <w:t>____________________</w:t>
      </w:r>
      <w:r w:rsidRPr="00DD04AB">
        <w:rPr>
          <w:rFonts w:ascii="Arial" w:hAnsi="Arial" w:hint="cs"/>
          <w:rtl/>
        </w:rPr>
        <w:t xml:space="preserve">      </w:t>
      </w:r>
      <w:r w:rsidRPr="00DD04AB">
        <w:rPr>
          <w:rFonts w:ascii="Arial" w:hAnsi="Arial"/>
          <w:rtl/>
        </w:rPr>
        <w:t>____________________</w:t>
      </w:r>
      <w:r w:rsidRPr="00DD04AB">
        <w:rPr>
          <w:rFonts w:ascii="Arial" w:hAnsi="Arial"/>
          <w:rtl/>
        </w:rPr>
        <w:tab/>
      </w:r>
      <w:r w:rsidRPr="00DD04AB">
        <w:rPr>
          <w:rFonts w:ascii="Arial" w:hAnsi="Arial" w:hint="cs"/>
          <w:rtl/>
        </w:rPr>
        <w:t xml:space="preserve"> </w:t>
      </w:r>
      <w:r w:rsidRPr="00DD04AB">
        <w:rPr>
          <w:rFonts w:ascii="Arial" w:hAnsi="Arial"/>
          <w:rtl/>
        </w:rPr>
        <w:t>____________________</w:t>
      </w:r>
    </w:p>
    <w:p w:rsidR="001B1C23" w:rsidRPr="00DD04AB" w:rsidRDefault="00A61BF5" w:rsidP="001B1C23">
      <w:pPr>
        <w:spacing w:line="360" w:lineRule="auto"/>
        <w:rPr>
          <w:rFonts w:ascii="Arial" w:hAnsi="Arial"/>
          <w:rtl/>
        </w:rPr>
      </w:pPr>
      <w:r w:rsidRPr="00DD04AB">
        <w:rPr>
          <w:rFonts w:ascii="Arial" w:hAnsi="Arial"/>
          <w:rtl/>
        </w:rPr>
        <w:t>תאריך</w:t>
      </w:r>
      <w:r w:rsidRPr="00DD04AB">
        <w:rPr>
          <w:rFonts w:ascii="Arial" w:hAnsi="Arial"/>
          <w:rtl/>
        </w:rPr>
        <w:tab/>
        <w:t xml:space="preserve">      </w:t>
      </w:r>
      <w:r w:rsidRPr="00DD04AB">
        <w:rPr>
          <w:rFonts w:ascii="Arial" w:hAnsi="Arial" w:hint="cs"/>
          <w:rtl/>
        </w:rPr>
        <w:t xml:space="preserve">                   </w:t>
      </w:r>
      <w:r>
        <w:rPr>
          <w:rFonts w:ascii="Arial" w:hAnsi="Arial" w:hint="cs"/>
          <w:rtl/>
        </w:rPr>
        <w:t xml:space="preserve">                      </w:t>
      </w:r>
      <w:r w:rsidRPr="00DD04AB">
        <w:rPr>
          <w:rFonts w:ascii="Arial" w:hAnsi="Arial" w:hint="cs"/>
          <w:rtl/>
        </w:rPr>
        <w:t xml:space="preserve"> </w:t>
      </w:r>
      <w:r w:rsidRPr="00DD04AB">
        <w:rPr>
          <w:rFonts w:ascii="Arial" w:hAnsi="Arial"/>
          <w:rtl/>
        </w:rPr>
        <w:t>שם</w:t>
      </w:r>
      <w:r w:rsidRPr="00DD04AB">
        <w:rPr>
          <w:rFonts w:ascii="Arial" w:hAnsi="Arial"/>
          <w:rtl/>
        </w:rPr>
        <w:tab/>
      </w:r>
      <w:r w:rsidRPr="00DD04AB">
        <w:rPr>
          <w:rFonts w:ascii="Arial" w:hAnsi="Arial"/>
          <w:rtl/>
        </w:rPr>
        <w:tab/>
      </w:r>
      <w:r w:rsidRPr="00DD04AB">
        <w:rPr>
          <w:rFonts w:ascii="Arial" w:hAnsi="Arial"/>
          <w:rtl/>
        </w:rPr>
        <w:tab/>
        <w:t xml:space="preserve">          </w:t>
      </w:r>
      <w:r w:rsidRPr="00DD04AB">
        <w:rPr>
          <w:rFonts w:ascii="Arial" w:hAnsi="Arial" w:hint="cs"/>
          <w:rtl/>
        </w:rPr>
        <w:t xml:space="preserve">               </w:t>
      </w:r>
      <w:r w:rsidRPr="00DD04AB">
        <w:rPr>
          <w:rFonts w:ascii="Arial" w:hAnsi="Arial"/>
          <w:rtl/>
        </w:rPr>
        <w:t>חתימה וחותמת</w:t>
      </w:r>
    </w:p>
    <w:p w:rsidR="001B1C23" w:rsidRPr="00DD04AB" w:rsidRDefault="001B1C23" w:rsidP="001B1C2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1B1C23" w:rsidRPr="00DD04AB" w:rsidRDefault="00A61BF5" w:rsidP="001B1C2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DD04AB">
        <w:rPr>
          <w:rFonts w:ascii="Arial" w:hAnsi="Arial"/>
          <w:b/>
          <w:bCs/>
          <w:u w:val="single"/>
          <w:rtl/>
        </w:rPr>
        <w:t>אישור עורך הדין</w:t>
      </w:r>
    </w:p>
    <w:p w:rsidR="001B1C23" w:rsidRPr="00DD04AB" w:rsidRDefault="00A61BF5" w:rsidP="001B1C23">
      <w:pPr>
        <w:spacing w:line="360" w:lineRule="auto"/>
        <w:jc w:val="both"/>
        <w:rPr>
          <w:rFonts w:ascii="Arial" w:hAnsi="Arial"/>
          <w:rtl/>
        </w:rPr>
      </w:pPr>
      <w:r w:rsidRPr="00DD04AB">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B1C23" w:rsidRPr="00DD04AB" w:rsidRDefault="001B1C23" w:rsidP="001B1C23">
      <w:pPr>
        <w:spacing w:line="360" w:lineRule="auto"/>
        <w:jc w:val="both"/>
        <w:rPr>
          <w:rFonts w:ascii="Arial" w:hAnsi="Arial"/>
          <w:rtl/>
        </w:rPr>
      </w:pPr>
    </w:p>
    <w:p w:rsidR="001B1C23" w:rsidRPr="00DD04AB" w:rsidRDefault="00A61BF5" w:rsidP="001B1C23">
      <w:pPr>
        <w:spacing w:line="360" w:lineRule="auto"/>
        <w:rPr>
          <w:rFonts w:ascii="Arial" w:hAnsi="Arial"/>
          <w:rtl/>
        </w:rPr>
      </w:pPr>
      <w:r w:rsidRPr="00DD04AB">
        <w:rPr>
          <w:rFonts w:ascii="Arial" w:hAnsi="Arial"/>
          <w:rtl/>
        </w:rPr>
        <w:t>_________________</w:t>
      </w:r>
      <w:r w:rsidRPr="00DD04AB">
        <w:rPr>
          <w:rFonts w:ascii="Arial" w:hAnsi="Arial"/>
          <w:rtl/>
        </w:rPr>
        <w:tab/>
        <w:t xml:space="preserve">      ___________________</w:t>
      </w:r>
      <w:r w:rsidRPr="00DD04AB">
        <w:rPr>
          <w:rFonts w:ascii="Arial" w:hAnsi="Arial"/>
          <w:rtl/>
        </w:rPr>
        <w:tab/>
        <w:t xml:space="preserve">              ___________________</w:t>
      </w:r>
    </w:p>
    <w:p w:rsidR="001B1C23" w:rsidRPr="00DD04AB" w:rsidRDefault="00A61BF5" w:rsidP="001B1C23">
      <w:pPr>
        <w:spacing w:line="360" w:lineRule="auto"/>
        <w:rPr>
          <w:rFonts w:ascii="Arial" w:hAnsi="Arial"/>
          <w:rtl/>
        </w:rPr>
      </w:pPr>
      <w:r w:rsidRPr="00DD04AB">
        <w:rPr>
          <w:rFonts w:ascii="Arial" w:hAnsi="Arial"/>
          <w:rtl/>
        </w:rPr>
        <w:t xml:space="preserve">        </w:t>
      </w:r>
      <w:r w:rsidRPr="00DD04AB">
        <w:rPr>
          <w:rFonts w:ascii="Arial" w:hAnsi="Arial" w:hint="cs"/>
          <w:rtl/>
        </w:rPr>
        <w:t xml:space="preserve">    </w:t>
      </w:r>
      <w:r w:rsidRPr="00DD04AB">
        <w:rPr>
          <w:rFonts w:ascii="Arial" w:hAnsi="Arial"/>
          <w:rtl/>
        </w:rPr>
        <w:t>תאריך</w:t>
      </w:r>
      <w:r w:rsidRPr="00DD04AB">
        <w:rPr>
          <w:rFonts w:ascii="Arial" w:hAnsi="Arial"/>
          <w:rtl/>
        </w:rPr>
        <w:tab/>
      </w:r>
      <w:r w:rsidRPr="00DD04AB">
        <w:rPr>
          <w:rFonts w:ascii="Arial" w:hAnsi="Arial"/>
          <w:rtl/>
        </w:rPr>
        <w:tab/>
      </w:r>
      <w:r w:rsidRPr="00DD04AB">
        <w:rPr>
          <w:rFonts w:ascii="Arial" w:hAnsi="Arial" w:hint="cs"/>
          <w:rtl/>
        </w:rPr>
        <w:t xml:space="preserve">              </w:t>
      </w:r>
      <w:r w:rsidRPr="00DD04AB">
        <w:rPr>
          <w:rFonts w:ascii="Arial" w:hAnsi="Arial"/>
          <w:rtl/>
        </w:rPr>
        <w:t xml:space="preserve"> מספר רישיון</w:t>
      </w:r>
      <w:r w:rsidRPr="00DD04AB">
        <w:rPr>
          <w:rFonts w:ascii="Arial" w:hAnsi="Arial"/>
          <w:rtl/>
        </w:rPr>
        <w:tab/>
      </w:r>
      <w:r w:rsidRPr="00DD04AB">
        <w:rPr>
          <w:rFonts w:ascii="Arial" w:hAnsi="Arial"/>
          <w:rtl/>
        </w:rPr>
        <w:tab/>
        <w:t xml:space="preserve">         </w:t>
      </w:r>
      <w:r w:rsidRPr="00DD04AB">
        <w:rPr>
          <w:rFonts w:ascii="Arial" w:hAnsi="Arial" w:hint="cs"/>
          <w:rtl/>
        </w:rPr>
        <w:t xml:space="preserve">              </w:t>
      </w:r>
      <w:r w:rsidRPr="00DD04AB">
        <w:rPr>
          <w:rFonts w:ascii="Arial" w:hAnsi="Arial"/>
          <w:rtl/>
        </w:rPr>
        <w:t>חתימה וחותמת</w:t>
      </w:r>
    </w:p>
    <w:p w:rsidR="001B1C23" w:rsidRDefault="00A61BF5" w:rsidP="001B1C23">
      <w:pPr>
        <w:bidi w:val="0"/>
        <w:rPr>
          <w:rFonts w:ascii="David" w:hAnsi="David"/>
          <w:b/>
          <w:bCs/>
        </w:rPr>
      </w:pPr>
      <w:r>
        <w:rPr>
          <w:rFonts w:ascii="David" w:hAnsi="David"/>
          <w:b/>
          <w:bCs/>
          <w:rtl/>
        </w:rPr>
        <w:br w:type="page"/>
      </w:r>
    </w:p>
    <w:p w:rsidR="00A0482D" w:rsidRDefault="00A61BF5" w:rsidP="00A0482D">
      <w:pPr>
        <w:spacing w:line="360" w:lineRule="auto"/>
        <w:jc w:val="center"/>
        <w:rPr>
          <w:b/>
          <w:bCs/>
          <w:szCs w:val="32"/>
          <w:rtl/>
        </w:rPr>
      </w:pPr>
      <w:r>
        <w:rPr>
          <w:rFonts w:hint="cs"/>
          <w:b/>
          <w:bCs/>
          <w:szCs w:val="32"/>
          <w:rtl/>
        </w:rPr>
        <w:t>נספח 14</w:t>
      </w:r>
    </w:p>
    <w:p w:rsidR="00A0482D" w:rsidRPr="001B1C23" w:rsidRDefault="00A61BF5" w:rsidP="00A0482D">
      <w:pPr>
        <w:spacing w:line="360" w:lineRule="auto"/>
        <w:jc w:val="center"/>
        <w:rPr>
          <w:b/>
          <w:bCs/>
          <w:szCs w:val="32"/>
          <w:rtl/>
        </w:rPr>
      </w:pPr>
      <w:r w:rsidRPr="001B1C23">
        <w:rPr>
          <w:b/>
          <w:bCs/>
          <w:szCs w:val="32"/>
          <w:rtl/>
        </w:rPr>
        <w:t xml:space="preserve">תצהיר בדבר קיום חובות בעניין זכויות העובדים ע"י </w:t>
      </w:r>
      <w:r>
        <w:rPr>
          <w:rFonts w:hint="cs"/>
          <w:b/>
          <w:bCs/>
          <w:szCs w:val="32"/>
          <w:rtl/>
        </w:rPr>
        <w:t>בעלי השליטה במציע</w:t>
      </w:r>
    </w:p>
    <w:p w:rsidR="001B1C23" w:rsidRPr="00DA52EA" w:rsidRDefault="001B1C23" w:rsidP="001B1C23">
      <w:pPr>
        <w:pStyle w:val="af9"/>
        <w:keepNext/>
        <w:keepLines/>
        <w:widowControl w:val="0"/>
        <w:spacing w:line="360" w:lineRule="auto"/>
        <w:ind w:left="0"/>
        <w:outlineLvl w:val="0"/>
        <w:rPr>
          <w:rFonts w:ascii="David" w:hAnsi="David"/>
          <w:b/>
          <w:bCs/>
          <w:rtl/>
        </w:rPr>
      </w:pPr>
    </w:p>
    <w:p w:rsidR="001B1C23" w:rsidRPr="00DA52EA" w:rsidRDefault="00A61BF5" w:rsidP="00FE1866">
      <w:pPr>
        <w:widowControl w:val="0"/>
        <w:numPr>
          <w:ilvl w:val="0"/>
          <w:numId w:val="40"/>
        </w:numPr>
        <w:tabs>
          <w:tab w:val="left" w:pos="368"/>
          <w:tab w:val="left" w:pos="1418"/>
          <w:tab w:val="left" w:pos="2268"/>
          <w:tab w:val="left" w:pos="3289"/>
        </w:tabs>
        <w:spacing w:before="60" w:after="60"/>
        <w:rPr>
          <w:rFonts w:ascii="David" w:eastAsia="David" w:hAnsi="David"/>
          <w:b/>
          <w:bCs/>
        </w:rPr>
      </w:pPr>
      <w:r w:rsidRPr="00DA52EA">
        <w:rPr>
          <w:rFonts w:ascii="David" w:eastAsia="David" w:hAnsi="David"/>
          <w:b/>
          <w:bCs/>
          <w:rtl/>
        </w:rPr>
        <w:t xml:space="preserve">המציע יצרף נספח זה להצעה בגין כל אחד מבעלי השליטה במציע בנפרד. </w:t>
      </w:r>
    </w:p>
    <w:p w:rsidR="001B1C23" w:rsidRPr="00DA52EA" w:rsidRDefault="00A61BF5" w:rsidP="00FE1866">
      <w:pPr>
        <w:widowControl w:val="0"/>
        <w:numPr>
          <w:ilvl w:val="0"/>
          <w:numId w:val="40"/>
        </w:numPr>
        <w:tabs>
          <w:tab w:val="left" w:pos="368"/>
          <w:tab w:val="left" w:pos="1418"/>
          <w:tab w:val="left" w:pos="2268"/>
          <w:tab w:val="left" w:pos="3289"/>
        </w:tabs>
        <w:spacing w:before="60" w:after="60"/>
        <w:rPr>
          <w:rFonts w:ascii="David" w:eastAsia="David" w:hAnsi="David"/>
          <w:b/>
          <w:bCs/>
          <w:rtl/>
        </w:rPr>
      </w:pPr>
      <w:r w:rsidRPr="00DA52EA">
        <w:rPr>
          <w:rFonts w:ascii="David" w:eastAsia="David" w:hAnsi="David"/>
          <w:b/>
          <w:bCs/>
          <w:rtl/>
        </w:rPr>
        <w:t xml:space="preserve">בעלי שליטה </w:t>
      </w:r>
      <w:r w:rsidRPr="00DA52EA">
        <w:rPr>
          <w:rFonts w:ascii="David" w:eastAsia="David" w:hAnsi="David" w:hint="cs"/>
          <w:b/>
          <w:bCs/>
          <w:rtl/>
        </w:rPr>
        <w:t>לעניין זה הינם העומדים בתנאים המוגדרים כ "שליטה" כמשמעותה ב</w:t>
      </w:r>
      <w:hyperlink r:id="rId58" w:history="1">
        <w:r w:rsidRPr="00DA52EA">
          <w:rPr>
            <w:rFonts w:ascii="David" w:eastAsia="David" w:hAnsi="David" w:hint="eastAsia"/>
            <w:b/>
            <w:bCs/>
            <w:rtl/>
          </w:rPr>
          <w:t>חוק</w:t>
        </w:r>
        <w:r w:rsidRPr="00DA52EA">
          <w:rPr>
            <w:rFonts w:ascii="David" w:eastAsia="David" w:hAnsi="David"/>
            <w:b/>
            <w:bCs/>
            <w:rtl/>
          </w:rPr>
          <w:t xml:space="preserve"> </w:t>
        </w:r>
        <w:r w:rsidRPr="00DA52EA">
          <w:rPr>
            <w:rFonts w:ascii="David" w:eastAsia="David" w:hAnsi="David" w:hint="eastAsia"/>
            <w:b/>
            <w:bCs/>
            <w:rtl/>
          </w:rPr>
          <w:t>הבנקאות</w:t>
        </w:r>
        <w:r w:rsidRPr="00DA52EA">
          <w:rPr>
            <w:rFonts w:ascii="David" w:eastAsia="David" w:hAnsi="David"/>
            <w:b/>
            <w:bCs/>
            <w:rtl/>
          </w:rPr>
          <w:t xml:space="preserve"> (רישוי), </w:t>
        </w:r>
        <w:r w:rsidRPr="00DA52EA">
          <w:rPr>
            <w:rFonts w:ascii="David" w:eastAsia="David" w:hAnsi="David" w:hint="eastAsia"/>
            <w:b/>
            <w:bCs/>
            <w:rtl/>
          </w:rPr>
          <w:t>התשמ</w:t>
        </w:r>
        <w:r w:rsidRPr="00DA52EA">
          <w:rPr>
            <w:rFonts w:ascii="David" w:eastAsia="David" w:hAnsi="David"/>
            <w:b/>
            <w:bCs/>
            <w:rtl/>
          </w:rPr>
          <w:t>"א-1981</w:t>
        </w:r>
      </w:hyperlink>
      <w:r w:rsidRPr="00DA52EA">
        <w:rPr>
          <w:rFonts w:ascii="David" w:eastAsia="David" w:hAnsi="David" w:hint="cs"/>
          <w:b/>
          <w:bCs/>
          <w:rtl/>
        </w:rPr>
        <w:t>.</w:t>
      </w:r>
    </w:p>
    <w:p w:rsidR="001B1C23" w:rsidRPr="00DD04AB" w:rsidRDefault="00A61BF5" w:rsidP="00FE1866">
      <w:pPr>
        <w:widowControl w:val="0"/>
        <w:numPr>
          <w:ilvl w:val="0"/>
          <w:numId w:val="40"/>
        </w:numPr>
        <w:tabs>
          <w:tab w:val="left" w:pos="368"/>
          <w:tab w:val="left" w:pos="1418"/>
          <w:tab w:val="left" w:pos="2268"/>
          <w:tab w:val="left" w:pos="3289"/>
        </w:tabs>
        <w:spacing w:before="60" w:after="60"/>
        <w:rPr>
          <w:rFonts w:ascii="David" w:eastAsia="David" w:hAnsi="David"/>
          <w:rtl/>
        </w:rPr>
      </w:pPr>
      <w:r w:rsidRPr="00DD04AB">
        <w:rPr>
          <w:rFonts w:ascii="David" w:eastAsia="David" w:hAnsi="David"/>
          <w:rtl/>
        </w:rPr>
        <w:t>אני הח"מ _______________, ת.ז. ______________ לאחר שהוזהרתי כי עלי לומר את האמת וכי אהיה צפוי לעונשים הקבועים בחוק אם לא אעשה כן</w:t>
      </w:r>
      <w:r>
        <w:rPr>
          <w:rFonts w:ascii="David" w:eastAsia="David" w:hAnsi="David" w:hint="cs"/>
          <w:rtl/>
        </w:rPr>
        <w:t>:</w:t>
      </w:r>
    </w:p>
    <w:p w:rsidR="001B1C23" w:rsidRPr="00923556" w:rsidRDefault="00A61BF5" w:rsidP="00FE1866">
      <w:pPr>
        <w:widowControl w:val="0"/>
        <w:numPr>
          <w:ilvl w:val="1"/>
          <w:numId w:val="40"/>
        </w:numPr>
        <w:tabs>
          <w:tab w:val="left" w:pos="188"/>
          <w:tab w:val="left" w:pos="1418"/>
          <w:tab w:val="left" w:pos="2268"/>
          <w:tab w:val="left" w:pos="3289"/>
        </w:tabs>
        <w:spacing w:before="60" w:after="60"/>
        <w:ind w:left="638" w:hanging="450"/>
        <w:rPr>
          <w:rFonts w:ascii="David" w:eastAsia="David" w:hAnsi="David"/>
          <w:rtl/>
        </w:rPr>
      </w:pPr>
      <w:r w:rsidRPr="00923556">
        <w:rPr>
          <w:rFonts w:ascii="David" w:eastAsia="David" w:hAnsi="David"/>
          <w:rtl/>
        </w:rPr>
        <w:t xml:space="preserve">אני </w:t>
      </w:r>
      <w:r w:rsidRPr="00923556">
        <w:rPr>
          <w:rFonts w:ascii="David" w:eastAsia="David" w:hAnsi="David" w:hint="cs"/>
          <w:rtl/>
        </w:rPr>
        <w:t>בעל השליטה ב</w:t>
      </w:r>
      <w:r w:rsidRPr="00923556">
        <w:rPr>
          <w:rFonts w:ascii="David" w:eastAsia="David" w:hAnsi="David"/>
          <w:rtl/>
        </w:rPr>
        <w:t xml:space="preserve"> ______</w:t>
      </w:r>
      <w:r w:rsidRPr="00923556">
        <w:rPr>
          <w:rFonts w:ascii="David" w:eastAsia="David" w:hAnsi="David" w:hint="cs"/>
          <w:rtl/>
        </w:rPr>
        <w:t>__</w:t>
      </w:r>
      <w:r w:rsidRPr="00923556">
        <w:rPr>
          <w:rFonts w:ascii="David" w:eastAsia="David" w:hAnsi="David"/>
          <w:rtl/>
        </w:rPr>
        <w:t>_______</w:t>
      </w:r>
      <w:r w:rsidRPr="00923556">
        <w:rPr>
          <w:rFonts w:ascii="David" w:eastAsia="David" w:hAnsi="David" w:hint="cs"/>
          <w:rtl/>
        </w:rPr>
        <w:t>, ח.פ/ ע.ר/ שותפות רשומה: ________________,</w:t>
      </w:r>
      <w:r w:rsidRPr="00923556">
        <w:rPr>
          <w:rFonts w:ascii="David" w:eastAsia="David" w:hAnsi="David"/>
          <w:rtl/>
        </w:rPr>
        <w:t xml:space="preserve"> (להלן-המציע) ואני מכהן כ___________ </w:t>
      </w:r>
      <w:r w:rsidRPr="00923556">
        <w:rPr>
          <w:rFonts w:ascii="David" w:eastAsia="David" w:hAnsi="David" w:hint="cs"/>
          <w:rtl/>
        </w:rPr>
        <w:t>.</w:t>
      </w:r>
    </w:p>
    <w:p w:rsidR="001B1C23" w:rsidRPr="00DD04AB" w:rsidRDefault="00A61BF5" w:rsidP="00FE1866">
      <w:pPr>
        <w:widowControl w:val="0"/>
        <w:numPr>
          <w:ilvl w:val="1"/>
          <w:numId w:val="40"/>
        </w:numPr>
        <w:tabs>
          <w:tab w:val="left" w:pos="188"/>
          <w:tab w:val="left" w:pos="1418"/>
          <w:tab w:val="left" w:pos="2268"/>
          <w:tab w:val="left" w:pos="3289"/>
        </w:tabs>
        <w:spacing w:before="60" w:after="60"/>
        <w:ind w:left="638" w:hanging="450"/>
        <w:rPr>
          <w:rFonts w:ascii="David" w:eastAsia="David" w:hAnsi="David"/>
          <w:u w:val="single"/>
        </w:rPr>
      </w:pPr>
      <w:r w:rsidRPr="00DD04AB">
        <w:rPr>
          <w:rFonts w:ascii="David" w:eastAsia="David" w:hAnsi="David"/>
          <w:u w:val="single"/>
          <w:rtl/>
        </w:rPr>
        <w:t>בשלוש השנים האחרונות (</w:t>
      </w:r>
      <w:r w:rsidR="00A0482D">
        <w:rPr>
          <w:rFonts w:ascii="David" w:eastAsia="David" w:hAnsi="David" w:hint="cs"/>
          <w:u w:val="single"/>
          <w:rtl/>
        </w:rPr>
        <w:t>2017</w:t>
      </w:r>
      <w:r w:rsidRPr="00DD04AB">
        <w:rPr>
          <w:rFonts w:ascii="David" w:eastAsia="David" w:hAnsi="David"/>
          <w:u w:val="single"/>
          <w:rtl/>
        </w:rPr>
        <w:t>-</w:t>
      </w:r>
      <w:r w:rsidR="00A0482D">
        <w:rPr>
          <w:rFonts w:ascii="David" w:eastAsia="David" w:hAnsi="David" w:hint="cs"/>
          <w:u w:val="single"/>
          <w:rtl/>
        </w:rPr>
        <w:t>2020</w:t>
      </w:r>
      <w:r w:rsidRPr="00DD04AB">
        <w:rPr>
          <w:rFonts w:ascii="David" w:eastAsia="David" w:hAnsi="David"/>
          <w:u w:val="single"/>
          <w:rtl/>
        </w:rPr>
        <w:t>):</w:t>
      </w:r>
    </w:p>
    <w:p w:rsidR="001B1C23" w:rsidRDefault="00A61BF5" w:rsidP="00FE1866">
      <w:pPr>
        <w:widowControl w:val="0"/>
        <w:numPr>
          <w:ilvl w:val="2"/>
          <w:numId w:val="40"/>
        </w:numPr>
        <w:tabs>
          <w:tab w:val="right" w:pos="1178"/>
          <w:tab w:val="left" w:pos="1418"/>
          <w:tab w:val="left" w:pos="2268"/>
          <w:tab w:val="left" w:pos="3289"/>
        </w:tabs>
        <w:spacing w:before="60" w:after="60"/>
        <w:ind w:left="1178" w:hanging="540"/>
        <w:rPr>
          <w:rFonts w:ascii="David" w:eastAsia="David" w:hAnsi="David"/>
          <w:b/>
          <w:bCs/>
          <w:rtl/>
        </w:rPr>
      </w:pPr>
      <w:r w:rsidRPr="007263A1">
        <w:rPr>
          <w:rFonts w:ascii="David" w:eastAsia="David" w:hAnsi="David" w:hint="eastAsia"/>
          <w:rtl/>
        </w:rPr>
        <w:t>אנוכי</w:t>
      </w:r>
      <w:r w:rsidRPr="007263A1">
        <w:rPr>
          <w:rFonts w:ascii="David" w:eastAsia="David" w:hAnsi="David"/>
          <w:rtl/>
        </w:rPr>
        <w:t xml:space="preserve"> </w:t>
      </w:r>
      <w:r w:rsidRPr="007263A1">
        <w:rPr>
          <w:rFonts w:ascii="David" w:eastAsia="David" w:hAnsi="David" w:hint="eastAsia"/>
          <w:rtl/>
        </w:rPr>
        <w:t>וחברות</w:t>
      </w:r>
      <w:r w:rsidRPr="007263A1">
        <w:rPr>
          <w:rFonts w:ascii="David" w:eastAsia="David" w:hAnsi="David"/>
          <w:rtl/>
        </w:rPr>
        <w:t xml:space="preserve"> </w:t>
      </w:r>
      <w:r w:rsidRPr="007263A1">
        <w:rPr>
          <w:rFonts w:ascii="David" w:eastAsia="David" w:hAnsi="David" w:hint="eastAsia"/>
          <w:rtl/>
        </w:rPr>
        <w:t>אחרות</w:t>
      </w:r>
      <w:r w:rsidRPr="007263A1">
        <w:rPr>
          <w:rFonts w:ascii="David" w:eastAsia="David" w:hAnsi="David"/>
          <w:rtl/>
        </w:rPr>
        <w:t xml:space="preserve"> </w:t>
      </w:r>
      <w:r w:rsidRPr="007263A1">
        <w:rPr>
          <w:rFonts w:ascii="David" w:eastAsia="David" w:hAnsi="David" w:hint="eastAsia"/>
          <w:rtl/>
        </w:rPr>
        <w:t>בבעלותי</w:t>
      </w:r>
      <w:r w:rsidRPr="007263A1">
        <w:rPr>
          <w:rFonts w:ascii="David" w:eastAsia="David" w:hAnsi="David" w:hint="cs"/>
          <w:rtl/>
        </w:rPr>
        <w:t xml:space="preserve"> </w:t>
      </w:r>
      <w:r w:rsidRPr="007263A1">
        <w:rPr>
          <w:rFonts w:ascii="David" w:eastAsia="David" w:hAnsi="David" w:hint="eastAsia"/>
          <w:u w:val="single"/>
          <w:rtl/>
        </w:rPr>
        <w:t>לא</w:t>
      </w:r>
      <w:r w:rsidRPr="007263A1">
        <w:rPr>
          <w:rFonts w:ascii="David" w:eastAsia="David" w:hAnsi="David"/>
          <w:u w:val="single"/>
          <w:rtl/>
        </w:rPr>
        <w:t xml:space="preserve"> </w:t>
      </w:r>
      <w:r w:rsidRPr="007263A1">
        <w:rPr>
          <w:rFonts w:ascii="David" w:eastAsia="David" w:hAnsi="David" w:hint="eastAsia"/>
          <w:u w:val="single"/>
          <w:rtl/>
        </w:rPr>
        <w:t>הורשענו</w:t>
      </w:r>
      <w:r w:rsidRPr="007263A1">
        <w:rPr>
          <w:rFonts w:ascii="David" w:eastAsia="David" w:hAnsi="David" w:hint="cs"/>
          <w:u w:val="single"/>
          <w:rtl/>
        </w:rPr>
        <w:t>/תי</w:t>
      </w:r>
      <w:r w:rsidRPr="007263A1">
        <w:rPr>
          <w:rFonts w:ascii="David" w:eastAsia="David" w:hAnsi="David" w:hint="cs"/>
          <w:rtl/>
        </w:rPr>
        <w:t xml:space="preserve"> בגין עבירה </w:t>
      </w:r>
      <w:r w:rsidRPr="007263A1">
        <w:rPr>
          <w:rFonts w:ascii="David" w:eastAsia="David" w:hAnsi="David"/>
          <w:rtl/>
        </w:rPr>
        <w:t>על-פי חוקי העבודה המפורטים</w:t>
      </w:r>
      <w:r w:rsidRPr="007263A1">
        <w:rPr>
          <w:rFonts w:ascii="David" w:eastAsia="David" w:hAnsi="David" w:hint="cs"/>
          <w:rtl/>
        </w:rPr>
        <w:t xml:space="preserve"> בסעיף</w:t>
      </w:r>
      <w:r>
        <w:rPr>
          <w:rFonts w:ascii="David" w:eastAsia="David" w:hAnsi="David" w:hint="cs"/>
          <w:rtl/>
        </w:rPr>
        <w:t xml:space="preserve"> </w:t>
      </w:r>
      <w:r>
        <w:rPr>
          <w:rFonts w:ascii="David" w:eastAsia="David" w:hAnsi="David"/>
          <w:rtl/>
        </w:rPr>
        <w:fldChar w:fldCharType="begin"/>
      </w:r>
      <w:r>
        <w:rPr>
          <w:rFonts w:ascii="David" w:eastAsia="David" w:hAnsi="David"/>
          <w:rtl/>
        </w:rPr>
        <w:instrText xml:space="preserve"> </w:instrText>
      </w:r>
      <w:r>
        <w:rPr>
          <w:rFonts w:ascii="David" w:eastAsia="David" w:hAnsi="David" w:hint="cs"/>
        </w:rPr>
        <w:instrText>REF</w:instrText>
      </w:r>
      <w:r>
        <w:rPr>
          <w:rFonts w:ascii="David" w:eastAsia="David" w:hAnsi="David" w:hint="cs"/>
          <w:rtl/>
        </w:rPr>
        <w:instrText xml:space="preserve"> _</w:instrText>
      </w:r>
      <w:r>
        <w:rPr>
          <w:rFonts w:ascii="David" w:eastAsia="David" w:hAnsi="David" w:hint="cs"/>
        </w:rPr>
        <w:instrText>Ref500146076 \r \h</w:instrText>
      </w:r>
      <w:r>
        <w:rPr>
          <w:rFonts w:ascii="David" w:eastAsia="David" w:hAnsi="David"/>
          <w:rtl/>
        </w:rPr>
        <w:instrText xml:space="preserve"> </w:instrText>
      </w:r>
      <w:r>
        <w:rPr>
          <w:rFonts w:ascii="David" w:eastAsia="David" w:hAnsi="David"/>
          <w:rtl/>
        </w:rPr>
      </w:r>
      <w:r>
        <w:rPr>
          <w:rFonts w:ascii="David" w:eastAsia="David" w:hAnsi="David"/>
          <w:rtl/>
        </w:rPr>
        <w:fldChar w:fldCharType="separate"/>
      </w:r>
      <w:r w:rsidR="00907984">
        <w:rPr>
          <w:rFonts w:ascii="David" w:eastAsia="David" w:hAnsi="David"/>
          <w:rtl/>
        </w:rPr>
        <w:t>‏5</w:t>
      </w:r>
      <w:r>
        <w:rPr>
          <w:rFonts w:ascii="David" w:eastAsia="David" w:hAnsi="David"/>
          <w:rtl/>
        </w:rPr>
        <w:fldChar w:fldCharType="end"/>
      </w:r>
      <w:r>
        <w:rPr>
          <w:rFonts w:ascii="David" w:eastAsia="David" w:hAnsi="David" w:hint="cs"/>
          <w:rtl/>
        </w:rPr>
        <w:t xml:space="preserve"> מטה.</w:t>
      </w:r>
      <w:r>
        <w:rPr>
          <w:rFonts w:ascii="David" w:eastAsia="David" w:hAnsi="David"/>
          <w:b/>
          <w:bCs/>
          <w:rtl/>
        </w:rPr>
        <w:tab/>
      </w:r>
      <w:r>
        <w:rPr>
          <w:rFonts w:ascii="David" w:eastAsia="David" w:hAnsi="David"/>
          <w:b/>
          <w:bCs/>
          <w:rtl/>
        </w:rPr>
        <w:tab/>
      </w:r>
    </w:p>
    <w:p w:rsidR="001B1C23" w:rsidRDefault="00A61BF5" w:rsidP="001B1C23">
      <w:pPr>
        <w:tabs>
          <w:tab w:val="right" w:pos="1178"/>
        </w:tabs>
        <w:spacing w:before="60" w:after="60"/>
        <w:rPr>
          <w:rFonts w:ascii="David" w:eastAsia="David" w:hAnsi="David"/>
          <w:b/>
          <w:bCs/>
          <w:rtl/>
        </w:rPr>
      </w:pPr>
      <w:r>
        <w:rPr>
          <w:rFonts w:ascii="David" w:eastAsia="David" w:hAnsi="David"/>
          <w:b/>
          <w:bCs/>
          <w:rtl/>
        </w:rPr>
        <w:tab/>
      </w:r>
      <w:r>
        <w:rPr>
          <w:rFonts w:ascii="David" w:eastAsia="David" w:hAnsi="David"/>
          <w:b/>
          <w:bCs/>
          <w:rtl/>
        </w:rPr>
        <w:tab/>
      </w:r>
      <w:r>
        <w:rPr>
          <w:rFonts w:ascii="David" w:eastAsia="David" w:hAnsi="David" w:hint="cs"/>
          <w:b/>
          <w:bCs/>
          <w:rtl/>
        </w:rPr>
        <w:t>א</w:t>
      </w:r>
      <w:r w:rsidRPr="00DD04AB">
        <w:rPr>
          <w:rFonts w:ascii="David" w:eastAsia="David" w:hAnsi="David"/>
          <w:b/>
          <w:bCs/>
          <w:rtl/>
        </w:rPr>
        <w:t>ו (מחק את הסעיף המיותר)</w:t>
      </w:r>
    </w:p>
    <w:p w:rsidR="001B1C23" w:rsidRPr="00DD04AB" w:rsidRDefault="001B1C23" w:rsidP="001B1C23">
      <w:pPr>
        <w:tabs>
          <w:tab w:val="right" w:pos="1178"/>
        </w:tabs>
        <w:spacing w:before="60" w:after="60"/>
        <w:rPr>
          <w:rFonts w:ascii="David" w:eastAsia="David" w:hAnsi="David"/>
          <w:b/>
          <w:bCs/>
        </w:rPr>
      </w:pPr>
    </w:p>
    <w:p w:rsidR="001B1C23" w:rsidRPr="00923556" w:rsidRDefault="00A61BF5" w:rsidP="00FE1866">
      <w:pPr>
        <w:widowControl w:val="0"/>
        <w:numPr>
          <w:ilvl w:val="2"/>
          <w:numId w:val="40"/>
        </w:numPr>
        <w:tabs>
          <w:tab w:val="right" w:pos="1178"/>
          <w:tab w:val="left" w:pos="1418"/>
          <w:tab w:val="left" w:pos="2268"/>
          <w:tab w:val="left" w:pos="3289"/>
        </w:tabs>
        <w:spacing w:before="60" w:after="60"/>
        <w:ind w:left="1178" w:hanging="540"/>
        <w:rPr>
          <w:rFonts w:ascii="David" w:eastAsia="David" w:hAnsi="David"/>
        </w:rPr>
      </w:pPr>
      <w:r w:rsidRPr="00923556">
        <w:rPr>
          <w:rFonts w:ascii="David" w:eastAsia="David" w:hAnsi="David" w:hint="cs"/>
          <w:rtl/>
        </w:rPr>
        <w:t xml:space="preserve">אנוכי וחברות אחרות בבעלותי </w:t>
      </w:r>
      <w:r w:rsidRPr="00923556">
        <w:rPr>
          <w:rFonts w:ascii="David" w:eastAsia="David" w:hAnsi="David"/>
          <w:u w:val="single"/>
          <w:rtl/>
        </w:rPr>
        <w:t>הורשע</w:t>
      </w:r>
      <w:r w:rsidRPr="00923556">
        <w:rPr>
          <w:rFonts w:ascii="David" w:eastAsia="David" w:hAnsi="David" w:hint="eastAsia"/>
          <w:u w:val="single"/>
          <w:rtl/>
        </w:rPr>
        <w:t>נ</w:t>
      </w:r>
      <w:r w:rsidRPr="00923556">
        <w:rPr>
          <w:rFonts w:ascii="David" w:eastAsia="David" w:hAnsi="David"/>
          <w:u w:val="single"/>
          <w:rtl/>
        </w:rPr>
        <w:t>ו/תי</w:t>
      </w:r>
      <w:r w:rsidRPr="00923556">
        <w:rPr>
          <w:rFonts w:ascii="David" w:eastAsia="David" w:hAnsi="David"/>
          <w:rtl/>
        </w:rPr>
        <w:t xml:space="preserve"> בגין עבירה על-פי חוקי העבודה המפורטים בסעיף </w:t>
      </w:r>
      <w:r>
        <w:rPr>
          <w:rFonts w:ascii="David" w:eastAsia="David" w:hAnsi="David" w:hint="cs"/>
          <w:rtl/>
        </w:rPr>
        <w:t xml:space="preserve">5 </w:t>
      </w:r>
      <w:r w:rsidRPr="00923556">
        <w:rPr>
          <w:rFonts w:ascii="David" w:eastAsia="David" w:hAnsi="David" w:hint="cs"/>
          <w:rtl/>
        </w:rPr>
        <w:t>מטה, כמפורט להלן:</w:t>
      </w:r>
    </w:p>
    <w:p w:rsidR="001B1C23" w:rsidRPr="00923556" w:rsidRDefault="001B1C23" w:rsidP="001B1C23">
      <w:pPr>
        <w:widowControl w:val="0"/>
        <w:tabs>
          <w:tab w:val="left" w:pos="709"/>
          <w:tab w:val="left" w:pos="1418"/>
          <w:tab w:val="left" w:pos="2268"/>
          <w:tab w:val="left" w:pos="3289"/>
        </w:tabs>
        <w:spacing w:before="60" w:after="60"/>
        <w:ind w:left="728"/>
        <w:rPr>
          <w:rFonts w:ascii="David" w:eastAsia="David" w:hAnsi="David"/>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24"/>
      </w:tblGrid>
      <w:tr w:rsidR="003619FC" w:rsidTr="001B1C23">
        <w:tc>
          <w:tcPr>
            <w:tcW w:w="7424" w:type="dxa"/>
            <w:tcBorders>
              <w:bottom w:val="single" w:sz="4" w:space="0" w:color="auto"/>
            </w:tcBorders>
          </w:tcPr>
          <w:p w:rsidR="001B1C23" w:rsidRPr="00DD04AB" w:rsidRDefault="001B1C23" w:rsidP="001B1C23">
            <w:pPr>
              <w:spacing w:before="60" w:after="60"/>
              <w:ind w:left="8"/>
              <w:rPr>
                <w:rFonts w:ascii="David" w:eastAsia="David" w:hAnsi="David"/>
                <w:rtl/>
              </w:rPr>
            </w:pPr>
          </w:p>
        </w:tc>
      </w:tr>
      <w:tr w:rsidR="003619FC" w:rsidTr="001B1C23">
        <w:tc>
          <w:tcPr>
            <w:tcW w:w="7424" w:type="dxa"/>
            <w:tcBorders>
              <w:top w:val="single" w:sz="4" w:space="0" w:color="auto"/>
              <w:bottom w:val="single" w:sz="4" w:space="0" w:color="auto"/>
            </w:tcBorders>
          </w:tcPr>
          <w:p w:rsidR="001B1C23" w:rsidRPr="00DD04AB" w:rsidRDefault="001B1C23" w:rsidP="001B1C23">
            <w:pPr>
              <w:spacing w:before="60" w:after="60"/>
              <w:ind w:left="8"/>
              <w:rPr>
                <w:rFonts w:ascii="David" w:eastAsia="David" w:hAnsi="David"/>
                <w:rtl/>
              </w:rPr>
            </w:pPr>
          </w:p>
        </w:tc>
      </w:tr>
      <w:tr w:rsidR="003619FC" w:rsidTr="001B1C23">
        <w:tc>
          <w:tcPr>
            <w:tcW w:w="7424" w:type="dxa"/>
            <w:tcBorders>
              <w:top w:val="single" w:sz="4" w:space="0" w:color="auto"/>
              <w:bottom w:val="single" w:sz="4" w:space="0" w:color="auto"/>
            </w:tcBorders>
          </w:tcPr>
          <w:p w:rsidR="001B1C23" w:rsidRPr="00DD04AB" w:rsidRDefault="001B1C23" w:rsidP="001B1C23">
            <w:pPr>
              <w:spacing w:before="60" w:after="60"/>
              <w:ind w:left="8"/>
              <w:rPr>
                <w:rFonts w:ascii="David" w:eastAsia="David" w:hAnsi="David"/>
                <w:rtl/>
              </w:rPr>
            </w:pPr>
          </w:p>
        </w:tc>
      </w:tr>
      <w:tr w:rsidR="003619FC" w:rsidTr="001B1C23">
        <w:tc>
          <w:tcPr>
            <w:tcW w:w="7424" w:type="dxa"/>
            <w:tcBorders>
              <w:top w:val="single" w:sz="4" w:space="0" w:color="auto"/>
              <w:bottom w:val="single" w:sz="4" w:space="0" w:color="auto"/>
            </w:tcBorders>
          </w:tcPr>
          <w:p w:rsidR="001B1C23" w:rsidRPr="00DD04AB" w:rsidRDefault="001B1C23" w:rsidP="001B1C23">
            <w:pPr>
              <w:spacing w:before="60" w:after="60"/>
              <w:ind w:left="8"/>
              <w:rPr>
                <w:rFonts w:ascii="David" w:eastAsia="David" w:hAnsi="David"/>
                <w:rtl/>
              </w:rPr>
            </w:pPr>
          </w:p>
        </w:tc>
      </w:tr>
      <w:tr w:rsidR="003619FC" w:rsidTr="001B1C23">
        <w:tc>
          <w:tcPr>
            <w:tcW w:w="7424" w:type="dxa"/>
            <w:tcBorders>
              <w:top w:val="single" w:sz="4" w:space="0" w:color="auto"/>
            </w:tcBorders>
          </w:tcPr>
          <w:p w:rsidR="001B1C23" w:rsidRPr="00DD04AB" w:rsidRDefault="001B1C23" w:rsidP="001B1C23">
            <w:pPr>
              <w:spacing w:before="60" w:after="60"/>
              <w:ind w:left="8"/>
              <w:rPr>
                <w:rFonts w:ascii="David" w:eastAsia="David" w:hAnsi="David"/>
                <w:rtl/>
              </w:rPr>
            </w:pPr>
          </w:p>
        </w:tc>
      </w:tr>
    </w:tbl>
    <w:p w:rsidR="001B1C23" w:rsidRPr="00DD04AB" w:rsidRDefault="001B1C23" w:rsidP="001B1C23">
      <w:pPr>
        <w:spacing w:before="60" w:after="60"/>
        <w:ind w:left="8"/>
        <w:rPr>
          <w:rFonts w:ascii="David" w:eastAsia="David" w:hAnsi="David"/>
        </w:rPr>
      </w:pPr>
    </w:p>
    <w:p w:rsidR="001B1C23" w:rsidRPr="00DD04AB" w:rsidRDefault="00A61BF5" w:rsidP="00FE1866">
      <w:pPr>
        <w:widowControl w:val="0"/>
        <w:numPr>
          <w:ilvl w:val="1"/>
          <w:numId w:val="40"/>
        </w:numPr>
        <w:tabs>
          <w:tab w:val="left" w:pos="188"/>
          <w:tab w:val="left" w:pos="1418"/>
          <w:tab w:val="left" w:pos="2268"/>
          <w:tab w:val="left" w:pos="3289"/>
        </w:tabs>
        <w:spacing w:before="60" w:after="60"/>
        <w:ind w:left="638" w:hanging="450"/>
        <w:rPr>
          <w:rFonts w:ascii="David" w:eastAsia="David" w:hAnsi="David"/>
          <w:u w:val="single"/>
        </w:rPr>
      </w:pPr>
      <w:r w:rsidRPr="00DD04AB">
        <w:rPr>
          <w:rFonts w:ascii="David" w:eastAsia="David" w:hAnsi="David"/>
          <w:u w:val="single"/>
          <w:rtl/>
        </w:rPr>
        <w:t>בשלוש השנים האחרונות (</w:t>
      </w:r>
      <w:r w:rsidR="00A0482D">
        <w:rPr>
          <w:rFonts w:ascii="David" w:eastAsia="David" w:hAnsi="David" w:hint="cs"/>
          <w:u w:val="single"/>
          <w:rtl/>
        </w:rPr>
        <w:t>2017</w:t>
      </w:r>
      <w:r w:rsidR="00A0482D" w:rsidRPr="00DD04AB">
        <w:rPr>
          <w:rFonts w:ascii="David" w:eastAsia="David" w:hAnsi="David"/>
          <w:u w:val="single"/>
          <w:rtl/>
        </w:rPr>
        <w:t>-</w:t>
      </w:r>
      <w:r w:rsidR="00A0482D">
        <w:rPr>
          <w:rFonts w:ascii="David" w:eastAsia="David" w:hAnsi="David" w:hint="cs"/>
          <w:u w:val="single"/>
          <w:rtl/>
        </w:rPr>
        <w:t>2020</w:t>
      </w:r>
      <w:r w:rsidRPr="00DD04AB">
        <w:rPr>
          <w:rFonts w:ascii="David" w:eastAsia="David" w:hAnsi="David"/>
          <w:u w:val="single"/>
          <w:rtl/>
        </w:rPr>
        <w:t>):</w:t>
      </w:r>
    </w:p>
    <w:p w:rsidR="001B1C23" w:rsidRPr="00923556" w:rsidRDefault="00A61BF5" w:rsidP="00FE1866">
      <w:pPr>
        <w:widowControl w:val="0"/>
        <w:numPr>
          <w:ilvl w:val="2"/>
          <w:numId w:val="40"/>
        </w:numPr>
        <w:tabs>
          <w:tab w:val="right" w:pos="1178"/>
          <w:tab w:val="left" w:pos="1418"/>
          <w:tab w:val="left" w:pos="2268"/>
          <w:tab w:val="left" w:pos="3289"/>
        </w:tabs>
        <w:spacing w:before="60" w:after="60"/>
        <w:ind w:left="1178" w:hanging="540"/>
        <w:rPr>
          <w:rFonts w:ascii="David" w:eastAsia="David" w:hAnsi="David"/>
        </w:rPr>
      </w:pPr>
      <w:r w:rsidRPr="00923556">
        <w:rPr>
          <w:rFonts w:ascii="David" w:eastAsia="David" w:hAnsi="David" w:hint="eastAsia"/>
          <w:rtl/>
        </w:rPr>
        <w:t>נגדי</w:t>
      </w:r>
      <w:r w:rsidRPr="00923556">
        <w:rPr>
          <w:rFonts w:ascii="David" w:eastAsia="David" w:hAnsi="David"/>
          <w:rtl/>
        </w:rPr>
        <w:t xml:space="preserve"> ו-או כנגד </w:t>
      </w:r>
      <w:r w:rsidRPr="00923556">
        <w:rPr>
          <w:rFonts w:ascii="David" w:eastAsia="David" w:hAnsi="David" w:hint="eastAsia"/>
          <w:rtl/>
        </w:rPr>
        <w:t>חברות</w:t>
      </w:r>
      <w:r w:rsidRPr="00923556">
        <w:rPr>
          <w:rFonts w:ascii="David" w:eastAsia="David" w:hAnsi="David"/>
          <w:rtl/>
        </w:rPr>
        <w:t xml:space="preserve"> </w:t>
      </w:r>
      <w:r w:rsidRPr="00923556">
        <w:rPr>
          <w:rFonts w:ascii="David" w:eastAsia="David" w:hAnsi="David" w:hint="eastAsia"/>
          <w:rtl/>
        </w:rPr>
        <w:t>אחרות</w:t>
      </w:r>
      <w:r w:rsidRPr="00923556">
        <w:rPr>
          <w:rFonts w:ascii="David" w:eastAsia="David" w:hAnsi="David"/>
          <w:rtl/>
        </w:rPr>
        <w:t xml:space="preserve"> </w:t>
      </w:r>
      <w:r w:rsidRPr="00923556">
        <w:rPr>
          <w:rFonts w:ascii="David" w:eastAsia="David" w:hAnsi="David" w:hint="eastAsia"/>
          <w:rtl/>
        </w:rPr>
        <w:t>בבעלותי</w:t>
      </w:r>
      <w:r w:rsidRPr="00923556">
        <w:rPr>
          <w:rFonts w:ascii="David" w:eastAsia="David" w:hAnsi="David"/>
        </w:rPr>
        <w:t xml:space="preserve"> </w:t>
      </w:r>
      <w:r w:rsidRPr="00923556">
        <w:rPr>
          <w:rFonts w:ascii="David" w:eastAsia="David" w:hAnsi="David" w:hint="eastAsia"/>
          <w:u w:val="single"/>
          <w:rtl/>
        </w:rPr>
        <w:t>לא</w:t>
      </w:r>
      <w:r w:rsidRPr="00923556">
        <w:rPr>
          <w:rFonts w:ascii="David" w:eastAsia="David" w:hAnsi="David"/>
          <w:u w:val="single"/>
          <w:rtl/>
        </w:rPr>
        <w:t xml:space="preserve"> </w:t>
      </w:r>
      <w:r w:rsidRPr="00923556">
        <w:rPr>
          <w:rFonts w:ascii="David" w:eastAsia="David" w:hAnsi="David" w:hint="eastAsia"/>
          <w:u w:val="single"/>
          <w:rtl/>
        </w:rPr>
        <w:t>קיימים</w:t>
      </w:r>
      <w:r w:rsidRPr="00923556">
        <w:rPr>
          <w:rFonts w:ascii="David" w:eastAsia="David" w:hAnsi="David"/>
          <w:rtl/>
        </w:rPr>
        <w:t xml:space="preserve"> </w:t>
      </w:r>
      <w:r w:rsidRPr="00923556">
        <w:rPr>
          <w:rFonts w:ascii="David" w:eastAsia="David" w:hAnsi="David" w:hint="eastAsia"/>
          <w:rtl/>
        </w:rPr>
        <w:t>פסקי</w:t>
      </w:r>
      <w:r w:rsidRPr="00923556">
        <w:rPr>
          <w:rFonts w:ascii="David" w:eastAsia="David" w:hAnsi="David"/>
          <w:rtl/>
        </w:rPr>
        <w:t xml:space="preserve"> </w:t>
      </w:r>
      <w:r w:rsidRPr="00923556">
        <w:rPr>
          <w:rFonts w:ascii="David" w:eastAsia="David" w:hAnsi="David" w:hint="eastAsia"/>
          <w:rtl/>
        </w:rPr>
        <w:t>דין</w:t>
      </w:r>
      <w:r w:rsidRPr="00923556">
        <w:rPr>
          <w:rFonts w:ascii="David" w:eastAsia="David" w:hAnsi="David"/>
          <w:rtl/>
        </w:rPr>
        <w:t xml:space="preserve"> </w:t>
      </w:r>
      <w:r w:rsidRPr="00923556">
        <w:rPr>
          <w:rFonts w:ascii="David" w:eastAsia="David" w:hAnsi="David" w:hint="eastAsia"/>
          <w:rtl/>
        </w:rPr>
        <w:t>חלוטים</w:t>
      </w:r>
      <w:r w:rsidRPr="00923556">
        <w:rPr>
          <w:rFonts w:ascii="David" w:eastAsia="David" w:hAnsi="David"/>
          <w:rtl/>
        </w:rPr>
        <w:t xml:space="preserve"> בגין חוקי העבודה המפורטים בסעיף</w:t>
      </w:r>
      <w:r>
        <w:rPr>
          <w:rFonts w:ascii="David" w:eastAsia="David" w:hAnsi="David" w:hint="cs"/>
        </w:rPr>
        <w:t xml:space="preserve"> </w:t>
      </w:r>
      <w:r>
        <w:rPr>
          <w:rFonts w:ascii="David" w:eastAsia="David" w:hAnsi="David" w:hint="cs"/>
          <w:rtl/>
        </w:rPr>
        <w:t>5</w:t>
      </w:r>
      <w:r>
        <w:rPr>
          <w:rFonts w:ascii="David" w:eastAsia="David" w:hAnsi="David" w:hint="cs"/>
        </w:rPr>
        <w:t xml:space="preserve"> </w:t>
      </w:r>
      <w:r w:rsidRPr="00923556">
        <w:rPr>
          <w:rFonts w:ascii="David" w:eastAsia="David" w:hAnsi="David" w:hint="cs"/>
          <w:rtl/>
        </w:rPr>
        <w:t>מטה.</w:t>
      </w:r>
      <w:r w:rsidRPr="00923556">
        <w:rPr>
          <w:rFonts w:ascii="David" w:eastAsia="David" w:hAnsi="David"/>
          <w:rtl/>
        </w:rPr>
        <w:t xml:space="preserve"> </w:t>
      </w:r>
    </w:p>
    <w:p w:rsidR="001B1C23" w:rsidRPr="00923556" w:rsidRDefault="001B1C23" w:rsidP="001B1C23">
      <w:pPr>
        <w:widowControl w:val="0"/>
        <w:tabs>
          <w:tab w:val="right" w:pos="1178"/>
          <w:tab w:val="left" w:pos="1418"/>
          <w:tab w:val="left" w:pos="2268"/>
          <w:tab w:val="left" w:pos="3289"/>
        </w:tabs>
        <w:spacing w:before="60" w:after="60"/>
        <w:ind w:left="1178"/>
        <w:rPr>
          <w:rFonts w:ascii="David" w:eastAsia="David" w:hAnsi="David"/>
        </w:rPr>
      </w:pPr>
    </w:p>
    <w:p w:rsidR="001B1C23" w:rsidRDefault="00A61BF5" w:rsidP="001B1C23">
      <w:pPr>
        <w:spacing w:before="60" w:after="60"/>
        <w:ind w:left="466" w:firstLine="712"/>
        <w:rPr>
          <w:rFonts w:ascii="David" w:eastAsia="David" w:hAnsi="David"/>
          <w:b/>
          <w:bCs/>
          <w:rtl/>
        </w:rPr>
      </w:pPr>
      <w:r w:rsidRPr="00DD04AB">
        <w:rPr>
          <w:rFonts w:ascii="David" w:eastAsia="David" w:hAnsi="David"/>
          <w:b/>
          <w:bCs/>
          <w:rtl/>
        </w:rPr>
        <w:t>או (מחק את הסעיף המיותר)</w:t>
      </w:r>
    </w:p>
    <w:p w:rsidR="001B1C23" w:rsidRPr="00DD04AB" w:rsidRDefault="001B1C23" w:rsidP="001B1C23">
      <w:pPr>
        <w:spacing w:before="60" w:after="60"/>
        <w:ind w:left="466" w:firstLine="712"/>
        <w:rPr>
          <w:rFonts w:ascii="David" w:eastAsia="David" w:hAnsi="David"/>
          <w:b/>
          <w:bCs/>
          <w:rtl/>
        </w:rPr>
      </w:pPr>
    </w:p>
    <w:p w:rsidR="001B1C23" w:rsidRPr="00923556" w:rsidRDefault="00A61BF5" w:rsidP="00FE1866">
      <w:pPr>
        <w:widowControl w:val="0"/>
        <w:numPr>
          <w:ilvl w:val="2"/>
          <w:numId w:val="40"/>
        </w:numPr>
        <w:tabs>
          <w:tab w:val="right" w:pos="1178"/>
          <w:tab w:val="left" w:pos="1418"/>
          <w:tab w:val="left" w:pos="2268"/>
          <w:tab w:val="left" w:pos="3289"/>
        </w:tabs>
        <w:spacing w:before="60" w:after="60"/>
        <w:ind w:left="1178" w:hanging="540"/>
        <w:rPr>
          <w:rFonts w:ascii="David" w:eastAsia="David" w:hAnsi="David"/>
        </w:rPr>
      </w:pPr>
      <w:r w:rsidRPr="00923556">
        <w:rPr>
          <w:rFonts w:ascii="David" w:eastAsia="David" w:hAnsi="David" w:hint="cs"/>
          <w:rtl/>
        </w:rPr>
        <w:t xml:space="preserve">נגדי ו-או כנגד חברות אחרות בבעלותי </w:t>
      </w:r>
      <w:r w:rsidRPr="00923556">
        <w:rPr>
          <w:rFonts w:ascii="David" w:eastAsia="David" w:hAnsi="David" w:hint="eastAsia"/>
          <w:u w:val="single"/>
          <w:rtl/>
        </w:rPr>
        <w:t>קיימים</w:t>
      </w:r>
      <w:r w:rsidRPr="00923556">
        <w:rPr>
          <w:rFonts w:ascii="David" w:eastAsia="David" w:hAnsi="David" w:hint="cs"/>
          <w:rtl/>
        </w:rPr>
        <w:t xml:space="preserve"> פסקי דין חלוטים בגין</w:t>
      </w:r>
      <w:r w:rsidRPr="00923556">
        <w:rPr>
          <w:rFonts w:ascii="David" w:eastAsia="David" w:hAnsi="David"/>
          <w:rtl/>
        </w:rPr>
        <w:t xml:space="preserve"> חוקי העבודה המפורטים ב</w:t>
      </w:r>
      <w:r w:rsidRPr="00923556">
        <w:rPr>
          <w:rFonts w:ascii="David" w:eastAsia="David" w:hAnsi="David" w:hint="cs"/>
          <w:rtl/>
        </w:rPr>
        <w:t>סעיף</w:t>
      </w:r>
      <w:r>
        <w:rPr>
          <w:rFonts w:ascii="David" w:eastAsia="David" w:hAnsi="David" w:hint="cs"/>
          <w:rtl/>
        </w:rPr>
        <w:t xml:space="preserve"> 5</w:t>
      </w:r>
      <w:r w:rsidRPr="00923556">
        <w:rPr>
          <w:rFonts w:ascii="David" w:eastAsia="David" w:hAnsi="David" w:hint="cs"/>
          <w:rtl/>
        </w:rPr>
        <w:t xml:space="preserve"> </w:t>
      </w:r>
      <w:r w:rsidRPr="00923556">
        <w:rPr>
          <w:rFonts w:ascii="David" w:eastAsia="David" w:hAnsi="David"/>
          <w:rtl/>
        </w:rPr>
        <w:t>להלן</w:t>
      </w:r>
      <w:r w:rsidRPr="00923556">
        <w:rPr>
          <w:rFonts w:ascii="David" w:eastAsia="David" w:hAnsi="David" w:hint="cs"/>
          <w:rtl/>
        </w:rPr>
        <w:t xml:space="preserve"> כמפורט להלן:</w:t>
      </w:r>
    </w:p>
    <w:p w:rsidR="001B1C23" w:rsidRPr="00923556" w:rsidRDefault="001B1C23" w:rsidP="001B1C23">
      <w:pPr>
        <w:widowControl w:val="0"/>
        <w:tabs>
          <w:tab w:val="right" w:pos="1178"/>
          <w:tab w:val="left" w:pos="1418"/>
          <w:tab w:val="left" w:pos="2268"/>
          <w:tab w:val="left" w:pos="3289"/>
        </w:tabs>
        <w:spacing w:before="60" w:after="60"/>
        <w:ind w:left="1178"/>
        <w:rPr>
          <w:rFonts w:ascii="David" w:eastAsia="David" w:hAnsi="David"/>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24"/>
      </w:tblGrid>
      <w:tr w:rsidR="003619FC" w:rsidTr="001B1C23">
        <w:tc>
          <w:tcPr>
            <w:tcW w:w="7424" w:type="dxa"/>
            <w:tcBorders>
              <w:bottom w:val="single" w:sz="4" w:space="0" w:color="auto"/>
            </w:tcBorders>
          </w:tcPr>
          <w:p w:rsidR="001B1C23" w:rsidRPr="00DD04AB" w:rsidRDefault="001B1C23" w:rsidP="001B1C23">
            <w:pPr>
              <w:spacing w:before="60" w:after="60"/>
              <w:ind w:left="8"/>
              <w:rPr>
                <w:rFonts w:ascii="David" w:eastAsia="David" w:hAnsi="David"/>
                <w:rtl/>
              </w:rPr>
            </w:pPr>
          </w:p>
        </w:tc>
      </w:tr>
      <w:tr w:rsidR="003619FC" w:rsidTr="001B1C23">
        <w:tc>
          <w:tcPr>
            <w:tcW w:w="7424" w:type="dxa"/>
            <w:tcBorders>
              <w:top w:val="single" w:sz="4" w:space="0" w:color="auto"/>
              <w:bottom w:val="single" w:sz="4" w:space="0" w:color="auto"/>
            </w:tcBorders>
          </w:tcPr>
          <w:p w:rsidR="001B1C23" w:rsidRPr="00DD04AB" w:rsidRDefault="001B1C23" w:rsidP="001B1C23">
            <w:pPr>
              <w:spacing w:before="60" w:after="60"/>
              <w:ind w:left="8"/>
              <w:rPr>
                <w:rFonts w:ascii="David" w:eastAsia="David" w:hAnsi="David"/>
                <w:rtl/>
              </w:rPr>
            </w:pPr>
          </w:p>
        </w:tc>
      </w:tr>
      <w:tr w:rsidR="003619FC" w:rsidTr="001B1C23">
        <w:tc>
          <w:tcPr>
            <w:tcW w:w="7424" w:type="dxa"/>
            <w:tcBorders>
              <w:top w:val="single" w:sz="4" w:space="0" w:color="auto"/>
              <w:bottom w:val="single" w:sz="4" w:space="0" w:color="auto"/>
            </w:tcBorders>
          </w:tcPr>
          <w:p w:rsidR="001B1C23" w:rsidRPr="00DD04AB" w:rsidRDefault="001B1C23" w:rsidP="001B1C23">
            <w:pPr>
              <w:spacing w:before="60" w:after="60"/>
              <w:ind w:left="8"/>
              <w:rPr>
                <w:rFonts w:ascii="David" w:eastAsia="David" w:hAnsi="David"/>
                <w:rtl/>
              </w:rPr>
            </w:pPr>
          </w:p>
        </w:tc>
      </w:tr>
      <w:tr w:rsidR="003619FC" w:rsidTr="001B1C23">
        <w:tc>
          <w:tcPr>
            <w:tcW w:w="7424" w:type="dxa"/>
            <w:tcBorders>
              <w:top w:val="single" w:sz="4" w:space="0" w:color="auto"/>
              <w:bottom w:val="single" w:sz="4" w:space="0" w:color="auto"/>
            </w:tcBorders>
          </w:tcPr>
          <w:p w:rsidR="001B1C23" w:rsidRPr="00DD04AB" w:rsidRDefault="001B1C23" w:rsidP="001B1C23">
            <w:pPr>
              <w:spacing w:before="60" w:after="60"/>
              <w:ind w:left="8"/>
              <w:rPr>
                <w:rFonts w:ascii="David" w:eastAsia="David" w:hAnsi="David"/>
                <w:rtl/>
              </w:rPr>
            </w:pPr>
          </w:p>
        </w:tc>
      </w:tr>
      <w:tr w:rsidR="003619FC" w:rsidTr="001B1C23">
        <w:tc>
          <w:tcPr>
            <w:tcW w:w="7424" w:type="dxa"/>
            <w:tcBorders>
              <w:top w:val="single" w:sz="4" w:space="0" w:color="auto"/>
            </w:tcBorders>
          </w:tcPr>
          <w:p w:rsidR="001B1C23" w:rsidRPr="00DD04AB" w:rsidRDefault="001B1C23" w:rsidP="001B1C23">
            <w:pPr>
              <w:spacing w:before="60" w:after="60"/>
              <w:ind w:left="8"/>
              <w:rPr>
                <w:rFonts w:ascii="David" w:eastAsia="David" w:hAnsi="David"/>
                <w:rtl/>
              </w:rPr>
            </w:pPr>
          </w:p>
        </w:tc>
      </w:tr>
    </w:tbl>
    <w:p w:rsidR="001B1C23" w:rsidRPr="00DD04AB" w:rsidRDefault="001B1C23" w:rsidP="001B1C23">
      <w:pPr>
        <w:spacing w:before="60" w:after="60"/>
        <w:ind w:left="8"/>
        <w:rPr>
          <w:rFonts w:ascii="David" w:eastAsia="David" w:hAnsi="David"/>
          <w:u w:val="single"/>
        </w:rPr>
      </w:pPr>
    </w:p>
    <w:p w:rsidR="001B1C23" w:rsidRPr="00DD04AB" w:rsidRDefault="00A61BF5" w:rsidP="00FE1866">
      <w:pPr>
        <w:widowControl w:val="0"/>
        <w:numPr>
          <w:ilvl w:val="1"/>
          <w:numId w:val="40"/>
        </w:numPr>
        <w:tabs>
          <w:tab w:val="left" w:pos="188"/>
          <w:tab w:val="left" w:pos="1418"/>
          <w:tab w:val="left" w:pos="2268"/>
          <w:tab w:val="left" w:pos="3289"/>
        </w:tabs>
        <w:spacing w:before="60" w:after="60"/>
        <w:ind w:left="638" w:hanging="450"/>
        <w:rPr>
          <w:rFonts w:ascii="David" w:eastAsia="David" w:hAnsi="David"/>
          <w:u w:val="single"/>
        </w:rPr>
      </w:pPr>
      <w:r w:rsidRPr="00DD04AB">
        <w:rPr>
          <w:rFonts w:ascii="David" w:eastAsia="David" w:hAnsi="David" w:hint="cs"/>
          <w:u w:val="single"/>
          <w:rtl/>
        </w:rPr>
        <w:t>יפ</w:t>
      </w:r>
      <w:r>
        <w:rPr>
          <w:rFonts w:ascii="David" w:eastAsia="David" w:hAnsi="David" w:hint="cs"/>
          <w:u w:val="single"/>
          <w:rtl/>
        </w:rPr>
        <w:t>ו</w:t>
      </w:r>
      <w:r w:rsidRPr="00DD04AB">
        <w:rPr>
          <w:rFonts w:ascii="David" w:eastAsia="David" w:hAnsi="David" w:hint="cs"/>
          <w:u w:val="single"/>
          <w:rtl/>
        </w:rPr>
        <w:t>רט</w:t>
      </w:r>
      <w:r>
        <w:rPr>
          <w:rFonts w:ascii="David" w:eastAsia="David" w:hAnsi="David" w:hint="cs"/>
          <w:u w:val="single"/>
          <w:rtl/>
        </w:rPr>
        <w:t>ו</w:t>
      </w:r>
      <w:r w:rsidRPr="00DD04AB">
        <w:rPr>
          <w:rFonts w:ascii="David" w:eastAsia="David" w:hAnsi="David" w:hint="cs"/>
          <w:u w:val="single"/>
          <w:rtl/>
        </w:rPr>
        <w:t xml:space="preserve"> את כל העיצומים הכספיים שהושתו </w:t>
      </w:r>
      <w:r w:rsidRPr="007263A1">
        <w:rPr>
          <w:rFonts w:ascii="David" w:eastAsia="David" w:hAnsi="David" w:hint="eastAsia"/>
          <w:u w:val="single"/>
          <w:rtl/>
        </w:rPr>
        <w:t>נגדי</w:t>
      </w:r>
      <w:r w:rsidRPr="007263A1">
        <w:rPr>
          <w:rFonts w:ascii="David" w:eastAsia="David" w:hAnsi="David"/>
          <w:u w:val="single"/>
          <w:rtl/>
        </w:rPr>
        <w:t xml:space="preserve"> ו-או כנגד </w:t>
      </w:r>
      <w:r w:rsidRPr="007263A1">
        <w:rPr>
          <w:rFonts w:ascii="David" w:eastAsia="David" w:hAnsi="David" w:hint="eastAsia"/>
          <w:u w:val="single"/>
          <w:rtl/>
        </w:rPr>
        <w:t>חברות</w:t>
      </w:r>
      <w:r w:rsidRPr="007263A1">
        <w:rPr>
          <w:rFonts w:ascii="David" w:eastAsia="David" w:hAnsi="David"/>
          <w:u w:val="single"/>
          <w:rtl/>
        </w:rPr>
        <w:t xml:space="preserve"> </w:t>
      </w:r>
      <w:r w:rsidRPr="007263A1">
        <w:rPr>
          <w:rFonts w:ascii="David" w:eastAsia="David" w:hAnsi="David" w:hint="eastAsia"/>
          <w:u w:val="single"/>
          <w:rtl/>
        </w:rPr>
        <w:t>אחרות</w:t>
      </w:r>
      <w:r w:rsidRPr="007263A1">
        <w:rPr>
          <w:rFonts w:ascii="David" w:eastAsia="David" w:hAnsi="David"/>
          <w:u w:val="single"/>
          <w:rtl/>
        </w:rPr>
        <w:t xml:space="preserve"> </w:t>
      </w:r>
      <w:r w:rsidRPr="007263A1">
        <w:rPr>
          <w:rFonts w:ascii="David" w:eastAsia="David" w:hAnsi="David" w:hint="eastAsia"/>
          <w:u w:val="single"/>
          <w:rtl/>
        </w:rPr>
        <w:t>בבעלותי</w:t>
      </w:r>
      <w:r w:rsidRPr="007263A1">
        <w:rPr>
          <w:rFonts w:ascii="David" w:eastAsia="David" w:hAnsi="David"/>
          <w:u w:val="single"/>
        </w:rPr>
        <w:t xml:space="preserve"> </w:t>
      </w:r>
      <w:r w:rsidRPr="00DD04AB">
        <w:rPr>
          <w:rFonts w:ascii="David" w:eastAsia="David" w:hAnsi="David" w:hint="cs"/>
          <w:u w:val="single"/>
          <w:rtl/>
        </w:rPr>
        <w:t>בגין הפרה של חוקי העבודה על ידי מינהל ההסדרה והאכיפה במשרד כלכלה</w:t>
      </w:r>
      <w:r w:rsidRPr="00DD04AB">
        <w:rPr>
          <w:rFonts w:ascii="David" w:eastAsia="David" w:hAnsi="David"/>
          <w:u w:val="single"/>
          <w:rtl/>
        </w:rPr>
        <w:t xml:space="preserve"> </w:t>
      </w:r>
      <w:r w:rsidRPr="00DD04AB">
        <w:rPr>
          <w:rFonts w:ascii="David" w:eastAsia="David" w:hAnsi="David" w:hint="cs"/>
          <w:u w:val="single"/>
          <w:rtl/>
        </w:rPr>
        <w:t xml:space="preserve">בהתאם לחוק הגברת האכיפה של דיני העבודה , תשע"ב- 2011 </w:t>
      </w:r>
      <w:r w:rsidRPr="00DD04AB">
        <w:rPr>
          <w:rFonts w:ascii="David" w:eastAsia="David" w:hAnsi="David"/>
          <w:u w:val="single"/>
          <w:rtl/>
        </w:rPr>
        <w:t>בשלוש השנים האחרונות (</w:t>
      </w:r>
      <w:r w:rsidR="00A0482D">
        <w:rPr>
          <w:rFonts w:ascii="David" w:eastAsia="David" w:hAnsi="David" w:hint="cs"/>
          <w:u w:val="single"/>
          <w:rtl/>
        </w:rPr>
        <w:t>2017</w:t>
      </w:r>
      <w:r w:rsidR="00A0482D" w:rsidRPr="00DD04AB">
        <w:rPr>
          <w:rFonts w:ascii="David" w:eastAsia="David" w:hAnsi="David"/>
          <w:u w:val="single"/>
          <w:rtl/>
        </w:rPr>
        <w:t>-</w:t>
      </w:r>
      <w:r w:rsidR="00A0482D">
        <w:rPr>
          <w:rFonts w:ascii="David" w:eastAsia="David" w:hAnsi="David" w:hint="cs"/>
          <w:u w:val="single"/>
          <w:rtl/>
        </w:rPr>
        <w:t>2020</w:t>
      </w:r>
      <w:r w:rsidRPr="00DD04AB">
        <w:rPr>
          <w:rFonts w:ascii="David" w:eastAsia="David" w:hAnsi="David"/>
          <w:u w:val="single"/>
          <w:rtl/>
        </w:rPr>
        <w:t>):</w:t>
      </w:r>
    </w:p>
    <w:p w:rsidR="001B1C23" w:rsidRPr="00DD04AB" w:rsidRDefault="001B1C23" w:rsidP="001B1C23">
      <w:pPr>
        <w:widowControl w:val="0"/>
        <w:tabs>
          <w:tab w:val="left" w:pos="188"/>
          <w:tab w:val="left" w:pos="1418"/>
          <w:tab w:val="left" w:pos="2268"/>
          <w:tab w:val="left" w:pos="3289"/>
        </w:tabs>
        <w:spacing w:before="60" w:after="60"/>
        <w:ind w:left="638"/>
        <w:rPr>
          <w:rFonts w:ascii="David" w:eastAsia="David" w:hAnsi="David"/>
          <w:u w:val="single"/>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24"/>
      </w:tblGrid>
      <w:tr w:rsidR="003619FC" w:rsidTr="001B1C23">
        <w:tc>
          <w:tcPr>
            <w:tcW w:w="7424" w:type="dxa"/>
            <w:tcBorders>
              <w:bottom w:val="single" w:sz="4" w:space="0" w:color="auto"/>
            </w:tcBorders>
          </w:tcPr>
          <w:p w:rsidR="001B1C23" w:rsidRPr="00DD04AB" w:rsidRDefault="001B1C23" w:rsidP="001B1C23">
            <w:pPr>
              <w:spacing w:before="60" w:after="60"/>
              <w:ind w:left="8"/>
              <w:rPr>
                <w:rFonts w:ascii="David" w:eastAsia="David" w:hAnsi="David"/>
                <w:rtl/>
              </w:rPr>
            </w:pPr>
          </w:p>
        </w:tc>
      </w:tr>
      <w:tr w:rsidR="003619FC" w:rsidTr="001B1C23">
        <w:tc>
          <w:tcPr>
            <w:tcW w:w="7424" w:type="dxa"/>
            <w:tcBorders>
              <w:top w:val="single" w:sz="4" w:space="0" w:color="auto"/>
              <w:bottom w:val="single" w:sz="4" w:space="0" w:color="auto"/>
            </w:tcBorders>
          </w:tcPr>
          <w:p w:rsidR="001B1C23" w:rsidRPr="00DD04AB" w:rsidRDefault="001B1C23" w:rsidP="001B1C23">
            <w:pPr>
              <w:spacing w:before="60" w:after="60"/>
              <w:ind w:left="8"/>
              <w:rPr>
                <w:rFonts w:ascii="David" w:eastAsia="David" w:hAnsi="David"/>
                <w:rtl/>
              </w:rPr>
            </w:pPr>
          </w:p>
        </w:tc>
      </w:tr>
      <w:tr w:rsidR="003619FC" w:rsidTr="001B1C23">
        <w:tc>
          <w:tcPr>
            <w:tcW w:w="7424" w:type="dxa"/>
            <w:tcBorders>
              <w:top w:val="single" w:sz="4" w:space="0" w:color="auto"/>
              <w:bottom w:val="single" w:sz="4" w:space="0" w:color="auto"/>
            </w:tcBorders>
          </w:tcPr>
          <w:p w:rsidR="001B1C23" w:rsidRPr="00DD04AB" w:rsidRDefault="001B1C23" w:rsidP="001B1C23">
            <w:pPr>
              <w:spacing w:before="60" w:after="60"/>
              <w:ind w:left="8"/>
              <w:rPr>
                <w:rFonts w:ascii="David" w:eastAsia="David" w:hAnsi="David"/>
                <w:rtl/>
              </w:rPr>
            </w:pPr>
          </w:p>
        </w:tc>
      </w:tr>
      <w:tr w:rsidR="003619FC" w:rsidTr="001B1C23">
        <w:tc>
          <w:tcPr>
            <w:tcW w:w="7424" w:type="dxa"/>
            <w:tcBorders>
              <w:top w:val="single" w:sz="4" w:space="0" w:color="auto"/>
              <w:bottom w:val="single" w:sz="4" w:space="0" w:color="auto"/>
            </w:tcBorders>
          </w:tcPr>
          <w:p w:rsidR="001B1C23" w:rsidRPr="00DD04AB" w:rsidRDefault="001B1C23" w:rsidP="001B1C23">
            <w:pPr>
              <w:spacing w:before="60" w:after="60"/>
              <w:ind w:left="8"/>
              <w:rPr>
                <w:rFonts w:ascii="David" w:eastAsia="David" w:hAnsi="David"/>
                <w:rtl/>
              </w:rPr>
            </w:pPr>
          </w:p>
        </w:tc>
      </w:tr>
      <w:tr w:rsidR="003619FC" w:rsidTr="001B1C23">
        <w:tc>
          <w:tcPr>
            <w:tcW w:w="7424" w:type="dxa"/>
            <w:tcBorders>
              <w:top w:val="single" w:sz="4" w:space="0" w:color="auto"/>
            </w:tcBorders>
          </w:tcPr>
          <w:p w:rsidR="001B1C23" w:rsidRPr="00DD04AB" w:rsidRDefault="001B1C23" w:rsidP="001B1C23">
            <w:pPr>
              <w:spacing w:before="60" w:after="60"/>
              <w:ind w:left="8"/>
              <w:rPr>
                <w:rFonts w:ascii="David" w:eastAsia="David" w:hAnsi="David"/>
                <w:rtl/>
              </w:rPr>
            </w:pPr>
          </w:p>
        </w:tc>
      </w:tr>
    </w:tbl>
    <w:p w:rsidR="001B1C23" w:rsidRPr="00DD04AB" w:rsidRDefault="001B1C23" w:rsidP="001B1C23">
      <w:pPr>
        <w:widowControl w:val="0"/>
        <w:tabs>
          <w:tab w:val="left" w:pos="188"/>
          <w:tab w:val="left" w:pos="1418"/>
          <w:tab w:val="left" w:pos="2268"/>
          <w:tab w:val="left" w:pos="3289"/>
        </w:tabs>
        <w:spacing w:before="60" w:after="60"/>
        <w:ind w:left="638"/>
        <w:rPr>
          <w:rFonts w:ascii="David" w:eastAsia="David" w:hAnsi="David"/>
          <w:u w:val="single"/>
        </w:rPr>
      </w:pPr>
    </w:p>
    <w:p w:rsidR="001B1C23" w:rsidRPr="00DD04AB" w:rsidRDefault="00A61BF5" w:rsidP="00FE1866">
      <w:pPr>
        <w:widowControl w:val="0"/>
        <w:numPr>
          <w:ilvl w:val="1"/>
          <w:numId w:val="40"/>
        </w:numPr>
        <w:tabs>
          <w:tab w:val="left" w:pos="188"/>
          <w:tab w:val="left" w:pos="1418"/>
          <w:tab w:val="left" w:pos="2268"/>
          <w:tab w:val="left" w:pos="3289"/>
        </w:tabs>
        <w:spacing w:before="60" w:after="60"/>
        <w:ind w:left="638" w:hanging="450"/>
        <w:rPr>
          <w:rFonts w:ascii="David" w:eastAsia="David" w:hAnsi="David"/>
          <w:u w:val="single"/>
        </w:rPr>
      </w:pPr>
      <w:r w:rsidRPr="00DD04AB">
        <w:rPr>
          <w:rFonts w:ascii="David" w:eastAsia="David" w:hAnsi="David"/>
          <w:u w:val="single"/>
          <w:rtl/>
        </w:rPr>
        <w:t>בשנתיים האחרונות (</w:t>
      </w:r>
      <w:r w:rsidR="00A0482D">
        <w:rPr>
          <w:rFonts w:ascii="David" w:eastAsia="David" w:hAnsi="David" w:hint="cs"/>
          <w:u w:val="single"/>
          <w:rtl/>
        </w:rPr>
        <w:t>2018</w:t>
      </w:r>
      <w:r w:rsidR="00A0482D" w:rsidRPr="00DD04AB">
        <w:rPr>
          <w:rFonts w:ascii="David" w:eastAsia="David" w:hAnsi="David"/>
          <w:u w:val="single"/>
          <w:rtl/>
        </w:rPr>
        <w:t>-</w:t>
      </w:r>
      <w:r w:rsidR="00A0482D">
        <w:rPr>
          <w:rFonts w:ascii="David" w:eastAsia="David" w:hAnsi="David" w:hint="cs"/>
          <w:u w:val="single"/>
          <w:rtl/>
        </w:rPr>
        <w:t>2020</w:t>
      </w:r>
      <w:r w:rsidRPr="00DD04AB">
        <w:rPr>
          <w:rFonts w:ascii="David" w:eastAsia="David" w:hAnsi="David"/>
          <w:u w:val="single"/>
          <w:rtl/>
        </w:rPr>
        <w:t>):</w:t>
      </w:r>
    </w:p>
    <w:p w:rsidR="001B1C23" w:rsidRDefault="00A61BF5" w:rsidP="00FE1866">
      <w:pPr>
        <w:widowControl w:val="0"/>
        <w:numPr>
          <w:ilvl w:val="2"/>
          <w:numId w:val="40"/>
        </w:numPr>
        <w:tabs>
          <w:tab w:val="right" w:pos="1178"/>
          <w:tab w:val="left" w:pos="1418"/>
          <w:tab w:val="left" w:pos="2268"/>
          <w:tab w:val="left" w:pos="3289"/>
        </w:tabs>
        <w:spacing w:before="60" w:after="60"/>
        <w:ind w:left="1178" w:hanging="540"/>
        <w:rPr>
          <w:rFonts w:ascii="David" w:eastAsia="David" w:hAnsi="David"/>
        </w:rPr>
      </w:pPr>
      <w:r w:rsidRPr="00DD04AB">
        <w:rPr>
          <w:rFonts w:ascii="David" w:eastAsia="David" w:hAnsi="David"/>
        </w:rPr>
        <w:t xml:space="preserve"> </w:t>
      </w:r>
      <w:r w:rsidRPr="00DD04AB">
        <w:rPr>
          <w:rFonts w:ascii="David" w:eastAsia="David" w:hAnsi="David"/>
          <w:u w:val="single"/>
          <w:rtl/>
        </w:rPr>
        <w:t xml:space="preserve">לא הושתו </w:t>
      </w:r>
      <w:r w:rsidRPr="00DD04AB">
        <w:rPr>
          <w:rFonts w:ascii="David" w:eastAsia="David" w:hAnsi="David" w:hint="cs"/>
          <w:rtl/>
        </w:rPr>
        <w:t xml:space="preserve">נגדי ו-או כנגד חברות אחרות בבעלותי </w:t>
      </w:r>
      <w:r w:rsidRPr="00DD04AB">
        <w:rPr>
          <w:rFonts w:ascii="David" w:eastAsia="David" w:hAnsi="David"/>
          <w:rtl/>
        </w:rPr>
        <w:t xml:space="preserve">קנסות בגין חוקי העבודה המפורטים בסעיף </w:t>
      </w:r>
      <w:r w:rsidRPr="00DD04AB">
        <w:rPr>
          <w:rFonts w:ascii="David" w:eastAsia="David" w:hAnsi="David"/>
        </w:rPr>
        <w:fldChar w:fldCharType="begin"/>
      </w:r>
      <w:r w:rsidRPr="00DD04AB">
        <w:rPr>
          <w:rFonts w:ascii="David" w:eastAsia="David" w:hAnsi="David"/>
        </w:rPr>
        <w:instrText xml:space="preserve"> REF _Ref328317726 \r \h  \* MERGEFORMAT </w:instrText>
      </w:r>
      <w:r w:rsidRPr="00DD04AB">
        <w:rPr>
          <w:rFonts w:ascii="David" w:eastAsia="David" w:hAnsi="David"/>
        </w:rPr>
      </w:r>
      <w:r w:rsidRPr="00DD04AB">
        <w:rPr>
          <w:rFonts w:ascii="David" w:eastAsia="David" w:hAnsi="David"/>
        </w:rPr>
        <w:fldChar w:fldCharType="separate"/>
      </w:r>
      <w:r w:rsidR="00907984">
        <w:rPr>
          <w:rFonts w:ascii="David" w:eastAsia="David" w:hAnsi="David"/>
          <w:rtl/>
        </w:rPr>
        <w:t>‏4</w:t>
      </w:r>
      <w:r w:rsidRPr="00DD04AB">
        <w:rPr>
          <w:rFonts w:ascii="David" w:eastAsia="David" w:hAnsi="David"/>
        </w:rPr>
        <w:fldChar w:fldCharType="end"/>
      </w:r>
      <w:r w:rsidRPr="00DD04AB">
        <w:rPr>
          <w:rFonts w:ascii="David" w:eastAsia="David" w:hAnsi="David"/>
          <w:rtl/>
        </w:rPr>
        <w:t xml:space="preserve"> מטה על ידי מנהל ההסדרה והאכיפה במשרד </w:t>
      </w:r>
      <w:r>
        <w:rPr>
          <w:rFonts w:ascii="David" w:eastAsia="David" w:hAnsi="David" w:hint="cs"/>
          <w:rtl/>
        </w:rPr>
        <w:t>הכלכלה</w:t>
      </w:r>
      <w:r w:rsidRPr="00DD04AB">
        <w:rPr>
          <w:rFonts w:ascii="David" w:eastAsia="David" w:hAnsi="David"/>
          <w:rtl/>
        </w:rPr>
        <w:t xml:space="preserve">. </w:t>
      </w:r>
    </w:p>
    <w:p w:rsidR="001B1C23" w:rsidRPr="00DD04AB" w:rsidRDefault="001B1C23" w:rsidP="001B1C23">
      <w:pPr>
        <w:widowControl w:val="0"/>
        <w:tabs>
          <w:tab w:val="right" w:pos="1178"/>
          <w:tab w:val="left" w:pos="1418"/>
          <w:tab w:val="left" w:pos="2268"/>
          <w:tab w:val="left" w:pos="3289"/>
        </w:tabs>
        <w:spacing w:before="60" w:after="60"/>
        <w:ind w:left="1178"/>
        <w:rPr>
          <w:rFonts w:ascii="David" w:eastAsia="David" w:hAnsi="David"/>
        </w:rPr>
      </w:pPr>
    </w:p>
    <w:p w:rsidR="001B1C23" w:rsidRDefault="00A61BF5" w:rsidP="001B1C23">
      <w:pPr>
        <w:spacing w:before="60" w:after="60"/>
        <w:ind w:left="728" w:firstLine="712"/>
        <w:rPr>
          <w:rFonts w:ascii="David" w:eastAsia="David" w:hAnsi="David"/>
          <w:b/>
          <w:bCs/>
          <w:rtl/>
        </w:rPr>
      </w:pPr>
      <w:r w:rsidRPr="00DD04AB">
        <w:rPr>
          <w:rFonts w:ascii="David" w:eastAsia="David" w:hAnsi="David"/>
          <w:b/>
          <w:bCs/>
          <w:rtl/>
        </w:rPr>
        <w:t>או (מחק את הסעיף המיותר)</w:t>
      </w:r>
    </w:p>
    <w:p w:rsidR="001B1C23" w:rsidRPr="00DD04AB" w:rsidRDefault="001B1C23" w:rsidP="001B1C23">
      <w:pPr>
        <w:spacing w:before="60" w:after="60"/>
        <w:ind w:left="728" w:firstLine="712"/>
        <w:rPr>
          <w:rFonts w:ascii="David" w:eastAsia="David" w:hAnsi="David"/>
          <w:b/>
          <w:bCs/>
        </w:rPr>
      </w:pPr>
    </w:p>
    <w:p w:rsidR="001B1C23" w:rsidRPr="00DD04AB" w:rsidRDefault="00A61BF5" w:rsidP="00FE1866">
      <w:pPr>
        <w:widowControl w:val="0"/>
        <w:numPr>
          <w:ilvl w:val="2"/>
          <w:numId w:val="40"/>
        </w:numPr>
        <w:tabs>
          <w:tab w:val="right" w:pos="1178"/>
          <w:tab w:val="left" w:pos="1418"/>
          <w:tab w:val="left" w:pos="2268"/>
          <w:tab w:val="left" w:pos="3289"/>
        </w:tabs>
        <w:spacing w:before="60" w:after="60"/>
        <w:ind w:left="1178" w:hanging="540"/>
        <w:rPr>
          <w:rFonts w:ascii="David" w:eastAsia="David" w:hAnsi="David"/>
        </w:rPr>
      </w:pPr>
      <w:r w:rsidRPr="00DD04AB">
        <w:rPr>
          <w:rFonts w:ascii="David" w:eastAsia="David" w:hAnsi="David"/>
          <w:u w:val="single"/>
          <w:rtl/>
        </w:rPr>
        <w:t>הושתו</w:t>
      </w:r>
      <w:r w:rsidRPr="00DD04AB">
        <w:rPr>
          <w:rFonts w:ascii="David" w:eastAsia="David" w:hAnsi="David"/>
          <w:rtl/>
        </w:rPr>
        <w:t xml:space="preserve"> </w:t>
      </w:r>
      <w:r w:rsidRPr="00DD04AB">
        <w:rPr>
          <w:rFonts w:ascii="David" w:eastAsia="David" w:hAnsi="David" w:hint="cs"/>
          <w:rtl/>
        </w:rPr>
        <w:t xml:space="preserve">נגדי ו-או כנגד חברות אחרות בבעלותי </w:t>
      </w:r>
      <w:r w:rsidRPr="00DD04AB">
        <w:rPr>
          <w:rFonts w:ascii="David" w:eastAsia="David" w:hAnsi="David"/>
          <w:rtl/>
        </w:rPr>
        <w:t xml:space="preserve">קנסות בגין חוקי העבודה המפורטים </w:t>
      </w:r>
      <w:r w:rsidRPr="00DD04AB">
        <w:rPr>
          <w:rFonts w:ascii="David" w:eastAsia="David" w:hAnsi="David"/>
        </w:rPr>
        <w:fldChar w:fldCharType="begin"/>
      </w:r>
      <w:r w:rsidRPr="00DD04AB">
        <w:rPr>
          <w:rFonts w:ascii="David" w:eastAsia="David" w:hAnsi="David"/>
        </w:rPr>
        <w:instrText xml:space="preserve"> REF _Ref328317726 \r \h  \* MERGEFORMAT </w:instrText>
      </w:r>
      <w:r w:rsidRPr="00DD04AB">
        <w:rPr>
          <w:rFonts w:ascii="David" w:eastAsia="David" w:hAnsi="David"/>
        </w:rPr>
      </w:r>
      <w:r w:rsidRPr="00DD04AB">
        <w:rPr>
          <w:rFonts w:ascii="David" w:eastAsia="David" w:hAnsi="David"/>
        </w:rPr>
        <w:fldChar w:fldCharType="separate"/>
      </w:r>
      <w:r w:rsidR="00907984">
        <w:rPr>
          <w:rFonts w:ascii="David" w:eastAsia="David" w:hAnsi="David"/>
          <w:rtl/>
        </w:rPr>
        <w:t>‏4</w:t>
      </w:r>
      <w:r w:rsidRPr="00DD04AB">
        <w:rPr>
          <w:rFonts w:ascii="David" w:eastAsia="David" w:hAnsi="David"/>
        </w:rPr>
        <w:fldChar w:fldCharType="end"/>
      </w:r>
      <w:r w:rsidRPr="00DD04AB">
        <w:rPr>
          <w:rFonts w:ascii="David" w:eastAsia="David" w:hAnsi="David"/>
          <w:rtl/>
        </w:rPr>
        <w:t xml:space="preserve"> מטה על ידי מנהל ההסדרה והאכיפה במשרד </w:t>
      </w:r>
      <w:r>
        <w:rPr>
          <w:rFonts w:ascii="David" w:eastAsia="David" w:hAnsi="David" w:hint="cs"/>
          <w:rtl/>
        </w:rPr>
        <w:t>הכלכלה</w:t>
      </w:r>
      <w:r w:rsidRPr="00DD04AB">
        <w:rPr>
          <w:rFonts w:ascii="David" w:eastAsia="David" w:hAnsi="David"/>
          <w:rtl/>
        </w:rPr>
        <w:t xml:space="preserve">. </w:t>
      </w:r>
    </w:p>
    <w:tbl>
      <w:tblPr>
        <w:tblStyle w:val="120"/>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32"/>
      </w:tblGrid>
      <w:tr w:rsidR="003619FC" w:rsidTr="001B1C23">
        <w:tc>
          <w:tcPr>
            <w:tcW w:w="7632" w:type="dxa"/>
            <w:tcBorders>
              <w:bottom w:val="single" w:sz="4" w:space="0" w:color="auto"/>
            </w:tcBorders>
          </w:tcPr>
          <w:p w:rsidR="001B1C23" w:rsidRPr="00DD04AB" w:rsidRDefault="001B1C23" w:rsidP="001B1C23">
            <w:pPr>
              <w:spacing w:before="60" w:after="60"/>
              <w:ind w:left="8"/>
              <w:rPr>
                <w:rFonts w:ascii="David" w:eastAsia="David" w:hAnsi="David"/>
                <w:rtl/>
              </w:rPr>
            </w:pPr>
          </w:p>
        </w:tc>
      </w:tr>
      <w:tr w:rsidR="003619FC" w:rsidTr="001B1C23">
        <w:tc>
          <w:tcPr>
            <w:tcW w:w="7632" w:type="dxa"/>
            <w:tcBorders>
              <w:top w:val="single" w:sz="4" w:space="0" w:color="auto"/>
              <w:bottom w:val="single" w:sz="4" w:space="0" w:color="auto"/>
            </w:tcBorders>
          </w:tcPr>
          <w:p w:rsidR="001B1C23" w:rsidRPr="00DD04AB" w:rsidRDefault="001B1C23" w:rsidP="001B1C23">
            <w:pPr>
              <w:spacing w:before="60" w:after="60"/>
              <w:ind w:left="8"/>
              <w:rPr>
                <w:rFonts w:ascii="David" w:eastAsia="David" w:hAnsi="David"/>
                <w:rtl/>
              </w:rPr>
            </w:pPr>
          </w:p>
        </w:tc>
      </w:tr>
      <w:tr w:rsidR="003619FC" w:rsidTr="001B1C23">
        <w:tc>
          <w:tcPr>
            <w:tcW w:w="7632" w:type="dxa"/>
            <w:tcBorders>
              <w:top w:val="single" w:sz="4" w:space="0" w:color="auto"/>
              <w:bottom w:val="single" w:sz="4" w:space="0" w:color="auto"/>
            </w:tcBorders>
          </w:tcPr>
          <w:p w:rsidR="001B1C23" w:rsidRPr="00DD04AB" w:rsidRDefault="001B1C23" w:rsidP="001B1C23">
            <w:pPr>
              <w:spacing w:before="60" w:after="60"/>
              <w:ind w:left="8"/>
              <w:rPr>
                <w:rFonts w:ascii="David" w:eastAsia="David" w:hAnsi="David"/>
                <w:rtl/>
              </w:rPr>
            </w:pPr>
          </w:p>
        </w:tc>
      </w:tr>
      <w:tr w:rsidR="003619FC" w:rsidTr="001B1C23">
        <w:tc>
          <w:tcPr>
            <w:tcW w:w="7632" w:type="dxa"/>
            <w:tcBorders>
              <w:top w:val="single" w:sz="4" w:space="0" w:color="auto"/>
              <w:bottom w:val="single" w:sz="4" w:space="0" w:color="auto"/>
            </w:tcBorders>
          </w:tcPr>
          <w:p w:rsidR="001B1C23" w:rsidRPr="00DD04AB" w:rsidRDefault="001B1C23" w:rsidP="001B1C23">
            <w:pPr>
              <w:spacing w:before="60" w:after="60"/>
              <w:ind w:left="8"/>
              <w:rPr>
                <w:rFonts w:ascii="David" w:eastAsia="David" w:hAnsi="David"/>
                <w:rtl/>
              </w:rPr>
            </w:pPr>
          </w:p>
        </w:tc>
      </w:tr>
      <w:tr w:rsidR="003619FC" w:rsidTr="001B1C23">
        <w:tc>
          <w:tcPr>
            <w:tcW w:w="7632" w:type="dxa"/>
            <w:tcBorders>
              <w:top w:val="single" w:sz="4" w:space="0" w:color="auto"/>
            </w:tcBorders>
          </w:tcPr>
          <w:p w:rsidR="001B1C23" w:rsidRPr="00DD04AB" w:rsidRDefault="001B1C23" w:rsidP="001B1C23">
            <w:pPr>
              <w:spacing w:before="60" w:after="60"/>
              <w:ind w:left="8"/>
              <w:rPr>
                <w:rFonts w:ascii="David" w:eastAsia="David" w:hAnsi="David"/>
                <w:rtl/>
              </w:rPr>
            </w:pPr>
          </w:p>
        </w:tc>
      </w:tr>
    </w:tbl>
    <w:p w:rsidR="001B1C23" w:rsidRPr="00DD04AB" w:rsidRDefault="001B1C23" w:rsidP="001B1C23">
      <w:pPr>
        <w:ind w:left="8"/>
        <w:rPr>
          <w:rFonts w:ascii="David" w:eastAsia="David" w:hAnsi="David"/>
          <w:rtl/>
        </w:rPr>
      </w:pPr>
    </w:p>
    <w:p w:rsidR="001B1C23" w:rsidRDefault="00A61BF5" w:rsidP="00FE1866">
      <w:pPr>
        <w:widowControl w:val="0"/>
        <w:numPr>
          <w:ilvl w:val="0"/>
          <w:numId w:val="40"/>
        </w:numPr>
        <w:tabs>
          <w:tab w:val="left" w:pos="188"/>
          <w:tab w:val="left" w:pos="1418"/>
          <w:tab w:val="left" w:pos="2268"/>
          <w:tab w:val="left" w:pos="3289"/>
        </w:tabs>
        <w:spacing w:before="60" w:after="60"/>
        <w:ind w:left="188" w:hanging="180"/>
        <w:rPr>
          <w:rFonts w:ascii="David" w:eastAsia="David" w:hAnsi="David"/>
        </w:rPr>
      </w:pPr>
      <w:r w:rsidRPr="00DD04AB">
        <w:rPr>
          <w:rFonts w:ascii="David" w:eastAsia="David" w:hAnsi="David"/>
          <w:rtl/>
        </w:rPr>
        <w:t>יצ</w:t>
      </w:r>
      <w:r>
        <w:rPr>
          <w:rFonts w:ascii="David" w:eastAsia="David" w:hAnsi="David" w:hint="cs"/>
          <w:rtl/>
        </w:rPr>
        <w:t>ו</w:t>
      </w:r>
      <w:r w:rsidRPr="00DD04AB">
        <w:rPr>
          <w:rFonts w:ascii="David" w:eastAsia="David" w:hAnsi="David"/>
          <w:rtl/>
        </w:rPr>
        <w:t>רף אישור מטעם מנהל ההסדרה והאכיפה במשרד הכלכלה בדבר הרשעות ב-3 השנים האחרונות שקדמו למועד האחרון להגשת הצעה וקנסות בשנה האחרונה שקדמה למועד האחרון להגשת הצעה, ככל שהיו, או היעדר הרשעות כאלה. נוהל קבלת האישור מפורט ב</w:t>
      </w:r>
      <w:hyperlink r:id="rId59" w:history="1">
        <w:r w:rsidRPr="00DD04AB">
          <w:rPr>
            <w:rFonts w:ascii="David" w:eastAsia="David" w:hAnsi="David"/>
            <w:rtl/>
          </w:rPr>
          <w:t>הודעה, "נוהל קבלת אישור בדבר הרשעות וקנסות בגין הפרת חוקי העבודה", מס' ה. 7.11.3.1</w:t>
        </w:r>
      </w:hyperlink>
      <w:r w:rsidRPr="00DD04AB">
        <w:rPr>
          <w:rFonts w:ascii="David" w:eastAsia="David" w:hAnsi="David"/>
          <w:rtl/>
        </w:rPr>
        <w:t>"</w:t>
      </w:r>
    </w:p>
    <w:p w:rsidR="001B1C23" w:rsidRPr="00DD04AB" w:rsidRDefault="001B1C23" w:rsidP="001B1C23">
      <w:pPr>
        <w:widowControl w:val="0"/>
        <w:tabs>
          <w:tab w:val="left" w:pos="188"/>
          <w:tab w:val="left" w:pos="1418"/>
          <w:tab w:val="left" w:pos="2268"/>
          <w:tab w:val="left" w:pos="3289"/>
        </w:tabs>
        <w:spacing w:before="60" w:after="60"/>
        <w:ind w:left="188"/>
        <w:rPr>
          <w:rFonts w:ascii="David" w:eastAsia="David" w:hAnsi="David"/>
          <w:rtl/>
        </w:rPr>
      </w:pPr>
    </w:p>
    <w:p w:rsidR="001B1C23" w:rsidRPr="00DD04AB" w:rsidRDefault="00A61BF5" w:rsidP="00FE1866">
      <w:pPr>
        <w:widowControl w:val="0"/>
        <w:numPr>
          <w:ilvl w:val="0"/>
          <w:numId w:val="40"/>
        </w:numPr>
        <w:tabs>
          <w:tab w:val="left" w:pos="188"/>
          <w:tab w:val="left" w:pos="1418"/>
          <w:tab w:val="left" w:pos="2268"/>
          <w:tab w:val="left" w:pos="3289"/>
        </w:tabs>
        <w:spacing w:before="60" w:after="60"/>
        <w:ind w:left="188" w:hanging="180"/>
        <w:rPr>
          <w:rFonts w:ascii="David" w:eastAsia="David" w:hAnsi="David"/>
          <w:b/>
          <w:bCs/>
          <w:rtl/>
        </w:rPr>
      </w:pPr>
      <w:bookmarkStart w:id="89" w:name="_Ref500146076"/>
      <w:r w:rsidRPr="00DD04AB">
        <w:rPr>
          <w:rFonts w:ascii="David" w:eastAsia="David" w:hAnsi="David"/>
          <w:b/>
          <w:bCs/>
          <w:rtl/>
        </w:rPr>
        <w:t>רשימת חוקים לעניין תצהיר זה:</w:t>
      </w:r>
      <w:bookmarkEnd w:id="89"/>
    </w:p>
    <w:p w:rsidR="001B1C23" w:rsidRPr="00DD04AB" w:rsidRDefault="009E4C0F" w:rsidP="00FE1866">
      <w:pPr>
        <w:pStyle w:val="P11"/>
        <w:numPr>
          <w:ilvl w:val="1"/>
          <w:numId w:val="40"/>
        </w:numPr>
        <w:spacing w:line="276" w:lineRule="auto"/>
        <w:ind w:hanging="604"/>
        <w:rPr>
          <w:rFonts w:cs="David"/>
          <w:sz w:val="24"/>
          <w:szCs w:val="24"/>
          <w:rtl/>
        </w:rPr>
      </w:pPr>
      <w:hyperlink r:id="rId60" w:history="1">
        <w:r w:rsidR="00025C91" w:rsidRPr="00DD04AB">
          <w:rPr>
            <w:rFonts w:cs="David"/>
            <w:sz w:val="24"/>
            <w:szCs w:val="24"/>
            <w:rtl/>
          </w:rPr>
          <w:t>פקודת תאונות ומחלות משלוח יד (הודעה), 1945</w:t>
        </w:r>
      </w:hyperlink>
      <w:r w:rsidR="00025C91" w:rsidRPr="00DD04AB">
        <w:rPr>
          <w:rFonts w:cs="David" w:hint="cs"/>
          <w:sz w:val="24"/>
          <w:szCs w:val="24"/>
          <w:rtl/>
        </w:rPr>
        <w:t>.</w:t>
      </w:r>
    </w:p>
    <w:p w:rsidR="001B1C23" w:rsidRPr="00DD04AB" w:rsidRDefault="00A61BF5" w:rsidP="00FE1866">
      <w:pPr>
        <w:pStyle w:val="P11"/>
        <w:numPr>
          <w:ilvl w:val="1"/>
          <w:numId w:val="40"/>
        </w:numPr>
        <w:spacing w:line="276" w:lineRule="auto"/>
        <w:ind w:hanging="604"/>
        <w:rPr>
          <w:rFonts w:cs="David"/>
          <w:sz w:val="24"/>
          <w:szCs w:val="24"/>
          <w:rtl/>
        </w:rPr>
      </w:pPr>
      <w:r w:rsidRPr="00DD04AB">
        <w:rPr>
          <w:rFonts w:cs="David"/>
          <w:sz w:val="24"/>
          <w:szCs w:val="24"/>
          <w:rtl/>
        </w:rPr>
        <w:t>פקודת הבטיחות בעבודה, 1946</w:t>
      </w:r>
      <w:r w:rsidRPr="00DD04AB">
        <w:rPr>
          <w:rFonts w:cs="David" w:hint="cs"/>
          <w:sz w:val="24"/>
          <w:szCs w:val="24"/>
          <w:rtl/>
        </w:rPr>
        <w:t>.</w:t>
      </w:r>
    </w:p>
    <w:p w:rsidR="001B1C23" w:rsidRPr="00DD04AB" w:rsidRDefault="009E4C0F" w:rsidP="00FE1866">
      <w:pPr>
        <w:pStyle w:val="P11"/>
        <w:numPr>
          <w:ilvl w:val="1"/>
          <w:numId w:val="40"/>
        </w:numPr>
        <w:spacing w:line="276" w:lineRule="auto"/>
        <w:ind w:hanging="604"/>
        <w:rPr>
          <w:rFonts w:cs="David"/>
          <w:sz w:val="24"/>
          <w:szCs w:val="24"/>
          <w:rtl/>
        </w:rPr>
      </w:pPr>
      <w:hyperlink r:id="rId61" w:history="1">
        <w:r w:rsidR="00025C91" w:rsidRPr="00DD04AB">
          <w:rPr>
            <w:rFonts w:cs="David"/>
            <w:sz w:val="24"/>
            <w:szCs w:val="24"/>
            <w:rtl/>
          </w:rPr>
          <w:t>חוק החיילים המשוחררים (החזרה לעבודה), תש"ט- 1949</w:t>
        </w:r>
      </w:hyperlink>
      <w:r w:rsidR="00025C91" w:rsidRPr="00DD04AB">
        <w:rPr>
          <w:rFonts w:cs="David" w:hint="cs"/>
          <w:sz w:val="24"/>
          <w:szCs w:val="24"/>
          <w:rtl/>
        </w:rPr>
        <w:t>.</w:t>
      </w:r>
    </w:p>
    <w:p w:rsidR="001B1C23" w:rsidRPr="00DD04AB" w:rsidRDefault="009E4C0F" w:rsidP="00FE1866">
      <w:pPr>
        <w:pStyle w:val="P11"/>
        <w:numPr>
          <w:ilvl w:val="1"/>
          <w:numId w:val="40"/>
        </w:numPr>
        <w:spacing w:line="276" w:lineRule="auto"/>
        <w:ind w:hanging="604"/>
        <w:rPr>
          <w:rFonts w:cs="David"/>
          <w:sz w:val="24"/>
          <w:szCs w:val="24"/>
          <w:rtl/>
        </w:rPr>
      </w:pPr>
      <w:hyperlink r:id="rId62" w:history="1">
        <w:r w:rsidR="00025C91" w:rsidRPr="00DD04AB">
          <w:rPr>
            <w:rFonts w:cs="David"/>
            <w:sz w:val="24"/>
            <w:szCs w:val="24"/>
            <w:rtl/>
          </w:rPr>
          <w:t>חוק שעות עבודה ומנוחה, תשי"א-1951</w:t>
        </w:r>
      </w:hyperlink>
      <w:r w:rsidR="00025C91" w:rsidRPr="00DD04AB">
        <w:rPr>
          <w:rFonts w:cs="David" w:hint="cs"/>
          <w:sz w:val="24"/>
          <w:szCs w:val="24"/>
          <w:rtl/>
        </w:rPr>
        <w:t>.</w:t>
      </w:r>
    </w:p>
    <w:p w:rsidR="001B1C23" w:rsidRPr="00DD04AB" w:rsidRDefault="009E4C0F" w:rsidP="00FE1866">
      <w:pPr>
        <w:pStyle w:val="P11"/>
        <w:numPr>
          <w:ilvl w:val="1"/>
          <w:numId w:val="40"/>
        </w:numPr>
        <w:spacing w:line="276" w:lineRule="auto"/>
        <w:ind w:hanging="604"/>
        <w:rPr>
          <w:rFonts w:cs="David"/>
          <w:sz w:val="24"/>
          <w:szCs w:val="24"/>
          <w:rtl/>
        </w:rPr>
      </w:pPr>
      <w:hyperlink r:id="rId63" w:history="1">
        <w:r w:rsidR="00025C91" w:rsidRPr="00DD04AB">
          <w:rPr>
            <w:rFonts w:cs="David"/>
            <w:sz w:val="24"/>
            <w:szCs w:val="24"/>
            <w:rtl/>
          </w:rPr>
          <w:t>חוק חופשה שנתית, תשי"א-1951</w:t>
        </w:r>
      </w:hyperlink>
      <w:r w:rsidR="00025C91" w:rsidRPr="00DD04AB">
        <w:rPr>
          <w:rFonts w:cs="David" w:hint="cs"/>
          <w:sz w:val="24"/>
          <w:szCs w:val="24"/>
          <w:rtl/>
        </w:rPr>
        <w:t>.</w:t>
      </w:r>
    </w:p>
    <w:p w:rsidR="001B1C23" w:rsidRPr="00DD04AB" w:rsidRDefault="009E4C0F" w:rsidP="00FE1866">
      <w:pPr>
        <w:pStyle w:val="P11"/>
        <w:numPr>
          <w:ilvl w:val="1"/>
          <w:numId w:val="40"/>
        </w:numPr>
        <w:spacing w:line="276" w:lineRule="auto"/>
        <w:ind w:hanging="604"/>
        <w:rPr>
          <w:rFonts w:cs="David"/>
          <w:sz w:val="24"/>
          <w:szCs w:val="24"/>
          <w:rtl/>
        </w:rPr>
      </w:pPr>
      <w:hyperlink r:id="rId64" w:history="1">
        <w:r w:rsidR="00025C91" w:rsidRPr="00DD04AB">
          <w:rPr>
            <w:rFonts w:cs="David"/>
            <w:sz w:val="24"/>
            <w:szCs w:val="24"/>
            <w:rtl/>
          </w:rPr>
          <w:t>חוק החניכות, תשי"ג-1953</w:t>
        </w:r>
      </w:hyperlink>
      <w:r w:rsidR="00025C91" w:rsidRPr="00DD04AB">
        <w:rPr>
          <w:rFonts w:cs="David" w:hint="cs"/>
          <w:sz w:val="24"/>
          <w:szCs w:val="24"/>
          <w:rtl/>
        </w:rPr>
        <w:t>.</w:t>
      </w:r>
    </w:p>
    <w:p w:rsidR="001B1C23" w:rsidRPr="00DD04AB" w:rsidRDefault="009E4C0F" w:rsidP="00FE1866">
      <w:pPr>
        <w:pStyle w:val="P11"/>
        <w:numPr>
          <w:ilvl w:val="1"/>
          <w:numId w:val="40"/>
        </w:numPr>
        <w:spacing w:line="276" w:lineRule="auto"/>
        <w:ind w:hanging="604"/>
        <w:rPr>
          <w:rFonts w:cs="David"/>
          <w:sz w:val="24"/>
          <w:szCs w:val="24"/>
          <w:rtl/>
        </w:rPr>
      </w:pPr>
      <w:hyperlink r:id="rId65" w:history="1">
        <w:r w:rsidR="00025C91" w:rsidRPr="00DD04AB">
          <w:rPr>
            <w:rFonts w:cs="David"/>
            <w:sz w:val="24"/>
            <w:szCs w:val="24"/>
            <w:rtl/>
          </w:rPr>
          <w:t>חוק עבודת הנוער, תשי"ג-1953</w:t>
        </w:r>
      </w:hyperlink>
      <w:r w:rsidR="00025C91" w:rsidRPr="00DD04AB">
        <w:rPr>
          <w:rFonts w:cs="David" w:hint="cs"/>
          <w:sz w:val="24"/>
          <w:szCs w:val="24"/>
          <w:rtl/>
        </w:rPr>
        <w:t>.</w:t>
      </w:r>
    </w:p>
    <w:p w:rsidR="001B1C23" w:rsidRPr="00DD04AB" w:rsidRDefault="009E4C0F" w:rsidP="00FE1866">
      <w:pPr>
        <w:pStyle w:val="P11"/>
        <w:numPr>
          <w:ilvl w:val="1"/>
          <w:numId w:val="40"/>
        </w:numPr>
        <w:spacing w:line="276" w:lineRule="auto"/>
        <w:ind w:hanging="604"/>
        <w:rPr>
          <w:rFonts w:cs="David"/>
          <w:sz w:val="24"/>
          <w:szCs w:val="24"/>
          <w:rtl/>
        </w:rPr>
      </w:pPr>
      <w:hyperlink r:id="rId66" w:history="1">
        <w:r w:rsidR="00025C91" w:rsidRPr="00DD04AB">
          <w:rPr>
            <w:rFonts w:cs="David"/>
            <w:sz w:val="24"/>
            <w:szCs w:val="24"/>
            <w:rtl/>
          </w:rPr>
          <w:t>חוק עבודת נשים, תשי"ד-1954</w:t>
        </w:r>
      </w:hyperlink>
      <w:r w:rsidR="00025C91" w:rsidRPr="00DD04AB">
        <w:rPr>
          <w:rFonts w:cs="David" w:hint="cs"/>
          <w:sz w:val="24"/>
          <w:szCs w:val="24"/>
          <w:rtl/>
        </w:rPr>
        <w:t>.</w:t>
      </w:r>
    </w:p>
    <w:p w:rsidR="001B1C23" w:rsidRPr="00DD04AB" w:rsidRDefault="009E4C0F" w:rsidP="00FE1866">
      <w:pPr>
        <w:pStyle w:val="P11"/>
        <w:numPr>
          <w:ilvl w:val="1"/>
          <w:numId w:val="40"/>
        </w:numPr>
        <w:spacing w:line="276" w:lineRule="auto"/>
        <w:ind w:hanging="604"/>
        <w:rPr>
          <w:rFonts w:cs="David"/>
          <w:sz w:val="24"/>
          <w:szCs w:val="24"/>
          <w:rtl/>
        </w:rPr>
      </w:pPr>
      <w:hyperlink r:id="rId67" w:history="1">
        <w:r w:rsidR="00025C91" w:rsidRPr="00DD04AB">
          <w:rPr>
            <w:rFonts w:cs="David"/>
            <w:sz w:val="24"/>
            <w:szCs w:val="24"/>
            <w:rtl/>
          </w:rPr>
          <w:t>חוק ארגון הפיקוח על העבודה, תשי"ד-1954</w:t>
        </w:r>
      </w:hyperlink>
      <w:r w:rsidR="00025C91" w:rsidRPr="00DD04AB">
        <w:rPr>
          <w:rFonts w:cs="David" w:hint="cs"/>
          <w:sz w:val="24"/>
          <w:szCs w:val="24"/>
          <w:rtl/>
        </w:rPr>
        <w:t>.</w:t>
      </w:r>
    </w:p>
    <w:p w:rsidR="001B1C23" w:rsidRPr="00DD04AB" w:rsidRDefault="009E4C0F" w:rsidP="00FE1866">
      <w:pPr>
        <w:pStyle w:val="P11"/>
        <w:numPr>
          <w:ilvl w:val="1"/>
          <w:numId w:val="40"/>
        </w:numPr>
        <w:spacing w:line="276" w:lineRule="auto"/>
        <w:ind w:hanging="604"/>
        <w:rPr>
          <w:rFonts w:cs="David"/>
          <w:sz w:val="24"/>
          <w:szCs w:val="24"/>
          <w:rtl/>
        </w:rPr>
      </w:pPr>
      <w:hyperlink r:id="rId68" w:history="1">
        <w:r w:rsidR="00025C91" w:rsidRPr="00DD04AB">
          <w:rPr>
            <w:rFonts w:cs="David"/>
            <w:sz w:val="24"/>
            <w:szCs w:val="24"/>
            <w:rtl/>
          </w:rPr>
          <w:t>חוק הגנת השכר, תשי"ח-1958</w:t>
        </w:r>
      </w:hyperlink>
      <w:r w:rsidR="00025C91" w:rsidRPr="00DD04AB">
        <w:rPr>
          <w:rFonts w:cs="David" w:hint="cs"/>
          <w:sz w:val="24"/>
          <w:szCs w:val="24"/>
          <w:rtl/>
        </w:rPr>
        <w:t>.</w:t>
      </w:r>
    </w:p>
    <w:p w:rsidR="001B1C23" w:rsidRPr="00DD04AB" w:rsidRDefault="009E4C0F" w:rsidP="00FE1866">
      <w:pPr>
        <w:pStyle w:val="P11"/>
        <w:numPr>
          <w:ilvl w:val="1"/>
          <w:numId w:val="40"/>
        </w:numPr>
        <w:spacing w:line="276" w:lineRule="auto"/>
        <w:ind w:hanging="604"/>
        <w:rPr>
          <w:rFonts w:cs="David"/>
          <w:sz w:val="24"/>
          <w:szCs w:val="24"/>
          <w:rtl/>
        </w:rPr>
      </w:pPr>
      <w:hyperlink r:id="rId69" w:history="1">
        <w:r w:rsidR="00025C91" w:rsidRPr="00DD04AB">
          <w:rPr>
            <w:rFonts w:cs="David"/>
            <w:sz w:val="24"/>
            <w:szCs w:val="24"/>
            <w:rtl/>
          </w:rPr>
          <w:t>חוק שירות התעסוקה, תשי"ט-1959</w:t>
        </w:r>
        <w:r w:rsidR="00025C91" w:rsidRPr="00DD04AB">
          <w:rPr>
            <w:rFonts w:cs="David" w:hint="cs"/>
            <w:sz w:val="24"/>
            <w:szCs w:val="24"/>
            <w:rtl/>
          </w:rPr>
          <w:t>.</w:t>
        </w:r>
      </w:hyperlink>
    </w:p>
    <w:p w:rsidR="001B1C23" w:rsidRPr="00DD04AB" w:rsidRDefault="009E4C0F" w:rsidP="00FE1866">
      <w:pPr>
        <w:pStyle w:val="P11"/>
        <w:numPr>
          <w:ilvl w:val="1"/>
          <w:numId w:val="40"/>
        </w:numPr>
        <w:spacing w:line="276" w:lineRule="auto"/>
        <w:ind w:hanging="604"/>
        <w:rPr>
          <w:rFonts w:cs="David"/>
          <w:sz w:val="24"/>
          <w:szCs w:val="24"/>
          <w:rtl/>
        </w:rPr>
      </w:pPr>
      <w:hyperlink r:id="rId70" w:history="1">
        <w:r w:rsidR="00025C91" w:rsidRPr="00DD04AB">
          <w:rPr>
            <w:rFonts w:cs="David"/>
            <w:sz w:val="24"/>
            <w:szCs w:val="24"/>
            <w:rtl/>
          </w:rPr>
          <w:t>חוק שירות עבודה בשעת חירום, תשכ"ז-1967</w:t>
        </w:r>
        <w:r w:rsidR="00025C91" w:rsidRPr="00DD04AB">
          <w:rPr>
            <w:rFonts w:cs="David" w:hint="cs"/>
            <w:sz w:val="24"/>
            <w:szCs w:val="24"/>
            <w:rtl/>
          </w:rPr>
          <w:t>.</w:t>
        </w:r>
      </w:hyperlink>
    </w:p>
    <w:p w:rsidR="001B1C23" w:rsidRPr="00DD04AB" w:rsidRDefault="009E4C0F" w:rsidP="00FE1866">
      <w:pPr>
        <w:pStyle w:val="P11"/>
        <w:numPr>
          <w:ilvl w:val="1"/>
          <w:numId w:val="40"/>
        </w:numPr>
        <w:spacing w:line="276" w:lineRule="auto"/>
        <w:ind w:hanging="604"/>
        <w:rPr>
          <w:rFonts w:cs="David"/>
          <w:sz w:val="24"/>
          <w:szCs w:val="24"/>
          <w:rtl/>
        </w:rPr>
      </w:pPr>
      <w:hyperlink r:id="rId71" w:history="1">
        <w:r w:rsidR="00025C91" w:rsidRPr="00DD04AB">
          <w:rPr>
            <w:rFonts w:cs="David"/>
            <w:sz w:val="24"/>
            <w:szCs w:val="24"/>
            <w:rtl/>
          </w:rPr>
          <w:t>חוק הביטוח הלאומי [נוסח משולב], תשנ"ה-1995</w:t>
        </w:r>
      </w:hyperlink>
      <w:r w:rsidR="00025C91" w:rsidRPr="00DD04AB">
        <w:rPr>
          <w:rFonts w:cs="David" w:hint="cs"/>
          <w:sz w:val="24"/>
          <w:szCs w:val="24"/>
          <w:rtl/>
        </w:rPr>
        <w:t>.</w:t>
      </w:r>
    </w:p>
    <w:p w:rsidR="001B1C23" w:rsidRPr="00DD04AB" w:rsidRDefault="009E4C0F" w:rsidP="00FE1866">
      <w:pPr>
        <w:pStyle w:val="P11"/>
        <w:numPr>
          <w:ilvl w:val="1"/>
          <w:numId w:val="40"/>
        </w:numPr>
        <w:spacing w:line="276" w:lineRule="auto"/>
        <w:ind w:hanging="604"/>
        <w:rPr>
          <w:rFonts w:cs="David"/>
          <w:sz w:val="24"/>
          <w:szCs w:val="24"/>
          <w:rtl/>
        </w:rPr>
      </w:pPr>
      <w:hyperlink r:id="rId72" w:history="1">
        <w:r w:rsidR="00025C91" w:rsidRPr="00DD04AB">
          <w:rPr>
            <w:rFonts w:cs="David"/>
            <w:sz w:val="24"/>
            <w:szCs w:val="24"/>
            <w:rtl/>
          </w:rPr>
          <w:t>חוק הסכמים קיבוציים, תשי"ז-1957</w:t>
        </w:r>
        <w:r w:rsidR="00025C91" w:rsidRPr="00DD04AB">
          <w:rPr>
            <w:rFonts w:cs="David" w:hint="cs"/>
            <w:sz w:val="24"/>
            <w:szCs w:val="24"/>
            <w:rtl/>
          </w:rPr>
          <w:t>.</w:t>
        </w:r>
      </w:hyperlink>
    </w:p>
    <w:p w:rsidR="001B1C23" w:rsidRPr="00DD04AB" w:rsidRDefault="009E4C0F" w:rsidP="00FE1866">
      <w:pPr>
        <w:pStyle w:val="P11"/>
        <w:numPr>
          <w:ilvl w:val="1"/>
          <w:numId w:val="40"/>
        </w:numPr>
        <w:spacing w:line="276" w:lineRule="auto"/>
        <w:ind w:hanging="604"/>
        <w:rPr>
          <w:rFonts w:cs="David"/>
          <w:sz w:val="24"/>
          <w:szCs w:val="24"/>
          <w:rtl/>
        </w:rPr>
      </w:pPr>
      <w:hyperlink r:id="rId73" w:history="1">
        <w:r w:rsidR="00025C91" w:rsidRPr="00DD04AB">
          <w:rPr>
            <w:rFonts w:cs="David"/>
            <w:sz w:val="24"/>
            <w:szCs w:val="24"/>
            <w:rtl/>
          </w:rPr>
          <w:t>חוק שכר מינימום, תשמ"ז-1987</w:t>
        </w:r>
      </w:hyperlink>
      <w:r w:rsidR="00025C91" w:rsidRPr="00DD04AB">
        <w:rPr>
          <w:rFonts w:cs="David" w:hint="cs"/>
          <w:sz w:val="24"/>
          <w:szCs w:val="24"/>
          <w:rtl/>
        </w:rPr>
        <w:t>.</w:t>
      </w:r>
    </w:p>
    <w:p w:rsidR="001B1C23" w:rsidRPr="00DD04AB" w:rsidRDefault="009E4C0F" w:rsidP="00FE1866">
      <w:pPr>
        <w:pStyle w:val="P11"/>
        <w:numPr>
          <w:ilvl w:val="1"/>
          <w:numId w:val="40"/>
        </w:numPr>
        <w:spacing w:line="276" w:lineRule="auto"/>
        <w:ind w:hanging="604"/>
        <w:rPr>
          <w:rFonts w:cs="David"/>
          <w:sz w:val="24"/>
          <w:szCs w:val="24"/>
          <w:rtl/>
        </w:rPr>
      </w:pPr>
      <w:hyperlink r:id="rId74" w:history="1">
        <w:r w:rsidR="00025C91" w:rsidRPr="00DD04AB">
          <w:rPr>
            <w:rFonts w:cs="David"/>
            <w:sz w:val="24"/>
            <w:szCs w:val="24"/>
            <w:rtl/>
          </w:rPr>
          <w:t>חוק שוויון ההזדמנויות בעבודה, תשמ"ח-1988</w:t>
        </w:r>
      </w:hyperlink>
      <w:r w:rsidR="00025C91" w:rsidRPr="00DD04AB">
        <w:rPr>
          <w:rFonts w:cs="David" w:hint="cs"/>
          <w:sz w:val="24"/>
          <w:szCs w:val="24"/>
          <w:rtl/>
        </w:rPr>
        <w:t>.</w:t>
      </w:r>
    </w:p>
    <w:p w:rsidR="001B1C23" w:rsidRPr="00DD04AB" w:rsidRDefault="009E4C0F" w:rsidP="00FE1866">
      <w:pPr>
        <w:pStyle w:val="P11"/>
        <w:numPr>
          <w:ilvl w:val="1"/>
          <w:numId w:val="40"/>
        </w:numPr>
        <w:spacing w:line="276" w:lineRule="auto"/>
        <w:ind w:hanging="604"/>
        <w:rPr>
          <w:rFonts w:cs="David"/>
          <w:sz w:val="24"/>
          <w:szCs w:val="24"/>
          <w:rtl/>
        </w:rPr>
      </w:pPr>
      <w:hyperlink r:id="rId75" w:history="1">
        <w:r w:rsidR="00025C91" w:rsidRPr="00DD04AB">
          <w:rPr>
            <w:rFonts w:cs="David"/>
            <w:sz w:val="24"/>
            <w:szCs w:val="24"/>
            <w:rtl/>
          </w:rPr>
          <w:t>חוק עובדים זרים (העסקה שלא כדין), תשנ"א-1991</w:t>
        </w:r>
      </w:hyperlink>
      <w:r w:rsidR="00025C91" w:rsidRPr="00DD04AB">
        <w:rPr>
          <w:rFonts w:cs="David" w:hint="cs"/>
          <w:sz w:val="24"/>
          <w:szCs w:val="24"/>
          <w:rtl/>
        </w:rPr>
        <w:t>.</w:t>
      </w:r>
    </w:p>
    <w:p w:rsidR="001B1C23" w:rsidRPr="00DD04AB" w:rsidRDefault="009E4C0F" w:rsidP="00FE1866">
      <w:pPr>
        <w:pStyle w:val="P11"/>
        <w:numPr>
          <w:ilvl w:val="1"/>
          <w:numId w:val="40"/>
        </w:numPr>
        <w:spacing w:line="276" w:lineRule="auto"/>
        <w:ind w:hanging="604"/>
        <w:rPr>
          <w:rFonts w:cs="David"/>
          <w:sz w:val="24"/>
          <w:szCs w:val="24"/>
          <w:rtl/>
        </w:rPr>
      </w:pPr>
      <w:hyperlink r:id="rId76" w:history="1">
        <w:r w:rsidR="00025C91" w:rsidRPr="00DD04AB">
          <w:rPr>
            <w:rFonts w:cs="David"/>
            <w:sz w:val="24"/>
            <w:szCs w:val="24"/>
            <w:rtl/>
          </w:rPr>
          <w:t>חוק העסקת עובדים על ידי קבלני כוח אדם, תשנ"ו-1996</w:t>
        </w:r>
      </w:hyperlink>
      <w:r w:rsidR="00025C91" w:rsidRPr="00DD04AB">
        <w:rPr>
          <w:rFonts w:cs="David" w:hint="cs"/>
          <w:sz w:val="24"/>
          <w:szCs w:val="24"/>
          <w:rtl/>
        </w:rPr>
        <w:t>.</w:t>
      </w:r>
    </w:p>
    <w:p w:rsidR="001B1C23" w:rsidRPr="00DD04AB" w:rsidRDefault="009E4C0F" w:rsidP="00FE1866">
      <w:pPr>
        <w:pStyle w:val="P11"/>
        <w:numPr>
          <w:ilvl w:val="1"/>
          <w:numId w:val="40"/>
        </w:numPr>
        <w:spacing w:line="276" w:lineRule="auto"/>
        <w:ind w:hanging="604"/>
        <w:rPr>
          <w:rFonts w:cs="David"/>
          <w:sz w:val="24"/>
          <w:szCs w:val="24"/>
          <w:rtl/>
        </w:rPr>
      </w:pPr>
      <w:hyperlink r:id="rId77" w:history="1">
        <w:r w:rsidR="00025C91" w:rsidRPr="00DD04AB">
          <w:rPr>
            <w:rFonts w:cs="David"/>
            <w:sz w:val="24"/>
            <w:szCs w:val="24"/>
            <w:rtl/>
          </w:rPr>
          <w:t>חוק שוויון זכויות לאנשים עם מוגבלות, תשנ"ח-1998, פרק ד'</w:t>
        </w:r>
      </w:hyperlink>
      <w:r w:rsidR="00025C91" w:rsidRPr="00DD04AB">
        <w:rPr>
          <w:rFonts w:cs="David" w:hint="cs"/>
          <w:sz w:val="24"/>
          <w:szCs w:val="24"/>
          <w:rtl/>
        </w:rPr>
        <w:t>.</w:t>
      </w:r>
    </w:p>
    <w:p w:rsidR="001B1C23" w:rsidRPr="00DD04AB" w:rsidRDefault="009E4C0F" w:rsidP="00FE1866">
      <w:pPr>
        <w:pStyle w:val="P11"/>
        <w:numPr>
          <w:ilvl w:val="1"/>
          <w:numId w:val="40"/>
        </w:numPr>
        <w:spacing w:line="276" w:lineRule="auto"/>
        <w:ind w:hanging="604"/>
        <w:rPr>
          <w:rFonts w:cs="David"/>
          <w:sz w:val="24"/>
          <w:szCs w:val="24"/>
          <w:rtl/>
        </w:rPr>
      </w:pPr>
      <w:hyperlink r:id="rId78" w:history="1">
        <w:r w:rsidR="00025C91" w:rsidRPr="00DD04AB">
          <w:rPr>
            <w:rFonts w:cs="David"/>
            <w:sz w:val="24"/>
            <w:szCs w:val="24"/>
            <w:rtl/>
          </w:rPr>
          <w:t>חוק למניעת הטרדה מינית, תשנ"ח-1988, סעיף 8</w:t>
        </w:r>
      </w:hyperlink>
      <w:r w:rsidR="00025C91" w:rsidRPr="00DD04AB">
        <w:rPr>
          <w:rFonts w:cs="David" w:hint="cs"/>
          <w:sz w:val="24"/>
          <w:szCs w:val="24"/>
          <w:rtl/>
        </w:rPr>
        <w:t>.</w:t>
      </w:r>
    </w:p>
    <w:p w:rsidR="001B1C23" w:rsidRPr="00DD04AB" w:rsidRDefault="00A61BF5" w:rsidP="00FE1866">
      <w:pPr>
        <w:pStyle w:val="P11"/>
        <w:numPr>
          <w:ilvl w:val="1"/>
          <w:numId w:val="40"/>
        </w:numPr>
        <w:spacing w:line="276" w:lineRule="auto"/>
        <w:ind w:hanging="604"/>
        <w:rPr>
          <w:rFonts w:cs="David"/>
          <w:sz w:val="24"/>
          <w:szCs w:val="24"/>
          <w:rtl/>
        </w:rPr>
      </w:pPr>
      <w:r w:rsidRPr="00DD04AB">
        <w:rPr>
          <w:rFonts w:cs="David"/>
          <w:sz w:val="24"/>
          <w:szCs w:val="24"/>
          <w:rtl/>
        </w:rPr>
        <w:fldChar w:fldCharType="begin"/>
      </w:r>
      <w:r w:rsidRPr="00DD04AB">
        <w:rPr>
          <w:rFonts w:cs="David"/>
          <w:sz w:val="24"/>
          <w:szCs w:val="24"/>
          <w:rtl/>
        </w:rPr>
        <w:instrText xml:space="preserve"> </w:instrText>
      </w:r>
      <w:r w:rsidRPr="00DD04AB">
        <w:rPr>
          <w:rFonts w:cs="David"/>
          <w:sz w:val="24"/>
          <w:szCs w:val="24"/>
        </w:rPr>
        <w:instrText>HYPERLINK</w:instrText>
      </w:r>
      <w:r w:rsidRPr="00DD04AB">
        <w:rPr>
          <w:rFonts w:cs="David"/>
          <w:sz w:val="24"/>
          <w:szCs w:val="24"/>
          <w:rtl/>
        </w:rPr>
        <w:instrText xml:space="preserve"> "</w:instrText>
      </w:r>
      <w:r w:rsidRPr="00DD04AB">
        <w:rPr>
          <w:rFonts w:cs="David"/>
          <w:sz w:val="24"/>
          <w:szCs w:val="24"/>
        </w:rPr>
        <w:instrText>http://www.tamas.gov.il/NR/exeres/5D0DD993-E5F3-4079-8880-59C5D176F508.htm</w:instrText>
      </w:r>
      <w:r w:rsidRPr="00DD04AB">
        <w:rPr>
          <w:rFonts w:cs="David"/>
          <w:sz w:val="24"/>
          <w:szCs w:val="24"/>
          <w:rtl/>
        </w:rPr>
        <w:instrText xml:space="preserve">" </w:instrText>
      </w:r>
      <w:r w:rsidRPr="00DD04AB">
        <w:rPr>
          <w:rFonts w:cs="David"/>
          <w:sz w:val="24"/>
          <w:szCs w:val="24"/>
          <w:rtl/>
        </w:rPr>
        <w:fldChar w:fldCharType="separate"/>
      </w:r>
      <w:r w:rsidRPr="00DD04AB">
        <w:rPr>
          <w:rFonts w:cs="David"/>
          <w:sz w:val="24"/>
          <w:szCs w:val="24"/>
          <w:rtl/>
        </w:rPr>
        <w:t>חוק הודעה מוקדמת לפיטורים ולהתפטרות, תשס"א-2001</w:t>
      </w:r>
      <w:r w:rsidRPr="00DD04AB">
        <w:rPr>
          <w:rFonts w:cs="David" w:hint="cs"/>
          <w:sz w:val="24"/>
          <w:szCs w:val="24"/>
          <w:rtl/>
        </w:rPr>
        <w:t>.</w:t>
      </w:r>
    </w:p>
    <w:p w:rsidR="001B1C23" w:rsidRPr="00DD04AB" w:rsidRDefault="00A61BF5" w:rsidP="00FE1866">
      <w:pPr>
        <w:pStyle w:val="P11"/>
        <w:numPr>
          <w:ilvl w:val="1"/>
          <w:numId w:val="40"/>
        </w:numPr>
        <w:spacing w:line="276" w:lineRule="auto"/>
        <w:ind w:hanging="604"/>
        <w:rPr>
          <w:rFonts w:cs="David"/>
          <w:sz w:val="24"/>
          <w:szCs w:val="24"/>
          <w:rtl/>
        </w:rPr>
      </w:pPr>
      <w:r w:rsidRPr="00DD04AB">
        <w:rPr>
          <w:rFonts w:cs="David"/>
          <w:sz w:val="24"/>
          <w:szCs w:val="24"/>
          <w:rtl/>
        </w:rPr>
        <w:fldChar w:fldCharType="end"/>
      </w:r>
      <w:hyperlink r:id="rId79" w:history="1">
        <w:r w:rsidRPr="00DD04AB">
          <w:rPr>
            <w:rFonts w:cs="David"/>
            <w:sz w:val="24"/>
            <w:szCs w:val="24"/>
            <w:rtl/>
          </w:rPr>
          <w:t>חוק מידע גנטי, תשס"א-2000, סעיף 29</w:t>
        </w:r>
      </w:hyperlink>
      <w:r w:rsidRPr="00DD04AB">
        <w:rPr>
          <w:rFonts w:cs="David" w:hint="cs"/>
          <w:sz w:val="24"/>
          <w:szCs w:val="24"/>
          <w:rtl/>
        </w:rPr>
        <w:t>.</w:t>
      </w:r>
    </w:p>
    <w:p w:rsidR="001B1C23" w:rsidRPr="00DD04AB" w:rsidRDefault="009E4C0F" w:rsidP="00FE1866">
      <w:pPr>
        <w:pStyle w:val="P11"/>
        <w:numPr>
          <w:ilvl w:val="1"/>
          <w:numId w:val="40"/>
        </w:numPr>
        <w:spacing w:line="276" w:lineRule="auto"/>
        <w:ind w:hanging="604"/>
        <w:rPr>
          <w:rFonts w:cs="David"/>
          <w:sz w:val="24"/>
          <w:szCs w:val="24"/>
          <w:rtl/>
        </w:rPr>
      </w:pPr>
      <w:hyperlink r:id="rId80" w:history="1">
        <w:r w:rsidR="00025C91" w:rsidRPr="00DD04AB">
          <w:rPr>
            <w:rFonts w:cs="David"/>
            <w:sz w:val="24"/>
            <w:szCs w:val="24"/>
            <w:rtl/>
          </w:rPr>
          <w:t>חוק הודעה לעובד (תנאי עבודה), תשס"ב-2002</w:t>
        </w:r>
      </w:hyperlink>
      <w:r w:rsidR="00025C91" w:rsidRPr="00DD04AB">
        <w:rPr>
          <w:rFonts w:cs="David" w:hint="cs"/>
          <w:sz w:val="24"/>
          <w:szCs w:val="24"/>
          <w:rtl/>
        </w:rPr>
        <w:t>.</w:t>
      </w:r>
    </w:p>
    <w:p w:rsidR="001B1C23" w:rsidRPr="00DD04AB" w:rsidRDefault="009E4C0F" w:rsidP="00FE1866">
      <w:pPr>
        <w:pStyle w:val="P11"/>
        <w:numPr>
          <w:ilvl w:val="1"/>
          <w:numId w:val="40"/>
        </w:numPr>
        <w:spacing w:line="276" w:lineRule="auto"/>
        <w:ind w:hanging="604"/>
        <w:rPr>
          <w:rFonts w:cs="David"/>
          <w:sz w:val="24"/>
          <w:szCs w:val="24"/>
          <w:rtl/>
        </w:rPr>
      </w:pPr>
      <w:hyperlink r:id="rId81" w:history="1">
        <w:r w:rsidR="00025C91" w:rsidRPr="00DD04AB">
          <w:rPr>
            <w:rFonts w:cs="David"/>
            <w:sz w:val="24"/>
            <w:szCs w:val="24"/>
            <w:rtl/>
          </w:rPr>
          <w:t>חוק הגנה על עובדים בשעת חירום, תשס"ו-2006</w:t>
        </w:r>
      </w:hyperlink>
      <w:r w:rsidR="00025C91" w:rsidRPr="00DD04AB">
        <w:rPr>
          <w:rFonts w:cs="David" w:hint="cs"/>
          <w:sz w:val="24"/>
          <w:szCs w:val="24"/>
          <w:rtl/>
        </w:rPr>
        <w:t>.</w:t>
      </w:r>
    </w:p>
    <w:p w:rsidR="001B1C23" w:rsidRPr="00DD04AB" w:rsidRDefault="009E4C0F" w:rsidP="00FE1866">
      <w:pPr>
        <w:pStyle w:val="af9"/>
        <w:numPr>
          <w:ilvl w:val="1"/>
          <w:numId w:val="40"/>
        </w:numPr>
        <w:spacing w:line="276" w:lineRule="auto"/>
        <w:ind w:hanging="604"/>
        <w:contextualSpacing/>
        <w:jc w:val="both"/>
        <w:rPr>
          <w:rtl/>
        </w:rPr>
      </w:pPr>
      <w:hyperlink r:id="rId82" w:history="1">
        <w:r w:rsidR="00025C91" w:rsidRPr="00DD04AB">
          <w:rPr>
            <w:rtl/>
          </w:rPr>
          <w:t>חוק הגנה על עובדים (חשיפת עבירות ופגיעה בטוהר המידות או במינהל התקין), תשנ"ז-1997, סעיף 5א</w:t>
        </w:r>
      </w:hyperlink>
    </w:p>
    <w:p w:rsidR="001B1C23" w:rsidRPr="00DD04AB" w:rsidRDefault="001B1C23" w:rsidP="001B1C23">
      <w:pPr>
        <w:spacing w:after="120"/>
        <w:jc w:val="both"/>
        <w:rPr>
          <w:sz w:val="28"/>
          <w:szCs w:val="28"/>
          <w:rtl/>
        </w:rPr>
      </w:pPr>
    </w:p>
    <w:p w:rsidR="001B1C23" w:rsidRDefault="00A61BF5" w:rsidP="001B1C23">
      <w:pPr>
        <w:spacing w:line="360" w:lineRule="auto"/>
        <w:jc w:val="both"/>
        <w:rPr>
          <w:rFonts w:ascii="Arial" w:hAnsi="Arial"/>
          <w:rtl/>
        </w:rPr>
      </w:pPr>
      <w:r w:rsidRPr="00DD04AB">
        <w:rPr>
          <w:rFonts w:ascii="Arial" w:hAnsi="Arial"/>
          <w:rtl/>
        </w:rPr>
        <w:t xml:space="preserve">זה שמי, להלן חתימתי ותוכן תצהירי דלעיל אמת. </w:t>
      </w:r>
    </w:p>
    <w:p w:rsidR="001B1C23" w:rsidRPr="00DD04AB" w:rsidRDefault="001B1C23" w:rsidP="001B1C23">
      <w:pPr>
        <w:spacing w:line="360" w:lineRule="auto"/>
        <w:jc w:val="both"/>
        <w:rPr>
          <w:rFonts w:ascii="Arial" w:hAnsi="Arial"/>
          <w:rtl/>
        </w:rPr>
      </w:pPr>
    </w:p>
    <w:p w:rsidR="001B1C23" w:rsidRPr="00DD04AB" w:rsidRDefault="00A61BF5" w:rsidP="001B1C23">
      <w:pPr>
        <w:spacing w:line="360" w:lineRule="auto"/>
        <w:rPr>
          <w:rFonts w:ascii="Arial" w:hAnsi="Arial"/>
          <w:rtl/>
        </w:rPr>
      </w:pPr>
      <w:r w:rsidRPr="00DD04AB">
        <w:rPr>
          <w:rFonts w:ascii="Arial" w:hAnsi="Arial"/>
          <w:rtl/>
        </w:rPr>
        <w:t>____________________</w:t>
      </w:r>
      <w:r w:rsidRPr="00DD04AB">
        <w:rPr>
          <w:rFonts w:ascii="Arial" w:hAnsi="Arial" w:hint="cs"/>
          <w:rtl/>
        </w:rPr>
        <w:t xml:space="preserve">      </w:t>
      </w:r>
      <w:r w:rsidRPr="00DD04AB">
        <w:rPr>
          <w:rFonts w:ascii="Arial" w:hAnsi="Arial"/>
          <w:rtl/>
        </w:rPr>
        <w:t>____________________</w:t>
      </w:r>
      <w:r w:rsidRPr="00DD04AB">
        <w:rPr>
          <w:rFonts w:ascii="Arial" w:hAnsi="Arial"/>
          <w:rtl/>
        </w:rPr>
        <w:tab/>
      </w:r>
      <w:r w:rsidRPr="00DD04AB">
        <w:rPr>
          <w:rFonts w:ascii="Arial" w:hAnsi="Arial" w:hint="cs"/>
          <w:rtl/>
        </w:rPr>
        <w:t xml:space="preserve"> </w:t>
      </w:r>
      <w:r w:rsidRPr="00DD04AB">
        <w:rPr>
          <w:rFonts w:ascii="Arial" w:hAnsi="Arial"/>
          <w:rtl/>
        </w:rPr>
        <w:t>____________________</w:t>
      </w:r>
    </w:p>
    <w:p w:rsidR="001B1C23" w:rsidRPr="00DD04AB" w:rsidRDefault="00A61BF5" w:rsidP="001B1C23">
      <w:pPr>
        <w:spacing w:line="360" w:lineRule="auto"/>
        <w:rPr>
          <w:rFonts w:ascii="Arial" w:hAnsi="Arial"/>
          <w:rtl/>
        </w:rPr>
      </w:pPr>
      <w:r>
        <w:rPr>
          <w:rFonts w:ascii="Arial" w:hAnsi="Arial" w:hint="cs"/>
          <w:rtl/>
        </w:rPr>
        <w:t xml:space="preserve">  </w:t>
      </w:r>
      <w:r w:rsidRPr="00DD04AB">
        <w:rPr>
          <w:rFonts w:ascii="Arial" w:hAnsi="Arial"/>
          <w:rtl/>
        </w:rPr>
        <w:t>תאריך</w:t>
      </w:r>
      <w:r w:rsidRPr="00DD04AB">
        <w:rPr>
          <w:rFonts w:ascii="Arial" w:hAnsi="Arial"/>
          <w:rtl/>
        </w:rPr>
        <w:tab/>
        <w:t xml:space="preserve">      </w:t>
      </w:r>
      <w:r w:rsidRPr="00DD04AB">
        <w:rPr>
          <w:rFonts w:ascii="Arial" w:hAnsi="Arial" w:hint="cs"/>
          <w:rtl/>
        </w:rPr>
        <w:t xml:space="preserve">                    </w:t>
      </w:r>
      <w:r>
        <w:rPr>
          <w:rFonts w:ascii="Arial" w:hAnsi="Arial" w:hint="cs"/>
          <w:rtl/>
        </w:rPr>
        <w:t xml:space="preserve">                    </w:t>
      </w:r>
      <w:r w:rsidRPr="00DD04AB">
        <w:rPr>
          <w:rFonts w:ascii="Arial" w:hAnsi="Arial"/>
          <w:rtl/>
        </w:rPr>
        <w:t>שם</w:t>
      </w:r>
      <w:r w:rsidRPr="00DD04AB">
        <w:rPr>
          <w:rFonts w:ascii="Arial" w:hAnsi="Arial"/>
          <w:rtl/>
        </w:rPr>
        <w:tab/>
      </w:r>
      <w:r w:rsidRPr="00DD04AB">
        <w:rPr>
          <w:rFonts w:ascii="Arial" w:hAnsi="Arial"/>
          <w:rtl/>
        </w:rPr>
        <w:tab/>
      </w:r>
      <w:r w:rsidRPr="00DD04AB">
        <w:rPr>
          <w:rFonts w:ascii="Arial" w:hAnsi="Arial"/>
          <w:rtl/>
        </w:rPr>
        <w:tab/>
        <w:t xml:space="preserve">          </w:t>
      </w:r>
      <w:r w:rsidRPr="00DD04AB">
        <w:rPr>
          <w:rFonts w:ascii="Arial" w:hAnsi="Arial" w:hint="cs"/>
          <w:rtl/>
        </w:rPr>
        <w:t xml:space="preserve">               </w:t>
      </w:r>
      <w:r w:rsidRPr="00DD04AB">
        <w:rPr>
          <w:rFonts w:ascii="Arial" w:hAnsi="Arial"/>
          <w:rtl/>
        </w:rPr>
        <w:t>חתימה וחותמת</w:t>
      </w:r>
    </w:p>
    <w:p w:rsidR="001B1C23" w:rsidRPr="00DD04AB" w:rsidRDefault="001B1C23" w:rsidP="001B1C2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1B1C23" w:rsidRPr="00DD04AB" w:rsidRDefault="00A61BF5" w:rsidP="001B1C2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DD04AB">
        <w:rPr>
          <w:rFonts w:ascii="Arial" w:hAnsi="Arial"/>
          <w:b/>
          <w:bCs/>
          <w:u w:val="single"/>
          <w:rtl/>
        </w:rPr>
        <w:t>אישור עורך הדין</w:t>
      </w:r>
    </w:p>
    <w:p w:rsidR="001B1C23" w:rsidRPr="00DD04AB" w:rsidRDefault="00A61BF5" w:rsidP="001B1C23">
      <w:pPr>
        <w:spacing w:line="360" w:lineRule="auto"/>
        <w:jc w:val="both"/>
        <w:rPr>
          <w:rFonts w:ascii="Arial" w:hAnsi="Arial"/>
          <w:rtl/>
        </w:rPr>
      </w:pPr>
      <w:r w:rsidRPr="00DD04AB">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B1C23" w:rsidRPr="00DD04AB" w:rsidRDefault="001B1C23" w:rsidP="001B1C23">
      <w:pPr>
        <w:spacing w:line="360" w:lineRule="auto"/>
        <w:jc w:val="both"/>
        <w:rPr>
          <w:rFonts w:ascii="Arial" w:hAnsi="Arial"/>
          <w:rtl/>
        </w:rPr>
      </w:pPr>
    </w:p>
    <w:p w:rsidR="001B1C23" w:rsidRPr="00DD04AB" w:rsidRDefault="00A61BF5" w:rsidP="001B1C23">
      <w:pPr>
        <w:spacing w:line="360" w:lineRule="auto"/>
        <w:rPr>
          <w:rFonts w:ascii="Arial" w:hAnsi="Arial"/>
          <w:rtl/>
        </w:rPr>
      </w:pPr>
      <w:r w:rsidRPr="00DD04AB">
        <w:rPr>
          <w:rFonts w:ascii="Arial" w:hAnsi="Arial"/>
          <w:rtl/>
        </w:rPr>
        <w:t>_________________</w:t>
      </w:r>
      <w:r w:rsidRPr="00DD04AB">
        <w:rPr>
          <w:rFonts w:ascii="Arial" w:hAnsi="Arial"/>
          <w:rtl/>
        </w:rPr>
        <w:tab/>
        <w:t xml:space="preserve">      ___________________</w:t>
      </w:r>
      <w:r w:rsidRPr="00DD04AB">
        <w:rPr>
          <w:rFonts w:ascii="Arial" w:hAnsi="Arial"/>
          <w:rtl/>
        </w:rPr>
        <w:tab/>
        <w:t xml:space="preserve">              ___________________</w:t>
      </w:r>
    </w:p>
    <w:p w:rsidR="001B1C23" w:rsidRPr="00DD04AB" w:rsidRDefault="00A61BF5" w:rsidP="001B1C23">
      <w:pPr>
        <w:spacing w:line="360" w:lineRule="auto"/>
        <w:rPr>
          <w:rFonts w:ascii="Arial" w:hAnsi="Arial"/>
          <w:rtl/>
        </w:rPr>
      </w:pPr>
      <w:r w:rsidRPr="00DD04AB">
        <w:rPr>
          <w:rFonts w:ascii="Arial" w:hAnsi="Arial"/>
          <w:rtl/>
        </w:rPr>
        <w:t xml:space="preserve">        </w:t>
      </w:r>
      <w:r w:rsidRPr="00DD04AB">
        <w:rPr>
          <w:rFonts w:ascii="Arial" w:hAnsi="Arial" w:hint="cs"/>
          <w:rtl/>
        </w:rPr>
        <w:t xml:space="preserve">    </w:t>
      </w:r>
      <w:r w:rsidRPr="00DD04AB">
        <w:rPr>
          <w:rFonts w:ascii="Arial" w:hAnsi="Arial"/>
          <w:rtl/>
        </w:rPr>
        <w:t>תאריך</w:t>
      </w:r>
      <w:r w:rsidRPr="00DD04AB">
        <w:rPr>
          <w:rFonts w:ascii="Arial" w:hAnsi="Arial"/>
          <w:rtl/>
        </w:rPr>
        <w:tab/>
      </w:r>
      <w:r w:rsidRPr="00DD04AB">
        <w:rPr>
          <w:rFonts w:ascii="Arial" w:hAnsi="Arial"/>
          <w:rtl/>
        </w:rPr>
        <w:tab/>
      </w:r>
      <w:r w:rsidRPr="00DD04AB">
        <w:rPr>
          <w:rFonts w:ascii="Arial" w:hAnsi="Arial" w:hint="cs"/>
          <w:rtl/>
        </w:rPr>
        <w:t xml:space="preserve">              </w:t>
      </w:r>
      <w:r w:rsidRPr="00DD04AB">
        <w:rPr>
          <w:rFonts w:ascii="Arial" w:hAnsi="Arial"/>
          <w:rtl/>
        </w:rPr>
        <w:t xml:space="preserve"> מספר רישיון</w:t>
      </w:r>
      <w:r w:rsidRPr="00DD04AB">
        <w:rPr>
          <w:rFonts w:ascii="Arial" w:hAnsi="Arial"/>
          <w:rtl/>
        </w:rPr>
        <w:tab/>
      </w:r>
      <w:r w:rsidRPr="00DD04AB">
        <w:rPr>
          <w:rFonts w:ascii="Arial" w:hAnsi="Arial"/>
          <w:rtl/>
        </w:rPr>
        <w:tab/>
        <w:t xml:space="preserve">         </w:t>
      </w:r>
      <w:r w:rsidRPr="00DD04AB">
        <w:rPr>
          <w:rFonts w:ascii="Arial" w:hAnsi="Arial" w:hint="cs"/>
          <w:rtl/>
        </w:rPr>
        <w:t xml:space="preserve">              </w:t>
      </w:r>
      <w:r w:rsidRPr="00DD04AB">
        <w:rPr>
          <w:rFonts w:ascii="Arial" w:hAnsi="Arial"/>
          <w:rtl/>
        </w:rPr>
        <w:t>חתימה וחותמת</w:t>
      </w:r>
    </w:p>
    <w:p w:rsidR="001B1C23" w:rsidRDefault="001B1C23" w:rsidP="00EE6126">
      <w:pPr>
        <w:spacing w:line="360" w:lineRule="auto"/>
        <w:jc w:val="center"/>
        <w:rPr>
          <w:b/>
          <w:bCs/>
          <w:szCs w:val="32"/>
          <w:rtl/>
        </w:rPr>
      </w:pPr>
    </w:p>
    <w:p w:rsidR="001B1C23" w:rsidRDefault="00A61BF5">
      <w:pPr>
        <w:bidi w:val="0"/>
        <w:rPr>
          <w:b/>
          <w:bCs/>
          <w:szCs w:val="32"/>
        </w:rPr>
      </w:pPr>
      <w:r>
        <w:rPr>
          <w:b/>
          <w:bCs/>
          <w:szCs w:val="32"/>
          <w:rtl/>
        </w:rPr>
        <w:br w:type="page"/>
      </w:r>
    </w:p>
    <w:p w:rsidR="00A0482D" w:rsidRDefault="00A61BF5" w:rsidP="00EE6126">
      <w:pPr>
        <w:spacing w:line="360" w:lineRule="auto"/>
        <w:jc w:val="center"/>
        <w:rPr>
          <w:b/>
          <w:bCs/>
          <w:szCs w:val="32"/>
          <w:rtl/>
        </w:rPr>
      </w:pPr>
      <w:r>
        <w:rPr>
          <w:rFonts w:hint="cs"/>
          <w:b/>
          <w:bCs/>
          <w:szCs w:val="32"/>
          <w:rtl/>
        </w:rPr>
        <w:t>נספח 15</w:t>
      </w:r>
    </w:p>
    <w:p w:rsidR="00A0482D" w:rsidRDefault="00A61BF5" w:rsidP="00EE6126">
      <w:pPr>
        <w:spacing w:line="360" w:lineRule="auto"/>
        <w:jc w:val="center"/>
        <w:rPr>
          <w:b/>
          <w:bCs/>
          <w:szCs w:val="32"/>
          <w:rtl/>
        </w:rPr>
      </w:pPr>
      <w:r>
        <w:rPr>
          <w:rFonts w:hint="cs"/>
          <w:b/>
          <w:bCs/>
          <w:szCs w:val="32"/>
          <w:rtl/>
        </w:rPr>
        <w:t>תצהיר בדבר אי העסקת עובדים זרים</w:t>
      </w:r>
    </w:p>
    <w:p w:rsidR="00A0482D" w:rsidRPr="00923556" w:rsidRDefault="00A61BF5" w:rsidP="00A0482D">
      <w:pPr>
        <w:tabs>
          <w:tab w:val="left" w:pos="746"/>
          <w:tab w:val="left" w:pos="1106"/>
        </w:tabs>
        <w:spacing w:line="360" w:lineRule="auto"/>
        <w:ind w:left="45"/>
        <w:jc w:val="both"/>
        <w:rPr>
          <w:rFonts w:ascii="David" w:hAnsi="David"/>
          <w:rtl/>
        </w:rPr>
      </w:pPr>
      <w:r w:rsidRPr="00923556">
        <w:rPr>
          <w:rFonts w:ascii="David" w:hAnsi="David"/>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rsidR="00A0482D" w:rsidRPr="00923556" w:rsidRDefault="00A0482D" w:rsidP="00A0482D">
      <w:pPr>
        <w:ind w:left="615" w:hanging="567"/>
        <w:rPr>
          <w:rFonts w:ascii="David" w:hAnsi="David"/>
          <w:rtl/>
        </w:rPr>
      </w:pPr>
    </w:p>
    <w:p w:rsidR="00A0482D" w:rsidRPr="00923556" w:rsidRDefault="00A61BF5" w:rsidP="00FE1866">
      <w:pPr>
        <w:numPr>
          <w:ilvl w:val="0"/>
          <w:numId w:val="41"/>
        </w:numPr>
        <w:tabs>
          <w:tab w:val="left" w:pos="709"/>
          <w:tab w:val="left" w:pos="1418"/>
          <w:tab w:val="left" w:pos="2268"/>
          <w:tab w:val="left" w:pos="3289"/>
        </w:tabs>
        <w:spacing w:before="120" w:after="120" w:line="360" w:lineRule="auto"/>
        <w:ind w:left="439" w:hanging="426"/>
        <w:contextualSpacing/>
        <w:jc w:val="both"/>
        <w:rPr>
          <w:rFonts w:ascii="David" w:hAnsi="David"/>
        </w:rPr>
      </w:pPr>
      <w:r w:rsidRPr="00923556">
        <w:rPr>
          <w:rFonts w:ascii="David" w:hAnsi="David"/>
          <w:rtl/>
        </w:rPr>
        <w:t>אני הוסמכתי כדין על ידי __________________ (להלן: "</w:t>
      </w:r>
      <w:r w:rsidRPr="00923556">
        <w:rPr>
          <w:rFonts w:ascii="David" w:hAnsi="David"/>
          <w:b/>
          <w:bCs/>
          <w:rtl/>
        </w:rPr>
        <w:t>המציע</w:t>
      </w:r>
      <w:r w:rsidRPr="00923556">
        <w:rPr>
          <w:rFonts w:ascii="David" w:hAnsi="David"/>
          <w:rtl/>
        </w:rPr>
        <w:t xml:space="preserve">") לחתום על תצהיר זה בתמיכה להצעה למכרז מס' _________ שפורסם על ידי </w:t>
      </w:r>
      <w:r>
        <w:rPr>
          <w:rFonts w:ascii="David" w:hAnsi="David" w:hint="cs"/>
          <w:rtl/>
        </w:rPr>
        <w:t>משרד המשפטים</w:t>
      </w:r>
      <w:r w:rsidRPr="00923556">
        <w:rPr>
          <w:rFonts w:ascii="David" w:hAnsi="David"/>
          <w:rtl/>
        </w:rPr>
        <w:t xml:space="preserve"> (להלן: "</w:t>
      </w:r>
      <w:r w:rsidRPr="00923556">
        <w:rPr>
          <w:rFonts w:ascii="David" w:hAnsi="David"/>
          <w:b/>
          <w:bCs/>
          <w:rtl/>
        </w:rPr>
        <w:t>המכרז</w:t>
      </w:r>
      <w:r w:rsidRPr="00923556">
        <w:rPr>
          <w:rFonts w:ascii="David" w:hAnsi="David"/>
          <w:rtl/>
        </w:rPr>
        <w:t>").</w:t>
      </w:r>
    </w:p>
    <w:p w:rsidR="00A0482D" w:rsidRPr="00923556" w:rsidRDefault="00A0482D" w:rsidP="00A0482D">
      <w:pPr>
        <w:spacing w:before="120" w:after="120"/>
        <w:ind w:left="767"/>
        <w:contextualSpacing/>
        <w:rPr>
          <w:rFonts w:ascii="David" w:hAnsi="David"/>
        </w:rPr>
      </w:pPr>
    </w:p>
    <w:p w:rsidR="00A0482D" w:rsidRPr="00923556" w:rsidRDefault="00A61BF5" w:rsidP="00FE1866">
      <w:pPr>
        <w:numPr>
          <w:ilvl w:val="0"/>
          <w:numId w:val="41"/>
        </w:numPr>
        <w:tabs>
          <w:tab w:val="left" w:pos="709"/>
          <w:tab w:val="left" w:pos="1418"/>
          <w:tab w:val="left" w:pos="2268"/>
          <w:tab w:val="left" w:pos="3289"/>
        </w:tabs>
        <w:spacing w:before="120" w:after="120" w:line="360" w:lineRule="auto"/>
        <w:ind w:left="439" w:hanging="426"/>
        <w:contextualSpacing/>
        <w:jc w:val="both"/>
        <w:rPr>
          <w:rFonts w:ascii="David" w:hAnsi="David"/>
        </w:rPr>
      </w:pPr>
      <w:r w:rsidRPr="00923556">
        <w:rPr>
          <w:rFonts w:ascii="David" w:hAnsi="David"/>
          <w:rtl/>
        </w:rPr>
        <w:t>המציע לא יעסיק לצורך ביצוע העבודות בהתאם למכרז, עובדים זרים, למעט מומחה חוץ ועובדים זרים שהנם תושבי האוטונומיה ביהודה, שומרון וחבל עזה, שברשותם היתר תעסוקה תקף משירות התעסוקה לעבוד בישראל, ושעליהם חל פרק ו' ל</w:t>
      </w:r>
      <w:r w:rsidRPr="00923556">
        <w:rPr>
          <w:rFonts w:ascii="David" w:hAnsi="David"/>
          <w:b/>
          <w:i/>
          <w:rtl/>
        </w:rPr>
        <w:t>חוק יישום ההסכם בדבר רצועת עזה ואזור יריחו (הסדרים כלכליים והוראות שונות) (תיקוני חקיקה), תשנ"ה-1994</w:t>
      </w:r>
      <w:r w:rsidRPr="00923556">
        <w:rPr>
          <w:rFonts w:ascii="David" w:hAnsi="David"/>
          <w:rtl/>
        </w:rPr>
        <w:t xml:space="preserve"> וזאת, בין במישרין ובין בעקיפין, בין אם על ידי המציע ובין באמצעות קבלן כוח אדם, קבלן משנה או כל גורם אחר עמו יתקשר המציע במידה ויזכה במכרז. </w:t>
      </w:r>
    </w:p>
    <w:p w:rsidR="00A0482D" w:rsidRPr="00923556" w:rsidRDefault="00A0482D" w:rsidP="00A0482D">
      <w:pPr>
        <w:spacing w:after="120"/>
        <w:jc w:val="both"/>
        <w:rPr>
          <w:b/>
          <w:bCs/>
          <w:sz w:val="28"/>
          <w:szCs w:val="28"/>
          <w:u w:val="single"/>
          <w:rtl/>
        </w:rPr>
      </w:pPr>
    </w:p>
    <w:p w:rsidR="00A0482D" w:rsidRDefault="00A61BF5" w:rsidP="00A0482D">
      <w:pPr>
        <w:spacing w:line="360" w:lineRule="auto"/>
        <w:jc w:val="both"/>
        <w:rPr>
          <w:rFonts w:ascii="Arial" w:hAnsi="Arial"/>
          <w:rtl/>
        </w:rPr>
      </w:pPr>
      <w:r w:rsidRPr="00DD04AB">
        <w:rPr>
          <w:rFonts w:ascii="Arial" w:hAnsi="Arial"/>
          <w:rtl/>
        </w:rPr>
        <w:t xml:space="preserve">זה שמי, להלן חתימתי ותוכן תצהירי דלעיל אמת. </w:t>
      </w:r>
    </w:p>
    <w:p w:rsidR="00A0482D" w:rsidRPr="00DD04AB" w:rsidRDefault="00A0482D" w:rsidP="00A0482D">
      <w:pPr>
        <w:spacing w:line="360" w:lineRule="auto"/>
        <w:jc w:val="both"/>
        <w:rPr>
          <w:rFonts w:ascii="Arial" w:hAnsi="Arial"/>
          <w:rtl/>
        </w:rPr>
      </w:pPr>
    </w:p>
    <w:p w:rsidR="00A0482D" w:rsidRPr="00DD04AB" w:rsidRDefault="00A61BF5" w:rsidP="00A0482D">
      <w:pPr>
        <w:spacing w:line="360" w:lineRule="auto"/>
        <w:rPr>
          <w:rFonts w:ascii="Arial" w:hAnsi="Arial"/>
          <w:rtl/>
        </w:rPr>
      </w:pPr>
      <w:r w:rsidRPr="00DD04AB">
        <w:rPr>
          <w:rFonts w:ascii="Arial" w:hAnsi="Arial"/>
          <w:rtl/>
        </w:rPr>
        <w:t>____________________</w:t>
      </w:r>
      <w:r w:rsidRPr="00DD04AB">
        <w:rPr>
          <w:rFonts w:ascii="Arial" w:hAnsi="Arial" w:hint="cs"/>
          <w:rtl/>
        </w:rPr>
        <w:t xml:space="preserve">      </w:t>
      </w:r>
      <w:r w:rsidRPr="00DD04AB">
        <w:rPr>
          <w:rFonts w:ascii="Arial" w:hAnsi="Arial"/>
          <w:rtl/>
        </w:rPr>
        <w:t>____________________</w:t>
      </w:r>
      <w:r w:rsidRPr="00DD04AB">
        <w:rPr>
          <w:rFonts w:ascii="Arial" w:hAnsi="Arial"/>
          <w:rtl/>
        </w:rPr>
        <w:tab/>
      </w:r>
      <w:r w:rsidRPr="00DD04AB">
        <w:rPr>
          <w:rFonts w:ascii="Arial" w:hAnsi="Arial" w:hint="cs"/>
          <w:rtl/>
        </w:rPr>
        <w:t xml:space="preserve"> </w:t>
      </w:r>
      <w:r w:rsidRPr="00DD04AB">
        <w:rPr>
          <w:rFonts w:ascii="Arial" w:hAnsi="Arial"/>
          <w:rtl/>
        </w:rPr>
        <w:t>____________________</w:t>
      </w:r>
    </w:p>
    <w:p w:rsidR="00A0482D" w:rsidRPr="00DD04AB" w:rsidRDefault="00A61BF5" w:rsidP="00A0482D">
      <w:pPr>
        <w:spacing w:line="360" w:lineRule="auto"/>
        <w:rPr>
          <w:rFonts w:ascii="Arial" w:hAnsi="Arial"/>
          <w:rtl/>
        </w:rPr>
      </w:pPr>
      <w:r w:rsidRPr="00DD04AB">
        <w:rPr>
          <w:rFonts w:ascii="Arial" w:hAnsi="Arial"/>
          <w:rtl/>
        </w:rPr>
        <w:t>תאריך</w:t>
      </w:r>
      <w:r w:rsidRPr="00DD04AB">
        <w:rPr>
          <w:rFonts w:ascii="Arial" w:hAnsi="Arial"/>
          <w:rtl/>
        </w:rPr>
        <w:tab/>
        <w:t xml:space="preserve">      </w:t>
      </w:r>
      <w:r w:rsidRPr="00DD04AB">
        <w:rPr>
          <w:rFonts w:ascii="Arial" w:hAnsi="Arial" w:hint="cs"/>
          <w:rtl/>
        </w:rPr>
        <w:t xml:space="preserve">                    </w:t>
      </w:r>
      <w:r>
        <w:rPr>
          <w:rFonts w:ascii="Arial" w:hAnsi="Arial" w:hint="cs"/>
          <w:rtl/>
        </w:rPr>
        <w:t xml:space="preserve">                      </w:t>
      </w:r>
      <w:r w:rsidRPr="00DD04AB">
        <w:rPr>
          <w:rFonts w:ascii="Arial" w:hAnsi="Arial"/>
          <w:rtl/>
        </w:rPr>
        <w:t>שם</w:t>
      </w:r>
      <w:r w:rsidRPr="00DD04AB">
        <w:rPr>
          <w:rFonts w:ascii="Arial" w:hAnsi="Arial"/>
          <w:rtl/>
        </w:rPr>
        <w:tab/>
      </w:r>
      <w:r w:rsidRPr="00DD04AB">
        <w:rPr>
          <w:rFonts w:ascii="Arial" w:hAnsi="Arial"/>
          <w:rtl/>
        </w:rPr>
        <w:tab/>
      </w:r>
      <w:r w:rsidRPr="00DD04AB">
        <w:rPr>
          <w:rFonts w:ascii="Arial" w:hAnsi="Arial"/>
          <w:rtl/>
        </w:rPr>
        <w:tab/>
        <w:t xml:space="preserve">          </w:t>
      </w:r>
      <w:r w:rsidRPr="00DD04AB">
        <w:rPr>
          <w:rFonts w:ascii="Arial" w:hAnsi="Arial" w:hint="cs"/>
          <w:rtl/>
        </w:rPr>
        <w:t xml:space="preserve">               </w:t>
      </w:r>
      <w:r w:rsidRPr="00DD04AB">
        <w:rPr>
          <w:rFonts w:ascii="Arial" w:hAnsi="Arial"/>
          <w:rtl/>
        </w:rPr>
        <w:t>חתימה וחותמת</w:t>
      </w:r>
    </w:p>
    <w:p w:rsidR="00A0482D" w:rsidRPr="00DD04AB" w:rsidRDefault="00A0482D" w:rsidP="00A0482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A0482D" w:rsidRPr="00DD04AB" w:rsidRDefault="00A61BF5" w:rsidP="00A0482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DD04AB">
        <w:rPr>
          <w:rFonts w:ascii="Arial" w:hAnsi="Arial"/>
          <w:b/>
          <w:bCs/>
          <w:u w:val="single"/>
          <w:rtl/>
        </w:rPr>
        <w:t>אישור עורך הדין</w:t>
      </w:r>
    </w:p>
    <w:p w:rsidR="00A0482D" w:rsidRPr="00DD04AB" w:rsidRDefault="00A61BF5" w:rsidP="00A0482D">
      <w:pPr>
        <w:spacing w:line="360" w:lineRule="auto"/>
        <w:jc w:val="both"/>
        <w:rPr>
          <w:rFonts w:ascii="Arial" w:hAnsi="Arial"/>
          <w:rtl/>
        </w:rPr>
      </w:pPr>
      <w:r w:rsidRPr="00DD04AB">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0482D" w:rsidRPr="00DD04AB" w:rsidRDefault="00A0482D" w:rsidP="00A0482D">
      <w:pPr>
        <w:spacing w:line="360" w:lineRule="auto"/>
        <w:jc w:val="both"/>
        <w:rPr>
          <w:rFonts w:ascii="Arial" w:hAnsi="Arial"/>
          <w:rtl/>
        </w:rPr>
      </w:pPr>
    </w:p>
    <w:p w:rsidR="00A0482D" w:rsidRPr="00DD04AB" w:rsidRDefault="00A61BF5" w:rsidP="00A0482D">
      <w:pPr>
        <w:spacing w:line="360" w:lineRule="auto"/>
        <w:rPr>
          <w:rFonts w:ascii="Arial" w:hAnsi="Arial"/>
          <w:rtl/>
        </w:rPr>
      </w:pPr>
      <w:r w:rsidRPr="00DD04AB">
        <w:rPr>
          <w:rFonts w:ascii="Arial" w:hAnsi="Arial"/>
          <w:rtl/>
        </w:rPr>
        <w:t>_________________</w:t>
      </w:r>
      <w:r w:rsidRPr="00DD04AB">
        <w:rPr>
          <w:rFonts w:ascii="Arial" w:hAnsi="Arial"/>
          <w:rtl/>
        </w:rPr>
        <w:tab/>
        <w:t xml:space="preserve">      ___________________</w:t>
      </w:r>
      <w:r w:rsidRPr="00DD04AB">
        <w:rPr>
          <w:rFonts w:ascii="Arial" w:hAnsi="Arial"/>
          <w:rtl/>
        </w:rPr>
        <w:tab/>
        <w:t xml:space="preserve">              ___________________</w:t>
      </w:r>
    </w:p>
    <w:p w:rsidR="00A0482D" w:rsidRPr="00DD04AB" w:rsidRDefault="00A61BF5" w:rsidP="00A0482D">
      <w:pPr>
        <w:spacing w:line="360" w:lineRule="auto"/>
        <w:rPr>
          <w:rFonts w:ascii="Arial" w:hAnsi="Arial"/>
          <w:rtl/>
        </w:rPr>
      </w:pPr>
      <w:r w:rsidRPr="00DD04AB">
        <w:rPr>
          <w:rFonts w:ascii="Arial" w:hAnsi="Arial"/>
          <w:rtl/>
        </w:rPr>
        <w:t xml:space="preserve">        </w:t>
      </w:r>
      <w:r w:rsidRPr="00DD04AB">
        <w:rPr>
          <w:rFonts w:ascii="Arial" w:hAnsi="Arial" w:hint="cs"/>
          <w:rtl/>
        </w:rPr>
        <w:t xml:space="preserve">    </w:t>
      </w:r>
      <w:r w:rsidRPr="00DD04AB">
        <w:rPr>
          <w:rFonts w:ascii="Arial" w:hAnsi="Arial"/>
          <w:rtl/>
        </w:rPr>
        <w:t>תאריך</w:t>
      </w:r>
      <w:r w:rsidRPr="00DD04AB">
        <w:rPr>
          <w:rFonts w:ascii="Arial" w:hAnsi="Arial"/>
          <w:rtl/>
        </w:rPr>
        <w:tab/>
      </w:r>
      <w:r w:rsidRPr="00DD04AB">
        <w:rPr>
          <w:rFonts w:ascii="Arial" w:hAnsi="Arial"/>
          <w:rtl/>
        </w:rPr>
        <w:tab/>
      </w:r>
      <w:r w:rsidRPr="00DD04AB">
        <w:rPr>
          <w:rFonts w:ascii="Arial" w:hAnsi="Arial" w:hint="cs"/>
          <w:rtl/>
        </w:rPr>
        <w:t xml:space="preserve">              </w:t>
      </w:r>
      <w:r w:rsidRPr="00DD04AB">
        <w:rPr>
          <w:rFonts w:ascii="Arial" w:hAnsi="Arial"/>
          <w:rtl/>
        </w:rPr>
        <w:t xml:space="preserve"> מספר רישיון</w:t>
      </w:r>
      <w:r w:rsidRPr="00DD04AB">
        <w:rPr>
          <w:rFonts w:ascii="Arial" w:hAnsi="Arial"/>
          <w:rtl/>
        </w:rPr>
        <w:tab/>
      </w:r>
      <w:r w:rsidRPr="00DD04AB">
        <w:rPr>
          <w:rFonts w:ascii="Arial" w:hAnsi="Arial"/>
          <w:rtl/>
        </w:rPr>
        <w:tab/>
        <w:t xml:space="preserve">         </w:t>
      </w:r>
      <w:r w:rsidRPr="00DD04AB">
        <w:rPr>
          <w:rFonts w:ascii="Arial" w:hAnsi="Arial" w:hint="cs"/>
          <w:rtl/>
        </w:rPr>
        <w:t xml:space="preserve">              </w:t>
      </w:r>
      <w:r w:rsidRPr="00DD04AB">
        <w:rPr>
          <w:rFonts w:ascii="Arial" w:hAnsi="Arial"/>
          <w:rtl/>
        </w:rPr>
        <w:t>חתימה וחותמת</w:t>
      </w:r>
    </w:p>
    <w:p w:rsidR="00A0482D" w:rsidRDefault="00A0482D" w:rsidP="00EE6126">
      <w:pPr>
        <w:spacing w:line="360" w:lineRule="auto"/>
        <w:jc w:val="center"/>
        <w:rPr>
          <w:b/>
          <w:bCs/>
          <w:szCs w:val="32"/>
          <w:rtl/>
        </w:rPr>
      </w:pPr>
    </w:p>
    <w:p w:rsidR="00A0482D" w:rsidRDefault="00A61BF5">
      <w:pPr>
        <w:bidi w:val="0"/>
        <w:rPr>
          <w:b/>
          <w:bCs/>
          <w:szCs w:val="32"/>
        </w:rPr>
      </w:pPr>
      <w:r>
        <w:rPr>
          <w:b/>
          <w:bCs/>
          <w:szCs w:val="32"/>
          <w:rtl/>
        </w:rPr>
        <w:br w:type="page"/>
      </w:r>
    </w:p>
    <w:p w:rsidR="003C4991" w:rsidRPr="00A948D5" w:rsidRDefault="00A61BF5" w:rsidP="00EE6126">
      <w:pPr>
        <w:spacing w:line="360" w:lineRule="auto"/>
        <w:jc w:val="center"/>
        <w:rPr>
          <w:b/>
          <w:bCs/>
          <w:szCs w:val="32"/>
          <w:rtl/>
        </w:rPr>
      </w:pPr>
      <w:r w:rsidRPr="00A948D5">
        <w:rPr>
          <w:rFonts w:hint="cs"/>
          <w:b/>
          <w:bCs/>
          <w:szCs w:val="32"/>
          <w:rtl/>
        </w:rPr>
        <w:t xml:space="preserve">נספח </w:t>
      </w:r>
      <w:r w:rsidR="00A0482D">
        <w:rPr>
          <w:rFonts w:hint="cs"/>
          <w:b/>
          <w:bCs/>
          <w:szCs w:val="32"/>
          <w:rtl/>
        </w:rPr>
        <w:t>16</w:t>
      </w:r>
    </w:p>
    <w:p w:rsidR="00885D69" w:rsidRDefault="00A61BF5" w:rsidP="00E4407B">
      <w:pPr>
        <w:spacing w:line="360" w:lineRule="auto"/>
        <w:jc w:val="center"/>
        <w:rPr>
          <w:b/>
          <w:bCs/>
          <w:szCs w:val="32"/>
          <w:rtl/>
        </w:rPr>
      </w:pPr>
      <w:r w:rsidRPr="00A948D5">
        <w:rPr>
          <w:rFonts w:hint="cs"/>
          <w:b/>
          <w:bCs/>
          <w:szCs w:val="32"/>
          <w:rtl/>
        </w:rPr>
        <w:t xml:space="preserve">ותק וניסיון </w:t>
      </w:r>
    </w:p>
    <w:p w:rsidR="00074213" w:rsidRPr="00074213" w:rsidRDefault="00A61BF5" w:rsidP="00E4407B">
      <w:pPr>
        <w:spacing w:line="360" w:lineRule="auto"/>
        <w:jc w:val="center"/>
        <w:rPr>
          <w:b/>
          <w:bCs/>
          <w:rtl/>
        </w:rPr>
      </w:pPr>
      <w:r w:rsidRPr="00074213">
        <w:rPr>
          <w:rFonts w:hint="cs"/>
          <w:b/>
          <w:bCs/>
          <w:rtl/>
        </w:rPr>
        <w:t xml:space="preserve">התנאים </w:t>
      </w:r>
      <w:r>
        <w:rPr>
          <w:rFonts w:hint="cs"/>
          <w:b/>
          <w:bCs/>
          <w:rtl/>
        </w:rPr>
        <w:t xml:space="preserve">שלהלן </w:t>
      </w:r>
      <w:r w:rsidRPr="00074213">
        <w:rPr>
          <w:rFonts w:hint="cs"/>
          <w:b/>
          <w:bCs/>
          <w:rtl/>
        </w:rPr>
        <w:t>הינם תנאים מצטברים</w:t>
      </w:r>
    </w:p>
    <w:p w:rsidR="005E7AFA" w:rsidRPr="00A948D5" w:rsidRDefault="005E7AFA" w:rsidP="005E7AFA">
      <w:pPr>
        <w:spacing w:line="360" w:lineRule="auto"/>
        <w:rPr>
          <w:rtl/>
        </w:rPr>
      </w:pPr>
    </w:p>
    <w:p w:rsidR="00D5288C" w:rsidRPr="00FB4446" w:rsidRDefault="00A61BF5" w:rsidP="00FE1866">
      <w:pPr>
        <w:pStyle w:val="af9"/>
        <w:numPr>
          <w:ilvl w:val="0"/>
          <w:numId w:val="35"/>
        </w:numPr>
        <w:spacing w:line="360" w:lineRule="auto"/>
        <w:rPr>
          <w:b/>
          <w:bCs/>
          <w:u w:val="single"/>
          <w:rtl/>
        </w:rPr>
      </w:pPr>
      <w:r w:rsidRPr="00FB4446">
        <w:rPr>
          <w:rFonts w:hint="cs"/>
          <w:b/>
          <w:bCs/>
          <w:u w:val="single"/>
          <w:rtl/>
        </w:rPr>
        <w:t>ניסיון המציע</w:t>
      </w:r>
    </w:p>
    <w:p w:rsidR="00CC3101" w:rsidRPr="00CC3101" w:rsidRDefault="00A61BF5" w:rsidP="003B6EE6">
      <w:pPr>
        <w:spacing w:line="360" w:lineRule="auto"/>
        <w:ind w:left="360"/>
        <w:jc w:val="both"/>
        <w:rPr>
          <w:rtl/>
        </w:rPr>
      </w:pPr>
      <w:r w:rsidRPr="00CC3101">
        <w:rPr>
          <w:rFonts w:hint="cs"/>
          <w:rtl/>
        </w:rPr>
        <w:t xml:space="preserve">על מציע המבקש להתבסס על נסיון שאינו של המציע בעצמו, </w:t>
      </w:r>
      <w:r w:rsidRPr="00CC3101">
        <w:rPr>
          <w:rFonts w:hint="cs"/>
          <w:b/>
          <w:bCs/>
          <w:u w:val="single"/>
          <w:rtl/>
        </w:rPr>
        <w:t>להציג את כלל המסמכים המוכיחים כי בעל השליטה ו/או החברה הקשורה ו/או הישות המשפטית עומדים בתנאים הקבועים בסעיף 4.2.1 למכרז לצורך הכרה בניסיונם במכרז זה</w:t>
      </w:r>
      <w:r w:rsidRPr="00CC3101">
        <w:rPr>
          <w:rFonts w:hint="cs"/>
          <w:rtl/>
        </w:rPr>
        <w:t xml:space="preserve">, לרבות: </w:t>
      </w:r>
    </w:p>
    <w:p w:rsidR="00CC3101" w:rsidRPr="00CC3101" w:rsidRDefault="00A61BF5" w:rsidP="00FE1866">
      <w:pPr>
        <w:pStyle w:val="af9"/>
        <w:numPr>
          <w:ilvl w:val="0"/>
          <w:numId w:val="59"/>
        </w:numPr>
        <w:spacing w:line="360" w:lineRule="auto"/>
        <w:jc w:val="both"/>
      </w:pPr>
      <w:r w:rsidRPr="00CC3101">
        <w:rPr>
          <w:rFonts w:hint="cs"/>
          <w:rtl/>
        </w:rPr>
        <w:t>נסח חברה.</w:t>
      </w:r>
    </w:p>
    <w:p w:rsidR="003B6EE6" w:rsidRDefault="00A61BF5" w:rsidP="00FE1866">
      <w:pPr>
        <w:pStyle w:val="af9"/>
        <w:numPr>
          <w:ilvl w:val="0"/>
          <w:numId w:val="59"/>
        </w:numPr>
        <w:spacing w:line="360" w:lineRule="auto"/>
        <w:jc w:val="both"/>
      </w:pPr>
      <w:r w:rsidRPr="00CC3101">
        <w:rPr>
          <w:rFonts w:hint="cs"/>
          <w:rtl/>
        </w:rPr>
        <w:t>אישורי עו"ד ורו"ח על עמידת הגוף אשר על ניסיונו מתבסס המציע, ב</w:t>
      </w:r>
      <w:r w:rsidR="00CC3101" w:rsidRPr="00CC3101">
        <w:rPr>
          <w:rFonts w:hint="cs"/>
          <w:rtl/>
        </w:rPr>
        <w:t>תנאים שבסעיף 4.2.1 למכרז</w:t>
      </w:r>
      <w:r w:rsidRPr="00CC3101">
        <w:rPr>
          <w:rFonts w:hint="cs"/>
          <w:rtl/>
        </w:rPr>
        <w:t>.</w:t>
      </w:r>
    </w:p>
    <w:p w:rsidR="00CC3101" w:rsidRPr="00CC3101" w:rsidRDefault="00A61BF5" w:rsidP="00CC3101">
      <w:pPr>
        <w:spacing w:line="360" w:lineRule="auto"/>
        <w:ind w:left="360"/>
        <w:jc w:val="both"/>
        <w:rPr>
          <w:rtl/>
        </w:rPr>
      </w:pPr>
      <w:r>
        <w:rPr>
          <w:rFonts w:hint="cs"/>
          <w:rtl/>
        </w:rPr>
        <w:t xml:space="preserve">כמו כן, </w:t>
      </w:r>
      <w:r w:rsidR="00D41B9A">
        <w:rPr>
          <w:rFonts w:hint="cs"/>
          <w:rtl/>
        </w:rPr>
        <w:t>יש לציין לצד כל רכיב שלהלן, האם הניסיון נרכש על ידי המציע בעצמו, או על ידי גוף אחר ולציין את פרטי הגוף אשר על ניסיונו מתבסס המציע.</w:t>
      </w:r>
    </w:p>
    <w:p w:rsidR="003B6EE6" w:rsidRDefault="003B6EE6" w:rsidP="003B6EE6">
      <w:pPr>
        <w:spacing w:line="360" w:lineRule="auto"/>
        <w:ind w:left="360"/>
        <w:jc w:val="both"/>
      </w:pPr>
    </w:p>
    <w:p w:rsidR="006B4719" w:rsidRDefault="00A61BF5" w:rsidP="00FE1866">
      <w:pPr>
        <w:pStyle w:val="af9"/>
        <w:numPr>
          <w:ilvl w:val="1"/>
          <w:numId w:val="35"/>
        </w:numPr>
        <w:spacing w:line="360" w:lineRule="auto"/>
        <w:jc w:val="both"/>
      </w:pPr>
      <w:r>
        <w:rPr>
          <w:rFonts w:hint="cs"/>
          <w:rtl/>
        </w:rPr>
        <w:t xml:space="preserve">המציע העסיק (בהעסקה ישירה באמצעות תלוש שכר) </w:t>
      </w:r>
      <w:r w:rsidRPr="00AF6A18">
        <w:rPr>
          <w:rFonts w:hint="cs"/>
          <w:rtl/>
        </w:rPr>
        <w:t xml:space="preserve">בשנת </w:t>
      </w:r>
      <w:r>
        <w:rPr>
          <w:rFonts w:hint="cs"/>
          <w:rtl/>
        </w:rPr>
        <w:t>2018</w:t>
      </w:r>
      <w:r w:rsidRPr="00AF6A18">
        <w:rPr>
          <w:rFonts w:hint="cs"/>
          <w:rtl/>
        </w:rPr>
        <w:t xml:space="preserve"> </w:t>
      </w:r>
      <w:r>
        <w:rPr>
          <w:rFonts w:hint="cs"/>
          <w:rtl/>
        </w:rPr>
        <w:t>________ (</w:t>
      </w:r>
      <w:r w:rsidRPr="00F66861">
        <w:rPr>
          <w:rFonts w:hint="cs"/>
          <w:b/>
          <w:bCs/>
          <w:sz w:val="28"/>
          <w:szCs w:val="28"/>
          <w:rtl/>
        </w:rPr>
        <w:t>יש להשלים</w:t>
      </w:r>
      <w:r>
        <w:rPr>
          <w:rFonts w:hint="cs"/>
          <w:rtl/>
        </w:rPr>
        <w:t xml:space="preserve">) </w:t>
      </w:r>
      <w:r w:rsidRPr="005D5604">
        <w:rPr>
          <w:rtl/>
        </w:rPr>
        <w:t>זקיפי מאוימים בהתאם להגדרות משטרת ישראל ברמת מתקדם ב</w:t>
      </w:r>
      <w:r>
        <w:rPr>
          <w:rFonts w:hint="cs"/>
          <w:rtl/>
        </w:rPr>
        <w:t>'</w:t>
      </w:r>
      <w:r w:rsidRPr="005D5604">
        <w:rPr>
          <w:rtl/>
        </w:rPr>
        <w:t xml:space="preserve"> המיועדים לאבטחת מאוימים בלבד</w:t>
      </w:r>
      <w:r>
        <w:rPr>
          <w:rFonts w:hint="cs"/>
          <w:rtl/>
        </w:rPr>
        <w:t>.</w:t>
      </w:r>
    </w:p>
    <w:p w:rsidR="006B4719" w:rsidRDefault="00A61BF5" w:rsidP="00FE1866">
      <w:pPr>
        <w:pStyle w:val="af9"/>
        <w:numPr>
          <w:ilvl w:val="1"/>
          <w:numId w:val="35"/>
        </w:numPr>
        <w:spacing w:line="360" w:lineRule="auto"/>
        <w:jc w:val="both"/>
      </w:pPr>
      <w:r>
        <w:rPr>
          <w:rFonts w:hint="cs"/>
          <w:rtl/>
        </w:rPr>
        <w:t xml:space="preserve">המציע העסיק (בהעסקה ישירה באמצעות תלוש שכר) </w:t>
      </w:r>
      <w:r w:rsidRPr="00AF6A18">
        <w:rPr>
          <w:rFonts w:hint="cs"/>
          <w:rtl/>
        </w:rPr>
        <w:t xml:space="preserve">בשנת </w:t>
      </w:r>
      <w:r>
        <w:rPr>
          <w:rFonts w:hint="cs"/>
          <w:rtl/>
        </w:rPr>
        <w:t>2019</w:t>
      </w:r>
      <w:r w:rsidRPr="00AF6A18">
        <w:rPr>
          <w:rFonts w:hint="cs"/>
          <w:rtl/>
        </w:rPr>
        <w:t xml:space="preserve"> </w:t>
      </w:r>
      <w:r>
        <w:rPr>
          <w:rFonts w:hint="cs"/>
          <w:rtl/>
        </w:rPr>
        <w:t>________ (</w:t>
      </w:r>
      <w:r w:rsidRPr="00F66861">
        <w:rPr>
          <w:rFonts w:hint="cs"/>
          <w:b/>
          <w:bCs/>
          <w:sz w:val="28"/>
          <w:szCs w:val="28"/>
          <w:rtl/>
        </w:rPr>
        <w:t>יש להשלים</w:t>
      </w:r>
      <w:r>
        <w:rPr>
          <w:rFonts w:hint="cs"/>
          <w:rtl/>
        </w:rPr>
        <w:t xml:space="preserve">) </w:t>
      </w:r>
      <w:r w:rsidRPr="005D5604">
        <w:rPr>
          <w:rtl/>
        </w:rPr>
        <w:t>זקיפי מאוימים בהתאם להגדרות משטרת ישראל ברמת מתקדם ב</w:t>
      </w:r>
      <w:r>
        <w:rPr>
          <w:rFonts w:hint="cs"/>
          <w:rtl/>
        </w:rPr>
        <w:t>'</w:t>
      </w:r>
      <w:r w:rsidRPr="005D5604">
        <w:rPr>
          <w:rtl/>
        </w:rPr>
        <w:t xml:space="preserve"> המיועדים לאבטחת מאוימים בלבד</w:t>
      </w:r>
      <w:r>
        <w:rPr>
          <w:rFonts w:hint="cs"/>
          <w:rtl/>
        </w:rPr>
        <w:t>.</w:t>
      </w:r>
    </w:p>
    <w:p w:rsidR="00E6554D" w:rsidRDefault="00A61BF5" w:rsidP="00FE1866">
      <w:pPr>
        <w:pStyle w:val="af9"/>
        <w:numPr>
          <w:ilvl w:val="1"/>
          <w:numId w:val="35"/>
        </w:numPr>
        <w:spacing w:line="360" w:lineRule="auto"/>
        <w:jc w:val="both"/>
      </w:pPr>
      <w:r>
        <w:rPr>
          <w:rFonts w:hint="cs"/>
          <w:rtl/>
        </w:rPr>
        <w:t xml:space="preserve">המציע העסיק (בהעסקה ישירה באמצעות תלוש שכר) </w:t>
      </w:r>
      <w:r w:rsidRPr="00AF6A18">
        <w:rPr>
          <w:rFonts w:hint="cs"/>
          <w:rtl/>
        </w:rPr>
        <w:t xml:space="preserve">בשנת </w:t>
      </w:r>
      <w:r>
        <w:rPr>
          <w:rFonts w:hint="cs"/>
          <w:rtl/>
        </w:rPr>
        <w:t>2020</w:t>
      </w:r>
      <w:r w:rsidRPr="00AF6A18">
        <w:rPr>
          <w:rFonts w:hint="cs"/>
          <w:rtl/>
        </w:rPr>
        <w:t xml:space="preserve"> </w:t>
      </w:r>
      <w:r w:rsidR="00F66861">
        <w:rPr>
          <w:rFonts w:hint="cs"/>
          <w:rtl/>
        </w:rPr>
        <w:t>________ (</w:t>
      </w:r>
      <w:r w:rsidR="00F66861" w:rsidRPr="00F66861">
        <w:rPr>
          <w:rFonts w:hint="cs"/>
          <w:b/>
          <w:bCs/>
          <w:sz w:val="28"/>
          <w:szCs w:val="28"/>
          <w:rtl/>
        </w:rPr>
        <w:t>יש להשלים</w:t>
      </w:r>
      <w:r w:rsidR="00F66861">
        <w:rPr>
          <w:rFonts w:hint="cs"/>
          <w:rtl/>
        </w:rPr>
        <w:t xml:space="preserve">) </w:t>
      </w:r>
      <w:r w:rsidR="006B4719" w:rsidRPr="005D5604">
        <w:rPr>
          <w:rtl/>
        </w:rPr>
        <w:t>זקיפי מאוימים בהתאם להגדרות משטרת ישראל ברמת מתקדם ב</w:t>
      </w:r>
      <w:r w:rsidR="006B4719">
        <w:rPr>
          <w:rFonts w:hint="cs"/>
          <w:rtl/>
        </w:rPr>
        <w:t>'</w:t>
      </w:r>
      <w:r w:rsidR="006B4719" w:rsidRPr="005D5604">
        <w:rPr>
          <w:rtl/>
        </w:rPr>
        <w:t xml:space="preserve"> המיועדים לאבטחת מאוימים בלבד</w:t>
      </w:r>
      <w:r w:rsidR="00F66861">
        <w:rPr>
          <w:rFonts w:hint="cs"/>
          <w:rtl/>
        </w:rPr>
        <w:t>.</w:t>
      </w:r>
    </w:p>
    <w:p w:rsidR="00527789" w:rsidRDefault="00527789" w:rsidP="00D41B9A">
      <w:pPr>
        <w:spacing w:line="360" w:lineRule="auto"/>
        <w:ind w:left="360"/>
        <w:jc w:val="both"/>
        <w:rPr>
          <w:rtl/>
        </w:rPr>
      </w:pPr>
    </w:p>
    <w:p w:rsidR="00D41B9A" w:rsidRDefault="00A61BF5" w:rsidP="00D41B9A">
      <w:pPr>
        <w:spacing w:line="360" w:lineRule="auto"/>
        <w:ind w:left="360"/>
        <w:jc w:val="both"/>
        <w:rPr>
          <w:rtl/>
        </w:rPr>
      </w:pPr>
      <w:r>
        <w:rPr>
          <w:rFonts w:hint="cs"/>
          <w:rtl/>
        </w:rPr>
        <w:t>במידה והמציע מתבסס על ניסיון גוף אחר שאינו המציע</w:t>
      </w:r>
      <w:r w:rsidR="00527789">
        <w:rPr>
          <w:rFonts w:hint="cs"/>
          <w:rtl/>
        </w:rPr>
        <w:t xml:space="preserve"> במסגרת המענה לסעיפים </w:t>
      </w:r>
      <w:r w:rsidR="008926F1">
        <w:rPr>
          <w:rFonts w:hint="cs"/>
          <w:rtl/>
        </w:rPr>
        <w:t>1.1-1.3 לעיל,</w:t>
      </w:r>
      <w:r>
        <w:rPr>
          <w:rFonts w:hint="cs"/>
          <w:rtl/>
        </w:rPr>
        <w:t xml:space="preserve"> יש לציין את פרטי הגוף</w:t>
      </w:r>
      <w:r w:rsidR="008926F1">
        <w:rPr>
          <w:rFonts w:hint="cs"/>
          <w:rtl/>
        </w:rPr>
        <w:t xml:space="preserve"> עליו מתבסס המציע ולצרף את כל המסמכים הנדרשים לגביו:</w:t>
      </w:r>
    </w:p>
    <w:p w:rsidR="008926F1" w:rsidRDefault="00A61BF5" w:rsidP="00D41B9A">
      <w:pPr>
        <w:spacing w:line="360" w:lineRule="auto"/>
        <w:ind w:left="360"/>
        <w:jc w:val="both"/>
        <w:rPr>
          <w:rtl/>
        </w:rPr>
      </w:pPr>
      <w:r>
        <w:rPr>
          <w:rFonts w:hint="cs"/>
          <w:rtl/>
        </w:rPr>
        <w:t>____________________________________________________________________________________________________________________________________________________</w:t>
      </w:r>
    </w:p>
    <w:p w:rsidR="00D41B9A" w:rsidRDefault="00D41B9A" w:rsidP="00D41B9A">
      <w:pPr>
        <w:spacing w:line="360" w:lineRule="auto"/>
        <w:ind w:left="360"/>
        <w:jc w:val="both"/>
      </w:pPr>
    </w:p>
    <w:p w:rsidR="00F66861" w:rsidRDefault="00A61BF5" w:rsidP="00FE1866">
      <w:pPr>
        <w:pStyle w:val="af9"/>
        <w:numPr>
          <w:ilvl w:val="1"/>
          <w:numId w:val="35"/>
        </w:numPr>
        <w:spacing w:line="360" w:lineRule="auto"/>
        <w:jc w:val="both"/>
      </w:pPr>
      <w:r w:rsidRPr="00AF6A18">
        <w:rPr>
          <w:rtl/>
        </w:rPr>
        <w:t xml:space="preserve">המציע </w:t>
      </w:r>
      <w:r w:rsidR="006B4719">
        <w:rPr>
          <w:rFonts w:hint="cs"/>
          <w:rtl/>
        </w:rPr>
        <w:t xml:space="preserve">מתחייב בחתימתו על נספח זה, </w:t>
      </w:r>
      <w:r w:rsidR="006B4719" w:rsidRPr="00AF6A18">
        <w:rPr>
          <w:rtl/>
        </w:rPr>
        <w:t xml:space="preserve">להיות בעל עתודה נוספת של לפחות </w:t>
      </w:r>
      <w:r w:rsidR="006B4719">
        <w:rPr>
          <w:rFonts w:hint="cs"/>
          <w:rtl/>
        </w:rPr>
        <w:t xml:space="preserve">5 מאבטחים צמודים או מנהלי משימה </w:t>
      </w:r>
      <w:r w:rsidR="006B4719" w:rsidRPr="00AF6A18">
        <w:rPr>
          <w:rFonts w:hint="cs"/>
          <w:rtl/>
        </w:rPr>
        <w:t xml:space="preserve">העומדים בתבחיני משטרת ישראל </w:t>
      </w:r>
      <w:r w:rsidR="006B4719">
        <w:rPr>
          <w:rFonts w:hint="cs"/>
          <w:rtl/>
        </w:rPr>
        <w:t>למאבטח רמה מתקדם ב'</w:t>
      </w:r>
      <w:r w:rsidR="006B4719" w:rsidRPr="00440C1E">
        <w:rPr>
          <w:rFonts w:hint="cs"/>
          <w:rtl/>
        </w:rPr>
        <w:t xml:space="preserve">, </w:t>
      </w:r>
      <w:r w:rsidR="006B4719" w:rsidRPr="00440C1E">
        <w:rPr>
          <w:rFonts w:hint="cs"/>
          <w:b/>
          <w:bCs/>
          <w:rtl/>
        </w:rPr>
        <w:t>מעבר</w:t>
      </w:r>
      <w:r w:rsidR="006B4719" w:rsidRPr="00440C1E">
        <w:rPr>
          <w:rFonts w:hint="cs"/>
          <w:rtl/>
        </w:rPr>
        <w:t xml:space="preserve"> </w:t>
      </w:r>
      <w:r w:rsidR="00696476">
        <w:rPr>
          <w:rFonts w:hint="cs"/>
          <w:rtl/>
        </w:rPr>
        <w:t xml:space="preserve">ל-30 </w:t>
      </w:r>
      <w:r w:rsidR="00696476" w:rsidRPr="005D5604">
        <w:rPr>
          <w:rtl/>
        </w:rPr>
        <w:t>זקיפי מאוימים בהתאם להגדרות משטרת ישראל ברמת מתקדם ב</w:t>
      </w:r>
      <w:r w:rsidR="00696476">
        <w:rPr>
          <w:rFonts w:hint="cs"/>
          <w:rtl/>
        </w:rPr>
        <w:t>'</w:t>
      </w:r>
      <w:r w:rsidR="00696476" w:rsidRPr="005D5604">
        <w:rPr>
          <w:rtl/>
        </w:rPr>
        <w:t xml:space="preserve"> המיועדים לאבטחת מאוימים בלבד</w:t>
      </w:r>
      <w:r>
        <w:rPr>
          <w:rFonts w:hint="cs"/>
          <w:rtl/>
        </w:rPr>
        <w:t>.</w:t>
      </w:r>
    </w:p>
    <w:p w:rsidR="00F66861" w:rsidRDefault="00A61BF5" w:rsidP="00FE1866">
      <w:pPr>
        <w:pStyle w:val="af9"/>
        <w:numPr>
          <w:ilvl w:val="1"/>
          <w:numId w:val="35"/>
        </w:numPr>
        <w:spacing w:line="360" w:lineRule="auto"/>
        <w:jc w:val="both"/>
      </w:pPr>
      <w:r>
        <w:rPr>
          <w:rFonts w:hint="cs"/>
          <w:rtl/>
        </w:rPr>
        <w:t>המציע, בחתימתו על נספח זה, מתחייב</w:t>
      </w:r>
      <w:r w:rsidRPr="00440C1E">
        <w:rPr>
          <w:rFonts w:hint="cs"/>
          <w:rtl/>
        </w:rPr>
        <w:t xml:space="preserve"> ו</w:t>
      </w:r>
      <w:r>
        <w:rPr>
          <w:rFonts w:hint="cs"/>
          <w:rtl/>
        </w:rPr>
        <w:t>מ</w:t>
      </w:r>
      <w:r w:rsidRPr="00440C1E">
        <w:rPr>
          <w:rFonts w:hint="cs"/>
          <w:rtl/>
        </w:rPr>
        <w:t>צהיר כי הוא מסוגל לתת את השירותים הנדרשים במכרז זה, בפריסה ארצית ובהתאם לרמת השירות הנדרשת במכרז</w:t>
      </w:r>
      <w:r>
        <w:rPr>
          <w:rFonts w:hint="cs"/>
          <w:rtl/>
        </w:rPr>
        <w:t>.</w:t>
      </w:r>
    </w:p>
    <w:p w:rsidR="00F66861" w:rsidRDefault="00A61BF5" w:rsidP="00FE1866">
      <w:pPr>
        <w:pStyle w:val="af9"/>
        <w:numPr>
          <w:ilvl w:val="1"/>
          <w:numId w:val="35"/>
        </w:numPr>
        <w:spacing w:line="360" w:lineRule="auto"/>
        <w:jc w:val="both"/>
      </w:pPr>
      <w:r>
        <w:rPr>
          <w:rFonts w:hint="cs"/>
          <w:rtl/>
        </w:rPr>
        <w:t>המציע, בחתימתו על נספח זה, מתחייב</w:t>
      </w:r>
      <w:r w:rsidRPr="002C1BE1">
        <w:rPr>
          <w:rFonts w:hint="cs"/>
          <w:rtl/>
        </w:rPr>
        <w:t xml:space="preserve"> לפעול לקבלת אישור מטעם משרד הכלכלה להחרגה מחוק שעות עבודה ומנוחה בתחום אבטחת אישים תוך 30 יום מהודעת המשרד על זכייה</w:t>
      </w:r>
      <w:r w:rsidR="0045367D">
        <w:rPr>
          <w:rFonts w:hint="cs"/>
          <w:rtl/>
        </w:rPr>
        <w:t>.</w:t>
      </w:r>
    </w:p>
    <w:p w:rsidR="0045367D" w:rsidRDefault="00A61BF5" w:rsidP="00FE1866">
      <w:pPr>
        <w:pStyle w:val="af9"/>
        <w:numPr>
          <w:ilvl w:val="1"/>
          <w:numId w:val="35"/>
        </w:numPr>
        <w:tabs>
          <w:tab w:val="num" w:pos="2154"/>
        </w:tabs>
        <w:spacing w:line="360" w:lineRule="auto"/>
        <w:jc w:val="both"/>
      </w:pPr>
      <w:r w:rsidRPr="00AF6A18">
        <w:rPr>
          <w:rFonts w:hint="cs"/>
          <w:rtl/>
        </w:rPr>
        <w:t>ה</w:t>
      </w:r>
      <w:r w:rsidRPr="00AF6A18">
        <w:rPr>
          <w:rFonts w:hint="eastAsia"/>
          <w:rtl/>
        </w:rPr>
        <w:t>מציע</w:t>
      </w:r>
      <w:r w:rsidRPr="00AF6A18">
        <w:rPr>
          <w:rtl/>
        </w:rPr>
        <w:t xml:space="preserve"> </w:t>
      </w:r>
      <w:r>
        <w:rPr>
          <w:rFonts w:hint="cs"/>
          <w:rtl/>
        </w:rPr>
        <w:t xml:space="preserve">יפרט את כל הנדרש להלן ביחס </w:t>
      </w:r>
      <w:r w:rsidRPr="00AF6A18">
        <w:rPr>
          <w:rtl/>
        </w:rPr>
        <w:t xml:space="preserve"> מוקד </w:t>
      </w:r>
      <w:r w:rsidRPr="00AF6A18">
        <w:rPr>
          <w:rFonts w:hint="eastAsia"/>
          <w:rtl/>
        </w:rPr>
        <w:t>ביטחון</w:t>
      </w:r>
      <w:r w:rsidRPr="00AF6A18">
        <w:rPr>
          <w:rtl/>
        </w:rPr>
        <w:t xml:space="preserve"> מבצעי </w:t>
      </w:r>
      <w:r w:rsidRPr="00AF6A18">
        <w:rPr>
          <w:rFonts w:hint="eastAsia"/>
          <w:rtl/>
        </w:rPr>
        <w:t>ארצי</w:t>
      </w:r>
      <w:r w:rsidRPr="00AF6A18">
        <w:rPr>
          <w:rtl/>
        </w:rPr>
        <w:t xml:space="preserve"> </w:t>
      </w:r>
      <w:r>
        <w:rPr>
          <w:rFonts w:hint="cs"/>
          <w:rtl/>
        </w:rPr>
        <w:t>המופעל על ידו ו</w:t>
      </w:r>
      <w:r w:rsidRPr="00AF6A18">
        <w:rPr>
          <w:rtl/>
        </w:rPr>
        <w:t>הכולל קשר אלחוטי המאויש 24 שעות ביממה</w:t>
      </w:r>
      <w:r>
        <w:rPr>
          <w:rFonts w:hint="cs"/>
          <w:rtl/>
        </w:rPr>
        <w:t>:</w:t>
      </w:r>
    </w:p>
    <w:tbl>
      <w:tblPr>
        <w:tblStyle w:val="ab"/>
        <w:bidiVisual/>
        <w:tblW w:w="10345" w:type="dxa"/>
        <w:tblInd w:w="-443" w:type="dxa"/>
        <w:tblLook w:val="04A0" w:firstRow="1" w:lastRow="0" w:firstColumn="1" w:lastColumn="0" w:noHBand="0" w:noVBand="1"/>
      </w:tblPr>
      <w:tblGrid>
        <w:gridCol w:w="2405"/>
        <w:gridCol w:w="2570"/>
        <w:gridCol w:w="2740"/>
        <w:gridCol w:w="2630"/>
      </w:tblGrid>
      <w:tr w:rsidR="003619FC" w:rsidTr="00291291">
        <w:tc>
          <w:tcPr>
            <w:tcW w:w="2405" w:type="dxa"/>
            <w:shd w:val="clear" w:color="auto" w:fill="D9D9D9" w:themeFill="background1" w:themeFillShade="D9"/>
            <w:vAlign w:val="center"/>
          </w:tcPr>
          <w:p w:rsidR="00291291" w:rsidRPr="00291291" w:rsidRDefault="00A61BF5" w:rsidP="0045367D">
            <w:pPr>
              <w:pStyle w:val="af9"/>
              <w:tabs>
                <w:tab w:val="num" w:pos="2154"/>
              </w:tabs>
              <w:spacing w:line="360" w:lineRule="auto"/>
              <w:ind w:left="0"/>
              <w:jc w:val="both"/>
              <w:rPr>
                <w:b/>
                <w:bCs/>
                <w:rtl/>
              </w:rPr>
            </w:pPr>
            <w:r w:rsidRPr="00291291">
              <w:rPr>
                <w:rFonts w:hint="cs"/>
                <w:b/>
                <w:bCs/>
                <w:rtl/>
              </w:rPr>
              <w:t>כתובת מלאה</w:t>
            </w:r>
          </w:p>
        </w:tc>
        <w:tc>
          <w:tcPr>
            <w:tcW w:w="2570" w:type="dxa"/>
            <w:shd w:val="clear" w:color="auto" w:fill="D9D9D9" w:themeFill="background1" w:themeFillShade="D9"/>
            <w:vAlign w:val="center"/>
          </w:tcPr>
          <w:p w:rsidR="00291291" w:rsidRPr="00291291" w:rsidRDefault="00A61BF5" w:rsidP="0045367D">
            <w:pPr>
              <w:pStyle w:val="af9"/>
              <w:tabs>
                <w:tab w:val="num" w:pos="2154"/>
              </w:tabs>
              <w:spacing w:line="360" w:lineRule="auto"/>
              <w:ind w:left="0"/>
              <w:jc w:val="both"/>
              <w:rPr>
                <w:b/>
                <w:bCs/>
                <w:rtl/>
              </w:rPr>
            </w:pPr>
            <w:r w:rsidRPr="00291291">
              <w:rPr>
                <w:rFonts w:hint="cs"/>
                <w:b/>
                <w:bCs/>
                <w:rtl/>
              </w:rPr>
              <w:t>האם המוקד הינו מוקד מבצעי ארצי (יש לציין כן / לא)</w:t>
            </w:r>
          </w:p>
        </w:tc>
        <w:tc>
          <w:tcPr>
            <w:tcW w:w="2740" w:type="dxa"/>
            <w:shd w:val="clear" w:color="auto" w:fill="D9D9D9" w:themeFill="background1" w:themeFillShade="D9"/>
            <w:vAlign w:val="center"/>
          </w:tcPr>
          <w:p w:rsidR="00291291" w:rsidRPr="00291291" w:rsidRDefault="00A61BF5" w:rsidP="0045367D">
            <w:pPr>
              <w:pStyle w:val="af9"/>
              <w:tabs>
                <w:tab w:val="num" w:pos="2154"/>
              </w:tabs>
              <w:spacing w:line="360" w:lineRule="auto"/>
              <w:ind w:left="0"/>
              <w:jc w:val="both"/>
              <w:rPr>
                <w:b/>
                <w:bCs/>
                <w:rtl/>
              </w:rPr>
            </w:pPr>
            <w:r w:rsidRPr="00291291">
              <w:rPr>
                <w:rFonts w:hint="cs"/>
                <w:b/>
                <w:bCs/>
                <w:rtl/>
              </w:rPr>
              <w:t>האם כולל קשר אלחוטי (יש לציין כן / לא)</w:t>
            </w:r>
          </w:p>
        </w:tc>
        <w:tc>
          <w:tcPr>
            <w:tcW w:w="2630" w:type="dxa"/>
            <w:shd w:val="clear" w:color="auto" w:fill="D9D9D9" w:themeFill="background1" w:themeFillShade="D9"/>
            <w:vAlign w:val="center"/>
          </w:tcPr>
          <w:p w:rsidR="00291291" w:rsidRPr="00291291" w:rsidRDefault="00A61BF5" w:rsidP="0045367D">
            <w:pPr>
              <w:pStyle w:val="af9"/>
              <w:tabs>
                <w:tab w:val="num" w:pos="2154"/>
              </w:tabs>
              <w:spacing w:line="360" w:lineRule="auto"/>
              <w:ind w:left="0"/>
              <w:jc w:val="both"/>
              <w:rPr>
                <w:b/>
                <w:bCs/>
                <w:rtl/>
              </w:rPr>
            </w:pPr>
            <w:r w:rsidRPr="00291291">
              <w:rPr>
                <w:rFonts w:hint="cs"/>
                <w:b/>
                <w:bCs/>
                <w:rtl/>
              </w:rPr>
              <w:t>האם מאוייש 24 שעות ביממה (יש לציין כן / לא)</w:t>
            </w:r>
          </w:p>
        </w:tc>
      </w:tr>
      <w:tr w:rsidR="003619FC" w:rsidTr="00291291">
        <w:tc>
          <w:tcPr>
            <w:tcW w:w="2405" w:type="dxa"/>
            <w:vAlign w:val="center"/>
          </w:tcPr>
          <w:p w:rsidR="00291291" w:rsidRDefault="00291291" w:rsidP="0045367D">
            <w:pPr>
              <w:pStyle w:val="af9"/>
              <w:tabs>
                <w:tab w:val="num" w:pos="2154"/>
              </w:tabs>
              <w:spacing w:line="360" w:lineRule="auto"/>
              <w:ind w:left="0"/>
              <w:jc w:val="both"/>
              <w:rPr>
                <w:rtl/>
              </w:rPr>
            </w:pPr>
          </w:p>
          <w:p w:rsidR="00291291" w:rsidRDefault="00291291" w:rsidP="0045367D">
            <w:pPr>
              <w:pStyle w:val="af9"/>
              <w:tabs>
                <w:tab w:val="num" w:pos="2154"/>
              </w:tabs>
              <w:spacing w:line="360" w:lineRule="auto"/>
              <w:ind w:left="0"/>
              <w:jc w:val="both"/>
              <w:rPr>
                <w:rtl/>
              </w:rPr>
            </w:pPr>
          </w:p>
          <w:p w:rsidR="00291291" w:rsidRDefault="00291291" w:rsidP="0045367D">
            <w:pPr>
              <w:pStyle w:val="af9"/>
              <w:tabs>
                <w:tab w:val="num" w:pos="2154"/>
              </w:tabs>
              <w:spacing w:line="360" w:lineRule="auto"/>
              <w:ind w:left="0"/>
              <w:jc w:val="both"/>
              <w:rPr>
                <w:rtl/>
              </w:rPr>
            </w:pPr>
          </w:p>
        </w:tc>
        <w:tc>
          <w:tcPr>
            <w:tcW w:w="2570" w:type="dxa"/>
            <w:vAlign w:val="center"/>
          </w:tcPr>
          <w:p w:rsidR="00291291" w:rsidRDefault="00291291" w:rsidP="0045367D">
            <w:pPr>
              <w:pStyle w:val="af9"/>
              <w:tabs>
                <w:tab w:val="num" w:pos="2154"/>
              </w:tabs>
              <w:spacing w:line="360" w:lineRule="auto"/>
              <w:ind w:left="0"/>
              <w:jc w:val="both"/>
              <w:rPr>
                <w:rtl/>
              </w:rPr>
            </w:pPr>
          </w:p>
        </w:tc>
        <w:tc>
          <w:tcPr>
            <w:tcW w:w="2740" w:type="dxa"/>
            <w:vAlign w:val="center"/>
          </w:tcPr>
          <w:p w:rsidR="00291291" w:rsidRDefault="00291291" w:rsidP="0045367D">
            <w:pPr>
              <w:pStyle w:val="af9"/>
              <w:tabs>
                <w:tab w:val="num" w:pos="2154"/>
              </w:tabs>
              <w:spacing w:line="360" w:lineRule="auto"/>
              <w:ind w:left="0"/>
              <w:jc w:val="both"/>
              <w:rPr>
                <w:rtl/>
              </w:rPr>
            </w:pPr>
          </w:p>
        </w:tc>
        <w:tc>
          <w:tcPr>
            <w:tcW w:w="2630" w:type="dxa"/>
            <w:vAlign w:val="center"/>
          </w:tcPr>
          <w:p w:rsidR="00291291" w:rsidRDefault="00291291" w:rsidP="0045367D">
            <w:pPr>
              <w:pStyle w:val="af9"/>
              <w:tabs>
                <w:tab w:val="num" w:pos="2154"/>
              </w:tabs>
              <w:spacing w:line="360" w:lineRule="auto"/>
              <w:ind w:left="0"/>
              <w:jc w:val="both"/>
              <w:rPr>
                <w:rtl/>
              </w:rPr>
            </w:pPr>
          </w:p>
        </w:tc>
      </w:tr>
    </w:tbl>
    <w:p w:rsidR="0045367D" w:rsidRDefault="0045367D" w:rsidP="0045367D">
      <w:pPr>
        <w:pStyle w:val="af9"/>
        <w:tabs>
          <w:tab w:val="num" w:pos="2154"/>
        </w:tabs>
        <w:spacing w:line="360" w:lineRule="auto"/>
        <w:ind w:left="792"/>
        <w:jc w:val="both"/>
      </w:pPr>
    </w:p>
    <w:p w:rsidR="008926F1" w:rsidRDefault="00A61BF5" w:rsidP="008926F1">
      <w:pPr>
        <w:spacing w:line="360" w:lineRule="auto"/>
        <w:ind w:left="360"/>
        <w:jc w:val="both"/>
        <w:rPr>
          <w:rtl/>
        </w:rPr>
      </w:pPr>
      <w:r>
        <w:rPr>
          <w:rFonts w:hint="cs"/>
          <w:rtl/>
        </w:rPr>
        <w:t>במידה והמציע מתבסס על ניסיון גוף אחר שאינו המציע במסגרת המענה לסעיף 1.7 לעיל, יש לציין את פרטי הגוף עליו מתבסס המציע ולצרף את כל המסמכים הנדרשים לגביו:</w:t>
      </w:r>
    </w:p>
    <w:p w:rsidR="008926F1" w:rsidRDefault="00A61BF5" w:rsidP="008926F1">
      <w:pPr>
        <w:spacing w:line="360" w:lineRule="auto"/>
        <w:ind w:left="360"/>
        <w:jc w:val="both"/>
        <w:rPr>
          <w:rtl/>
        </w:rPr>
      </w:pPr>
      <w:r>
        <w:rPr>
          <w:rFonts w:hint="cs"/>
          <w:rtl/>
        </w:rPr>
        <w:t>____________________________________________________________________________________________________________________________________________________</w:t>
      </w:r>
    </w:p>
    <w:p w:rsidR="008926F1" w:rsidRDefault="008926F1" w:rsidP="008926F1">
      <w:pPr>
        <w:spacing w:line="360" w:lineRule="auto"/>
        <w:jc w:val="both"/>
      </w:pPr>
    </w:p>
    <w:p w:rsidR="0062703C" w:rsidRDefault="00A61BF5" w:rsidP="00A556BB">
      <w:pPr>
        <w:pStyle w:val="af9"/>
        <w:numPr>
          <w:ilvl w:val="1"/>
          <w:numId w:val="35"/>
        </w:numPr>
        <w:spacing w:line="360" w:lineRule="auto"/>
        <w:jc w:val="both"/>
      </w:pPr>
      <w:r>
        <w:rPr>
          <w:rFonts w:hint="cs"/>
          <w:rtl/>
        </w:rPr>
        <w:t>לצורך הוכחת עמידה בתנאי הסף שבסעי</w:t>
      </w:r>
      <w:r w:rsidR="002A5CDB">
        <w:rPr>
          <w:rFonts w:hint="cs"/>
          <w:rtl/>
        </w:rPr>
        <w:t xml:space="preserve">פים </w:t>
      </w:r>
      <w:r w:rsidR="002A5CDB">
        <w:rPr>
          <w:rtl/>
        </w:rPr>
        <w:fldChar w:fldCharType="begin"/>
      </w:r>
      <w:r w:rsidR="002A5CDB">
        <w:rPr>
          <w:rtl/>
        </w:rPr>
        <w:instrText xml:space="preserve"> </w:instrText>
      </w:r>
      <w:r w:rsidR="002A5CDB">
        <w:rPr>
          <w:rFonts w:hint="cs"/>
        </w:rPr>
        <w:instrText>REF</w:instrText>
      </w:r>
      <w:r w:rsidR="002A5CDB">
        <w:rPr>
          <w:rFonts w:hint="cs"/>
          <w:rtl/>
        </w:rPr>
        <w:instrText xml:space="preserve"> _</w:instrText>
      </w:r>
      <w:r w:rsidR="002A5CDB">
        <w:rPr>
          <w:rFonts w:hint="cs"/>
        </w:rPr>
        <w:instrText>Ref62807284 \r \h</w:instrText>
      </w:r>
      <w:r w:rsidR="002A5CDB">
        <w:rPr>
          <w:rtl/>
        </w:rPr>
        <w:instrText xml:space="preserve"> </w:instrText>
      </w:r>
      <w:r w:rsidR="002A5CDB">
        <w:rPr>
          <w:rtl/>
        </w:rPr>
      </w:r>
      <w:r w:rsidR="002A5CDB">
        <w:rPr>
          <w:rtl/>
        </w:rPr>
        <w:fldChar w:fldCharType="separate"/>
      </w:r>
      <w:r w:rsidR="00907984">
        <w:rPr>
          <w:rtl/>
        </w:rPr>
        <w:t>‏4.2.1.1</w:t>
      </w:r>
      <w:r w:rsidR="002A5CDB">
        <w:rPr>
          <w:rtl/>
        </w:rPr>
        <w:fldChar w:fldCharType="end"/>
      </w:r>
      <w:r w:rsidR="002A5CDB">
        <w:rPr>
          <w:rFonts w:hint="cs"/>
          <w:rtl/>
        </w:rPr>
        <w:t xml:space="preserve"> - </w:t>
      </w:r>
      <w:r w:rsidR="002A5CDB">
        <w:rPr>
          <w:rtl/>
        </w:rPr>
        <w:fldChar w:fldCharType="begin"/>
      </w:r>
      <w:r w:rsidR="002A5CDB">
        <w:rPr>
          <w:rtl/>
        </w:rPr>
        <w:instrText xml:space="preserve"> </w:instrText>
      </w:r>
      <w:r w:rsidR="002A5CDB">
        <w:rPr>
          <w:rFonts w:hint="cs"/>
        </w:rPr>
        <w:instrText>REF</w:instrText>
      </w:r>
      <w:r w:rsidR="002A5CDB">
        <w:rPr>
          <w:rFonts w:hint="cs"/>
          <w:rtl/>
        </w:rPr>
        <w:instrText xml:space="preserve"> _</w:instrText>
      </w:r>
      <w:r w:rsidR="002A5CDB">
        <w:rPr>
          <w:rFonts w:hint="cs"/>
        </w:rPr>
        <w:instrText>Ref62807296 \r \h</w:instrText>
      </w:r>
      <w:r w:rsidR="002A5CDB">
        <w:rPr>
          <w:rtl/>
        </w:rPr>
        <w:instrText xml:space="preserve"> </w:instrText>
      </w:r>
      <w:r w:rsidR="002A5CDB">
        <w:rPr>
          <w:rtl/>
        </w:rPr>
      </w:r>
      <w:r w:rsidR="002A5CDB">
        <w:rPr>
          <w:rtl/>
        </w:rPr>
        <w:fldChar w:fldCharType="separate"/>
      </w:r>
      <w:r w:rsidR="00907984">
        <w:rPr>
          <w:rtl/>
        </w:rPr>
        <w:t>‏4.2.1.2</w:t>
      </w:r>
      <w:r w:rsidR="002A5CDB">
        <w:rPr>
          <w:rtl/>
        </w:rPr>
        <w:fldChar w:fldCharType="end"/>
      </w:r>
      <w:r w:rsidR="002A5CDB">
        <w:rPr>
          <w:rFonts w:hint="cs"/>
          <w:rtl/>
        </w:rPr>
        <w:t xml:space="preserve"> למכרז</w:t>
      </w:r>
      <w:r>
        <w:rPr>
          <w:rFonts w:hint="cs"/>
          <w:rtl/>
        </w:rPr>
        <w:t xml:space="preserve">, </w:t>
      </w:r>
      <w:r w:rsidRPr="006C7417">
        <w:rPr>
          <w:rtl/>
        </w:rPr>
        <w:t xml:space="preserve">המציע </w:t>
      </w:r>
      <w:r>
        <w:rPr>
          <w:rFonts w:hint="cs"/>
          <w:rtl/>
        </w:rPr>
        <w:t xml:space="preserve">יוכיח ניסיונו </w:t>
      </w:r>
      <w:r>
        <w:rPr>
          <w:rtl/>
        </w:rPr>
        <w:t>שירותי אבטח</w:t>
      </w:r>
      <w:r>
        <w:rPr>
          <w:rFonts w:hint="cs"/>
          <w:rtl/>
        </w:rPr>
        <w:t xml:space="preserve">ה צמודה וזקיפות </w:t>
      </w:r>
      <w:r w:rsidRPr="003D711A">
        <w:rPr>
          <w:rFonts w:hint="cs"/>
          <w:b/>
          <w:bCs/>
          <w:rtl/>
        </w:rPr>
        <w:t>במשולב</w:t>
      </w:r>
      <w:r>
        <w:rPr>
          <w:rFonts w:hint="cs"/>
          <w:rtl/>
        </w:rPr>
        <w:t xml:space="preserve">, </w:t>
      </w:r>
      <w:r w:rsidRPr="003D711A">
        <w:rPr>
          <w:rFonts w:hint="cs"/>
          <w:b/>
          <w:bCs/>
          <w:u w:val="single"/>
          <w:rtl/>
        </w:rPr>
        <w:t>או</w:t>
      </w:r>
      <w:r>
        <w:rPr>
          <w:rFonts w:hint="cs"/>
          <w:rtl/>
        </w:rPr>
        <w:t xml:space="preserve"> שירותי אבטחה צמודה בלבד </w:t>
      </w:r>
      <w:r w:rsidRPr="00CC3594">
        <w:rPr>
          <w:rFonts w:hint="cs"/>
          <w:b/>
          <w:bCs/>
          <w:rtl/>
        </w:rPr>
        <w:t>ל</w:t>
      </w:r>
      <w:r w:rsidR="00A556BB">
        <w:rPr>
          <w:rFonts w:hint="cs"/>
          <w:b/>
          <w:bCs/>
          <w:rtl/>
        </w:rPr>
        <w:t>שני</w:t>
      </w:r>
      <w:r w:rsidRPr="00CC3594">
        <w:rPr>
          <w:rFonts w:hint="cs"/>
          <w:b/>
          <w:bCs/>
          <w:rtl/>
        </w:rPr>
        <w:t xml:space="preserve"> לקוחות שונים, לכל הפחות</w:t>
      </w:r>
      <w:r>
        <w:rPr>
          <w:rFonts w:hint="cs"/>
          <w:b/>
          <w:bCs/>
          <w:rtl/>
        </w:rPr>
        <w:t xml:space="preserve">, </w:t>
      </w:r>
      <w:r>
        <w:rPr>
          <w:rFonts w:hint="cs"/>
          <w:rtl/>
        </w:rPr>
        <w:t>ואת ההיקף הכספי השנתי של כל שירות.</w:t>
      </w:r>
    </w:p>
    <w:p w:rsidR="00660039" w:rsidRDefault="00660039" w:rsidP="0062703C">
      <w:pPr>
        <w:pStyle w:val="af9"/>
        <w:spacing w:line="360" w:lineRule="auto"/>
        <w:ind w:left="0"/>
        <w:jc w:val="both"/>
        <w:rPr>
          <w:rtl/>
        </w:rPr>
      </w:pPr>
    </w:p>
    <w:p w:rsidR="00E6554D" w:rsidRDefault="00A61BF5" w:rsidP="00FE1866">
      <w:pPr>
        <w:pStyle w:val="af9"/>
        <w:numPr>
          <w:ilvl w:val="0"/>
          <w:numId w:val="56"/>
        </w:numPr>
        <w:spacing w:line="360" w:lineRule="auto"/>
        <w:jc w:val="both"/>
        <w:rPr>
          <w:rtl/>
        </w:rPr>
        <w:sectPr w:rsidR="00E6554D" w:rsidSect="00BE2E62">
          <w:footerReference w:type="default" r:id="rId83"/>
          <w:pgSz w:w="11906" w:h="16838" w:code="9"/>
          <w:pgMar w:top="1134" w:right="1418" w:bottom="1440" w:left="1134" w:header="142" w:footer="567" w:gutter="0"/>
          <w:cols w:space="720"/>
          <w:bidi/>
          <w:rtlGutter/>
        </w:sectPr>
      </w:pPr>
      <w:r>
        <w:rPr>
          <w:rFonts w:hint="cs"/>
          <w:rtl/>
        </w:rPr>
        <w:t>ניתן להוסיף שורות לטבלה באותו המבנה.</w:t>
      </w:r>
    </w:p>
    <w:tbl>
      <w:tblPr>
        <w:tblStyle w:val="ab"/>
        <w:bidiVisual/>
        <w:tblW w:w="13935" w:type="dxa"/>
        <w:tblInd w:w="662" w:type="dxa"/>
        <w:tblLook w:val="04A0" w:firstRow="1" w:lastRow="0" w:firstColumn="1" w:lastColumn="0" w:noHBand="0" w:noVBand="1"/>
      </w:tblPr>
      <w:tblGrid>
        <w:gridCol w:w="1395"/>
        <w:gridCol w:w="1350"/>
        <w:gridCol w:w="1370"/>
        <w:gridCol w:w="1440"/>
        <w:gridCol w:w="1420"/>
        <w:gridCol w:w="3300"/>
        <w:gridCol w:w="3660"/>
      </w:tblGrid>
      <w:tr w:rsidR="003619FC" w:rsidTr="00E6554D">
        <w:tc>
          <w:tcPr>
            <w:tcW w:w="1395" w:type="dxa"/>
            <w:shd w:val="clear" w:color="auto" w:fill="D9D9D9" w:themeFill="background1" w:themeFillShade="D9"/>
            <w:vAlign w:val="center"/>
          </w:tcPr>
          <w:p w:rsidR="00660039" w:rsidRPr="00E6554D" w:rsidRDefault="00A61BF5" w:rsidP="0062703C">
            <w:pPr>
              <w:pStyle w:val="af9"/>
              <w:spacing w:line="360" w:lineRule="auto"/>
              <w:ind w:left="0"/>
              <w:jc w:val="both"/>
              <w:rPr>
                <w:b/>
                <w:bCs/>
                <w:rtl/>
              </w:rPr>
            </w:pPr>
            <w:r w:rsidRPr="00E6554D">
              <w:rPr>
                <w:rFonts w:hint="cs"/>
                <w:b/>
                <w:bCs/>
                <w:rtl/>
              </w:rPr>
              <w:t>שם הלקוח</w:t>
            </w:r>
          </w:p>
        </w:tc>
        <w:tc>
          <w:tcPr>
            <w:tcW w:w="1350" w:type="dxa"/>
            <w:shd w:val="clear" w:color="auto" w:fill="D9D9D9" w:themeFill="background1" w:themeFillShade="D9"/>
            <w:vAlign w:val="center"/>
          </w:tcPr>
          <w:p w:rsidR="00660039" w:rsidRPr="00E6554D" w:rsidRDefault="00A61BF5" w:rsidP="0062703C">
            <w:pPr>
              <w:pStyle w:val="af9"/>
              <w:spacing w:line="360" w:lineRule="auto"/>
              <w:ind w:left="0"/>
              <w:jc w:val="both"/>
              <w:rPr>
                <w:b/>
                <w:bCs/>
                <w:rtl/>
              </w:rPr>
            </w:pPr>
            <w:r w:rsidRPr="00E6554D">
              <w:rPr>
                <w:rFonts w:hint="cs"/>
                <w:b/>
                <w:bCs/>
                <w:rtl/>
              </w:rPr>
              <w:t>שם איש הקשר</w:t>
            </w:r>
          </w:p>
        </w:tc>
        <w:tc>
          <w:tcPr>
            <w:tcW w:w="1370" w:type="dxa"/>
            <w:shd w:val="clear" w:color="auto" w:fill="D9D9D9" w:themeFill="background1" w:themeFillShade="D9"/>
            <w:vAlign w:val="center"/>
          </w:tcPr>
          <w:p w:rsidR="00660039" w:rsidRPr="00E6554D" w:rsidRDefault="00A61BF5" w:rsidP="0062703C">
            <w:pPr>
              <w:pStyle w:val="af9"/>
              <w:spacing w:line="360" w:lineRule="auto"/>
              <w:ind w:left="0"/>
              <w:jc w:val="both"/>
              <w:rPr>
                <w:b/>
                <w:bCs/>
                <w:rtl/>
              </w:rPr>
            </w:pPr>
            <w:r w:rsidRPr="00E6554D">
              <w:rPr>
                <w:rFonts w:hint="cs"/>
                <w:b/>
                <w:bCs/>
                <w:rtl/>
              </w:rPr>
              <w:t>פרטי התקשרות</w:t>
            </w:r>
          </w:p>
        </w:tc>
        <w:tc>
          <w:tcPr>
            <w:tcW w:w="1440" w:type="dxa"/>
            <w:shd w:val="clear" w:color="auto" w:fill="D9D9D9" w:themeFill="background1" w:themeFillShade="D9"/>
            <w:vAlign w:val="center"/>
          </w:tcPr>
          <w:p w:rsidR="00660039" w:rsidRPr="00E6554D" w:rsidRDefault="00A61BF5" w:rsidP="0062703C">
            <w:pPr>
              <w:pStyle w:val="af9"/>
              <w:spacing w:line="360" w:lineRule="auto"/>
              <w:ind w:left="0"/>
              <w:jc w:val="both"/>
              <w:rPr>
                <w:b/>
                <w:bCs/>
                <w:rtl/>
              </w:rPr>
            </w:pPr>
            <w:r w:rsidRPr="00E6554D">
              <w:rPr>
                <w:rFonts w:hint="cs"/>
                <w:b/>
                <w:bCs/>
                <w:rtl/>
              </w:rPr>
              <w:t>מועד תחילת מתן השירות (חודש ושנה)</w:t>
            </w:r>
          </w:p>
        </w:tc>
        <w:tc>
          <w:tcPr>
            <w:tcW w:w="1420" w:type="dxa"/>
            <w:shd w:val="clear" w:color="auto" w:fill="D9D9D9" w:themeFill="background1" w:themeFillShade="D9"/>
            <w:vAlign w:val="center"/>
          </w:tcPr>
          <w:p w:rsidR="00660039" w:rsidRPr="00E6554D" w:rsidRDefault="00A61BF5" w:rsidP="0062703C">
            <w:pPr>
              <w:pStyle w:val="af9"/>
              <w:spacing w:line="360" w:lineRule="auto"/>
              <w:ind w:left="0"/>
              <w:jc w:val="both"/>
              <w:rPr>
                <w:b/>
                <w:bCs/>
                <w:rtl/>
              </w:rPr>
            </w:pPr>
            <w:r w:rsidRPr="00E6554D">
              <w:rPr>
                <w:rFonts w:hint="cs"/>
                <w:b/>
                <w:bCs/>
                <w:rtl/>
              </w:rPr>
              <w:t>מועד סיום מתן השירות (חודש ושנה)</w:t>
            </w:r>
          </w:p>
        </w:tc>
        <w:tc>
          <w:tcPr>
            <w:tcW w:w="3300" w:type="dxa"/>
            <w:shd w:val="clear" w:color="auto" w:fill="D9D9D9" w:themeFill="background1" w:themeFillShade="D9"/>
            <w:vAlign w:val="center"/>
          </w:tcPr>
          <w:p w:rsidR="00660039" w:rsidRPr="00E6554D" w:rsidRDefault="00A61BF5" w:rsidP="0062703C">
            <w:pPr>
              <w:pStyle w:val="af9"/>
              <w:spacing w:line="360" w:lineRule="auto"/>
              <w:ind w:left="0"/>
              <w:jc w:val="both"/>
              <w:rPr>
                <w:b/>
                <w:bCs/>
                <w:rtl/>
              </w:rPr>
            </w:pPr>
            <w:r w:rsidRPr="00E6554D">
              <w:rPr>
                <w:rFonts w:hint="cs"/>
                <w:b/>
                <w:bCs/>
                <w:rtl/>
              </w:rPr>
              <w:t>השירות שניתן (יש לסמן)</w:t>
            </w:r>
          </w:p>
        </w:tc>
        <w:tc>
          <w:tcPr>
            <w:tcW w:w="3660" w:type="dxa"/>
            <w:shd w:val="clear" w:color="auto" w:fill="D9D9D9" w:themeFill="background1" w:themeFillShade="D9"/>
            <w:vAlign w:val="center"/>
          </w:tcPr>
          <w:p w:rsidR="00660039" w:rsidRPr="00E6554D" w:rsidRDefault="00A61BF5" w:rsidP="0062703C">
            <w:pPr>
              <w:pStyle w:val="af9"/>
              <w:spacing w:line="360" w:lineRule="auto"/>
              <w:ind w:left="0"/>
              <w:jc w:val="both"/>
              <w:rPr>
                <w:b/>
                <w:bCs/>
                <w:rtl/>
              </w:rPr>
            </w:pPr>
            <w:r w:rsidRPr="00E6554D">
              <w:rPr>
                <w:rFonts w:hint="cs"/>
                <w:b/>
                <w:bCs/>
                <w:rtl/>
              </w:rPr>
              <w:t>היקף כספי שנתי של השירות לספק (כולל מע"מ)</w:t>
            </w:r>
          </w:p>
        </w:tc>
      </w:tr>
      <w:tr w:rsidR="003619FC" w:rsidTr="00E6554D">
        <w:tc>
          <w:tcPr>
            <w:tcW w:w="1395" w:type="dxa"/>
            <w:vAlign w:val="center"/>
          </w:tcPr>
          <w:p w:rsidR="00660039" w:rsidRDefault="00660039" w:rsidP="0062703C">
            <w:pPr>
              <w:pStyle w:val="af9"/>
              <w:spacing w:line="360" w:lineRule="auto"/>
              <w:ind w:left="0"/>
              <w:jc w:val="both"/>
              <w:rPr>
                <w:rtl/>
              </w:rPr>
            </w:pPr>
          </w:p>
        </w:tc>
        <w:tc>
          <w:tcPr>
            <w:tcW w:w="1350" w:type="dxa"/>
            <w:vAlign w:val="center"/>
          </w:tcPr>
          <w:p w:rsidR="00660039" w:rsidRDefault="00660039" w:rsidP="0062703C">
            <w:pPr>
              <w:pStyle w:val="af9"/>
              <w:spacing w:line="360" w:lineRule="auto"/>
              <w:ind w:left="0"/>
              <w:jc w:val="both"/>
              <w:rPr>
                <w:rtl/>
              </w:rPr>
            </w:pPr>
          </w:p>
        </w:tc>
        <w:tc>
          <w:tcPr>
            <w:tcW w:w="1370" w:type="dxa"/>
            <w:vAlign w:val="center"/>
          </w:tcPr>
          <w:p w:rsidR="00660039" w:rsidRDefault="00660039" w:rsidP="0062703C">
            <w:pPr>
              <w:pStyle w:val="af9"/>
              <w:spacing w:line="360" w:lineRule="auto"/>
              <w:ind w:left="0"/>
              <w:jc w:val="both"/>
              <w:rPr>
                <w:rtl/>
              </w:rPr>
            </w:pPr>
          </w:p>
        </w:tc>
        <w:tc>
          <w:tcPr>
            <w:tcW w:w="1440" w:type="dxa"/>
            <w:vAlign w:val="center"/>
          </w:tcPr>
          <w:p w:rsidR="00660039" w:rsidRDefault="00660039" w:rsidP="0062703C">
            <w:pPr>
              <w:pStyle w:val="af9"/>
              <w:spacing w:line="360" w:lineRule="auto"/>
              <w:ind w:left="0"/>
              <w:jc w:val="both"/>
              <w:rPr>
                <w:rtl/>
              </w:rPr>
            </w:pPr>
          </w:p>
        </w:tc>
        <w:tc>
          <w:tcPr>
            <w:tcW w:w="1420" w:type="dxa"/>
            <w:vAlign w:val="center"/>
          </w:tcPr>
          <w:p w:rsidR="00660039" w:rsidRDefault="00660039" w:rsidP="0062703C">
            <w:pPr>
              <w:pStyle w:val="af9"/>
              <w:spacing w:line="360" w:lineRule="auto"/>
              <w:ind w:left="0"/>
              <w:jc w:val="both"/>
              <w:rPr>
                <w:rtl/>
              </w:rPr>
            </w:pPr>
          </w:p>
        </w:tc>
        <w:tc>
          <w:tcPr>
            <w:tcW w:w="3300" w:type="dxa"/>
            <w:vAlign w:val="center"/>
          </w:tcPr>
          <w:p w:rsidR="00660039" w:rsidRDefault="00A61BF5" w:rsidP="00FE1866">
            <w:pPr>
              <w:pStyle w:val="af9"/>
              <w:numPr>
                <w:ilvl w:val="0"/>
                <w:numId w:val="55"/>
              </w:numPr>
              <w:spacing w:line="360" w:lineRule="auto"/>
              <w:ind w:left="400"/>
              <w:jc w:val="both"/>
            </w:pPr>
            <w:r>
              <w:rPr>
                <w:rFonts w:hint="cs"/>
                <w:rtl/>
              </w:rPr>
              <w:t>שירותי אבטחה צמודה וזקיפות במשולב</w:t>
            </w:r>
          </w:p>
          <w:p w:rsidR="00660039" w:rsidRDefault="00A61BF5" w:rsidP="00FE1866">
            <w:pPr>
              <w:pStyle w:val="af9"/>
              <w:numPr>
                <w:ilvl w:val="0"/>
                <w:numId w:val="55"/>
              </w:numPr>
              <w:spacing w:line="360" w:lineRule="auto"/>
              <w:ind w:left="400"/>
              <w:jc w:val="both"/>
              <w:rPr>
                <w:rtl/>
              </w:rPr>
            </w:pPr>
            <w:r>
              <w:rPr>
                <w:rFonts w:hint="cs"/>
                <w:rtl/>
              </w:rPr>
              <w:t>שירותי אבטחה צמודה בלבד</w:t>
            </w:r>
          </w:p>
        </w:tc>
        <w:tc>
          <w:tcPr>
            <w:tcW w:w="3660" w:type="dxa"/>
            <w:vAlign w:val="center"/>
          </w:tcPr>
          <w:p w:rsidR="00660039" w:rsidRDefault="00A61BF5" w:rsidP="00FE1866">
            <w:pPr>
              <w:pStyle w:val="af9"/>
              <w:numPr>
                <w:ilvl w:val="0"/>
                <w:numId w:val="55"/>
              </w:numPr>
              <w:spacing w:line="360" w:lineRule="auto"/>
              <w:ind w:left="390"/>
              <w:jc w:val="both"/>
            </w:pPr>
            <w:r>
              <w:rPr>
                <w:rFonts w:hint="cs"/>
                <w:rtl/>
              </w:rPr>
              <w:t>2018 - ___________</w:t>
            </w:r>
          </w:p>
          <w:p w:rsidR="00660039" w:rsidRDefault="00A61BF5" w:rsidP="00FE1866">
            <w:pPr>
              <w:pStyle w:val="af9"/>
              <w:numPr>
                <w:ilvl w:val="0"/>
                <w:numId w:val="55"/>
              </w:numPr>
              <w:spacing w:line="360" w:lineRule="auto"/>
              <w:ind w:left="390"/>
              <w:jc w:val="both"/>
            </w:pPr>
            <w:r>
              <w:rPr>
                <w:rFonts w:hint="cs"/>
                <w:rtl/>
              </w:rPr>
              <w:t>2019 - ____________</w:t>
            </w:r>
          </w:p>
          <w:p w:rsidR="00660039" w:rsidRDefault="00A61BF5" w:rsidP="00FE1866">
            <w:pPr>
              <w:pStyle w:val="af9"/>
              <w:numPr>
                <w:ilvl w:val="0"/>
                <w:numId w:val="55"/>
              </w:numPr>
              <w:spacing w:line="360" w:lineRule="auto"/>
              <w:ind w:left="390"/>
              <w:jc w:val="both"/>
              <w:rPr>
                <w:rtl/>
              </w:rPr>
            </w:pPr>
            <w:r>
              <w:rPr>
                <w:rFonts w:hint="cs"/>
                <w:rtl/>
              </w:rPr>
              <w:t>2020 - ___________</w:t>
            </w:r>
          </w:p>
        </w:tc>
      </w:tr>
      <w:tr w:rsidR="003619FC" w:rsidTr="00E6554D">
        <w:tc>
          <w:tcPr>
            <w:tcW w:w="1395" w:type="dxa"/>
            <w:vAlign w:val="center"/>
          </w:tcPr>
          <w:p w:rsidR="00E6554D" w:rsidRDefault="00E6554D" w:rsidP="00E6554D">
            <w:pPr>
              <w:pStyle w:val="af9"/>
              <w:spacing w:line="360" w:lineRule="auto"/>
              <w:ind w:left="0"/>
              <w:jc w:val="both"/>
              <w:rPr>
                <w:rtl/>
              </w:rPr>
            </w:pPr>
          </w:p>
        </w:tc>
        <w:tc>
          <w:tcPr>
            <w:tcW w:w="1350" w:type="dxa"/>
            <w:vAlign w:val="center"/>
          </w:tcPr>
          <w:p w:rsidR="00E6554D" w:rsidRDefault="00E6554D" w:rsidP="00E6554D">
            <w:pPr>
              <w:pStyle w:val="af9"/>
              <w:spacing w:line="360" w:lineRule="auto"/>
              <w:ind w:left="0"/>
              <w:jc w:val="both"/>
              <w:rPr>
                <w:rtl/>
              </w:rPr>
            </w:pPr>
          </w:p>
        </w:tc>
        <w:tc>
          <w:tcPr>
            <w:tcW w:w="1370" w:type="dxa"/>
            <w:vAlign w:val="center"/>
          </w:tcPr>
          <w:p w:rsidR="00E6554D" w:rsidRDefault="00E6554D" w:rsidP="00E6554D">
            <w:pPr>
              <w:pStyle w:val="af9"/>
              <w:spacing w:line="360" w:lineRule="auto"/>
              <w:ind w:left="0"/>
              <w:jc w:val="both"/>
              <w:rPr>
                <w:rtl/>
              </w:rPr>
            </w:pPr>
          </w:p>
        </w:tc>
        <w:tc>
          <w:tcPr>
            <w:tcW w:w="1440" w:type="dxa"/>
            <w:vAlign w:val="center"/>
          </w:tcPr>
          <w:p w:rsidR="00E6554D" w:rsidRDefault="00E6554D" w:rsidP="00E6554D">
            <w:pPr>
              <w:pStyle w:val="af9"/>
              <w:spacing w:line="360" w:lineRule="auto"/>
              <w:ind w:left="0"/>
              <w:jc w:val="both"/>
              <w:rPr>
                <w:rtl/>
              </w:rPr>
            </w:pPr>
          </w:p>
        </w:tc>
        <w:tc>
          <w:tcPr>
            <w:tcW w:w="1420" w:type="dxa"/>
            <w:vAlign w:val="center"/>
          </w:tcPr>
          <w:p w:rsidR="00E6554D" w:rsidRDefault="00E6554D" w:rsidP="00E6554D">
            <w:pPr>
              <w:pStyle w:val="af9"/>
              <w:spacing w:line="360" w:lineRule="auto"/>
              <w:ind w:left="0"/>
              <w:jc w:val="both"/>
              <w:rPr>
                <w:rtl/>
              </w:rPr>
            </w:pPr>
          </w:p>
        </w:tc>
        <w:tc>
          <w:tcPr>
            <w:tcW w:w="3300" w:type="dxa"/>
            <w:vAlign w:val="center"/>
          </w:tcPr>
          <w:p w:rsidR="00E6554D" w:rsidRDefault="00A61BF5" w:rsidP="00FE1866">
            <w:pPr>
              <w:pStyle w:val="af9"/>
              <w:numPr>
                <w:ilvl w:val="0"/>
                <w:numId w:val="55"/>
              </w:numPr>
              <w:spacing w:line="360" w:lineRule="auto"/>
              <w:ind w:left="400"/>
              <w:jc w:val="both"/>
            </w:pPr>
            <w:r>
              <w:rPr>
                <w:rFonts w:hint="cs"/>
                <w:rtl/>
              </w:rPr>
              <w:t>שירותי אבטחה צמודה וזקיפות במשולב</w:t>
            </w:r>
          </w:p>
          <w:p w:rsidR="00E6554D" w:rsidRDefault="00A61BF5" w:rsidP="00FE1866">
            <w:pPr>
              <w:pStyle w:val="af9"/>
              <w:numPr>
                <w:ilvl w:val="0"/>
                <w:numId w:val="55"/>
              </w:numPr>
              <w:spacing w:line="360" w:lineRule="auto"/>
              <w:ind w:left="400"/>
              <w:jc w:val="both"/>
              <w:rPr>
                <w:rtl/>
              </w:rPr>
            </w:pPr>
            <w:r>
              <w:rPr>
                <w:rFonts w:hint="cs"/>
                <w:rtl/>
              </w:rPr>
              <w:t>שירותי אבטחה צמודה בלבד</w:t>
            </w:r>
          </w:p>
        </w:tc>
        <w:tc>
          <w:tcPr>
            <w:tcW w:w="3660" w:type="dxa"/>
            <w:vAlign w:val="center"/>
          </w:tcPr>
          <w:p w:rsidR="00E6554D" w:rsidRDefault="00A61BF5" w:rsidP="00FE1866">
            <w:pPr>
              <w:pStyle w:val="af9"/>
              <w:numPr>
                <w:ilvl w:val="0"/>
                <w:numId w:val="55"/>
              </w:numPr>
              <w:spacing w:line="360" w:lineRule="auto"/>
              <w:ind w:left="390"/>
              <w:jc w:val="both"/>
            </w:pPr>
            <w:r>
              <w:rPr>
                <w:rFonts w:hint="cs"/>
                <w:rtl/>
              </w:rPr>
              <w:t>2018 - ___________</w:t>
            </w:r>
          </w:p>
          <w:p w:rsidR="00E6554D" w:rsidRDefault="00A61BF5" w:rsidP="00FE1866">
            <w:pPr>
              <w:pStyle w:val="af9"/>
              <w:numPr>
                <w:ilvl w:val="0"/>
                <w:numId w:val="55"/>
              </w:numPr>
              <w:spacing w:line="360" w:lineRule="auto"/>
              <w:ind w:left="390"/>
              <w:jc w:val="both"/>
            </w:pPr>
            <w:r>
              <w:rPr>
                <w:rFonts w:hint="cs"/>
                <w:rtl/>
              </w:rPr>
              <w:t>2019 - ____________</w:t>
            </w:r>
          </w:p>
          <w:p w:rsidR="00E6554D" w:rsidRDefault="00A61BF5" w:rsidP="00FE1866">
            <w:pPr>
              <w:pStyle w:val="af9"/>
              <w:numPr>
                <w:ilvl w:val="0"/>
                <w:numId w:val="55"/>
              </w:numPr>
              <w:spacing w:line="360" w:lineRule="auto"/>
              <w:ind w:left="400"/>
              <w:jc w:val="both"/>
              <w:rPr>
                <w:rtl/>
              </w:rPr>
            </w:pPr>
            <w:r>
              <w:rPr>
                <w:rFonts w:hint="cs"/>
                <w:rtl/>
              </w:rPr>
              <w:t>2020 - ___________</w:t>
            </w:r>
          </w:p>
        </w:tc>
      </w:tr>
      <w:tr w:rsidR="003619FC" w:rsidTr="00E6554D">
        <w:tc>
          <w:tcPr>
            <w:tcW w:w="1395" w:type="dxa"/>
            <w:vAlign w:val="center"/>
          </w:tcPr>
          <w:p w:rsidR="00E6554D" w:rsidRDefault="00E6554D" w:rsidP="00E6554D">
            <w:pPr>
              <w:pStyle w:val="af9"/>
              <w:spacing w:line="360" w:lineRule="auto"/>
              <w:ind w:left="0"/>
              <w:jc w:val="both"/>
              <w:rPr>
                <w:rtl/>
              </w:rPr>
            </w:pPr>
          </w:p>
        </w:tc>
        <w:tc>
          <w:tcPr>
            <w:tcW w:w="1350" w:type="dxa"/>
            <w:vAlign w:val="center"/>
          </w:tcPr>
          <w:p w:rsidR="00E6554D" w:rsidRDefault="00E6554D" w:rsidP="00E6554D">
            <w:pPr>
              <w:pStyle w:val="af9"/>
              <w:spacing w:line="360" w:lineRule="auto"/>
              <w:ind w:left="0"/>
              <w:jc w:val="both"/>
              <w:rPr>
                <w:rtl/>
              </w:rPr>
            </w:pPr>
          </w:p>
        </w:tc>
        <w:tc>
          <w:tcPr>
            <w:tcW w:w="1370" w:type="dxa"/>
            <w:vAlign w:val="center"/>
          </w:tcPr>
          <w:p w:rsidR="00E6554D" w:rsidRDefault="00E6554D" w:rsidP="00E6554D">
            <w:pPr>
              <w:pStyle w:val="af9"/>
              <w:spacing w:line="360" w:lineRule="auto"/>
              <w:ind w:left="0"/>
              <w:jc w:val="both"/>
              <w:rPr>
                <w:rtl/>
              </w:rPr>
            </w:pPr>
          </w:p>
        </w:tc>
        <w:tc>
          <w:tcPr>
            <w:tcW w:w="1440" w:type="dxa"/>
            <w:vAlign w:val="center"/>
          </w:tcPr>
          <w:p w:rsidR="00E6554D" w:rsidRDefault="00E6554D" w:rsidP="00E6554D">
            <w:pPr>
              <w:pStyle w:val="af9"/>
              <w:spacing w:line="360" w:lineRule="auto"/>
              <w:ind w:left="0"/>
              <w:jc w:val="both"/>
              <w:rPr>
                <w:rtl/>
              </w:rPr>
            </w:pPr>
          </w:p>
        </w:tc>
        <w:tc>
          <w:tcPr>
            <w:tcW w:w="1420" w:type="dxa"/>
            <w:vAlign w:val="center"/>
          </w:tcPr>
          <w:p w:rsidR="00E6554D" w:rsidRDefault="00E6554D" w:rsidP="00E6554D">
            <w:pPr>
              <w:pStyle w:val="af9"/>
              <w:spacing w:line="360" w:lineRule="auto"/>
              <w:ind w:left="0"/>
              <w:jc w:val="both"/>
              <w:rPr>
                <w:rtl/>
              </w:rPr>
            </w:pPr>
          </w:p>
        </w:tc>
        <w:tc>
          <w:tcPr>
            <w:tcW w:w="3300" w:type="dxa"/>
            <w:vAlign w:val="center"/>
          </w:tcPr>
          <w:p w:rsidR="00E6554D" w:rsidRDefault="00A61BF5" w:rsidP="00FE1866">
            <w:pPr>
              <w:pStyle w:val="af9"/>
              <w:numPr>
                <w:ilvl w:val="0"/>
                <w:numId w:val="55"/>
              </w:numPr>
              <w:spacing w:line="360" w:lineRule="auto"/>
              <w:ind w:left="400"/>
              <w:jc w:val="both"/>
            </w:pPr>
            <w:r>
              <w:rPr>
                <w:rFonts w:hint="cs"/>
                <w:rtl/>
              </w:rPr>
              <w:t>שירותי אבטחה צמודה וזקיפות במשולב</w:t>
            </w:r>
          </w:p>
          <w:p w:rsidR="00E6554D" w:rsidRDefault="00A61BF5" w:rsidP="00FE1866">
            <w:pPr>
              <w:pStyle w:val="af9"/>
              <w:numPr>
                <w:ilvl w:val="0"/>
                <w:numId w:val="55"/>
              </w:numPr>
              <w:spacing w:line="360" w:lineRule="auto"/>
              <w:ind w:left="400"/>
              <w:jc w:val="both"/>
              <w:rPr>
                <w:rtl/>
              </w:rPr>
            </w:pPr>
            <w:r>
              <w:rPr>
                <w:rFonts w:hint="cs"/>
                <w:rtl/>
              </w:rPr>
              <w:t>שירותי אבטחה צמודה בלבד</w:t>
            </w:r>
          </w:p>
        </w:tc>
        <w:tc>
          <w:tcPr>
            <w:tcW w:w="3660" w:type="dxa"/>
            <w:vAlign w:val="center"/>
          </w:tcPr>
          <w:p w:rsidR="00E6554D" w:rsidRDefault="00A61BF5" w:rsidP="00FE1866">
            <w:pPr>
              <w:pStyle w:val="af9"/>
              <w:numPr>
                <w:ilvl w:val="0"/>
                <w:numId w:val="55"/>
              </w:numPr>
              <w:spacing w:line="360" w:lineRule="auto"/>
              <w:ind w:left="390"/>
              <w:jc w:val="both"/>
            </w:pPr>
            <w:r>
              <w:rPr>
                <w:rFonts w:hint="cs"/>
                <w:rtl/>
              </w:rPr>
              <w:t>2018 - ___________</w:t>
            </w:r>
          </w:p>
          <w:p w:rsidR="00E6554D" w:rsidRDefault="00A61BF5" w:rsidP="00FE1866">
            <w:pPr>
              <w:pStyle w:val="af9"/>
              <w:numPr>
                <w:ilvl w:val="0"/>
                <w:numId w:val="55"/>
              </w:numPr>
              <w:spacing w:line="360" w:lineRule="auto"/>
              <w:ind w:left="390"/>
              <w:jc w:val="both"/>
            </w:pPr>
            <w:r>
              <w:rPr>
                <w:rFonts w:hint="cs"/>
                <w:rtl/>
              </w:rPr>
              <w:t>2019 - ____________</w:t>
            </w:r>
          </w:p>
          <w:p w:rsidR="00E6554D" w:rsidRDefault="00A61BF5" w:rsidP="00FE1866">
            <w:pPr>
              <w:pStyle w:val="af9"/>
              <w:numPr>
                <w:ilvl w:val="0"/>
                <w:numId w:val="55"/>
              </w:numPr>
              <w:spacing w:line="360" w:lineRule="auto"/>
              <w:ind w:left="400"/>
              <w:jc w:val="both"/>
              <w:rPr>
                <w:rtl/>
              </w:rPr>
            </w:pPr>
            <w:r>
              <w:rPr>
                <w:rFonts w:hint="cs"/>
                <w:rtl/>
              </w:rPr>
              <w:t>2020 - ___________</w:t>
            </w:r>
          </w:p>
        </w:tc>
      </w:tr>
      <w:tr w:rsidR="003619FC" w:rsidTr="00E6554D">
        <w:tc>
          <w:tcPr>
            <w:tcW w:w="1395" w:type="dxa"/>
            <w:vAlign w:val="center"/>
          </w:tcPr>
          <w:p w:rsidR="00E6554D" w:rsidRDefault="00E6554D" w:rsidP="00E6554D">
            <w:pPr>
              <w:pStyle w:val="af9"/>
              <w:spacing w:line="360" w:lineRule="auto"/>
              <w:ind w:left="0"/>
              <w:jc w:val="both"/>
              <w:rPr>
                <w:rtl/>
              </w:rPr>
            </w:pPr>
          </w:p>
        </w:tc>
        <w:tc>
          <w:tcPr>
            <w:tcW w:w="1350" w:type="dxa"/>
            <w:vAlign w:val="center"/>
          </w:tcPr>
          <w:p w:rsidR="00E6554D" w:rsidRDefault="00E6554D" w:rsidP="00E6554D">
            <w:pPr>
              <w:pStyle w:val="af9"/>
              <w:spacing w:line="360" w:lineRule="auto"/>
              <w:ind w:left="0"/>
              <w:jc w:val="both"/>
              <w:rPr>
                <w:rtl/>
              </w:rPr>
            </w:pPr>
          </w:p>
        </w:tc>
        <w:tc>
          <w:tcPr>
            <w:tcW w:w="1370" w:type="dxa"/>
            <w:vAlign w:val="center"/>
          </w:tcPr>
          <w:p w:rsidR="00E6554D" w:rsidRDefault="00E6554D" w:rsidP="00E6554D">
            <w:pPr>
              <w:pStyle w:val="af9"/>
              <w:spacing w:line="360" w:lineRule="auto"/>
              <w:ind w:left="0"/>
              <w:jc w:val="both"/>
              <w:rPr>
                <w:rtl/>
              </w:rPr>
            </w:pPr>
          </w:p>
        </w:tc>
        <w:tc>
          <w:tcPr>
            <w:tcW w:w="1440" w:type="dxa"/>
            <w:vAlign w:val="center"/>
          </w:tcPr>
          <w:p w:rsidR="00E6554D" w:rsidRDefault="00E6554D" w:rsidP="00E6554D">
            <w:pPr>
              <w:pStyle w:val="af9"/>
              <w:spacing w:line="360" w:lineRule="auto"/>
              <w:ind w:left="0"/>
              <w:jc w:val="both"/>
              <w:rPr>
                <w:rtl/>
              </w:rPr>
            </w:pPr>
          </w:p>
        </w:tc>
        <w:tc>
          <w:tcPr>
            <w:tcW w:w="1420" w:type="dxa"/>
            <w:vAlign w:val="center"/>
          </w:tcPr>
          <w:p w:rsidR="00E6554D" w:rsidRDefault="00E6554D" w:rsidP="00E6554D">
            <w:pPr>
              <w:pStyle w:val="af9"/>
              <w:spacing w:line="360" w:lineRule="auto"/>
              <w:ind w:left="0"/>
              <w:jc w:val="both"/>
              <w:rPr>
                <w:rtl/>
              </w:rPr>
            </w:pPr>
          </w:p>
        </w:tc>
        <w:tc>
          <w:tcPr>
            <w:tcW w:w="3300" w:type="dxa"/>
            <w:vAlign w:val="center"/>
          </w:tcPr>
          <w:p w:rsidR="00E6554D" w:rsidRDefault="00A61BF5" w:rsidP="00FE1866">
            <w:pPr>
              <w:pStyle w:val="af9"/>
              <w:numPr>
                <w:ilvl w:val="0"/>
                <w:numId w:val="55"/>
              </w:numPr>
              <w:spacing w:line="360" w:lineRule="auto"/>
              <w:ind w:left="400"/>
              <w:jc w:val="both"/>
            </w:pPr>
            <w:r>
              <w:rPr>
                <w:rFonts w:hint="cs"/>
                <w:rtl/>
              </w:rPr>
              <w:t>שירותי אבטחה צמודה וזקיפות במשולב</w:t>
            </w:r>
          </w:p>
          <w:p w:rsidR="00E6554D" w:rsidRDefault="00A61BF5" w:rsidP="00FE1866">
            <w:pPr>
              <w:pStyle w:val="af9"/>
              <w:numPr>
                <w:ilvl w:val="0"/>
                <w:numId w:val="55"/>
              </w:numPr>
              <w:spacing w:line="360" w:lineRule="auto"/>
              <w:ind w:left="400"/>
              <w:jc w:val="both"/>
              <w:rPr>
                <w:rtl/>
              </w:rPr>
            </w:pPr>
            <w:r>
              <w:rPr>
                <w:rFonts w:hint="cs"/>
                <w:rtl/>
              </w:rPr>
              <w:t>שירותי אבטחה צמודה בלבד</w:t>
            </w:r>
          </w:p>
        </w:tc>
        <w:tc>
          <w:tcPr>
            <w:tcW w:w="3660" w:type="dxa"/>
            <w:vAlign w:val="center"/>
          </w:tcPr>
          <w:p w:rsidR="00E6554D" w:rsidRDefault="00A61BF5" w:rsidP="00FE1866">
            <w:pPr>
              <w:pStyle w:val="af9"/>
              <w:numPr>
                <w:ilvl w:val="0"/>
                <w:numId w:val="55"/>
              </w:numPr>
              <w:spacing w:line="360" w:lineRule="auto"/>
              <w:ind w:left="390"/>
              <w:jc w:val="both"/>
            </w:pPr>
            <w:r>
              <w:rPr>
                <w:rFonts w:hint="cs"/>
                <w:rtl/>
              </w:rPr>
              <w:t>2018 - ___________</w:t>
            </w:r>
          </w:p>
          <w:p w:rsidR="00E6554D" w:rsidRDefault="00A61BF5" w:rsidP="00FE1866">
            <w:pPr>
              <w:pStyle w:val="af9"/>
              <w:numPr>
                <w:ilvl w:val="0"/>
                <w:numId w:val="55"/>
              </w:numPr>
              <w:spacing w:line="360" w:lineRule="auto"/>
              <w:ind w:left="390"/>
              <w:jc w:val="both"/>
            </w:pPr>
            <w:r>
              <w:rPr>
                <w:rFonts w:hint="cs"/>
                <w:rtl/>
              </w:rPr>
              <w:t>2019 - ____________</w:t>
            </w:r>
          </w:p>
          <w:p w:rsidR="00E6554D" w:rsidRDefault="00A61BF5" w:rsidP="00FE1866">
            <w:pPr>
              <w:pStyle w:val="af9"/>
              <w:numPr>
                <w:ilvl w:val="0"/>
                <w:numId w:val="55"/>
              </w:numPr>
              <w:spacing w:line="360" w:lineRule="auto"/>
              <w:ind w:left="390"/>
              <w:jc w:val="both"/>
              <w:rPr>
                <w:rtl/>
              </w:rPr>
            </w:pPr>
            <w:r>
              <w:rPr>
                <w:rFonts w:hint="cs"/>
                <w:rtl/>
              </w:rPr>
              <w:t>2020 - ___________</w:t>
            </w:r>
          </w:p>
        </w:tc>
      </w:tr>
      <w:tr w:rsidR="003619FC" w:rsidTr="00E6554D">
        <w:tc>
          <w:tcPr>
            <w:tcW w:w="1395" w:type="dxa"/>
            <w:vAlign w:val="center"/>
          </w:tcPr>
          <w:p w:rsidR="00E6554D" w:rsidRDefault="00E6554D" w:rsidP="00E6554D">
            <w:pPr>
              <w:pStyle w:val="af9"/>
              <w:spacing w:line="360" w:lineRule="auto"/>
              <w:ind w:left="0"/>
              <w:jc w:val="both"/>
              <w:rPr>
                <w:rtl/>
              </w:rPr>
            </w:pPr>
          </w:p>
        </w:tc>
        <w:tc>
          <w:tcPr>
            <w:tcW w:w="1350" w:type="dxa"/>
            <w:vAlign w:val="center"/>
          </w:tcPr>
          <w:p w:rsidR="00E6554D" w:rsidRDefault="00E6554D" w:rsidP="00E6554D">
            <w:pPr>
              <w:pStyle w:val="af9"/>
              <w:spacing w:line="360" w:lineRule="auto"/>
              <w:ind w:left="0"/>
              <w:jc w:val="both"/>
              <w:rPr>
                <w:rtl/>
              </w:rPr>
            </w:pPr>
          </w:p>
        </w:tc>
        <w:tc>
          <w:tcPr>
            <w:tcW w:w="1370" w:type="dxa"/>
            <w:vAlign w:val="center"/>
          </w:tcPr>
          <w:p w:rsidR="00E6554D" w:rsidRDefault="00E6554D" w:rsidP="00E6554D">
            <w:pPr>
              <w:pStyle w:val="af9"/>
              <w:spacing w:line="360" w:lineRule="auto"/>
              <w:ind w:left="0"/>
              <w:jc w:val="both"/>
              <w:rPr>
                <w:rtl/>
              </w:rPr>
            </w:pPr>
          </w:p>
        </w:tc>
        <w:tc>
          <w:tcPr>
            <w:tcW w:w="1440" w:type="dxa"/>
            <w:vAlign w:val="center"/>
          </w:tcPr>
          <w:p w:rsidR="00E6554D" w:rsidRDefault="00E6554D" w:rsidP="00E6554D">
            <w:pPr>
              <w:pStyle w:val="af9"/>
              <w:spacing w:line="360" w:lineRule="auto"/>
              <w:ind w:left="0"/>
              <w:jc w:val="both"/>
              <w:rPr>
                <w:rtl/>
              </w:rPr>
            </w:pPr>
          </w:p>
        </w:tc>
        <w:tc>
          <w:tcPr>
            <w:tcW w:w="1420" w:type="dxa"/>
            <w:vAlign w:val="center"/>
          </w:tcPr>
          <w:p w:rsidR="00E6554D" w:rsidRDefault="00E6554D" w:rsidP="00E6554D">
            <w:pPr>
              <w:pStyle w:val="af9"/>
              <w:spacing w:line="360" w:lineRule="auto"/>
              <w:ind w:left="0"/>
              <w:jc w:val="both"/>
              <w:rPr>
                <w:rtl/>
              </w:rPr>
            </w:pPr>
          </w:p>
        </w:tc>
        <w:tc>
          <w:tcPr>
            <w:tcW w:w="3300" w:type="dxa"/>
            <w:vAlign w:val="center"/>
          </w:tcPr>
          <w:p w:rsidR="00E6554D" w:rsidRDefault="00A61BF5" w:rsidP="00FE1866">
            <w:pPr>
              <w:pStyle w:val="af9"/>
              <w:numPr>
                <w:ilvl w:val="0"/>
                <w:numId w:val="55"/>
              </w:numPr>
              <w:spacing w:line="360" w:lineRule="auto"/>
              <w:ind w:left="400"/>
              <w:jc w:val="both"/>
            </w:pPr>
            <w:r>
              <w:rPr>
                <w:rFonts w:hint="cs"/>
                <w:rtl/>
              </w:rPr>
              <w:t>שירותי אבטחה צמודה וזקיפות במשולב</w:t>
            </w:r>
          </w:p>
          <w:p w:rsidR="00E6554D" w:rsidRDefault="00A61BF5" w:rsidP="00FE1866">
            <w:pPr>
              <w:pStyle w:val="af9"/>
              <w:numPr>
                <w:ilvl w:val="0"/>
                <w:numId w:val="55"/>
              </w:numPr>
              <w:spacing w:line="360" w:lineRule="auto"/>
              <w:ind w:left="400"/>
              <w:jc w:val="both"/>
              <w:rPr>
                <w:rtl/>
              </w:rPr>
            </w:pPr>
            <w:r>
              <w:rPr>
                <w:rFonts w:hint="cs"/>
                <w:rtl/>
              </w:rPr>
              <w:t>שירותי אבטחה צמודה בלבד</w:t>
            </w:r>
          </w:p>
        </w:tc>
        <w:tc>
          <w:tcPr>
            <w:tcW w:w="3660" w:type="dxa"/>
            <w:vAlign w:val="center"/>
          </w:tcPr>
          <w:p w:rsidR="00E6554D" w:rsidRDefault="00A61BF5" w:rsidP="00FE1866">
            <w:pPr>
              <w:pStyle w:val="af9"/>
              <w:numPr>
                <w:ilvl w:val="0"/>
                <w:numId w:val="55"/>
              </w:numPr>
              <w:spacing w:line="360" w:lineRule="auto"/>
              <w:ind w:left="390"/>
              <w:jc w:val="both"/>
            </w:pPr>
            <w:r>
              <w:rPr>
                <w:rFonts w:hint="cs"/>
                <w:rtl/>
              </w:rPr>
              <w:t>2018 - ___________</w:t>
            </w:r>
          </w:p>
          <w:p w:rsidR="00E6554D" w:rsidRDefault="00A61BF5" w:rsidP="00FE1866">
            <w:pPr>
              <w:pStyle w:val="af9"/>
              <w:numPr>
                <w:ilvl w:val="0"/>
                <w:numId w:val="55"/>
              </w:numPr>
              <w:spacing w:line="360" w:lineRule="auto"/>
              <w:ind w:left="390"/>
              <w:jc w:val="both"/>
            </w:pPr>
            <w:r>
              <w:rPr>
                <w:rFonts w:hint="cs"/>
                <w:rtl/>
              </w:rPr>
              <w:t>2019 - ____________</w:t>
            </w:r>
          </w:p>
          <w:p w:rsidR="00E6554D" w:rsidRDefault="00A61BF5" w:rsidP="00FE1866">
            <w:pPr>
              <w:pStyle w:val="af9"/>
              <w:numPr>
                <w:ilvl w:val="0"/>
                <w:numId w:val="55"/>
              </w:numPr>
              <w:spacing w:line="360" w:lineRule="auto"/>
              <w:ind w:left="390"/>
              <w:jc w:val="both"/>
              <w:rPr>
                <w:rtl/>
              </w:rPr>
            </w:pPr>
            <w:r>
              <w:rPr>
                <w:rFonts w:hint="cs"/>
                <w:rtl/>
              </w:rPr>
              <w:t>2020 - ___________</w:t>
            </w:r>
          </w:p>
        </w:tc>
      </w:tr>
    </w:tbl>
    <w:p w:rsidR="00660039" w:rsidRDefault="00660039" w:rsidP="0062703C">
      <w:pPr>
        <w:pStyle w:val="af9"/>
        <w:spacing w:line="360" w:lineRule="auto"/>
        <w:ind w:left="792"/>
        <w:jc w:val="both"/>
        <w:rPr>
          <w:rtl/>
        </w:rPr>
        <w:sectPr w:rsidR="00660039" w:rsidSect="00660039">
          <w:pgSz w:w="16838" w:h="11906" w:orient="landscape" w:code="9"/>
          <w:pgMar w:top="1138" w:right="1138" w:bottom="1411" w:left="1440" w:header="144" w:footer="562" w:gutter="0"/>
          <w:cols w:space="720"/>
          <w:bidi/>
          <w:rtlGutter/>
        </w:sectPr>
      </w:pPr>
    </w:p>
    <w:p w:rsidR="008926F1" w:rsidRDefault="00A61BF5" w:rsidP="008926F1">
      <w:pPr>
        <w:spacing w:line="360" w:lineRule="auto"/>
        <w:jc w:val="both"/>
        <w:rPr>
          <w:rtl/>
        </w:rPr>
      </w:pPr>
      <w:r>
        <w:rPr>
          <w:rFonts w:hint="cs"/>
          <w:rtl/>
        </w:rPr>
        <w:t>במידה והמציע מתבסס על ניסיון גוף אחר שאינו המציע במסגרת המענה לסעיף 1.8 לעיל, יש לציין את פרטי הגוף עליו מתבסס המציע ולצרף את כל המסמכים הנדרשים לגביו:</w:t>
      </w:r>
    </w:p>
    <w:p w:rsidR="008926F1" w:rsidRDefault="00A61BF5" w:rsidP="008926F1">
      <w:pPr>
        <w:spacing w:line="300" w:lineRule="atLeast"/>
        <w:rPr>
          <w:rtl/>
        </w:rPr>
      </w:pPr>
      <w:r>
        <w:rPr>
          <w:rFonts w:hint="cs"/>
          <w:rtl/>
        </w:rPr>
        <w:t>____________________________________________________________________________________________________________________________________________________</w:t>
      </w:r>
    </w:p>
    <w:p w:rsidR="008926F1" w:rsidRDefault="008926F1" w:rsidP="00D5288C">
      <w:pPr>
        <w:spacing w:line="300" w:lineRule="atLeast"/>
        <w:rPr>
          <w:rtl/>
        </w:rPr>
      </w:pPr>
    </w:p>
    <w:p w:rsidR="008926F1" w:rsidRDefault="008926F1" w:rsidP="00D5288C">
      <w:pPr>
        <w:spacing w:line="300" w:lineRule="atLeast"/>
        <w:rPr>
          <w:rtl/>
        </w:rPr>
      </w:pPr>
    </w:p>
    <w:p w:rsidR="00D5288C" w:rsidRPr="006C7417" w:rsidRDefault="00A61BF5" w:rsidP="00D5288C">
      <w:pPr>
        <w:spacing w:line="300" w:lineRule="atLeast"/>
        <w:rPr>
          <w:rtl/>
        </w:rPr>
      </w:pPr>
      <w:r w:rsidRPr="006C7417">
        <w:rPr>
          <w:rFonts w:hint="eastAsia"/>
          <w:rtl/>
        </w:rPr>
        <w:t>הנני</w:t>
      </w:r>
      <w:r w:rsidRPr="006C7417">
        <w:rPr>
          <w:rtl/>
        </w:rPr>
        <w:t xml:space="preserve"> </w:t>
      </w:r>
      <w:r w:rsidRPr="006C7417">
        <w:rPr>
          <w:rFonts w:hint="eastAsia"/>
          <w:rtl/>
        </w:rPr>
        <w:t>מצהיר</w:t>
      </w:r>
      <w:r w:rsidRPr="006C7417">
        <w:rPr>
          <w:rtl/>
        </w:rPr>
        <w:t xml:space="preserve"> </w:t>
      </w:r>
      <w:r w:rsidRPr="006C7417">
        <w:rPr>
          <w:rFonts w:hint="eastAsia"/>
          <w:rtl/>
        </w:rPr>
        <w:t>כי</w:t>
      </w:r>
      <w:r w:rsidRPr="006C7417">
        <w:rPr>
          <w:rtl/>
        </w:rPr>
        <w:t xml:space="preserve"> </w:t>
      </w:r>
      <w:r w:rsidRPr="006C7417">
        <w:rPr>
          <w:rFonts w:hint="eastAsia"/>
          <w:rtl/>
        </w:rPr>
        <w:t>שמי</w:t>
      </w:r>
      <w:r w:rsidRPr="006C7417">
        <w:rPr>
          <w:rtl/>
        </w:rPr>
        <w:t xml:space="preserve"> </w:t>
      </w:r>
      <w:r w:rsidRPr="006C7417">
        <w:rPr>
          <w:rFonts w:hint="eastAsia"/>
          <w:rtl/>
        </w:rPr>
        <w:t>הוא</w:t>
      </w:r>
      <w:r w:rsidRPr="006C7417">
        <w:rPr>
          <w:rtl/>
        </w:rPr>
        <w:t xml:space="preserve"> _____________, </w:t>
      </w:r>
      <w:r w:rsidRPr="006C7417">
        <w:rPr>
          <w:rFonts w:hint="eastAsia"/>
          <w:rtl/>
        </w:rPr>
        <w:t>כי</w:t>
      </w:r>
      <w:r w:rsidRPr="006C7417">
        <w:rPr>
          <w:rtl/>
        </w:rPr>
        <w:t xml:space="preserve"> </w:t>
      </w:r>
      <w:r w:rsidRPr="006C7417">
        <w:rPr>
          <w:rFonts w:hint="eastAsia"/>
          <w:rtl/>
        </w:rPr>
        <w:t>החתימה</w:t>
      </w:r>
      <w:r w:rsidRPr="006C7417">
        <w:rPr>
          <w:rtl/>
        </w:rPr>
        <w:t xml:space="preserve"> </w:t>
      </w:r>
      <w:r w:rsidRPr="006C7417">
        <w:rPr>
          <w:rFonts w:hint="eastAsia"/>
          <w:rtl/>
        </w:rPr>
        <w:t>המופיעה</w:t>
      </w:r>
      <w:r w:rsidRPr="006C7417">
        <w:rPr>
          <w:rtl/>
        </w:rPr>
        <w:t xml:space="preserve"> </w:t>
      </w:r>
      <w:r w:rsidRPr="006C7417">
        <w:rPr>
          <w:rFonts w:hint="eastAsia"/>
          <w:rtl/>
        </w:rPr>
        <w:t>בשולי</w:t>
      </w:r>
      <w:r w:rsidRPr="006C7417">
        <w:rPr>
          <w:rtl/>
        </w:rPr>
        <w:t xml:space="preserve"> </w:t>
      </w:r>
      <w:r w:rsidRPr="006C7417">
        <w:rPr>
          <w:rFonts w:hint="eastAsia"/>
          <w:rtl/>
        </w:rPr>
        <w:t>גיליון</w:t>
      </w:r>
      <w:r w:rsidRPr="006C7417">
        <w:rPr>
          <w:rtl/>
        </w:rPr>
        <w:t xml:space="preserve"> </w:t>
      </w:r>
      <w:r w:rsidRPr="006C7417">
        <w:rPr>
          <w:rFonts w:hint="eastAsia"/>
          <w:rtl/>
        </w:rPr>
        <w:t>זה</w:t>
      </w:r>
      <w:r w:rsidRPr="006C7417">
        <w:rPr>
          <w:rtl/>
        </w:rPr>
        <w:t xml:space="preserve"> </w:t>
      </w:r>
      <w:r w:rsidRPr="006C7417">
        <w:rPr>
          <w:rFonts w:hint="eastAsia"/>
          <w:rtl/>
        </w:rPr>
        <w:t>היא</w:t>
      </w:r>
      <w:r w:rsidRPr="006C7417">
        <w:rPr>
          <w:rtl/>
        </w:rPr>
        <w:t xml:space="preserve"> </w:t>
      </w:r>
      <w:r w:rsidRPr="006C7417">
        <w:rPr>
          <w:rFonts w:hint="eastAsia"/>
          <w:rtl/>
        </w:rPr>
        <w:t>חתימתי</w:t>
      </w:r>
      <w:r w:rsidRPr="006C7417">
        <w:rPr>
          <w:rtl/>
        </w:rPr>
        <w:t xml:space="preserve"> </w:t>
      </w:r>
      <w:r w:rsidRPr="006C7417">
        <w:rPr>
          <w:rFonts w:hint="eastAsia"/>
          <w:rtl/>
        </w:rPr>
        <w:t>וכי</w:t>
      </w:r>
      <w:r w:rsidRPr="006C7417">
        <w:rPr>
          <w:rtl/>
        </w:rPr>
        <w:t xml:space="preserve"> </w:t>
      </w:r>
      <w:r w:rsidRPr="006C7417">
        <w:rPr>
          <w:rFonts w:hint="eastAsia"/>
          <w:rtl/>
        </w:rPr>
        <w:t>תוכן</w:t>
      </w:r>
      <w:r w:rsidRPr="006C7417">
        <w:rPr>
          <w:rtl/>
        </w:rPr>
        <w:t xml:space="preserve"> </w:t>
      </w:r>
      <w:r w:rsidRPr="006C7417">
        <w:rPr>
          <w:rFonts w:hint="eastAsia"/>
          <w:rtl/>
        </w:rPr>
        <w:t>הצהרתי</w:t>
      </w:r>
      <w:r w:rsidRPr="006C7417">
        <w:rPr>
          <w:rtl/>
        </w:rPr>
        <w:t xml:space="preserve"> </w:t>
      </w:r>
      <w:r w:rsidRPr="006C7417">
        <w:rPr>
          <w:rFonts w:hint="eastAsia"/>
          <w:rtl/>
        </w:rPr>
        <w:t>אמת</w:t>
      </w:r>
      <w:r w:rsidRPr="006C7417">
        <w:rPr>
          <w:rtl/>
        </w:rPr>
        <w:t xml:space="preserve">. </w:t>
      </w:r>
    </w:p>
    <w:p w:rsidR="00D5288C" w:rsidRPr="006C7417" w:rsidRDefault="00D5288C" w:rsidP="00D5288C">
      <w:pPr>
        <w:rPr>
          <w:rtl/>
        </w:rPr>
      </w:pPr>
    </w:p>
    <w:p w:rsidR="00D5288C" w:rsidRPr="006C7417" w:rsidRDefault="00A61BF5" w:rsidP="00D5288C">
      <w:pPr>
        <w:spacing w:line="300" w:lineRule="atLeast"/>
        <w:rPr>
          <w:rtl/>
        </w:rPr>
      </w:pPr>
      <w:r w:rsidRPr="006C7417">
        <w:rPr>
          <w:rtl/>
        </w:rPr>
        <w:t>__________</w:t>
      </w:r>
      <w:r w:rsidRPr="006C7417">
        <w:rPr>
          <w:rtl/>
        </w:rPr>
        <w:tab/>
      </w:r>
      <w:r w:rsidRPr="006C7417">
        <w:rPr>
          <w:rtl/>
        </w:rPr>
        <w:tab/>
        <w:t>__________</w:t>
      </w:r>
      <w:r w:rsidRPr="006C7417">
        <w:rPr>
          <w:rtl/>
        </w:rPr>
        <w:tab/>
      </w:r>
      <w:r>
        <w:rPr>
          <w:rFonts w:hint="cs"/>
          <w:rtl/>
        </w:rPr>
        <w:t xml:space="preserve">    </w:t>
      </w:r>
      <w:r w:rsidRPr="006C7417">
        <w:rPr>
          <w:rtl/>
        </w:rPr>
        <w:t>__________</w:t>
      </w:r>
      <w:r w:rsidRPr="006C7417">
        <w:rPr>
          <w:rtl/>
        </w:rPr>
        <w:tab/>
      </w:r>
      <w:r w:rsidRPr="006C7417">
        <w:rPr>
          <w:rtl/>
        </w:rPr>
        <w:tab/>
        <w:t xml:space="preserve">   ___________</w:t>
      </w:r>
    </w:p>
    <w:p w:rsidR="00D5288C" w:rsidRPr="006C7417" w:rsidRDefault="00A61BF5" w:rsidP="00D5288C">
      <w:pPr>
        <w:spacing w:line="300" w:lineRule="atLeast"/>
        <w:rPr>
          <w:rtl/>
        </w:rPr>
      </w:pPr>
      <w:r>
        <w:rPr>
          <w:rFonts w:hint="cs"/>
          <w:rtl/>
        </w:rPr>
        <w:t xml:space="preserve">      </w:t>
      </w:r>
      <w:r w:rsidRPr="006C7417">
        <w:rPr>
          <w:rFonts w:hint="eastAsia"/>
          <w:rtl/>
        </w:rPr>
        <w:t>תאריך</w:t>
      </w:r>
      <w:r w:rsidRPr="006C7417">
        <w:rPr>
          <w:rtl/>
        </w:rPr>
        <w:t xml:space="preserve">                </w:t>
      </w:r>
      <w:r>
        <w:rPr>
          <w:rFonts w:hint="cs"/>
          <w:rtl/>
        </w:rPr>
        <w:t xml:space="preserve">        </w:t>
      </w:r>
      <w:r w:rsidRPr="006C7417">
        <w:rPr>
          <w:rtl/>
        </w:rPr>
        <w:t xml:space="preserve"> </w:t>
      </w:r>
      <w:r w:rsidRPr="006C7417">
        <w:rPr>
          <w:rFonts w:hint="eastAsia"/>
          <w:rtl/>
        </w:rPr>
        <w:t>שם</w:t>
      </w:r>
      <w:r w:rsidRPr="006C7417">
        <w:rPr>
          <w:rtl/>
        </w:rPr>
        <w:t xml:space="preserve"> </w:t>
      </w:r>
      <w:r w:rsidRPr="006C7417">
        <w:rPr>
          <w:rFonts w:hint="eastAsia"/>
          <w:rtl/>
        </w:rPr>
        <w:t>המצהיר</w:t>
      </w:r>
      <w:r w:rsidRPr="006C7417">
        <w:rPr>
          <w:rtl/>
        </w:rPr>
        <w:t xml:space="preserve">   </w:t>
      </w:r>
      <w:r>
        <w:rPr>
          <w:rFonts w:hint="cs"/>
          <w:rtl/>
        </w:rPr>
        <w:t xml:space="preserve">       </w:t>
      </w:r>
      <w:r w:rsidRPr="006C7417">
        <w:rPr>
          <w:rtl/>
        </w:rPr>
        <w:t xml:space="preserve"> </w:t>
      </w:r>
      <w:r>
        <w:rPr>
          <w:rFonts w:hint="cs"/>
          <w:rtl/>
        </w:rPr>
        <w:t xml:space="preserve">   חתימה</w:t>
      </w:r>
      <w:r w:rsidRPr="006C7417">
        <w:rPr>
          <w:rtl/>
        </w:rPr>
        <w:t xml:space="preserve">                    </w:t>
      </w:r>
      <w:r>
        <w:rPr>
          <w:rFonts w:hint="cs"/>
          <w:rtl/>
        </w:rPr>
        <w:t xml:space="preserve">      חותמת המציע</w:t>
      </w:r>
      <w:r w:rsidRPr="006C7417">
        <w:rPr>
          <w:rtl/>
        </w:rPr>
        <w:t xml:space="preserve">                                </w:t>
      </w:r>
      <w:r w:rsidRPr="006C7417">
        <w:rPr>
          <w:rtl/>
        </w:rPr>
        <w:tab/>
        <w:t xml:space="preserve"> </w:t>
      </w:r>
    </w:p>
    <w:p w:rsidR="00D5288C" w:rsidRPr="006C7417" w:rsidRDefault="00D5288C" w:rsidP="00D5288C">
      <w:pPr>
        <w:spacing w:line="300" w:lineRule="atLeast"/>
        <w:ind w:left="-58"/>
        <w:rPr>
          <w:b/>
          <w:bCs/>
          <w:u w:val="single"/>
          <w:rtl/>
        </w:rPr>
      </w:pPr>
    </w:p>
    <w:p w:rsidR="00291291" w:rsidRPr="00D5288C" w:rsidRDefault="00A61BF5" w:rsidP="0029129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5288C">
        <w:rPr>
          <w:rFonts w:ascii="David" w:hAnsi="David"/>
          <w:b/>
          <w:bCs/>
          <w:u w:val="single"/>
          <w:rtl/>
        </w:rPr>
        <w:t>אישור עורך הדין</w:t>
      </w:r>
    </w:p>
    <w:p w:rsidR="00291291" w:rsidRPr="00D5288C" w:rsidRDefault="00A61BF5" w:rsidP="00291291">
      <w:pPr>
        <w:spacing w:line="360" w:lineRule="auto"/>
        <w:jc w:val="both"/>
        <w:rPr>
          <w:rFonts w:ascii="David" w:hAnsi="David"/>
          <w:rtl/>
        </w:rPr>
      </w:pPr>
      <w:r w:rsidRPr="00D5288C">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91291" w:rsidRPr="00D5288C" w:rsidRDefault="00291291" w:rsidP="00291291">
      <w:pPr>
        <w:spacing w:line="360" w:lineRule="auto"/>
        <w:jc w:val="both"/>
        <w:rPr>
          <w:rFonts w:ascii="David" w:hAnsi="David"/>
          <w:rtl/>
        </w:rPr>
      </w:pPr>
    </w:p>
    <w:p w:rsidR="00291291" w:rsidRPr="00D5288C" w:rsidRDefault="00A61BF5" w:rsidP="00291291">
      <w:pPr>
        <w:spacing w:line="360" w:lineRule="auto"/>
        <w:rPr>
          <w:rFonts w:ascii="David" w:hAnsi="David"/>
          <w:rtl/>
        </w:rPr>
      </w:pPr>
      <w:r w:rsidRPr="00D5288C">
        <w:rPr>
          <w:rFonts w:ascii="David" w:hAnsi="David"/>
          <w:rtl/>
        </w:rPr>
        <w:t>_________________</w:t>
      </w:r>
      <w:r w:rsidRPr="00D5288C">
        <w:rPr>
          <w:rFonts w:ascii="David" w:hAnsi="David"/>
          <w:rtl/>
        </w:rPr>
        <w:tab/>
        <w:t>___________________</w:t>
      </w:r>
      <w:r w:rsidRPr="00D5288C">
        <w:rPr>
          <w:rFonts w:ascii="David" w:hAnsi="David"/>
          <w:rtl/>
        </w:rPr>
        <w:tab/>
      </w:r>
      <w:r w:rsidRPr="00D5288C">
        <w:rPr>
          <w:rFonts w:ascii="David" w:hAnsi="David"/>
          <w:rtl/>
        </w:rPr>
        <w:tab/>
      </w:r>
      <w:r w:rsidRPr="00D5288C">
        <w:rPr>
          <w:rFonts w:ascii="David" w:hAnsi="David"/>
          <w:rtl/>
        </w:rPr>
        <w:tab/>
        <w:t>___________________</w:t>
      </w:r>
    </w:p>
    <w:p w:rsidR="00291291" w:rsidRPr="00D5288C" w:rsidRDefault="00A61BF5" w:rsidP="00291291">
      <w:pPr>
        <w:spacing w:line="360" w:lineRule="auto"/>
        <w:rPr>
          <w:rFonts w:ascii="David" w:hAnsi="David"/>
          <w:rtl/>
        </w:rPr>
      </w:pPr>
      <w:r w:rsidRPr="00D5288C">
        <w:rPr>
          <w:rFonts w:ascii="David" w:hAnsi="David"/>
          <w:rtl/>
        </w:rPr>
        <w:tab/>
        <w:t>תאריך</w:t>
      </w:r>
      <w:r w:rsidRPr="00D5288C">
        <w:rPr>
          <w:rFonts w:ascii="David" w:hAnsi="David"/>
          <w:rtl/>
        </w:rPr>
        <w:tab/>
      </w:r>
      <w:r w:rsidRPr="00D5288C">
        <w:rPr>
          <w:rFonts w:ascii="David" w:hAnsi="David"/>
          <w:rtl/>
        </w:rPr>
        <w:tab/>
      </w:r>
      <w:r w:rsidRPr="00D5288C">
        <w:rPr>
          <w:rFonts w:ascii="David" w:hAnsi="David"/>
          <w:rtl/>
        </w:rPr>
        <w:tab/>
        <w:t>מספר רישיון</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t>חתימה וחותמת</w:t>
      </w:r>
    </w:p>
    <w:p w:rsidR="007311AF" w:rsidRPr="00A948D5" w:rsidRDefault="007311AF" w:rsidP="007311AF">
      <w:pPr>
        <w:rPr>
          <w:b/>
          <w:bCs/>
          <w:u w:val="single"/>
          <w:rtl/>
        </w:rPr>
      </w:pPr>
    </w:p>
    <w:p w:rsidR="00BA2F0B" w:rsidRPr="00A948D5" w:rsidRDefault="00A61BF5" w:rsidP="00BA2F0B">
      <w:pPr>
        <w:spacing w:line="360" w:lineRule="auto"/>
        <w:ind w:firstLine="567"/>
        <w:rPr>
          <w:rFonts w:ascii="David" w:hAnsi="David"/>
          <w:rtl/>
        </w:rPr>
      </w:pPr>
      <w:r w:rsidRPr="00A948D5">
        <w:rPr>
          <w:rtl/>
        </w:rPr>
        <w:br w:type="page"/>
      </w:r>
    </w:p>
    <w:p w:rsidR="00716EBC" w:rsidRDefault="00A61BF5" w:rsidP="006051A4">
      <w:pPr>
        <w:spacing w:line="360" w:lineRule="auto"/>
        <w:jc w:val="center"/>
        <w:rPr>
          <w:b/>
          <w:bCs/>
          <w:szCs w:val="32"/>
          <w:rtl/>
        </w:rPr>
      </w:pPr>
      <w:r>
        <w:rPr>
          <w:rFonts w:hint="cs"/>
          <w:b/>
          <w:bCs/>
          <w:szCs w:val="32"/>
          <w:rtl/>
        </w:rPr>
        <w:t xml:space="preserve">נספח </w:t>
      </w:r>
      <w:r w:rsidR="00A0482D">
        <w:rPr>
          <w:rFonts w:hint="cs"/>
          <w:b/>
          <w:bCs/>
          <w:szCs w:val="32"/>
          <w:rtl/>
        </w:rPr>
        <w:t>17</w:t>
      </w:r>
    </w:p>
    <w:p w:rsidR="00C14BB1" w:rsidRDefault="00A61BF5" w:rsidP="00C14BB1">
      <w:pPr>
        <w:spacing w:line="360" w:lineRule="auto"/>
        <w:jc w:val="center"/>
        <w:rPr>
          <w:b/>
          <w:bCs/>
          <w:szCs w:val="32"/>
          <w:rtl/>
        </w:rPr>
      </w:pPr>
      <w:r>
        <w:rPr>
          <w:rFonts w:hint="cs"/>
          <w:b/>
          <w:bCs/>
          <w:szCs w:val="32"/>
          <w:rtl/>
        </w:rPr>
        <w:t>אישור עסק בשליטת אשה</w:t>
      </w:r>
    </w:p>
    <w:p w:rsidR="00F341E3" w:rsidRDefault="00A61BF5" w:rsidP="00F341E3">
      <w:pPr>
        <w:keepNext/>
        <w:keepLines/>
        <w:ind w:left="360" w:right="-567"/>
        <w:rPr>
          <w:rFonts w:ascii="Arial Unicode MS" w:hAnsi="Arial Unicode MS"/>
          <w:b/>
          <w:bCs/>
          <w:u w:val="single"/>
          <w:rtl/>
        </w:rPr>
      </w:pPr>
      <w:r>
        <w:rPr>
          <w:rFonts w:hint="eastAsia"/>
          <w:b/>
          <w:bCs/>
          <w:u w:val="single"/>
          <w:rtl/>
        </w:rPr>
        <w:t>הגדרות</w:t>
      </w:r>
      <w:r>
        <w:rPr>
          <w:b/>
          <w:bCs/>
          <w:u w:val="single"/>
          <w:rtl/>
        </w:rPr>
        <w:t>:</w:t>
      </w:r>
    </w:p>
    <w:p w:rsidR="00F341E3" w:rsidRDefault="00A61BF5" w:rsidP="00FE1866">
      <w:pPr>
        <w:keepNext/>
        <w:keepLines/>
        <w:numPr>
          <w:ilvl w:val="1"/>
          <w:numId w:val="33"/>
        </w:numPr>
        <w:ind w:right="0"/>
        <w:rPr>
          <w:rFonts w:ascii="Arial Unicode MS" w:hAnsi="Arial Unicode MS"/>
          <w:rtl/>
        </w:rPr>
      </w:pPr>
      <w:r>
        <w:rPr>
          <w:rtl/>
        </w:rPr>
        <w:t xml:space="preserve">"אישור" - אישורו של רואה חשבון כי </w:t>
      </w:r>
      <w:r>
        <w:rPr>
          <w:rFonts w:hint="eastAsia"/>
          <w:rtl/>
        </w:rPr>
        <w:t>בעסק</w:t>
      </w:r>
      <w:r>
        <w:rPr>
          <w:rtl/>
        </w:rPr>
        <w:t xml:space="preserve"> </w:t>
      </w:r>
      <w:r>
        <w:rPr>
          <w:rFonts w:hint="cs"/>
          <w:rtl/>
        </w:rPr>
        <w:t>מסוים</w:t>
      </w:r>
      <w:r>
        <w:rPr>
          <w:rtl/>
        </w:rPr>
        <w:t xml:space="preserve"> אישה מחזיקה </w:t>
      </w:r>
      <w:r>
        <w:rPr>
          <w:rFonts w:hint="cs"/>
          <w:rtl/>
        </w:rPr>
        <w:t>ב</w:t>
      </w:r>
      <w:r>
        <w:rPr>
          <w:rFonts w:hint="eastAsia"/>
          <w:rtl/>
        </w:rPr>
        <w:t>שליטה</w:t>
      </w:r>
      <w:r>
        <w:rPr>
          <w:rtl/>
        </w:rPr>
        <w:t xml:space="preserve"> וכי לא התקיים אף אחד </w:t>
      </w:r>
      <w:r>
        <w:rPr>
          <w:rFonts w:hint="eastAsia"/>
          <w:rtl/>
        </w:rPr>
        <w:t>מאלה</w:t>
      </w:r>
      <w:r>
        <w:rPr>
          <w:rtl/>
        </w:rPr>
        <w:t>:</w:t>
      </w:r>
    </w:p>
    <w:p w:rsidR="00F341E3" w:rsidRDefault="00A61BF5" w:rsidP="00FE1866">
      <w:pPr>
        <w:keepNext/>
        <w:keepLines/>
        <w:numPr>
          <w:ilvl w:val="2"/>
          <w:numId w:val="34"/>
        </w:numPr>
        <w:tabs>
          <w:tab w:val="clear" w:pos="2160"/>
          <w:tab w:val="num" w:pos="1170"/>
        </w:tabs>
        <w:ind w:left="1168" w:right="0" w:hanging="357"/>
        <w:rPr>
          <w:rFonts w:ascii="Arial Unicode MS" w:hAnsi="Arial Unicode MS"/>
          <w:rtl/>
        </w:rPr>
      </w:pPr>
      <w:r>
        <w:rPr>
          <w:rFonts w:hint="eastAsia"/>
          <w:rtl/>
        </w:rPr>
        <w:t>אם</w:t>
      </w:r>
      <w:r>
        <w:rPr>
          <w:rtl/>
        </w:rPr>
        <w:t xml:space="preserve"> מכהן </w:t>
      </w:r>
      <w:r>
        <w:rPr>
          <w:rFonts w:hint="eastAsia"/>
          <w:rtl/>
        </w:rPr>
        <w:t>בעסק</w:t>
      </w:r>
      <w:r>
        <w:rPr>
          <w:rtl/>
        </w:rPr>
        <w:t xml:space="preserve"> נושא משרה שאינו אישה - הוא אינו קרוב של המחזיקה </w:t>
      </w:r>
      <w:r>
        <w:rPr>
          <w:rFonts w:hint="eastAsia"/>
          <w:rtl/>
        </w:rPr>
        <w:t>בשליטה</w:t>
      </w:r>
      <w:r>
        <w:rPr>
          <w:rtl/>
        </w:rPr>
        <w:t>.</w:t>
      </w:r>
    </w:p>
    <w:p w:rsidR="00F341E3" w:rsidRDefault="00A61BF5" w:rsidP="00FE1866">
      <w:pPr>
        <w:keepNext/>
        <w:keepLines/>
        <w:numPr>
          <w:ilvl w:val="2"/>
          <w:numId w:val="34"/>
        </w:numPr>
        <w:tabs>
          <w:tab w:val="clear" w:pos="2160"/>
          <w:tab w:val="num" w:pos="1170"/>
        </w:tabs>
        <w:ind w:left="1168" w:right="0" w:hanging="357"/>
        <w:rPr>
          <w:rFonts w:ascii="Arial Unicode MS" w:hAnsi="Arial Unicode MS"/>
          <w:rtl/>
        </w:rPr>
      </w:pPr>
      <w:r>
        <w:rPr>
          <w:rFonts w:hint="eastAsia"/>
          <w:rtl/>
        </w:rPr>
        <w:t>אם</w:t>
      </w:r>
      <w:r>
        <w:rPr>
          <w:rtl/>
        </w:rPr>
        <w:t xml:space="preserve"> שליש </w:t>
      </w:r>
      <w:r>
        <w:rPr>
          <w:rFonts w:hint="eastAsia"/>
          <w:rtl/>
        </w:rPr>
        <w:t>מהדירקטורים</w:t>
      </w:r>
      <w:r>
        <w:rPr>
          <w:rtl/>
        </w:rPr>
        <w:t xml:space="preserve"> אינם נשים - אין הם קרובים של המחזיקה בשליטה.</w:t>
      </w:r>
    </w:p>
    <w:p w:rsidR="00F341E3" w:rsidRDefault="00A61BF5" w:rsidP="00FE1866">
      <w:pPr>
        <w:keepNext/>
        <w:keepLines/>
        <w:numPr>
          <w:ilvl w:val="1"/>
          <w:numId w:val="33"/>
        </w:numPr>
        <w:spacing w:before="100" w:beforeAutospacing="1" w:after="100" w:afterAutospacing="1" w:line="360" w:lineRule="auto"/>
        <w:ind w:right="-567"/>
        <w:rPr>
          <w:rtl/>
        </w:rPr>
      </w:pPr>
      <w:r>
        <w:rPr>
          <w:rFonts w:hint="cs"/>
          <w:rtl/>
        </w:rPr>
        <w:t>"</w:t>
      </w:r>
      <w:r>
        <w:rPr>
          <w:rtl/>
        </w:rPr>
        <w:t>אמצעי שליטה" - כהגדרתו בחוק הבנקאות (רישוי), התשמ"א - 1981;</w:t>
      </w:r>
    </w:p>
    <w:p w:rsidR="00F341E3" w:rsidRDefault="00A61BF5" w:rsidP="00FE1866">
      <w:pPr>
        <w:keepNext/>
        <w:keepLines/>
        <w:numPr>
          <w:ilvl w:val="1"/>
          <w:numId w:val="33"/>
        </w:numPr>
        <w:spacing w:before="100" w:beforeAutospacing="1" w:after="100" w:afterAutospacing="1" w:line="360" w:lineRule="auto"/>
        <w:ind w:right="-567"/>
        <w:rPr>
          <w:rtl/>
        </w:rPr>
      </w:pPr>
      <w:r>
        <w:rPr>
          <w:rtl/>
        </w:rPr>
        <w:t xml:space="preserve">"מחזיקה בשליטה" - נושאת משרה בעסק </w:t>
      </w:r>
      <w:r>
        <w:rPr>
          <w:rFonts w:hint="eastAsia"/>
          <w:rtl/>
        </w:rPr>
        <w:t>אשר</w:t>
      </w:r>
      <w:r>
        <w:rPr>
          <w:rtl/>
        </w:rPr>
        <w:t xml:space="preserve"> מחזיקה, לבד או יחד עם</w:t>
      </w:r>
      <w:r>
        <w:rPr>
          <w:rFonts w:hint="cs"/>
          <w:rtl/>
        </w:rPr>
        <w:t xml:space="preserve"> </w:t>
      </w:r>
      <w:r>
        <w:rPr>
          <w:rFonts w:hint="eastAsia"/>
          <w:rtl/>
        </w:rPr>
        <w:t>נשים</w:t>
      </w:r>
      <w:r>
        <w:rPr>
          <w:rtl/>
        </w:rPr>
        <w:t xml:space="preserve"> </w:t>
      </w:r>
      <w:r>
        <w:rPr>
          <w:rFonts w:hint="eastAsia"/>
          <w:rtl/>
        </w:rPr>
        <w:t>אחרות</w:t>
      </w:r>
      <w:r>
        <w:rPr>
          <w:rtl/>
        </w:rPr>
        <w:t xml:space="preserve">, במישרין או בעקיפין, למעלה מ- 50% מכל סוג של אמצעי השליטה </w:t>
      </w:r>
      <w:r>
        <w:rPr>
          <w:rFonts w:hint="eastAsia"/>
          <w:rtl/>
        </w:rPr>
        <w:t>בעסק</w:t>
      </w:r>
      <w:r>
        <w:rPr>
          <w:rtl/>
        </w:rPr>
        <w:t>;</w:t>
      </w:r>
    </w:p>
    <w:p w:rsidR="00F341E3" w:rsidRDefault="00A61BF5" w:rsidP="00FE1866">
      <w:pPr>
        <w:keepNext/>
        <w:keepLines/>
        <w:numPr>
          <w:ilvl w:val="1"/>
          <w:numId w:val="33"/>
        </w:numPr>
        <w:spacing w:before="100" w:beforeAutospacing="1" w:after="100" w:afterAutospacing="1" w:line="360" w:lineRule="auto"/>
        <w:ind w:right="-567"/>
        <w:rPr>
          <w:rtl/>
        </w:rPr>
      </w:pPr>
      <w:r>
        <w:rPr>
          <w:rtl/>
        </w:rPr>
        <w:t xml:space="preserve">"נושא משרה" - מנהל כללי, משנה למנהל </w:t>
      </w:r>
      <w:r>
        <w:rPr>
          <w:rFonts w:hint="eastAsia"/>
          <w:rtl/>
        </w:rPr>
        <w:t>כללי</w:t>
      </w:r>
      <w:r>
        <w:rPr>
          <w:rtl/>
        </w:rPr>
        <w:t xml:space="preserve">, סגן מנהל כללי, מנהל </w:t>
      </w:r>
      <w:r>
        <w:rPr>
          <w:rFonts w:hint="cs"/>
          <w:rtl/>
        </w:rPr>
        <w:t>ע</w:t>
      </w:r>
      <w:r>
        <w:rPr>
          <w:rFonts w:hint="eastAsia"/>
          <w:rtl/>
        </w:rPr>
        <w:t>סקים</w:t>
      </w:r>
      <w:r>
        <w:rPr>
          <w:rtl/>
        </w:rPr>
        <w:t xml:space="preserve"> ראשי, וכל ממלא תפקיד כאמור </w:t>
      </w:r>
      <w:r>
        <w:rPr>
          <w:rFonts w:hint="eastAsia"/>
          <w:rtl/>
        </w:rPr>
        <w:t>בעסק</w:t>
      </w:r>
      <w:r>
        <w:rPr>
          <w:rtl/>
        </w:rPr>
        <w:t xml:space="preserve"> אף אם תוארו שונה;</w:t>
      </w:r>
    </w:p>
    <w:p w:rsidR="00F341E3" w:rsidRDefault="00A61BF5" w:rsidP="00FE1866">
      <w:pPr>
        <w:keepNext/>
        <w:keepLines/>
        <w:numPr>
          <w:ilvl w:val="1"/>
          <w:numId w:val="33"/>
        </w:numPr>
        <w:spacing w:before="100" w:beforeAutospacing="1" w:after="100" w:afterAutospacing="1" w:line="360" w:lineRule="auto"/>
        <w:ind w:right="-567"/>
        <w:rPr>
          <w:rtl/>
        </w:rPr>
      </w:pPr>
      <w:r>
        <w:rPr>
          <w:rFonts w:hint="eastAsia"/>
          <w:rtl/>
        </w:rPr>
        <w:t> </w:t>
      </w:r>
      <w:r>
        <w:rPr>
          <w:rtl/>
        </w:rPr>
        <w:t xml:space="preserve">"עסק" - חברה הרשומה בישראל שמניותיה </w:t>
      </w:r>
      <w:r>
        <w:rPr>
          <w:rFonts w:hint="eastAsia"/>
          <w:rtl/>
        </w:rPr>
        <w:t>אינן</w:t>
      </w:r>
      <w:r>
        <w:rPr>
          <w:rtl/>
        </w:rPr>
        <w:t xml:space="preserve"> רשומות למסחר בבורסה </w:t>
      </w:r>
      <w:r>
        <w:rPr>
          <w:rtl/>
        </w:rPr>
        <w:tab/>
      </w:r>
      <w:r>
        <w:rPr>
          <w:rFonts w:hint="eastAsia"/>
          <w:rtl/>
        </w:rPr>
        <w:t>ולא</w:t>
      </w:r>
      <w:r>
        <w:rPr>
          <w:rtl/>
        </w:rPr>
        <w:t xml:space="preserve"> </w:t>
      </w:r>
      <w:r>
        <w:rPr>
          <w:rFonts w:hint="eastAsia"/>
          <w:rtl/>
        </w:rPr>
        <w:t>הוציאו</w:t>
      </w:r>
      <w:r>
        <w:rPr>
          <w:rtl/>
        </w:rPr>
        <w:t xml:space="preserve"> לציבור על פי תשקיף או שותפות הרשומה בישראל;</w:t>
      </w:r>
    </w:p>
    <w:p w:rsidR="00F341E3" w:rsidRDefault="00A61BF5" w:rsidP="00FE1866">
      <w:pPr>
        <w:keepNext/>
        <w:keepLines/>
        <w:numPr>
          <w:ilvl w:val="1"/>
          <w:numId w:val="33"/>
        </w:numPr>
        <w:spacing w:before="100" w:beforeAutospacing="1" w:after="100" w:afterAutospacing="1" w:line="360" w:lineRule="auto"/>
        <w:ind w:right="-567"/>
        <w:rPr>
          <w:rtl/>
        </w:rPr>
      </w:pPr>
      <w:r>
        <w:rPr>
          <w:rFonts w:hint="eastAsia"/>
          <w:rtl/>
        </w:rPr>
        <w:t> </w:t>
      </w:r>
      <w:r>
        <w:rPr>
          <w:rtl/>
        </w:rPr>
        <w:t xml:space="preserve">"עסק בשליטת אישה" - עסק אשר אישה </w:t>
      </w:r>
      <w:r>
        <w:rPr>
          <w:rFonts w:hint="eastAsia"/>
          <w:rtl/>
        </w:rPr>
        <w:t>מחזיקה</w:t>
      </w:r>
      <w:r>
        <w:rPr>
          <w:rtl/>
        </w:rPr>
        <w:t xml:space="preserve"> בשליטה בו, ואשר יש </w:t>
      </w:r>
      <w:r>
        <w:rPr>
          <w:rFonts w:hint="eastAsia"/>
          <w:rtl/>
        </w:rPr>
        <w:t>לה</w:t>
      </w:r>
      <w:r>
        <w:rPr>
          <w:rtl/>
        </w:rPr>
        <w:t xml:space="preserve">, </w:t>
      </w:r>
      <w:r>
        <w:rPr>
          <w:rFonts w:hint="eastAsia"/>
          <w:rtl/>
        </w:rPr>
        <w:t>לבד</w:t>
      </w:r>
      <w:r>
        <w:rPr>
          <w:rtl/>
        </w:rPr>
        <w:t xml:space="preserve"> או יחד, עם נשים אחרות, היכולת לכוון פעילותו, ובלבד </w:t>
      </w:r>
      <w:r>
        <w:rPr>
          <w:rFonts w:hint="eastAsia"/>
          <w:rtl/>
        </w:rPr>
        <w:t>שהתקיימו</w:t>
      </w:r>
      <w:r>
        <w:rPr>
          <w:rtl/>
        </w:rPr>
        <w:t xml:space="preserve"> הוראות פסקאות 1 ו- 2 של ההגדרה אישור;</w:t>
      </w:r>
    </w:p>
    <w:p w:rsidR="00F341E3" w:rsidRDefault="00A61BF5" w:rsidP="00FE1866">
      <w:pPr>
        <w:keepNext/>
        <w:keepLines/>
        <w:numPr>
          <w:ilvl w:val="1"/>
          <w:numId w:val="33"/>
        </w:numPr>
        <w:spacing w:before="100" w:beforeAutospacing="1" w:after="100" w:afterAutospacing="1" w:line="360" w:lineRule="auto"/>
        <w:ind w:right="-567"/>
        <w:rPr>
          <w:rFonts w:ascii="Arial Unicode MS" w:hAnsi="Arial Unicode MS"/>
          <w:rtl/>
        </w:rPr>
      </w:pPr>
      <w:r>
        <w:rPr>
          <w:rtl/>
        </w:rPr>
        <w:t xml:space="preserve">"קרוב" - בן זוג, אח, צאצא, בן זוג של </w:t>
      </w:r>
      <w:r>
        <w:rPr>
          <w:rFonts w:hint="eastAsia"/>
          <w:rtl/>
        </w:rPr>
        <w:t>אח</w:t>
      </w:r>
      <w:r>
        <w:rPr>
          <w:rtl/>
        </w:rPr>
        <w:t>, הורה או צאצא;</w:t>
      </w:r>
    </w:p>
    <w:p w:rsidR="00F341E3" w:rsidRDefault="00A61BF5" w:rsidP="00FE1866">
      <w:pPr>
        <w:keepNext/>
        <w:keepLines/>
        <w:numPr>
          <w:ilvl w:val="1"/>
          <w:numId w:val="33"/>
        </w:numPr>
        <w:spacing w:line="360" w:lineRule="auto"/>
        <w:ind w:right="-567"/>
        <w:rPr>
          <w:rtl/>
        </w:rPr>
      </w:pPr>
      <w:r>
        <w:rPr>
          <w:rtl/>
        </w:rPr>
        <w:t xml:space="preserve">"תצהיר" - תצהיר של מחזיקה בשליטה </w:t>
      </w:r>
      <w:r>
        <w:rPr>
          <w:rFonts w:hint="eastAsia"/>
          <w:rtl/>
        </w:rPr>
        <w:t>שהעסק</w:t>
      </w:r>
      <w:r>
        <w:rPr>
          <w:rtl/>
        </w:rPr>
        <w:t xml:space="preserve"> הוא בשליטת אישה.</w:t>
      </w:r>
    </w:p>
    <w:p w:rsidR="00F341E3" w:rsidRDefault="00A61BF5" w:rsidP="00F341E3">
      <w:pPr>
        <w:keepNext/>
        <w:keepLines/>
        <w:ind w:left="357" w:right="-567"/>
        <w:rPr>
          <w:b/>
          <w:bCs/>
          <w:rtl/>
        </w:rPr>
      </w:pPr>
      <w:r>
        <w:rPr>
          <w:rFonts w:hint="eastAsia"/>
          <w:b/>
          <w:bCs/>
          <w:rtl/>
        </w:rPr>
        <w:t>אם</w:t>
      </w:r>
      <w:r>
        <w:rPr>
          <w:b/>
          <w:bCs/>
          <w:rtl/>
        </w:rPr>
        <w:t xml:space="preserve"> לאחר שקלול תוצאות המכרז, קיבלו שתי </w:t>
      </w:r>
      <w:r>
        <w:rPr>
          <w:rFonts w:hint="eastAsia"/>
          <w:b/>
          <w:bCs/>
          <w:rtl/>
        </w:rPr>
        <w:t>הצעות</w:t>
      </w:r>
      <w:r>
        <w:rPr>
          <w:b/>
          <w:bCs/>
          <w:rtl/>
        </w:rPr>
        <w:t xml:space="preserve"> או יותר תוצאה משוקללת זהה שהיא התוצאה הגבוהה ביותר, ואחת מן ההצעות היא של </w:t>
      </w:r>
      <w:r>
        <w:rPr>
          <w:rFonts w:hint="eastAsia"/>
          <w:b/>
          <w:bCs/>
          <w:rtl/>
        </w:rPr>
        <w:t>עסק</w:t>
      </w:r>
      <w:r>
        <w:rPr>
          <w:b/>
          <w:bCs/>
          <w:rtl/>
        </w:rPr>
        <w:t xml:space="preserve"> בשליטת אישה, תיבחר ההצעה האמורה כזוכה במכרז, </w:t>
      </w:r>
      <w:r>
        <w:rPr>
          <w:rFonts w:hint="eastAsia"/>
          <w:b/>
          <w:bCs/>
          <w:rtl/>
        </w:rPr>
        <w:t>ובלבד</w:t>
      </w:r>
      <w:r>
        <w:rPr>
          <w:b/>
          <w:bCs/>
          <w:rtl/>
        </w:rPr>
        <w:t xml:space="preserve"> שצורף לה בעת הגשתה, </w:t>
      </w:r>
      <w:r>
        <w:rPr>
          <w:rFonts w:hint="eastAsia"/>
          <w:b/>
          <w:bCs/>
          <w:rtl/>
        </w:rPr>
        <w:t>אישור</w:t>
      </w:r>
      <w:r>
        <w:rPr>
          <w:b/>
          <w:bCs/>
          <w:rtl/>
        </w:rPr>
        <w:t xml:space="preserve"> ותצהיר.</w:t>
      </w:r>
    </w:p>
    <w:p w:rsidR="00F341E3" w:rsidRDefault="00A61BF5" w:rsidP="00F341E3">
      <w:pPr>
        <w:keepNext/>
        <w:keepLines/>
        <w:ind w:left="360" w:right="-567"/>
        <w:rPr>
          <w:b/>
          <w:bCs/>
          <w:u w:val="single"/>
          <w:rtl/>
        </w:rPr>
      </w:pPr>
      <w:r>
        <w:rPr>
          <w:rFonts w:hint="eastAsia"/>
          <w:b/>
          <w:bCs/>
          <w:u w:val="single"/>
          <w:rtl/>
        </w:rPr>
        <w:t>מציע</w:t>
      </w:r>
      <w:r>
        <w:rPr>
          <w:b/>
          <w:bCs/>
          <w:u w:val="single"/>
          <w:rtl/>
        </w:rPr>
        <w:t xml:space="preserve"> העונה על הדרישות הנ"ל לעניין עידוד </w:t>
      </w:r>
      <w:r>
        <w:rPr>
          <w:rFonts w:hint="eastAsia"/>
          <w:b/>
          <w:bCs/>
          <w:u w:val="single"/>
          <w:rtl/>
        </w:rPr>
        <w:t>נשים</w:t>
      </w:r>
      <w:r>
        <w:rPr>
          <w:b/>
          <w:bCs/>
          <w:u w:val="single"/>
          <w:rtl/>
        </w:rPr>
        <w:t xml:space="preserve"> בעסקים יצרף להצעתו אישור ותצהיר לפיו העסק הוא בשליטת </w:t>
      </w:r>
      <w:r>
        <w:rPr>
          <w:rFonts w:hint="eastAsia"/>
          <w:b/>
          <w:bCs/>
          <w:u w:val="single"/>
          <w:rtl/>
        </w:rPr>
        <w:t>אישה</w:t>
      </w:r>
      <w:r>
        <w:rPr>
          <w:b/>
          <w:bCs/>
          <w:u w:val="single"/>
          <w:rtl/>
        </w:rPr>
        <w:t>.</w:t>
      </w:r>
    </w:p>
    <w:p w:rsidR="00F341E3" w:rsidRDefault="00A61BF5" w:rsidP="00F341E3">
      <w:pPr>
        <w:keepNext/>
        <w:keepLines/>
        <w:ind w:left="357" w:right="-567"/>
        <w:rPr>
          <w:b/>
          <w:bCs/>
          <w:u w:val="single"/>
          <w:rtl/>
        </w:rPr>
      </w:pPr>
      <w:r>
        <w:rPr>
          <w:rFonts w:hint="cs"/>
          <w:b/>
          <w:bCs/>
          <w:u w:val="single"/>
          <w:rtl/>
        </w:rPr>
        <w:t>אישור</w:t>
      </w:r>
    </w:p>
    <w:p w:rsidR="00F341E3" w:rsidRDefault="00A61BF5" w:rsidP="00F341E3">
      <w:pPr>
        <w:keepNext/>
        <w:keepLines/>
        <w:ind w:left="357" w:right="-567"/>
        <w:rPr>
          <w:rtl/>
        </w:rPr>
      </w:pPr>
      <w:r>
        <w:rPr>
          <w:rFonts w:hint="cs"/>
          <w:rtl/>
        </w:rPr>
        <w:t>אני עו"ד ____________ מאשר בזאת כי המציע ______________ הוא עסק בשליטת אישה כהגדרתו בחוק הבנקאות (רישוי), התשמ"א-1981.</w:t>
      </w:r>
    </w:p>
    <w:p w:rsidR="00F341E3" w:rsidRDefault="00A61BF5" w:rsidP="00F341E3">
      <w:pPr>
        <w:keepNext/>
        <w:keepLines/>
        <w:spacing w:before="100" w:beforeAutospacing="1" w:after="100" w:afterAutospacing="1"/>
        <w:ind w:left="360" w:right="-567"/>
        <w:rPr>
          <w:rtl/>
        </w:rPr>
      </w:pPr>
      <w:r>
        <w:rPr>
          <w:rFonts w:hint="cs"/>
          <w:rtl/>
        </w:rPr>
        <w:t>המחזיקה בשליטה בחברת  ______________ ח.פ ______________ הינה גב' __________ ת.ז ____________.</w:t>
      </w:r>
    </w:p>
    <w:p w:rsidR="00F341E3" w:rsidRDefault="00A61BF5" w:rsidP="00F341E3">
      <w:pPr>
        <w:keepNext/>
        <w:keepLines/>
        <w:spacing w:before="100" w:beforeAutospacing="1" w:after="100" w:afterAutospacing="1"/>
        <w:ind w:left="360" w:right="-567"/>
        <w:rPr>
          <w:rtl/>
        </w:rPr>
      </w:pPr>
      <w:r>
        <w:rPr>
          <w:rFonts w:hint="cs"/>
          <w:rtl/>
        </w:rPr>
        <w:t>שם מלא ___________ ת.ז ________________ חתימה ____________ חותמת__________. כתובת _________________ טלפון _______________.</w:t>
      </w:r>
    </w:p>
    <w:p w:rsidR="00F341E3" w:rsidRDefault="00F341E3" w:rsidP="00F341E3">
      <w:pPr>
        <w:keepNext/>
        <w:keepLines/>
        <w:spacing w:before="100" w:beforeAutospacing="1" w:after="100" w:afterAutospacing="1"/>
        <w:ind w:left="360" w:right="-567"/>
        <w:rPr>
          <w:rtl/>
        </w:rPr>
      </w:pPr>
    </w:p>
    <w:p w:rsidR="00F341E3" w:rsidRDefault="00F341E3" w:rsidP="00F341E3">
      <w:pPr>
        <w:keepNext/>
        <w:keepLines/>
        <w:spacing w:before="100" w:beforeAutospacing="1" w:after="100" w:afterAutospacing="1"/>
        <w:ind w:left="360" w:right="-567"/>
        <w:rPr>
          <w:rtl/>
        </w:rPr>
      </w:pPr>
    </w:p>
    <w:p w:rsidR="00F341E3" w:rsidRDefault="00F341E3" w:rsidP="00F341E3">
      <w:pPr>
        <w:keepNext/>
        <w:keepLines/>
        <w:spacing w:before="100" w:beforeAutospacing="1" w:after="100" w:afterAutospacing="1"/>
        <w:ind w:left="360" w:right="-567"/>
        <w:rPr>
          <w:rtl/>
        </w:rPr>
      </w:pPr>
    </w:p>
    <w:p w:rsidR="00F341E3" w:rsidRDefault="00A61BF5" w:rsidP="00F341E3">
      <w:pPr>
        <w:keepNext/>
        <w:keepLines/>
        <w:spacing w:before="100" w:beforeAutospacing="1" w:after="100" w:afterAutospacing="1"/>
        <w:ind w:left="360" w:right="-567"/>
        <w:rPr>
          <w:rtl/>
        </w:rPr>
      </w:pPr>
      <w:r>
        <w:rPr>
          <w:rFonts w:hint="cs"/>
          <w:rtl/>
        </w:rPr>
        <w:t xml:space="preserve">אני גב' ____________ ת.ז _____________ שם העסק ______________ ח"פ ____________ מצהירה בזאת כי העסק נמצא בשליטתי בהתאם לתיקון לחוק חובת המכרזים (מספר 15), התשס"ג </w:t>
      </w:r>
      <w:r>
        <w:rPr>
          <w:rtl/>
        </w:rPr>
        <w:t>–</w:t>
      </w:r>
      <w:r>
        <w:rPr>
          <w:rFonts w:hint="cs"/>
          <w:rtl/>
        </w:rPr>
        <w:t xml:space="preserve"> 2002 לעניין עידוד נשים בעסקים,</w:t>
      </w:r>
    </w:p>
    <w:p w:rsidR="00F341E3" w:rsidRPr="00A948D5" w:rsidRDefault="00A61BF5" w:rsidP="00F341E3">
      <w:pPr>
        <w:spacing w:line="360" w:lineRule="auto"/>
        <w:jc w:val="center"/>
        <w:rPr>
          <w:b/>
          <w:bCs/>
          <w:szCs w:val="32"/>
          <w:rtl/>
        </w:rPr>
      </w:pPr>
      <w:r>
        <w:rPr>
          <w:rFonts w:hint="cs"/>
          <w:rtl/>
        </w:rPr>
        <w:t xml:space="preserve">שם מלא _______________ </w:t>
      </w:r>
      <w:r>
        <w:rPr>
          <w:rFonts w:hint="cs"/>
          <w:rtl/>
        </w:rPr>
        <w:tab/>
      </w:r>
      <w:r>
        <w:rPr>
          <w:rFonts w:hint="cs"/>
          <w:rtl/>
        </w:rPr>
        <w:tab/>
      </w:r>
      <w:r>
        <w:rPr>
          <w:rFonts w:hint="cs"/>
          <w:rtl/>
        </w:rPr>
        <w:tab/>
        <w:t>חתימה ________________</w:t>
      </w:r>
    </w:p>
    <w:p w:rsidR="00C14BB1" w:rsidRDefault="00C14BB1">
      <w:pPr>
        <w:bidi w:val="0"/>
        <w:rPr>
          <w:b/>
          <w:bCs/>
          <w:szCs w:val="32"/>
        </w:rPr>
      </w:pPr>
    </w:p>
    <w:p w:rsidR="00C14BB1" w:rsidRDefault="00A61BF5">
      <w:pPr>
        <w:bidi w:val="0"/>
        <w:rPr>
          <w:b/>
          <w:bCs/>
          <w:szCs w:val="32"/>
        </w:rPr>
      </w:pPr>
      <w:r>
        <w:rPr>
          <w:b/>
          <w:bCs/>
          <w:szCs w:val="32"/>
          <w:rtl/>
        </w:rPr>
        <w:br w:type="page"/>
      </w:r>
    </w:p>
    <w:p w:rsidR="007D3311" w:rsidRPr="00A948D5" w:rsidRDefault="00A61BF5" w:rsidP="006051A4">
      <w:pPr>
        <w:spacing w:line="360" w:lineRule="auto"/>
        <w:jc w:val="center"/>
        <w:rPr>
          <w:b/>
          <w:bCs/>
          <w:szCs w:val="32"/>
          <w:rtl/>
        </w:rPr>
      </w:pPr>
      <w:r w:rsidRPr="00A948D5">
        <w:rPr>
          <w:rFonts w:hint="cs"/>
          <w:b/>
          <w:bCs/>
          <w:szCs w:val="32"/>
          <w:rtl/>
        </w:rPr>
        <w:t xml:space="preserve">נספח </w:t>
      </w:r>
      <w:r w:rsidR="00A0482D">
        <w:rPr>
          <w:rFonts w:hint="cs"/>
          <w:b/>
          <w:bCs/>
          <w:szCs w:val="32"/>
          <w:rtl/>
        </w:rPr>
        <w:t>18</w:t>
      </w:r>
    </w:p>
    <w:p w:rsidR="007D3311" w:rsidRPr="00A948D5" w:rsidRDefault="00A61BF5" w:rsidP="007D3311">
      <w:pPr>
        <w:spacing w:line="360" w:lineRule="auto"/>
        <w:jc w:val="center"/>
        <w:rPr>
          <w:b/>
          <w:bCs/>
          <w:szCs w:val="32"/>
          <w:rtl/>
        </w:rPr>
      </w:pPr>
      <w:r w:rsidRPr="00A948D5">
        <w:rPr>
          <w:rFonts w:hint="cs"/>
          <w:b/>
          <w:bCs/>
          <w:szCs w:val="32"/>
          <w:rtl/>
        </w:rPr>
        <w:t>מסמכי מכרז חתומים</w:t>
      </w:r>
    </w:p>
    <w:p w:rsidR="00A74BC7" w:rsidRPr="00A948D5" w:rsidRDefault="00A61BF5" w:rsidP="00015B34">
      <w:pPr>
        <w:spacing w:line="360" w:lineRule="auto"/>
        <w:jc w:val="center"/>
        <w:rPr>
          <w:b/>
          <w:bCs/>
          <w:sz w:val="28"/>
          <w:szCs w:val="28"/>
          <w:u w:val="single"/>
          <w:rtl/>
        </w:rPr>
      </w:pPr>
      <w:r w:rsidRPr="00A948D5">
        <w:rPr>
          <w:sz w:val="28"/>
          <w:szCs w:val="28"/>
          <w:rtl/>
        </w:rPr>
        <w:br w:type="page"/>
      </w:r>
    </w:p>
    <w:p w:rsidR="00A0482D" w:rsidRPr="00A0482D" w:rsidRDefault="00A61BF5" w:rsidP="00A0482D">
      <w:pPr>
        <w:spacing w:line="360" w:lineRule="auto"/>
        <w:jc w:val="center"/>
        <w:rPr>
          <w:b/>
          <w:bCs/>
          <w:szCs w:val="32"/>
          <w:rtl/>
        </w:rPr>
      </w:pPr>
      <w:r w:rsidRPr="00A0482D">
        <w:rPr>
          <w:rFonts w:hint="cs"/>
          <w:b/>
          <w:bCs/>
          <w:szCs w:val="32"/>
          <w:rtl/>
        </w:rPr>
        <w:t>נספח 19 (1)</w:t>
      </w:r>
    </w:p>
    <w:p w:rsidR="00A0482D" w:rsidRDefault="00A61BF5" w:rsidP="00A0482D">
      <w:pPr>
        <w:spacing w:line="360" w:lineRule="auto"/>
        <w:jc w:val="center"/>
        <w:rPr>
          <w:b/>
          <w:bCs/>
          <w:szCs w:val="32"/>
          <w:rtl/>
        </w:rPr>
      </w:pPr>
      <w:r w:rsidRPr="00A0482D">
        <w:rPr>
          <w:rFonts w:hint="cs"/>
          <w:b/>
          <w:bCs/>
          <w:szCs w:val="32"/>
          <w:rtl/>
        </w:rPr>
        <w:t xml:space="preserve">הוראת תכ"ם </w:t>
      </w:r>
      <w:r w:rsidR="00090DC6">
        <w:rPr>
          <w:rFonts w:hint="cs"/>
          <w:b/>
          <w:bCs/>
          <w:szCs w:val="32"/>
          <w:rtl/>
        </w:rPr>
        <w:t>8.2.1</w:t>
      </w:r>
      <w:r w:rsidRPr="00A0482D">
        <w:rPr>
          <w:rFonts w:hint="cs"/>
          <w:b/>
          <w:bCs/>
          <w:szCs w:val="32"/>
          <w:rtl/>
        </w:rPr>
        <w:t xml:space="preserve"> </w:t>
      </w:r>
      <w:r w:rsidRPr="00A0482D">
        <w:rPr>
          <w:b/>
          <w:bCs/>
          <w:szCs w:val="32"/>
          <w:rtl/>
        </w:rPr>
        <w:t>–</w:t>
      </w:r>
      <w:r w:rsidRPr="00A0482D">
        <w:rPr>
          <w:rFonts w:hint="cs"/>
          <w:b/>
          <w:bCs/>
          <w:szCs w:val="32"/>
          <w:rtl/>
        </w:rPr>
        <w:t xml:space="preserve"> הגנה על זכויות עובדים </w:t>
      </w:r>
      <w:r w:rsidRPr="00A0482D">
        <w:rPr>
          <w:b/>
          <w:bCs/>
          <w:szCs w:val="32"/>
          <w:rtl/>
        </w:rPr>
        <w:t>הגנה על זכויות עובדים המועסקים על ידי קבלני שירותים בתחומי השמירה, האבטחה והניקיון</w:t>
      </w:r>
    </w:p>
    <w:p w:rsidR="008A2CF3" w:rsidRPr="00457C4C" w:rsidRDefault="00A61BF5" w:rsidP="00FE1866">
      <w:pPr>
        <w:pStyle w:val="12"/>
        <w:numPr>
          <w:ilvl w:val="0"/>
          <w:numId w:val="37"/>
        </w:numPr>
        <w:ind w:left="0" w:firstLine="0"/>
      </w:pPr>
      <w:r>
        <w:rPr>
          <w:rFonts w:hint="cs"/>
          <w:rtl/>
        </w:rPr>
        <w:t>מבוא</w:t>
      </w:r>
    </w:p>
    <w:p w:rsidR="008A2CF3" w:rsidRPr="007D36EC" w:rsidRDefault="00A61BF5" w:rsidP="00FE1866">
      <w:pPr>
        <w:pStyle w:val="2f"/>
        <w:numPr>
          <w:ilvl w:val="1"/>
          <w:numId w:val="37"/>
        </w:numPr>
        <w:ind w:left="567" w:hanging="567"/>
        <w:rPr>
          <w:rtl/>
        </w:rPr>
      </w:pPr>
      <w:r w:rsidRPr="007D36EC">
        <w:rPr>
          <w:rtl/>
        </w:rPr>
        <w:t>משרדי הממשלה מקיימים מכרזים והסכמי התקשרות עם קבלני שירותים בתחומי השמירה, האבטחה והניקיון.</w:t>
      </w:r>
    </w:p>
    <w:p w:rsidR="008A2CF3" w:rsidRPr="007D36EC" w:rsidRDefault="00A61BF5" w:rsidP="00FE1866">
      <w:pPr>
        <w:pStyle w:val="2f"/>
        <w:numPr>
          <w:ilvl w:val="1"/>
          <w:numId w:val="37"/>
        </w:numPr>
        <w:ind w:left="567" w:hanging="567"/>
        <w:rPr>
          <w:rtl/>
        </w:rPr>
      </w:pPr>
      <w:r w:rsidRPr="007D36EC">
        <w:rPr>
          <w:rtl/>
        </w:rPr>
        <w:t xml:space="preserve">הוראה זו מוסיפה על האמור בכל דין, לרבות </w:t>
      </w:r>
      <w:hyperlink r:id="rId84" w:history="1">
        <w:r w:rsidRPr="001E1A63">
          <w:rPr>
            <w:rStyle w:val="Hyperlink"/>
            <w:rtl/>
          </w:rPr>
          <w:t>חוק עסקאות גופים ציבוריים, תשל"ו-1976</w:t>
        </w:r>
      </w:hyperlink>
      <w:r w:rsidRPr="007D36EC">
        <w:rPr>
          <w:rtl/>
        </w:rPr>
        <w:t xml:space="preserve">, </w:t>
      </w:r>
      <w:hyperlink r:id="rId85" w:history="1">
        <w:r w:rsidRPr="00DA29E6">
          <w:rPr>
            <w:rStyle w:val="Hyperlink"/>
            <w:rtl/>
          </w:rPr>
          <w:t>חוק חובת המכרזים, תשנ"ב-1992</w:t>
        </w:r>
      </w:hyperlink>
      <w:r w:rsidRPr="007D36EC">
        <w:rPr>
          <w:rtl/>
        </w:rPr>
        <w:t xml:space="preserve">, </w:t>
      </w:r>
      <w:hyperlink r:id="rId86" w:history="1">
        <w:r w:rsidRPr="00482F2B">
          <w:rPr>
            <w:rStyle w:val="Hyperlink"/>
            <w:rtl/>
          </w:rPr>
          <w:t xml:space="preserve">חוק </w:t>
        </w:r>
        <w:r>
          <w:rPr>
            <w:rStyle w:val="Hyperlink"/>
            <w:rFonts w:hint="cs"/>
            <w:rtl/>
          </w:rPr>
          <w:t>ל</w:t>
        </w:r>
        <w:r w:rsidRPr="00482F2B">
          <w:rPr>
            <w:rStyle w:val="Hyperlink"/>
            <w:rtl/>
          </w:rPr>
          <w:t>הגברת האכיפה של דיני העבודה, תשע"ב</w:t>
        </w:r>
        <w:r>
          <w:rPr>
            <w:rStyle w:val="Hyperlink"/>
            <w:rFonts w:hint="cs"/>
            <w:rtl/>
          </w:rPr>
          <w:t>-</w:t>
        </w:r>
        <w:r w:rsidRPr="00482F2B">
          <w:rPr>
            <w:rStyle w:val="Hyperlink"/>
            <w:rtl/>
          </w:rPr>
          <w:t>2011</w:t>
        </w:r>
      </w:hyperlink>
      <w:r w:rsidRPr="007D36EC">
        <w:rPr>
          <w:rtl/>
        </w:rPr>
        <w:t>, חוקי העבודה, הסכמים קיבוציים, צווי הרחבה והוראות תכ"ם</w:t>
      </w:r>
      <w:r>
        <w:rPr>
          <w:rFonts w:hint="cs"/>
          <w:rtl/>
        </w:rPr>
        <w:t>,</w:t>
      </w:r>
      <w:r w:rsidRPr="007D36EC">
        <w:rPr>
          <w:rtl/>
        </w:rPr>
        <w:t xml:space="preserve"> המסדירות התקשרויות ופיקוח על ביצוען מכוח סעיף 24 ל</w:t>
      </w:r>
      <w:hyperlink r:id="rId87" w:history="1">
        <w:r w:rsidRPr="00205A60">
          <w:rPr>
            <w:rStyle w:val="Hyperlink"/>
            <w:rFonts w:hint="cs"/>
            <w:rtl/>
          </w:rPr>
          <w:t>תקנות חובת המכרזים, תשנ"ג-1993</w:t>
        </w:r>
        <w:r w:rsidRPr="00205A60">
          <w:rPr>
            <w:rStyle w:val="Hyperlink"/>
            <w:rtl/>
          </w:rPr>
          <w:t>.</w:t>
        </w:r>
      </w:hyperlink>
    </w:p>
    <w:p w:rsidR="008A2CF3" w:rsidRPr="007D36EC" w:rsidRDefault="00A61BF5" w:rsidP="00FE1866">
      <w:pPr>
        <w:pStyle w:val="2f"/>
        <w:numPr>
          <w:ilvl w:val="1"/>
          <w:numId w:val="37"/>
        </w:numPr>
        <w:ind w:left="567" w:hanging="567"/>
        <w:rPr>
          <w:rtl/>
        </w:rPr>
      </w:pPr>
      <w:r w:rsidRPr="007D36EC">
        <w:rPr>
          <w:rtl/>
        </w:rPr>
        <w:t>נספח התמחיר</w:t>
      </w:r>
      <w:r>
        <w:rPr>
          <w:rFonts w:hint="cs"/>
          <w:rtl/>
        </w:rPr>
        <w:t>,</w:t>
      </w:r>
      <w:r w:rsidRPr="007D36EC">
        <w:rPr>
          <w:rtl/>
        </w:rPr>
        <w:t xml:space="preserve"> שבו מפורטים מרכיבי השכר לעובדים (בהתאם לחלקיות משרה) </w:t>
      </w:r>
      <w:r>
        <w:rPr>
          <w:rFonts w:hint="cs"/>
          <w:rtl/>
        </w:rPr>
        <w:t>ב</w:t>
      </w:r>
      <w:hyperlink r:id="rId88" w:history="1">
        <w:r>
          <w:rPr>
            <w:rStyle w:val="Hyperlink"/>
            <w:rtl/>
          </w:rPr>
          <w:t>הודעה</w:t>
        </w:r>
        <w:r>
          <w:rPr>
            <w:rStyle w:val="Hyperlink"/>
            <w:rFonts w:hint="cs"/>
            <w:rtl/>
          </w:rPr>
          <w:t>,</w:t>
        </w:r>
        <w:r>
          <w:rPr>
            <w:rStyle w:val="Hyperlink"/>
            <w:rtl/>
          </w:rPr>
          <w:t xml:space="preserve"> "עלות שכר למעביד לכל שעת עבודה בתחום הניקיון</w:t>
        </w:r>
        <w:r>
          <w:rPr>
            <w:rStyle w:val="Hyperlink"/>
            <w:rFonts w:hint="cs"/>
            <w:rtl/>
          </w:rPr>
          <w:t>"</w:t>
        </w:r>
      </w:hyperlink>
      <w:r w:rsidRPr="007D36EC">
        <w:rPr>
          <w:rtl/>
        </w:rPr>
        <w:t xml:space="preserve"> </w:t>
      </w:r>
      <w:r>
        <w:rPr>
          <w:rFonts w:hint="cs"/>
          <w:rtl/>
        </w:rPr>
        <w:t>וב</w:t>
      </w:r>
      <w:hyperlink r:id="rId89" w:history="1">
        <w:r w:rsidRPr="001E1A63">
          <w:rPr>
            <w:rStyle w:val="Hyperlink"/>
            <w:rtl/>
          </w:rPr>
          <w:t>הודעה</w:t>
        </w:r>
        <w:r w:rsidRPr="001E1A63">
          <w:rPr>
            <w:rStyle w:val="Hyperlink"/>
            <w:rFonts w:hint="cs"/>
            <w:rtl/>
          </w:rPr>
          <w:t>,</w:t>
        </w:r>
        <w:r w:rsidRPr="001E1A63">
          <w:rPr>
            <w:rStyle w:val="Hyperlink"/>
            <w:rtl/>
          </w:rPr>
          <w:t xml:space="preserve"> "עלות שכר למעביד לכל שעת עבודה בתחום השמירה והאבטחה</w:t>
        </w:r>
        <w:r w:rsidRPr="001E1A63">
          <w:rPr>
            <w:rStyle w:val="Hyperlink"/>
            <w:rFonts w:hint="cs"/>
            <w:rtl/>
          </w:rPr>
          <w:t>"</w:t>
        </w:r>
      </w:hyperlink>
      <w:r>
        <w:rPr>
          <w:rFonts w:hint="cs"/>
          <w:rtl/>
        </w:rPr>
        <w:t>,</w:t>
      </w:r>
      <w:r>
        <w:rPr>
          <w:rtl/>
        </w:rPr>
        <w:t xml:space="preserve"> הוא חלק בלתי</w:t>
      </w:r>
      <w:r>
        <w:rPr>
          <w:rFonts w:hint="cs"/>
          <w:rtl/>
        </w:rPr>
        <w:t xml:space="preserve"> </w:t>
      </w:r>
      <w:r w:rsidRPr="007D36EC">
        <w:rPr>
          <w:rtl/>
        </w:rPr>
        <w:t>נפרד מהוראה זו.</w:t>
      </w:r>
    </w:p>
    <w:p w:rsidR="008A2CF3" w:rsidRPr="007D36EC" w:rsidRDefault="00A61BF5" w:rsidP="00FE1866">
      <w:pPr>
        <w:pStyle w:val="2f"/>
        <w:numPr>
          <w:ilvl w:val="1"/>
          <w:numId w:val="37"/>
        </w:numPr>
        <w:ind w:left="567" w:hanging="567"/>
        <w:rPr>
          <w:rtl/>
        </w:rPr>
      </w:pPr>
      <w:r w:rsidRPr="007D36EC">
        <w:rPr>
          <w:rtl/>
        </w:rPr>
        <w:t>מנכ"ל המשרד יוודא יישום הוראה זו לצורך קיום זכויות עובדי קבלני השירותים. יישום ההוראה יקנה למנכ"ל ולמשרד הגנות בדין פלילי ואזרחי, כפי שנקבע ב</w:t>
      </w:r>
      <w:hyperlink r:id="rId90" w:history="1">
        <w:r w:rsidRPr="00482F2B">
          <w:rPr>
            <w:rStyle w:val="Hyperlink"/>
            <w:rtl/>
          </w:rPr>
          <w:t xml:space="preserve">חוק </w:t>
        </w:r>
        <w:r>
          <w:rPr>
            <w:rStyle w:val="Hyperlink"/>
            <w:rFonts w:hint="cs"/>
            <w:rtl/>
          </w:rPr>
          <w:t>ל</w:t>
        </w:r>
        <w:r w:rsidRPr="00482F2B">
          <w:rPr>
            <w:rStyle w:val="Hyperlink"/>
            <w:rtl/>
          </w:rPr>
          <w:t>הגברת האכיפה של דיני העבודה, תשע"ב</w:t>
        </w:r>
        <w:r>
          <w:rPr>
            <w:rStyle w:val="Hyperlink"/>
            <w:rFonts w:hint="cs"/>
            <w:rtl/>
          </w:rPr>
          <w:t>-</w:t>
        </w:r>
        <w:r w:rsidRPr="00482F2B">
          <w:rPr>
            <w:rStyle w:val="Hyperlink"/>
            <w:rtl/>
          </w:rPr>
          <w:t>2011.</w:t>
        </w:r>
      </w:hyperlink>
    </w:p>
    <w:p w:rsidR="008A2CF3" w:rsidRPr="007D36EC" w:rsidRDefault="00A61BF5" w:rsidP="00FE1866">
      <w:pPr>
        <w:pStyle w:val="2f"/>
        <w:numPr>
          <w:ilvl w:val="1"/>
          <w:numId w:val="37"/>
        </w:numPr>
        <w:ind w:left="567" w:hanging="567"/>
        <w:rPr>
          <w:rtl/>
        </w:rPr>
      </w:pPr>
      <w:r w:rsidRPr="007D36EC">
        <w:rPr>
          <w:rtl/>
        </w:rPr>
        <w:t>הוראות מכרזים והסכמי התקשרות של משרדי הממשלה עם קבלני השירותים יותאמו להוראה זו.</w:t>
      </w:r>
    </w:p>
    <w:p w:rsidR="008A2CF3" w:rsidRPr="00C80EEC" w:rsidRDefault="00A61BF5" w:rsidP="00FE1866">
      <w:pPr>
        <w:pStyle w:val="2f"/>
        <w:numPr>
          <w:ilvl w:val="1"/>
          <w:numId w:val="37"/>
        </w:numPr>
        <w:ind w:left="567" w:hanging="567"/>
        <w:rPr>
          <w:u w:val="single"/>
        </w:rPr>
      </w:pPr>
      <w:r w:rsidRPr="00C80EEC">
        <w:rPr>
          <w:u w:val="single"/>
          <w:rtl/>
        </w:rPr>
        <w:t>מטרת ההוראה</w:t>
      </w:r>
    </w:p>
    <w:p w:rsidR="008A2CF3" w:rsidRPr="007D36EC" w:rsidRDefault="00A61BF5" w:rsidP="008A2CF3">
      <w:pPr>
        <w:pStyle w:val="2f"/>
        <w:ind w:firstLine="0"/>
        <w:rPr>
          <w:rtl/>
        </w:rPr>
      </w:pPr>
      <w:r w:rsidRPr="007D36EC">
        <w:rPr>
          <w:rtl/>
        </w:rPr>
        <w:t xml:space="preserve">להסדיר היבטים שונים בהתקשרות משרדי ממשלה ויחידות סמך (להלן: "משרדי הממשלה") עם קבלני שירותים (להלן: "הקבלנים"), כדי לאתר ולמנוע תופעות של הפרת זכויות עובדים המועסקים על ידי הקבלנים במשרדי הממשלה. </w:t>
      </w:r>
    </w:p>
    <w:p w:rsidR="008A2CF3" w:rsidRDefault="00A61BF5" w:rsidP="00FE1866">
      <w:pPr>
        <w:pStyle w:val="2f"/>
        <w:numPr>
          <w:ilvl w:val="1"/>
          <w:numId w:val="37"/>
        </w:numPr>
        <w:ind w:left="567" w:hanging="567"/>
      </w:pPr>
      <w:r w:rsidRPr="007D36EC">
        <w:rPr>
          <w:rtl/>
        </w:rPr>
        <w:t xml:space="preserve">ראה הגדרות הוראה זו </w:t>
      </w:r>
      <w:r>
        <w:rPr>
          <w:rFonts w:hint="cs"/>
          <w:rtl/>
        </w:rPr>
        <w:t>ב</w:t>
      </w:r>
      <w:hyperlink w:anchor="נספח_א" w:history="1">
        <w:r w:rsidRPr="005F7223">
          <w:rPr>
            <w:rStyle w:val="Hyperlink"/>
            <w:rtl/>
          </w:rPr>
          <w:t>נספח א – הגדרות.</w:t>
        </w:r>
      </w:hyperlink>
    </w:p>
    <w:p w:rsidR="008A2CF3" w:rsidRPr="005E63C4" w:rsidRDefault="00A61BF5" w:rsidP="00FE1866">
      <w:pPr>
        <w:pStyle w:val="12"/>
        <w:numPr>
          <w:ilvl w:val="0"/>
          <w:numId w:val="37"/>
        </w:numPr>
        <w:ind w:left="0" w:firstLine="0"/>
        <w:rPr>
          <w:rtl/>
        </w:rPr>
      </w:pPr>
      <w:r w:rsidRPr="005E63C4">
        <w:rPr>
          <w:rtl/>
        </w:rPr>
        <w:t>הנחיות לביצוע</w:t>
      </w:r>
    </w:p>
    <w:p w:rsidR="008A2CF3" w:rsidRPr="007C1370" w:rsidRDefault="00A61BF5" w:rsidP="00FE1866">
      <w:pPr>
        <w:pStyle w:val="2f"/>
        <w:numPr>
          <w:ilvl w:val="1"/>
          <w:numId w:val="37"/>
        </w:numPr>
        <w:ind w:left="567" w:hanging="567"/>
        <w:rPr>
          <w:u w:val="single"/>
          <w:rtl/>
        </w:rPr>
      </w:pPr>
      <w:bookmarkStart w:id="90" w:name="_Ref482099507"/>
      <w:r w:rsidRPr="007C1370">
        <w:rPr>
          <w:u w:val="single"/>
          <w:rtl/>
        </w:rPr>
        <w:t>תנאי סף להשתתפות במכרזים למתן שירותים בתחומי השמירה, האבטחה והניקיון</w:t>
      </w:r>
      <w:bookmarkEnd w:id="90"/>
    </w:p>
    <w:p w:rsidR="008A2CF3" w:rsidRPr="005E63C4" w:rsidRDefault="00A61BF5" w:rsidP="00FE1866">
      <w:pPr>
        <w:pStyle w:val="3e"/>
        <w:numPr>
          <w:ilvl w:val="2"/>
          <w:numId w:val="37"/>
        </w:numPr>
        <w:tabs>
          <w:tab w:val="clear" w:pos="1304"/>
          <w:tab w:val="left" w:pos="1371"/>
        </w:tabs>
        <w:ind w:left="1371" w:hanging="804"/>
        <w:rPr>
          <w:rtl/>
        </w:rPr>
      </w:pPr>
      <w:bookmarkStart w:id="91" w:name="_Ref8742257"/>
      <w:r w:rsidRPr="005E63C4">
        <w:rPr>
          <w:rtl/>
        </w:rPr>
        <w:t xml:space="preserve">למציע רישיון לעסוק כקבלן שירות כמשמעותו </w:t>
      </w:r>
      <w:r>
        <w:rPr>
          <w:rFonts w:hint="cs"/>
          <w:rtl/>
        </w:rPr>
        <w:t>ב</w:t>
      </w:r>
      <w:hyperlink r:id="rId91" w:history="1">
        <w:r w:rsidRPr="002D37BC">
          <w:rPr>
            <w:rStyle w:val="Hyperlink"/>
            <w:rtl/>
          </w:rPr>
          <w:t>חוק העסקת עובדים על ידי קבלני כוח אדם, תשנ"ו-1996.</w:t>
        </w:r>
      </w:hyperlink>
      <w:r w:rsidRPr="005E63C4">
        <w:rPr>
          <w:rtl/>
        </w:rPr>
        <w:t xml:space="preserve"> </w:t>
      </w:r>
      <w:bookmarkEnd w:id="91"/>
    </w:p>
    <w:p w:rsidR="008A2CF3" w:rsidRDefault="00A61BF5" w:rsidP="00FE1866">
      <w:pPr>
        <w:pStyle w:val="3e"/>
        <w:numPr>
          <w:ilvl w:val="2"/>
          <w:numId w:val="37"/>
        </w:numPr>
        <w:tabs>
          <w:tab w:val="clear" w:pos="1304"/>
          <w:tab w:val="left" w:pos="1371"/>
        </w:tabs>
        <w:ind w:left="1371" w:hanging="804"/>
      </w:pPr>
      <w:r>
        <w:rPr>
          <w:rFonts w:hint="cs"/>
          <w:rtl/>
        </w:rPr>
        <w:t>המשרד לא יתקשר עם ספק, אלא אם התקיימו כל אלה:</w:t>
      </w:r>
    </w:p>
    <w:p w:rsidR="008A2CF3" w:rsidRDefault="00A61BF5" w:rsidP="00FE1866">
      <w:pPr>
        <w:pStyle w:val="45"/>
        <w:numPr>
          <w:ilvl w:val="3"/>
          <w:numId w:val="37"/>
        </w:numPr>
        <w:tabs>
          <w:tab w:val="clear" w:pos="1304"/>
          <w:tab w:val="left" w:pos="1513"/>
        </w:tabs>
        <w:ind w:left="2268" w:hanging="897"/>
      </w:pPr>
      <w:r>
        <w:rPr>
          <w:rFonts w:hint="cs"/>
          <w:rtl/>
        </w:rPr>
        <w:t>עד מועד ההתקשרות לא הורשעו הספק ובעל הזיקה אליו, כהגדרתו ב</w:t>
      </w:r>
      <w:hyperlink r:id="rId92" w:history="1">
        <w:r w:rsidRPr="00A05DD6">
          <w:rPr>
            <w:rStyle w:val="Hyperlink"/>
            <w:rFonts w:hint="cs"/>
            <w:rtl/>
          </w:rPr>
          <w:t>חוק עסקאות גופים ציבוריים, תשל"ו-1976</w:t>
        </w:r>
      </w:hyperlink>
      <w:r w:rsidRPr="00513D1D">
        <w:rPr>
          <w:rStyle w:val="Hyperlink"/>
          <w:rFonts w:hint="cs"/>
          <w:rtl/>
        </w:rPr>
        <w:t>,</w:t>
      </w:r>
      <w:r w:rsidRPr="00513D1D">
        <w:rPr>
          <w:rFonts w:hint="cs"/>
          <w:rtl/>
        </w:rPr>
        <w:t xml:space="preserve"> ביותר </w:t>
      </w:r>
      <w:r>
        <w:rPr>
          <w:rFonts w:hint="cs"/>
          <w:rtl/>
        </w:rPr>
        <w:t>משתי עבירות בגין הפרת חוקי העבודה המפורטים ב</w:t>
      </w:r>
      <w:hyperlink w:anchor="נספח_ג" w:history="1">
        <w:r>
          <w:rPr>
            <w:rStyle w:val="Hyperlink"/>
            <w:rFonts w:hint="cs"/>
            <w:rtl/>
          </w:rPr>
          <w:t>נספח ג - רשימת החוקים המפורטים בתוספת שלישית לחוק להגברת האכיפה של דיני העבודה</w:t>
        </w:r>
      </w:hyperlink>
      <w:r w:rsidRPr="00327654">
        <w:rPr>
          <w:rFonts w:hint="cs"/>
          <w:rtl/>
        </w:rPr>
        <w:t xml:space="preserve"> </w:t>
      </w:r>
      <w:r>
        <w:rPr>
          <w:rFonts w:hint="cs"/>
          <w:rtl/>
        </w:rPr>
        <w:t>וב</w:t>
      </w:r>
      <w:hyperlink w:anchor="נספח_ד" w:history="1">
        <w:r w:rsidRPr="00F97AD7">
          <w:rPr>
            <w:rStyle w:val="Hyperlink"/>
            <w:rFonts w:hint="cs"/>
            <w:rtl/>
          </w:rPr>
          <w:t xml:space="preserve">נספח ד </w:t>
        </w:r>
        <w:r w:rsidRPr="00F97AD7">
          <w:rPr>
            <w:rStyle w:val="Hyperlink"/>
            <w:rtl/>
          </w:rPr>
          <w:t>–</w:t>
        </w:r>
        <w:r w:rsidRPr="00F97AD7">
          <w:rPr>
            <w:rStyle w:val="Hyperlink"/>
            <w:rFonts w:hint="cs"/>
            <w:rtl/>
          </w:rPr>
          <w:t xml:space="preserve"> רשימת צווי הרחבה</w:t>
        </w:r>
      </w:hyperlink>
      <w:r>
        <w:rPr>
          <w:rFonts w:hint="cs"/>
          <w:rtl/>
        </w:rPr>
        <w:t>, ואם הורשעו ביותר משתי עבירות – כי במועד ההתקשרות חלפו שלוש שנים לפחות ממועד ההרשעה האחרונה;</w:t>
      </w:r>
    </w:p>
    <w:p w:rsidR="008A2CF3" w:rsidRDefault="00A61BF5" w:rsidP="00FE1866">
      <w:pPr>
        <w:pStyle w:val="45"/>
        <w:numPr>
          <w:ilvl w:val="3"/>
          <w:numId w:val="37"/>
        </w:numPr>
        <w:tabs>
          <w:tab w:val="clear" w:pos="1304"/>
          <w:tab w:val="left" w:pos="1513"/>
        </w:tabs>
        <w:ind w:left="2268" w:hanging="897"/>
      </w:pPr>
      <w:r>
        <w:rPr>
          <w:rFonts w:hint="cs"/>
          <w:rtl/>
        </w:rPr>
        <w:t>בשלוש השנים שקדמו למועד ההתקשרות לא הוטלו על הספק או על בעל הזיקה אליו, כהגדרתו ב</w:t>
      </w:r>
      <w:hyperlink r:id="rId93" w:history="1">
        <w:r w:rsidRPr="001E1A63">
          <w:rPr>
            <w:rStyle w:val="Hyperlink"/>
            <w:rFonts w:hint="cs"/>
            <w:rtl/>
          </w:rPr>
          <w:t>חוק עסקאות גופים ציבוריים, תשל"ו-1976</w:t>
        </w:r>
      </w:hyperlink>
      <w:r>
        <w:rPr>
          <w:rFonts w:hint="cs"/>
          <w:rtl/>
        </w:rPr>
        <w:t>, עיצומים כספיים בשל יותר משש הפרות המהוות עבירה, בגין הפרת חוקי העבודה המפורטים ב</w:t>
      </w:r>
      <w:hyperlink w:anchor="נספח_ג" w:history="1">
        <w:r>
          <w:rPr>
            <w:rStyle w:val="Hyperlink"/>
            <w:rFonts w:hint="cs"/>
            <w:rtl/>
          </w:rPr>
          <w:t>נספח ג - רשימת החוקים המפורטים בתוספת שלישית לחוק להגברת האכיפה של דיני העבודה</w:t>
        </w:r>
      </w:hyperlink>
      <w:r>
        <w:rPr>
          <w:rFonts w:hint="cs"/>
          <w:rtl/>
        </w:rPr>
        <w:t xml:space="preserve"> וב</w:t>
      </w:r>
      <w:hyperlink w:anchor="נספח_ד" w:history="1">
        <w:r w:rsidRPr="007E43CE">
          <w:rPr>
            <w:rStyle w:val="Hyperlink"/>
            <w:rFonts w:hint="cs"/>
            <w:rtl/>
          </w:rPr>
          <w:t xml:space="preserve">נספח ד </w:t>
        </w:r>
        <w:r w:rsidRPr="007E43CE">
          <w:rPr>
            <w:rStyle w:val="Hyperlink"/>
            <w:rtl/>
          </w:rPr>
          <w:t>–</w:t>
        </w:r>
        <w:r w:rsidRPr="007E43CE">
          <w:rPr>
            <w:rStyle w:val="Hyperlink"/>
            <w:rFonts w:hint="cs"/>
            <w:rtl/>
          </w:rPr>
          <w:t xml:space="preserve"> רשימת צווי הרחבה</w:t>
        </w:r>
      </w:hyperlink>
      <w:r>
        <w:rPr>
          <w:rFonts w:hint="cs"/>
          <w:rtl/>
        </w:rPr>
        <w:t>; לעניין זה יראו מספר הפרות שבגינם הוטל עיצום כספי כהפרה אחת, אם ניתן אישור מנהל מינהל ההסדרה והאכיפה במשרד הכלכלה כי ההפרות בוצעו כלפי עובד אחד בתקופה אחת שעל בסיסה משתלם לו שכר.</w:t>
      </w:r>
    </w:p>
    <w:p w:rsidR="008A2CF3" w:rsidRDefault="00A61BF5" w:rsidP="00FE1866">
      <w:pPr>
        <w:pStyle w:val="3e"/>
        <w:numPr>
          <w:ilvl w:val="2"/>
          <w:numId w:val="37"/>
        </w:numPr>
        <w:tabs>
          <w:tab w:val="clear" w:pos="1304"/>
          <w:tab w:val="left" w:pos="1371"/>
        </w:tabs>
        <w:ind w:left="1371" w:hanging="804"/>
      </w:pPr>
      <w:r>
        <w:rPr>
          <w:rtl/>
        </w:rPr>
        <w:t>התחייבות המציע, כי לצורך ביצוע העבודות נשוא ההסכם, לא יועסקו עובדים זרים כמפורט ב</w:t>
      </w:r>
      <w:hyperlink r:id="rId94" w:history="1">
        <w:r w:rsidRPr="00B65A44">
          <w:rPr>
            <w:rStyle w:val="Hyperlink"/>
            <w:rFonts w:hint="cs"/>
            <w:rtl/>
          </w:rPr>
          <w:t xml:space="preserve">הוראת תכ"ם, "עידוד העסקת עובדים ישראלים במסגרת התקשרויות הממשלה", מס' </w:t>
        </w:r>
        <w:r>
          <w:rPr>
            <w:rStyle w:val="Hyperlink"/>
            <w:rFonts w:hint="cs"/>
            <w:rtl/>
          </w:rPr>
          <w:t>7.11.6</w:t>
        </w:r>
        <w:r w:rsidRPr="000052B3">
          <w:rPr>
            <w:rStyle w:val="Hyperlink"/>
            <w:rFonts w:hint="cs"/>
            <w:rtl/>
          </w:rPr>
          <w:t>.</w:t>
        </w:r>
      </w:hyperlink>
    </w:p>
    <w:p w:rsidR="008A2CF3" w:rsidRPr="001F652A" w:rsidRDefault="00A61BF5" w:rsidP="00FE1866">
      <w:pPr>
        <w:pStyle w:val="220"/>
        <w:numPr>
          <w:ilvl w:val="1"/>
          <w:numId w:val="37"/>
        </w:numPr>
        <w:ind w:left="567" w:hanging="567"/>
        <w:rPr>
          <w:rtl/>
        </w:rPr>
      </w:pPr>
      <w:bookmarkStart w:id="92" w:name="_Ref482099519"/>
      <w:r w:rsidRPr="001F652A">
        <w:rPr>
          <w:rtl/>
        </w:rPr>
        <w:t>מסמכים שעל המציע להגיש בעת הגשת ההצעה למכרז</w:t>
      </w:r>
      <w:bookmarkEnd w:id="92"/>
    </w:p>
    <w:p w:rsidR="008A2CF3" w:rsidRPr="005E63C4" w:rsidRDefault="00A61BF5" w:rsidP="00FE1866">
      <w:pPr>
        <w:pStyle w:val="3e"/>
        <w:numPr>
          <w:ilvl w:val="2"/>
          <w:numId w:val="37"/>
        </w:numPr>
        <w:tabs>
          <w:tab w:val="clear" w:pos="1304"/>
          <w:tab w:val="left" w:pos="1371"/>
        </w:tabs>
        <w:ind w:left="1371" w:hanging="804"/>
        <w:rPr>
          <w:rtl/>
        </w:rPr>
      </w:pPr>
      <w:r w:rsidRPr="005E63C4">
        <w:rPr>
          <w:rtl/>
        </w:rPr>
        <w:t xml:space="preserve">העתק נאמן למקור של הרישיון לעסוק כקבלן שירות כמשמעותו </w:t>
      </w:r>
      <w:r>
        <w:rPr>
          <w:rFonts w:hint="cs"/>
          <w:rtl/>
        </w:rPr>
        <w:t>ב</w:t>
      </w:r>
      <w:hyperlink r:id="rId95" w:history="1">
        <w:r w:rsidRPr="002D37BC">
          <w:rPr>
            <w:rStyle w:val="Hyperlink"/>
            <w:rtl/>
          </w:rPr>
          <w:t>חוק העסקת עובדים על ידי קבלני כוח אדם, תשנ"ו-1996.</w:t>
        </w:r>
      </w:hyperlink>
      <w:r w:rsidRPr="005E63C4">
        <w:rPr>
          <w:rtl/>
        </w:rPr>
        <w:t xml:space="preserve"> </w:t>
      </w:r>
    </w:p>
    <w:p w:rsidR="008A2CF3" w:rsidRPr="005E63C4" w:rsidRDefault="00A61BF5" w:rsidP="00FE1866">
      <w:pPr>
        <w:pStyle w:val="3e"/>
        <w:numPr>
          <w:ilvl w:val="2"/>
          <w:numId w:val="37"/>
        </w:numPr>
        <w:tabs>
          <w:tab w:val="clear" w:pos="1304"/>
          <w:tab w:val="left" w:pos="1371"/>
        </w:tabs>
        <w:ind w:left="1371" w:hanging="804"/>
        <w:rPr>
          <w:rtl/>
        </w:rPr>
      </w:pPr>
      <w:r w:rsidRPr="005E63C4">
        <w:rPr>
          <w:rtl/>
        </w:rPr>
        <w:t xml:space="preserve">תצהיר של המציע 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 </w:t>
      </w:r>
      <w:r>
        <w:rPr>
          <w:rFonts w:hint="cs"/>
          <w:rtl/>
        </w:rPr>
        <w:t>(</w:t>
      </w:r>
      <w:r w:rsidRPr="005E63C4">
        <w:rPr>
          <w:rtl/>
        </w:rPr>
        <w:t xml:space="preserve">ראה </w:t>
      </w:r>
      <w:hyperlink w:anchor="נספח_ב" w:history="1">
        <w:r w:rsidRPr="00F81E1E">
          <w:rPr>
            <w:rStyle w:val="Hyperlink"/>
            <w:rtl/>
          </w:rPr>
          <w:t>נספח ב – רשימת חוקי העבודה</w:t>
        </w:r>
      </w:hyperlink>
      <w:r w:rsidRPr="002D37BC">
        <w:rPr>
          <w:bCs/>
          <w:iCs/>
        </w:rPr>
        <w:t>(</w:t>
      </w:r>
      <w:r w:rsidRPr="005E63C4">
        <w:rPr>
          <w:rtl/>
        </w:rPr>
        <w:t>. בתצהיר יפורט, בין היתר, המידע הבא:</w:t>
      </w:r>
    </w:p>
    <w:p w:rsidR="008A2CF3" w:rsidRPr="005E63C4" w:rsidRDefault="00A61BF5" w:rsidP="00FE1866">
      <w:pPr>
        <w:pStyle w:val="45"/>
        <w:numPr>
          <w:ilvl w:val="3"/>
          <w:numId w:val="37"/>
        </w:numPr>
        <w:tabs>
          <w:tab w:val="clear" w:pos="1304"/>
          <w:tab w:val="left" w:pos="1513"/>
        </w:tabs>
        <w:ind w:left="2268" w:hanging="897"/>
        <w:rPr>
          <w:rtl/>
        </w:rPr>
      </w:pPr>
      <w:r w:rsidRPr="005E63C4">
        <w:rPr>
          <w:rtl/>
        </w:rPr>
        <w:t>ההרשעות הפליליות של המציע בגין הפרת דיני עבודה.</w:t>
      </w:r>
    </w:p>
    <w:p w:rsidR="008A2CF3" w:rsidRPr="005E63C4" w:rsidRDefault="00A61BF5" w:rsidP="00FE1866">
      <w:pPr>
        <w:pStyle w:val="45"/>
        <w:numPr>
          <w:ilvl w:val="3"/>
          <w:numId w:val="37"/>
        </w:numPr>
        <w:tabs>
          <w:tab w:val="clear" w:pos="1304"/>
          <w:tab w:val="left" w:pos="1513"/>
        </w:tabs>
        <w:ind w:left="2268" w:hanging="897"/>
        <w:rPr>
          <w:rtl/>
        </w:rPr>
      </w:pPr>
      <w:r w:rsidRPr="005E63C4">
        <w:rPr>
          <w:rtl/>
        </w:rPr>
        <w:t>ההרשעות הפליליות של בעלי ה</w:t>
      </w:r>
      <w:r>
        <w:rPr>
          <w:rFonts w:hint="cs"/>
          <w:rtl/>
        </w:rPr>
        <w:t>שליטה</w:t>
      </w:r>
      <w:r w:rsidRPr="005E63C4">
        <w:rPr>
          <w:rtl/>
        </w:rPr>
        <w:t xml:space="preserve"> במציע בגין הפרת דיני עבודה.</w:t>
      </w:r>
    </w:p>
    <w:p w:rsidR="008A2CF3" w:rsidRPr="005E63C4" w:rsidRDefault="00A61BF5" w:rsidP="00FE1866">
      <w:pPr>
        <w:pStyle w:val="45"/>
        <w:numPr>
          <w:ilvl w:val="3"/>
          <w:numId w:val="37"/>
        </w:numPr>
        <w:tabs>
          <w:tab w:val="clear" w:pos="1304"/>
          <w:tab w:val="left" w:pos="1513"/>
        </w:tabs>
        <w:ind w:left="2268" w:hanging="897"/>
        <w:rPr>
          <w:rtl/>
        </w:rPr>
      </w:pPr>
      <w:r w:rsidRPr="005E63C4">
        <w:rPr>
          <w:rtl/>
        </w:rPr>
        <w:t>ההרשעות הפליליות של חברות אחרות בשליטת מי מבעלי ה</w:t>
      </w:r>
      <w:r>
        <w:rPr>
          <w:rFonts w:hint="cs"/>
          <w:rtl/>
        </w:rPr>
        <w:t>שליטה</w:t>
      </w:r>
      <w:r w:rsidRPr="005E63C4">
        <w:rPr>
          <w:rtl/>
        </w:rPr>
        <w:t xml:space="preserve"> (אם קיימות) בגין הפרת דיני עבודה.</w:t>
      </w:r>
    </w:p>
    <w:p w:rsidR="008A2CF3" w:rsidRPr="005E63C4" w:rsidRDefault="00A61BF5" w:rsidP="00FE1866">
      <w:pPr>
        <w:pStyle w:val="45"/>
        <w:numPr>
          <w:ilvl w:val="3"/>
          <w:numId w:val="37"/>
        </w:numPr>
        <w:tabs>
          <w:tab w:val="clear" w:pos="1304"/>
          <w:tab w:val="left" w:pos="1513"/>
        </w:tabs>
        <w:ind w:left="2268" w:hanging="897"/>
        <w:rPr>
          <w:rtl/>
        </w:rPr>
      </w:pPr>
      <w:r w:rsidRPr="005E63C4">
        <w:rPr>
          <w:rtl/>
        </w:rPr>
        <w:t>פסקי דין חלוטים בגין הפרת דיני עבודה.</w:t>
      </w:r>
    </w:p>
    <w:p w:rsidR="008A2CF3" w:rsidRPr="005E63C4" w:rsidRDefault="00A61BF5" w:rsidP="00FE1866">
      <w:pPr>
        <w:pStyle w:val="45"/>
        <w:numPr>
          <w:ilvl w:val="3"/>
          <w:numId w:val="37"/>
        </w:numPr>
        <w:tabs>
          <w:tab w:val="clear" w:pos="1304"/>
          <w:tab w:val="left" w:pos="1513"/>
        </w:tabs>
        <w:ind w:left="2268" w:hanging="897"/>
        <w:rPr>
          <w:rtl/>
        </w:rPr>
      </w:pPr>
      <w:bookmarkStart w:id="93" w:name="_Ref482099557"/>
      <w:r w:rsidRPr="005E63C4">
        <w:rPr>
          <w:rtl/>
        </w:rPr>
        <w:t>כל הקנסות שהושתו על כל הנ"ל בגין הפרה של חוקי העבודה על ידי מינהל ההסדרה והאכיפה במשרד התעשייה המסחר והתעסוקה (להלן: "הכלכלה"), בשנתיים האחרונות שקדמו למועד האחרון להגשת ההצעות.</w:t>
      </w:r>
      <w:bookmarkEnd w:id="93"/>
    </w:p>
    <w:p w:rsidR="008A2CF3" w:rsidRPr="005E63C4" w:rsidRDefault="00A61BF5" w:rsidP="00FE1866">
      <w:pPr>
        <w:pStyle w:val="45"/>
        <w:numPr>
          <w:ilvl w:val="3"/>
          <w:numId w:val="37"/>
        </w:numPr>
        <w:tabs>
          <w:tab w:val="clear" w:pos="1304"/>
          <w:tab w:val="left" w:pos="1513"/>
        </w:tabs>
        <w:ind w:left="2268" w:hanging="897"/>
        <w:rPr>
          <w:rtl/>
        </w:rPr>
      </w:pPr>
      <w:r w:rsidRPr="005E63C4">
        <w:rPr>
          <w:rtl/>
        </w:rPr>
        <w:t>כל העיצומים הכספיים שהושתו על כל הנ"ל בגין הפרה של חוקי העבודה על ידי מינהל ההסדרה והאכיפה ב</w:t>
      </w:r>
      <w:r>
        <w:rPr>
          <w:rFonts w:hint="cs"/>
          <w:rtl/>
        </w:rPr>
        <w:t>כלכלה</w:t>
      </w:r>
      <w:r w:rsidRPr="005E63C4">
        <w:rPr>
          <w:rtl/>
        </w:rPr>
        <w:t>, בשלוש השנים האחרונות שקדמו למועד האחרון להגשת ההצעות, בהתאם ל</w:t>
      </w:r>
      <w:hyperlink r:id="rId96" w:history="1">
        <w:r w:rsidRPr="00AE4C50">
          <w:rPr>
            <w:rStyle w:val="Hyperlink"/>
            <w:rtl/>
          </w:rPr>
          <w:t xml:space="preserve">חוק </w:t>
        </w:r>
        <w:r>
          <w:rPr>
            <w:rStyle w:val="Hyperlink"/>
            <w:rFonts w:hint="cs"/>
            <w:rtl/>
          </w:rPr>
          <w:t>ל</w:t>
        </w:r>
        <w:r w:rsidRPr="00AE4C50">
          <w:rPr>
            <w:rStyle w:val="Hyperlink"/>
            <w:rtl/>
          </w:rPr>
          <w:t>הגברת האכיפה של דיני העבודה, תשע"ב-2011.</w:t>
        </w:r>
      </w:hyperlink>
    </w:p>
    <w:p w:rsidR="008A2CF3" w:rsidRPr="005E63C4" w:rsidRDefault="00A61BF5" w:rsidP="00FE1866">
      <w:pPr>
        <w:pStyle w:val="3e"/>
        <w:numPr>
          <w:ilvl w:val="2"/>
          <w:numId w:val="37"/>
        </w:numPr>
        <w:tabs>
          <w:tab w:val="clear" w:pos="1304"/>
          <w:tab w:val="left" w:pos="1371"/>
        </w:tabs>
        <w:ind w:left="1371" w:hanging="804"/>
        <w:rPr>
          <w:rtl/>
        </w:rPr>
      </w:pPr>
      <w:r w:rsidRPr="005E63C4">
        <w:rPr>
          <w:rtl/>
        </w:rPr>
        <w:t xml:space="preserve">תצהיר ובו התחייבות כי לצורך ביצוע העבודות נשוא ההסכם, לא יועסקו עובדים זרים כמפורט </w:t>
      </w:r>
      <w:r>
        <w:rPr>
          <w:rFonts w:hint="cs"/>
          <w:rtl/>
        </w:rPr>
        <w:t>ב</w:t>
      </w:r>
      <w:hyperlink r:id="rId97" w:history="1">
        <w:r w:rsidRPr="00380EE9">
          <w:rPr>
            <w:rStyle w:val="Hyperlink"/>
            <w:rtl/>
          </w:rPr>
          <w:t>הוראת תכ"ם, "עידוד העסקת עובדים ישראלים במסגרת התקשרויות הממשלה", מס'</w:t>
        </w:r>
        <w:r w:rsidRPr="00380EE9">
          <w:rPr>
            <w:rStyle w:val="Hyperlink"/>
            <w:rFonts w:hint="cs"/>
            <w:rtl/>
          </w:rPr>
          <w:t xml:space="preserve"> 7.</w:t>
        </w:r>
        <w:r>
          <w:rPr>
            <w:rStyle w:val="Hyperlink"/>
            <w:rFonts w:hint="cs"/>
            <w:rtl/>
          </w:rPr>
          <w:t>11</w:t>
        </w:r>
        <w:r w:rsidRPr="00380EE9">
          <w:rPr>
            <w:rStyle w:val="Hyperlink"/>
            <w:rFonts w:hint="cs"/>
            <w:rtl/>
          </w:rPr>
          <w:t>.6.</w:t>
        </w:r>
      </w:hyperlink>
    </w:p>
    <w:p w:rsidR="008A2CF3" w:rsidRPr="005E63C4" w:rsidRDefault="00A61BF5" w:rsidP="00FE1866">
      <w:pPr>
        <w:pStyle w:val="3e"/>
        <w:numPr>
          <w:ilvl w:val="2"/>
          <w:numId w:val="37"/>
        </w:numPr>
        <w:tabs>
          <w:tab w:val="clear" w:pos="1304"/>
          <w:tab w:val="left" w:pos="1371"/>
        </w:tabs>
        <w:ind w:left="1371" w:hanging="804"/>
        <w:rPr>
          <w:rtl/>
        </w:rPr>
      </w:pPr>
      <w:r w:rsidRPr="005E63C4">
        <w:rPr>
          <w:rtl/>
        </w:rPr>
        <w:t>אישור מטעם מינהל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w:t>
      </w:r>
      <w:r>
        <w:rPr>
          <w:rFonts w:hint="cs"/>
          <w:rtl/>
        </w:rPr>
        <w:t xml:space="preserve"> ב</w:t>
      </w:r>
      <w:hyperlink r:id="rId98" w:history="1">
        <w:r>
          <w:rPr>
            <w:rStyle w:val="Hyperlink"/>
            <w:rtl/>
          </w:rPr>
          <w:t>הודעה, "נוהל קבלת אישור בדבר הרשעות וקנסות בגין הפרת חוקי העבודה"</w:t>
        </w:r>
      </w:hyperlink>
      <w:r w:rsidRPr="00296C9B">
        <w:rPr>
          <w:rStyle w:val="Hyperlink"/>
          <w:rFonts w:hint="cs"/>
          <w:rtl/>
        </w:rPr>
        <w:t>.</w:t>
      </w:r>
      <w:r w:rsidRPr="005E63C4">
        <w:rPr>
          <w:rtl/>
        </w:rPr>
        <w:t xml:space="preserve"> </w:t>
      </w:r>
    </w:p>
    <w:p w:rsidR="008A2CF3" w:rsidRPr="005E63C4" w:rsidRDefault="00A61BF5" w:rsidP="00FE1866">
      <w:pPr>
        <w:pStyle w:val="3e"/>
        <w:numPr>
          <w:ilvl w:val="2"/>
          <w:numId w:val="37"/>
        </w:numPr>
        <w:tabs>
          <w:tab w:val="clear" w:pos="1304"/>
          <w:tab w:val="left" w:pos="1371"/>
        </w:tabs>
        <w:ind w:left="1371" w:hanging="804"/>
        <w:rPr>
          <w:rtl/>
        </w:rPr>
      </w:pPr>
      <w:r w:rsidRPr="005E63C4">
        <w:rPr>
          <w:rtl/>
        </w:rPr>
        <w:t xml:space="preserve">נספח התמחיר המפרט את מרכיבי השכר לעובדים </w:t>
      </w:r>
      <w:r>
        <w:rPr>
          <w:rFonts w:hint="cs"/>
          <w:rtl/>
        </w:rPr>
        <w:t>(</w:t>
      </w:r>
      <w:r w:rsidRPr="005E63C4">
        <w:rPr>
          <w:rtl/>
        </w:rPr>
        <w:t xml:space="preserve">ראה </w:t>
      </w:r>
      <w:hyperlink r:id="rId99" w:history="1">
        <w:r w:rsidRPr="00CB1A7D">
          <w:rPr>
            <w:rStyle w:val="Hyperlink"/>
            <w:rtl/>
          </w:rPr>
          <w:t>הודעה, "עלות שכר למעביד לכל שעת עבודה בתחום הניקיון</w:t>
        </w:r>
        <w:r w:rsidRPr="00A211EF">
          <w:rPr>
            <w:rStyle w:val="Hyperlink"/>
            <w:bCs/>
            <w:iCs/>
          </w:rPr>
          <w:t>"</w:t>
        </w:r>
        <w:r w:rsidRPr="00CB1A7D">
          <w:rPr>
            <w:rStyle w:val="Hyperlink"/>
            <w:rFonts w:hint="cs"/>
            <w:iCs/>
            <w:rtl/>
          </w:rPr>
          <w:t>,</w:t>
        </w:r>
      </w:hyperlink>
      <w:r w:rsidRPr="005E63C4">
        <w:rPr>
          <w:rtl/>
        </w:rPr>
        <w:t xml:space="preserve"> </w:t>
      </w:r>
      <w:r>
        <w:rPr>
          <w:rFonts w:hint="cs"/>
          <w:rtl/>
        </w:rPr>
        <w:t>ו</w:t>
      </w:r>
      <w:hyperlink r:id="rId100" w:history="1">
        <w:r w:rsidRPr="001A2EEC">
          <w:rPr>
            <w:rStyle w:val="Hyperlink"/>
            <w:rtl/>
          </w:rPr>
          <w:t>הודעה</w:t>
        </w:r>
        <w:r>
          <w:rPr>
            <w:rStyle w:val="Hyperlink"/>
            <w:rFonts w:hint="cs"/>
            <w:rtl/>
          </w:rPr>
          <w:t>,</w:t>
        </w:r>
        <w:r w:rsidRPr="001A2EEC">
          <w:rPr>
            <w:rStyle w:val="Hyperlink"/>
            <w:rtl/>
          </w:rPr>
          <w:t xml:space="preserve"> "עלות שכר למעביד לכל שעת עבודה בתחום השמירה והאבטחה"</w:t>
        </w:r>
      </w:hyperlink>
      <w:r>
        <w:rPr>
          <w:rFonts w:hint="cs"/>
          <w:rtl/>
        </w:rPr>
        <w:t>)</w:t>
      </w:r>
      <w:r w:rsidRPr="005E63C4">
        <w:rPr>
          <w:rtl/>
        </w:rPr>
        <w:t xml:space="preserve"> וכן את עלות השכר המינימ</w:t>
      </w:r>
      <w:r>
        <w:rPr>
          <w:rFonts w:hint="cs"/>
          <w:rtl/>
        </w:rPr>
        <w:t>א</w:t>
      </w:r>
      <w:r w:rsidRPr="005E63C4">
        <w:rPr>
          <w:rtl/>
        </w:rPr>
        <w:t xml:space="preserve">לית אשר המציע ישלם לעובדיו. </w:t>
      </w:r>
    </w:p>
    <w:p w:rsidR="008A2CF3" w:rsidRPr="005A6A72" w:rsidRDefault="00A61BF5" w:rsidP="00FE1866">
      <w:pPr>
        <w:pStyle w:val="3e"/>
        <w:numPr>
          <w:ilvl w:val="2"/>
          <w:numId w:val="37"/>
        </w:numPr>
        <w:tabs>
          <w:tab w:val="clear" w:pos="1304"/>
          <w:tab w:val="left" w:pos="1371"/>
        </w:tabs>
        <w:ind w:left="1371" w:hanging="804"/>
        <w:rPr>
          <w:rtl/>
        </w:rPr>
      </w:pPr>
      <w:r w:rsidRPr="005E63C4">
        <w:rPr>
          <w:rtl/>
        </w:rPr>
        <w:t xml:space="preserve">נוסח מלא וחתום של הצהרת המעביד על אודות עלות השכר </w:t>
      </w:r>
      <w:r>
        <w:rPr>
          <w:rFonts w:hint="cs"/>
          <w:rtl/>
        </w:rPr>
        <w:t>(</w:t>
      </w:r>
      <w:hyperlink w:anchor="נספח_ז" w:history="1">
        <w:r w:rsidRPr="005A6A72">
          <w:rPr>
            <w:rStyle w:val="Hyperlink"/>
            <w:rtl/>
          </w:rPr>
          <w:t>ראה נספח ז – עלות השכר למעביד</w:t>
        </w:r>
      </w:hyperlink>
      <w:r>
        <w:rPr>
          <w:rFonts w:hint="cs"/>
          <w:rtl/>
        </w:rPr>
        <w:t>).</w:t>
      </w:r>
      <w:r w:rsidRPr="005A6A72">
        <w:rPr>
          <w:rtl/>
        </w:rPr>
        <w:t xml:space="preserve"> </w:t>
      </w:r>
    </w:p>
    <w:p w:rsidR="008A2CF3" w:rsidRPr="005E63C4" w:rsidRDefault="00A61BF5" w:rsidP="00FE1866">
      <w:pPr>
        <w:pStyle w:val="3e"/>
        <w:numPr>
          <w:ilvl w:val="2"/>
          <w:numId w:val="37"/>
        </w:numPr>
        <w:tabs>
          <w:tab w:val="clear" w:pos="1304"/>
          <w:tab w:val="left" w:pos="1371"/>
        </w:tabs>
        <w:ind w:left="1371" w:hanging="804"/>
        <w:rPr>
          <w:rtl/>
        </w:rPr>
      </w:pPr>
      <w:r w:rsidRPr="005E63C4">
        <w:rPr>
          <w:rtl/>
        </w:rPr>
        <w:t>הצהרה כי הצעתו כוללת את עלות השכר למעביד וכן עלויות נוספות בגין ההסכם, כולל רווח למתן השירותים המבוקשים במסגרת המכרז.</w:t>
      </w:r>
    </w:p>
    <w:p w:rsidR="008A2CF3" w:rsidRPr="00441AF8" w:rsidRDefault="00A61BF5" w:rsidP="00FE1866">
      <w:pPr>
        <w:pStyle w:val="220"/>
        <w:numPr>
          <w:ilvl w:val="1"/>
          <w:numId w:val="37"/>
        </w:numPr>
        <w:ind w:left="567" w:hanging="567"/>
        <w:rPr>
          <w:rtl/>
        </w:rPr>
      </w:pPr>
      <w:bookmarkStart w:id="94" w:name="_Ref482096515"/>
      <w:r w:rsidRPr="00441AF8">
        <w:rPr>
          <w:rtl/>
        </w:rPr>
        <w:t>תנאים לדחיית הצעה בהתאם לתקנה 6 א' לתקנות חובת המכרזים</w:t>
      </w:r>
      <w:bookmarkEnd w:id="94"/>
    </w:p>
    <w:p w:rsidR="008A2CF3" w:rsidRPr="005E63C4" w:rsidRDefault="00A61BF5" w:rsidP="00FE1866">
      <w:pPr>
        <w:pStyle w:val="3e"/>
        <w:numPr>
          <w:ilvl w:val="2"/>
          <w:numId w:val="37"/>
        </w:numPr>
        <w:tabs>
          <w:tab w:val="clear" w:pos="1304"/>
          <w:tab w:val="left" w:pos="1371"/>
        </w:tabs>
        <w:ind w:left="1371" w:hanging="804"/>
        <w:rPr>
          <w:rtl/>
        </w:rPr>
      </w:pPr>
      <w:r w:rsidRPr="005E63C4">
        <w:rPr>
          <w:rtl/>
        </w:rPr>
        <w:t xml:space="preserve">ככלל, ועדת המכרזים תדחה הצעה המקיימת אחד מהתנאים בסעיפים </w:t>
      </w:r>
      <w:r>
        <w:rPr>
          <w:rtl/>
        </w:rPr>
        <w:fldChar w:fldCharType="begin"/>
      </w:r>
      <w:r>
        <w:rPr>
          <w:rtl/>
        </w:rPr>
        <w:instrText xml:space="preserve"> </w:instrText>
      </w:r>
      <w:r>
        <w:instrText>REF</w:instrText>
      </w:r>
      <w:r>
        <w:rPr>
          <w:rtl/>
        </w:rPr>
        <w:instrText xml:space="preserve"> _</w:instrText>
      </w:r>
      <w:r>
        <w:instrText>Ref482099583 \r \h</w:instrText>
      </w:r>
      <w:r>
        <w:rPr>
          <w:rtl/>
        </w:rPr>
        <w:instrText xml:space="preserve"> </w:instrText>
      </w:r>
      <w:r>
        <w:rPr>
          <w:rtl/>
        </w:rPr>
      </w:r>
      <w:r>
        <w:rPr>
          <w:rtl/>
        </w:rPr>
        <w:fldChar w:fldCharType="separate"/>
      </w:r>
      <w:r>
        <w:rPr>
          <w:rtl/>
        </w:rPr>
        <w:t>‏2.3.1.1</w:t>
      </w:r>
      <w:r>
        <w:rPr>
          <w:rtl/>
        </w:rPr>
        <w:fldChar w:fldCharType="end"/>
      </w:r>
      <w:r>
        <w:rPr>
          <w:rFonts w:hint="cs"/>
          <w:rtl/>
        </w:rPr>
        <w:t xml:space="preserve"> </w:t>
      </w:r>
      <w:r w:rsidRPr="005E63C4">
        <w:rPr>
          <w:rtl/>
        </w:rPr>
        <w:t>ו-</w:t>
      </w:r>
      <w:r>
        <w:rPr>
          <w:rFonts w:hint="cs"/>
          <w:rtl/>
        </w:rPr>
        <w:t xml:space="preserve"> </w:t>
      </w:r>
      <w:r w:rsidRPr="005E63C4">
        <w:rPr>
          <w:rtl/>
        </w:rPr>
        <w:t>‏</w:t>
      </w:r>
      <w:r>
        <w:rPr>
          <w:rtl/>
        </w:rPr>
        <w:fldChar w:fldCharType="begin"/>
      </w:r>
      <w:r>
        <w:rPr>
          <w:rtl/>
        </w:rPr>
        <w:instrText xml:space="preserve"> </w:instrText>
      </w:r>
      <w:r>
        <w:instrText>REF</w:instrText>
      </w:r>
      <w:r>
        <w:rPr>
          <w:rtl/>
        </w:rPr>
        <w:instrText xml:space="preserve"> _</w:instrText>
      </w:r>
      <w:r>
        <w:instrText>Ref482099594 \r \h</w:instrText>
      </w:r>
      <w:r>
        <w:rPr>
          <w:rtl/>
        </w:rPr>
        <w:instrText xml:space="preserve"> </w:instrText>
      </w:r>
      <w:r>
        <w:rPr>
          <w:rtl/>
        </w:rPr>
      </w:r>
      <w:r>
        <w:rPr>
          <w:rtl/>
        </w:rPr>
        <w:fldChar w:fldCharType="separate"/>
      </w:r>
      <w:r>
        <w:rPr>
          <w:rtl/>
        </w:rPr>
        <w:t>‏2.3.1.2</w:t>
      </w:r>
      <w:r>
        <w:rPr>
          <w:rtl/>
        </w:rPr>
        <w:fldChar w:fldCharType="end"/>
      </w:r>
      <w:r>
        <w:rPr>
          <w:rFonts w:hint="cs"/>
          <w:rtl/>
        </w:rPr>
        <w:t xml:space="preserve"> </w:t>
      </w:r>
      <w:r w:rsidRPr="005E63C4">
        <w:rPr>
          <w:rtl/>
        </w:rPr>
        <w:t>המפורטים להלן. אולם הוועדה רשאית להחליט מטעמים מיוחדים שיירשמו בפרוטוקול שלא לדחות הצעה במכרז.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p>
    <w:p w:rsidR="008A2CF3" w:rsidRPr="005E63C4" w:rsidRDefault="00A61BF5" w:rsidP="00FE1866">
      <w:pPr>
        <w:pStyle w:val="45"/>
        <w:numPr>
          <w:ilvl w:val="3"/>
          <w:numId w:val="37"/>
        </w:numPr>
        <w:tabs>
          <w:tab w:val="clear" w:pos="1304"/>
          <w:tab w:val="left" w:pos="1513"/>
        </w:tabs>
        <w:ind w:left="2268" w:hanging="897"/>
        <w:rPr>
          <w:rtl/>
        </w:rPr>
      </w:pPr>
      <w:bookmarkStart w:id="95" w:name="_Ref482099583"/>
      <w:r w:rsidRPr="005E63C4">
        <w:rPr>
          <w:rtl/>
        </w:rPr>
        <w:t xml:space="preserve">במקרים שבהם הורשע המציע או מי מבעלי הזיקה </w:t>
      </w:r>
      <w:r>
        <w:rPr>
          <w:rFonts w:hint="cs"/>
          <w:rtl/>
        </w:rPr>
        <w:t>ואליו</w:t>
      </w:r>
      <w:r w:rsidRPr="005E63C4">
        <w:rPr>
          <w:rtl/>
        </w:rPr>
        <w:t xml:space="preserve"> ב-3 השנים האחרונות  שקדמו למועד האחרון להגשת הצעות במכרז בעבֵרה פלילית אחת לפחות הנוגעת לחוקי העבודה המפורטים </w:t>
      </w:r>
      <w:hyperlink w:anchor="נספח_ב" w:history="1">
        <w:r w:rsidRPr="00DA40BA">
          <w:rPr>
            <w:rStyle w:val="Hyperlink"/>
            <w:rtl/>
          </w:rPr>
          <w:t>בנספח ב – רשימת חוקי העבודה.</w:t>
        </w:r>
      </w:hyperlink>
      <w:bookmarkEnd w:id="95"/>
    </w:p>
    <w:p w:rsidR="008A2CF3" w:rsidRPr="005E63C4" w:rsidRDefault="00A61BF5" w:rsidP="00FE1866">
      <w:pPr>
        <w:pStyle w:val="45"/>
        <w:numPr>
          <w:ilvl w:val="3"/>
          <w:numId w:val="37"/>
        </w:numPr>
        <w:tabs>
          <w:tab w:val="clear" w:pos="1304"/>
          <w:tab w:val="left" w:pos="1513"/>
        </w:tabs>
        <w:ind w:left="2268" w:hanging="897"/>
        <w:rPr>
          <w:rtl/>
        </w:rPr>
      </w:pPr>
      <w:bookmarkStart w:id="96" w:name="_Ref482099594"/>
      <w:r w:rsidRPr="005E63C4">
        <w:rPr>
          <w:rtl/>
        </w:rPr>
        <w:t xml:space="preserve">במקרים שבהם נקנס המציע או מי מבעלי הזיקה </w:t>
      </w:r>
      <w:r>
        <w:rPr>
          <w:rFonts w:hint="cs"/>
          <w:rtl/>
        </w:rPr>
        <w:t>אליו</w:t>
      </w:r>
      <w:r w:rsidRPr="005E63C4">
        <w:rPr>
          <w:rtl/>
        </w:rPr>
        <w:t xml:space="preserve"> על ידי מינהל ההסדרה והאכיפה במשרד הכלכלה ביותר משני קנסות בגין עבֵרות על חוקי העבודה [המפורטים </w:t>
      </w:r>
      <w:hyperlink w:anchor="נספח_ב" w:history="1">
        <w:r w:rsidRPr="00DA40BA">
          <w:rPr>
            <w:rStyle w:val="Hyperlink"/>
            <w:rtl/>
          </w:rPr>
          <w:t>בנספח ב – רשימת חוקי העבודה</w:t>
        </w:r>
      </w:hyperlink>
      <w:r w:rsidRPr="005E63C4">
        <w:rPr>
          <w:rtl/>
        </w:rPr>
        <w:t>] בשנה האחרונה שקדמה למועד האחרון להגשת הצעות במכרז. מספר קנסות בגין אותה עבֵרה ייספרו כקנסות שונים.</w:t>
      </w:r>
      <w:bookmarkEnd w:id="96"/>
    </w:p>
    <w:p w:rsidR="008A2CF3" w:rsidRPr="00441AF8" w:rsidRDefault="00A61BF5" w:rsidP="00FE1866">
      <w:pPr>
        <w:pStyle w:val="220"/>
        <w:numPr>
          <w:ilvl w:val="1"/>
          <w:numId w:val="37"/>
        </w:numPr>
        <w:ind w:left="567" w:hanging="567"/>
        <w:rPr>
          <w:rtl/>
        </w:rPr>
      </w:pPr>
      <w:bookmarkStart w:id="97" w:name="_Ref482099542"/>
      <w:r w:rsidRPr="00441AF8">
        <w:rPr>
          <w:rtl/>
        </w:rPr>
        <w:t>תנאי לפסילת הצעה</w:t>
      </w:r>
      <w:bookmarkEnd w:id="97"/>
    </w:p>
    <w:p w:rsidR="008A2CF3" w:rsidRPr="005E63C4" w:rsidRDefault="00A61BF5" w:rsidP="00FE1866">
      <w:pPr>
        <w:pStyle w:val="3e"/>
        <w:numPr>
          <w:ilvl w:val="2"/>
          <w:numId w:val="37"/>
        </w:numPr>
        <w:tabs>
          <w:tab w:val="clear" w:pos="1304"/>
          <w:tab w:val="left" w:pos="1371"/>
        </w:tabs>
        <w:ind w:left="1371" w:hanging="804"/>
        <w:rPr>
          <w:rtl/>
        </w:rPr>
      </w:pPr>
      <w:r w:rsidRPr="005E63C4">
        <w:rPr>
          <w:rtl/>
        </w:rPr>
        <w:t>במקר</w:t>
      </w:r>
      <w:r>
        <w:rPr>
          <w:rFonts w:hint="cs"/>
          <w:rtl/>
        </w:rPr>
        <w:t>ה</w:t>
      </w:r>
      <w:r w:rsidRPr="005E63C4">
        <w:rPr>
          <w:rtl/>
        </w:rPr>
        <w:t xml:space="preserve"> שלהלן לוועדת המכרזים לא יהיה שיקול דעת</w:t>
      </w:r>
      <w:r>
        <w:rPr>
          <w:rFonts w:hint="cs"/>
          <w:rtl/>
        </w:rPr>
        <w:t>,</w:t>
      </w:r>
      <w:r w:rsidRPr="005E63C4">
        <w:rPr>
          <w:rtl/>
        </w:rPr>
        <w:t xml:space="preserve"> כאמור בסעיף ‏</w:t>
      </w:r>
      <w:r>
        <w:rPr>
          <w:rtl/>
        </w:rPr>
        <w:fldChar w:fldCharType="begin"/>
      </w:r>
      <w:r>
        <w:rPr>
          <w:rtl/>
        </w:rPr>
        <w:instrText xml:space="preserve"> </w:instrText>
      </w:r>
      <w:r>
        <w:instrText>REF</w:instrText>
      </w:r>
      <w:r>
        <w:rPr>
          <w:rtl/>
        </w:rPr>
        <w:instrText xml:space="preserve"> _</w:instrText>
      </w:r>
      <w:r>
        <w:instrText>Ref482096515 \r \h</w:instrText>
      </w:r>
      <w:r>
        <w:rPr>
          <w:rtl/>
        </w:rPr>
        <w:instrText xml:space="preserve"> </w:instrText>
      </w:r>
      <w:r>
        <w:rPr>
          <w:rtl/>
        </w:rPr>
      </w:r>
      <w:r>
        <w:rPr>
          <w:rtl/>
        </w:rPr>
        <w:fldChar w:fldCharType="separate"/>
      </w:r>
      <w:r>
        <w:rPr>
          <w:rtl/>
        </w:rPr>
        <w:t>‏2.3</w:t>
      </w:r>
      <w:r>
        <w:rPr>
          <w:rtl/>
        </w:rPr>
        <w:fldChar w:fldCharType="end"/>
      </w:r>
      <w:r w:rsidRPr="005E63C4">
        <w:rPr>
          <w:rtl/>
        </w:rPr>
        <w:t xml:space="preserve"> </w:t>
      </w:r>
      <w:r>
        <w:rPr>
          <w:rFonts w:hint="cs"/>
          <w:rtl/>
        </w:rPr>
        <w:t xml:space="preserve">לעיל, </w:t>
      </w:r>
      <w:r w:rsidRPr="005E63C4">
        <w:rPr>
          <w:rtl/>
        </w:rPr>
        <w:t>והוועדה תפסול את ההצעה על סף:</w:t>
      </w:r>
    </w:p>
    <w:p w:rsidR="008A2CF3" w:rsidRDefault="00A61BF5" w:rsidP="00FE1866">
      <w:pPr>
        <w:pStyle w:val="45"/>
        <w:numPr>
          <w:ilvl w:val="3"/>
          <w:numId w:val="37"/>
        </w:numPr>
        <w:tabs>
          <w:tab w:val="clear" w:pos="1304"/>
          <w:tab w:val="left" w:pos="1513"/>
        </w:tabs>
        <w:ind w:left="2268" w:hanging="897"/>
      </w:pPr>
      <w:r w:rsidRPr="005E63C4">
        <w:rPr>
          <w:rtl/>
        </w:rPr>
        <w:t>הצעות שעולה מהן כי בקיום ההתקשרות ייפגעו זכויות עובדים. וועדת המכרזים תבחן תנאי זה בהצעה בהתאם לעלויות השכר המפורטות בנספח התמחיר, עלויות נוספות בהתאם לדרישות שנקבעו במסמכי המכרז ועצם קיומו של רווח לספק בלבד.</w:t>
      </w:r>
    </w:p>
    <w:p w:rsidR="008A2CF3" w:rsidRPr="00441AF8" w:rsidRDefault="00A61BF5" w:rsidP="00FE1866">
      <w:pPr>
        <w:pStyle w:val="2f"/>
        <w:numPr>
          <w:ilvl w:val="1"/>
          <w:numId w:val="37"/>
        </w:numPr>
        <w:ind w:left="567" w:hanging="567"/>
        <w:rPr>
          <w:u w:val="single"/>
        </w:rPr>
      </w:pPr>
      <w:r w:rsidRPr="00441AF8">
        <w:rPr>
          <w:rFonts w:hint="cs"/>
          <w:u w:val="single"/>
          <w:rtl/>
        </w:rPr>
        <w:t>ציון סף להתמודדות במכרזים</w:t>
      </w:r>
    </w:p>
    <w:p w:rsidR="008A2CF3" w:rsidRDefault="00A61BF5" w:rsidP="00FE1866">
      <w:pPr>
        <w:pStyle w:val="3e"/>
        <w:numPr>
          <w:ilvl w:val="2"/>
          <w:numId w:val="37"/>
        </w:numPr>
        <w:tabs>
          <w:tab w:val="clear" w:pos="1304"/>
          <w:tab w:val="left" w:pos="1371"/>
        </w:tabs>
        <w:ind w:left="1371" w:hanging="804"/>
        <w:rPr>
          <w:rStyle w:val="Hyperlink"/>
          <w:b/>
          <w:i/>
        </w:rPr>
      </w:pPr>
      <w:r>
        <w:rPr>
          <w:rFonts w:hint="cs"/>
          <w:rtl/>
        </w:rPr>
        <w:t>ציוני מבדק זכויות עובדים נקבעים על ידי חטיבת הביקורת באגף החשב הכללי ומפורסמים בקובץ המצורף ל</w:t>
      </w:r>
      <w:hyperlink r:id="rId101" w:history="1">
        <w:r w:rsidRPr="00B65A44">
          <w:rPr>
            <w:rStyle w:val="Hyperlink"/>
            <w:rFonts w:hint="cs"/>
            <w:rtl/>
          </w:rPr>
          <w:t>הוראת תכ"ם, "מערך מרכזי לביקורת</w:t>
        </w:r>
        <w:r w:rsidRPr="00A65640">
          <w:rPr>
            <w:rStyle w:val="Hyperlink"/>
            <w:rFonts w:hint="cs"/>
            <w:rtl/>
          </w:rPr>
          <w:t xml:space="preserve"> על זכויות עובדים המועסקים על ידי קבלני שירותים בתחומי השמירה, האבטחה, הניקיון וההסעדה", מס'</w:t>
        </w:r>
        <w:r>
          <w:rPr>
            <w:rStyle w:val="Hyperlink"/>
            <w:rFonts w:hint="cs"/>
            <w:rtl/>
          </w:rPr>
          <w:t xml:space="preserve"> 5.1.4</w:t>
        </w:r>
        <w:r w:rsidRPr="00AD37CB">
          <w:rPr>
            <w:rStyle w:val="Hyperlink"/>
            <w:rFonts w:hint="cs"/>
            <w:rtl/>
          </w:rPr>
          <w:t>.</w:t>
        </w:r>
      </w:hyperlink>
      <w:r>
        <w:rPr>
          <w:rFonts w:hint="cs"/>
          <w:rtl/>
        </w:rPr>
        <w:t xml:space="preserve"> </w:t>
      </w:r>
    </w:p>
    <w:p w:rsidR="008A2CF3" w:rsidRDefault="00A61BF5" w:rsidP="00FE1866">
      <w:pPr>
        <w:pStyle w:val="3e"/>
        <w:numPr>
          <w:ilvl w:val="2"/>
          <w:numId w:val="37"/>
        </w:numPr>
        <w:tabs>
          <w:tab w:val="clear" w:pos="1304"/>
          <w:tab w:val="left" w:pos="1371"/>
        </w:tabs>
        <w:ind w:left="1371" w:hanging="804"/>
        <w:rPr>
          <w:rStyle w:val="Hyperlink"/>
          <w:b/>
          <w:i/>
        </w:rPr>
      </w:pPr>
      <w:r w:rsidRPr="00743B52">
        <w:rPr>
          <w:rFonts w:hint="cs"/>
          <w:rtl/>
        </w:rPr>
        <w:t>משרד האוצר פועל לתיקון</w:t>
      </w:r>
      <w:r>
        <w:rPr>
          <w:rFonts w:hint="cs"/>
          <w:rtl/>
        </w:rPr>
        <w:t xml:space="preserve"> </w:t>
      </w:r>
      <w:hyperlink r:id="rId102" w:history="1">
        <w:r w:rsidRPr="00226719">
          <w:rPr>
            <w:rStyle w:val="Hyperlink"/>
            <w:rtl/>
          </w:rPr>
          <w:t>תקנות חובת המכרזים</w:t>
        </w:r>
        <w:r w:rsidRPr="00226719">
          <w:rPr>
            <w:rStyle w:val="Hyperlink"/>
            <w:rFonts w:hint="cs"/>
            <w:rtl/>
          </w:rPr>
          <w:t>,</w:t>
        </w:r>
        <w:r w:rsidRPr="00226719">
          <w:rPr>
            <w:rStyle w:val="Hyperlink"/>
            <w:rtl/>
          </w:rPr>
          <w:t xml:space="preserve"> תשנ"ג-1993</w:t>
        </w:r>
      </w:hyperlink>
      <w:r>
        <w:rPr>
          <w:rFonts w:hint="cs"/>
          <w:rtl/>
        </w:rPr>
        <w:t>,</w:t>
      </w:r>
      <w:r w:rsidRPr="00743B52">
        <w:rPr>
          <w:rFonts w:hint="cs"/>
          <w:rtl/>
        </w:rPr>
        <w:t xml:space="preserve"> שלפיו קבלן שירות בתחום שמירה, אבטחה, ניקיון או הסעדה, אשר קיבל ציון מבדק נמוך בשל הפרת זכויות עובדים בתחומים אלו כפי שייקבע</w:t>
      </w:r>
      <w:r w:rsidRPr="002D37BC">
        <w:rPr>
          <w:rStyle w:val="Hyperlink"/>
          <w:rtl/>
        </w:rPr>
        <w:t xml:space="preserve"> </w:t>
      </w:r>
      <w:r>
        <w:rPr>
          <w:rFonts w:hint="cs"/>
          <w:rtl/>
        </w:rPr>
        <w:t>ב</w:t>
      </w:r>
      <w:hyperlink r:id="rId103" w:history="1">
        <w:r w:rsidRPr="005462D8">
          <w:rPr>
            <w:rStyle w:val="Hyperlink"/>
            <w:rFonts w:hint="cs"/>
            <w:rtl/>
          </w:rPr>
          <w:t xml:space="preserve">תקנות </w:t>
        </w:r>
        <w:r w:rsidRPr="00A65640">
          <w:rPr>
            <w:rStyle w:val="Hyperlink"/>
            <w:rFonts w:hint="cs"/>
            <w:rtl/>
          </w:rPr>
          <w:t xml:space="preserve">חובת המכרזים, </w:t>
        </w:r>
        <w:r w:rsidRPr="00170178">
          <w:rPr>
            <w:rStyle w:val="Hyperlink"/>
            <w:rFonts w:hint="cs"/>
            <w:rtl/>
          </w:rPr>
          <w:t>תשנ"ג-1993</w:t>
        </w:r>
      </w:hyperlink>
      <w:r>
        <w:rPr>
          <w:rFonts w:hint="cs"/>
          <w:rtl/>
        </w:rPr>
        <w:t>,</w:t>
      </w:r>
      <w:r w:rsidRPr="00FD6B22">
        <w:rPr>
          <w:rFonts w:hint="cs"/>
          <w:rtl/>
        </w:rPr>
        <w:t xml:space="preserve"> לא יוכל להגיש הצעות במכרזים שמפרסמת המדינה בתחומים אלו לתקופה שתיקבע בתקנות.</w:t>
      </w:r>
    </w:p>
    <w:p w:rsidR="008A2CF3" w:rsidRPr="001357D3" w:rsidRDefault="00A61BF5" w:rsidP="00FE1866">
      <w:pPr>
        <w:pStyle w:val="2f"/>
        <w:numPr>
          <w:ilvl w:val="1"/>
          <w:numId w:val="37"/>
        </w:numPr>
        <w:ind w:left="567" w:hanging="567"/>
        <w:rPr>
          <w:u w:val="single"/>
          <w:rtl/>
        </w:rPr>
      </w:pPr>
      <w:r w:rsidRPr="001357D3">
        <w:rPr>
          <w:u w:val="single"/>
          <w:rtl/>
        </w:rPr>
        <w:t>אמות מידה לבחירת הצעה</w:t>
      </w:r>
    </w:p>
    <w:p w:rsidR="008A2CF3" w:rsidRDefault="00A61BF5" w:rsidP="00FE1866">
      <w:pPr>
        <w:pStyle w:val="3e"/>
        <w:numPr>
          <w:ilvl w:val="2"/>
          <w:numId w:val="37"/>
        </w:numPr>
        <w:tabs>
          <w:tab w:val="clear" w:pos="1304"/>
          <w:tab w:val="left" w:pos="1371"/>
        </w:tabs>
        <w:ind w:left="1371" w:hanging="804"/>
        <w:rPr>
          <w:rtl/>
        </w:rPr>
      </w:pPr>
      <w:bookmarkStart w:id="98" w:name="_Ref482099383"/>
      <w:r>
        <w:rPr>
          <w:rtl/>
        </w:rPr>
        <w:t>ועדת המכרזים תהיה רשאית להתחשב כאמת מידה לבדיקת הצעה בהתנהלותו של המציע בנוגע לשמירת זכויות עובדים (לפי</w:t>
      </w:r>
      <w:r>
        <w:rPr>
          <w:rFonts w:hint="cs"/>
          <w:rtl/>
        </w:rPr>
        <w:t xml:space="preserve"> </w:t>
      </w:r>
      <w:r>
        <w:rPr>
          <w:rtl/>
        </w:rPr>
        <w:t>תקנה 22(א)(6) ב</w:t>
      </w:r>
      <w:hyperlink r:id="rId104" w:history="1">
        <w:r w:rsidRPr="007977FE">
          <w:rPr>
            <w:rStyle w:val="Hyperlink"/>
            <w:rtl/>
          </w:rPr>
          <w:t>תקנות חובת המכרזים</w:t>
        </w:r>
        <w:r>
          <w:rPr>
            <w:rStyle w:val="Hyperlink"/>
            <w:rFonts w:hint="cs"/>
            <w:rtl/>
          </w:rPr>
          <w:t>,</w:t>
        </w:r>
        <w:r w:rsidRPr="007977FE">
          <w:rPr>
            <w:rStyle w:val="Hyperlink"/>
            <w:rtl/>
          </w:rPr>
          <w:t xml:space="preserve"> תשנ"ג-1993</w:t>
        </w:r>
      </w:hyperlink>
      <w:r>
        <w:rPr>
          <w:rtl/>
        </w:rPr>
        <w:t>), לרבות בקיומה של חוות דעת שלילית בכתב או בדוח ביקורת שלילי בעניין זה, מאת משרד שאתו התקשר המציע במהלך 3 השנים שקדמו למועד האחרון להגשת הצעות וכן בנתונים נוספים בנוגע לשמירה על זכויות עובדים, אשר הוגשו במסגרת המסמכים שהוגשו במועד הגשת הצעה למכרז.</w:t>
      </w:r>
      <w:bookmarkEnd w:id="98"/>
    </w:p>
    <w:p w:rsidR="008A2CF3" w:rsidRDefault="00A61BF5" w:rsidP="00FE1866">
      <w:pPr>
        <w:pStyle w:val="3e"/>
        <w:numPr>
          <w:ilvl w:val="2"/>
          <w:numId w:val="37"/>
        </w:numPr>
        <w:tabs>
          <w:tab w:val="clear" w:pos="1304"/>
          <w:tab w:val="left" w:pos="1371"/>
        </w:tabs>
        <w:ind w:left="1371" w:hanging="804"/>
        <w:rPr>
          <w:rtl/>
        </w:rPr>
      </w:pPr>
      <w:r>
        <w:rPr>
          <w:rtl/>
        </w:rPr>
        <w:t xml:space="preserve">ועדת המכרזים תכלול במסגרת אמות המידה את ציוני מבדק זכויות עובדים, המפורסמים בקובץ המצורף </w:t>
      </w:r>
      <w:r>
        <w:rPr>
          <w:rFonts w:hint="cs"/>
          <w:rtl/>
        </w:rPr>
        <w:t>ל</w:t>
      </w:r>
      <w:hyperlink r:id="rId105" w:history="1">
        <w:r w:rsidRPr="00CB1A7D">
          <w:rPr>
            <w:rStyle w:val="Hyperlink"/>
            <w:rtl/>
          </w:rPr>
          <w:t>הוראת תכ"ם, "מערך מרכזי לביקורת על זכויות עובדים המועסקים על ידי קבלני שירותים בתחומי השמירה, האבטחה, הניקיון וההסעדה"</w:t>
        </w:r>
        <w:r w:rsidRPr="00CB1A7D">
          <w:rPr>
            <w:rStyle w:val="Hyperlink"/>
            <w:rFonts w:hint="cs"/>
            <w:rtl/>
          </w:rPr>
          <w:t>, מס'</w:t>
        </w:r>
        <w:r>
          <w:rPr>
            <w:rStyle w:val="Hyperlink"/>
            <w:rFonts w:hint="cs"/>
            <w:rtl/>
          </w:rPr>
          <w:t xml:space="preserve"> 5.1.4.</w:t>
        </w:r>
      </w:hyperlink>
      <w:r>
        <w:rPr>
          <w:rtl/>
        </w:rPr>
        <w:t xml:space="preserve"> ציון מבדק זכויות העובדים יהווה 40% מאמות המידה לבחירת ההצעה במכרז.</w:t>
      </w:r>
    </w:p>
    <w:p w:rsidR="008A2CF3" w:rsidRDefault="00A61BF5" w:rsidP="00FE1866">
      <w:pPr>
        <w:pStyle w:val="3e"/>
        <w:numPr>
          <w:ilvl w:val="2"/>
          <w:numId w:val="37"/>
        </w:numPr>
        <w:tabs>
          <w:tab w:val="clear" w:pos="1304"/>
          <w:tab w:val="left" w:pos="1371"/>
        </w:tabs>
        <w:ind w:left="1371" w:hanging="804"/>
        <w:rPr>
          <w:rtl/>
        </w:rPr>
      </w:pPr>
      <w:r>
        <w:rPr>
          <w:rtl/>
        </w:rPr>
        <w:t xml:space="preserve">דירוג קבלן שירותים במכרז, בגינו טרם פורסם ציון מבדק זכויות עובדים, ייקבע על פי מדדי איכות ומחיר בלבד, כאשר משקל ציון מבדק זכויות עובדים במכרז יוקצה באופן יחסי בין אמות המידה האחרות במכרז. </w:t>
      </w:r>
    </w:p>
    <w:p w:rsidR="008A2CF3" w:rsidRDefault="00A61BF5" w:rsidP="00FE1866">
      <w:pPr>
        <w:pStyle w:val="3e"/>
        <w:numPr>
          <w:ilvl w:val="2"/>
          <w:numId w:val="37"/>
        </w:numPr>
        <w:tabs>
          <w:tab w:val="clear" w:pos="1304"/>
          <w:tab w:val="left" w:pos="1371"/>
        </w:tabs>
        <w:ind w:left="1371" w:hanging="804"/>
        <w:rPr>
          <w:rtl/>
        </w:rPr>
      </w:pPr>
      <w:r>
        <w:rPr>
          <w:rtl/>
        </w:rPr>
        <w:t>אם ייוודע לעורך המכרז שהמציע או בעל הזיקה אליו, אשר קיבל ציון מבדק סופי, ולאחר מכן הקים עסק, או תאגיד, או שהגיש הצעות למכרז באמצעות חברות (חברה בת, חברה אחות, חברה נכדה), בין היתר, כדי לחמוק מציון המבדק שקיבל בעבר, רשאי עורך המכרז, בתיאום עם הלשכה המשפטית ואגף הרישוי במשרד הכלכלה והמסחר, לייחס את ציון המבדק, שניתן בעבר למציע, לעסק החדש שהקים או לחברה בקבוצה. ההחלטה בדבר ייחוס ציון המבדק כאמור תתקבל לאחר שייערך למציע שימוע במסגרתו יציג את טענותיו.</w:t>
      </w:r>
    </w:p>
    <w:p w:rsidR="008A2CF3" w:rsidRPr="00731BB9" w:rsidRDefault="00A61BF5" w:rsidP="00FE1866">
      <w:pPr>
        <w:pStyle w:val="220"/>
        <w:numPr>
          <w:ilvl w:val="1"/>
          <w:numId w:val="37"/>
        </w:numPr>
        <w:ind w:left="567" w:hanging="567"/>
        <w:rPr>
          <w:rtl/>
        </w:rPr>
      </w:pPr>
      <w:r w:rsidRPr="00731BB9">
        <w:rPr>
          <w:rtl/>
        </w:rPr>
        <w:t>סעיפים בהסכם ההתקשרות</w:t>
      </w:r>
    </w:p>
    <w:p w:rsidR="008A2CF3" w:rsidRPr="005E63C4" w:rsidRDefault="00A61BF5" w:rsidP="00FE1866">
      <w:pPr>
        <w:pStyle w:val="3e"/>
        <w:numPr>
          <w:ilvl w:val="2"/>
          <w:numId w:val="37"/>
        </w:numPr>
        <w:tabs>
          <w:tab w:val="clear" w:pos="1304"/>
          <w:tab w:val="left" w:pos="1371"/>
        </w:tabs>
        <w:ind w:left="1371" w:hanging="804"/>
        <w:rPr>
          <w:rtl/>
        </w:rPr>
      </w:pPr>
      <w:r w:rsidRPr="005E63C4">
        <w:rPr>
          <w:rtl/>
        </w:rPr>
        <w:t>בכל הסכם עם קבלן השירותים יכלול עורך המכרז של המשרד את הסעיפים הבאים:</w:t>
      </w:r>
    </w:p>
    <w:p w:rsidR="008A2CF3" w:rsidRPr="005E63C4" w:rsidRDefault="00A61BF5" w:rsidP="00FE1866">
      <w:pPr>
        <w:pStyle w:val="45"/>
        <w:numPr>
          <w:ilvl w:val="3"/>
          <w:numId w:val="37"/>
        </w:numPr>
        <w:tabs>
          <w:tab w:val="clear" w:pos="1304"/>
          <w:tab w:val="left" w:pos="1513"/>
        </w:tabs>
        <w:ind w:left="2268" w:hanging="897"/>
        <w:rPr>
          <w:rtl/>
        </w:rPr>
      </w:pPr>
      <w:r w:rsidRPr="005E63C4">
        <w:rPr>
          <w:rtl/>
        </w:rPr>
        <w:t>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w:t>
      </w:r>
      <w:r>
        <w:rPr>
          <w:rFonts w:hint="cs"/>
          <w:rtl/>
        </w:rPr>
        <w:t>א</w:t>
      </w:r>
      <w:r w:rsidRPr="005E63C4">
        <w:rPr>
          <w:rtl/>
        </w:rPr>
        <w:t xml:space="preserve">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 </w:t>
      </w:r>
    </w:p>
    <w:p w:rsidR="008A2CF3" w:rsidRPr="005E63C4" w:rsidRDefault="00A61BF5" w:rsidP="00FE1866">
      <w:pPr>
        <w:pStyle w:val="45"/>
        <w:numPr>
          <w:ilvl w:val="3"/>
          <w:numId w:val="37"/>
        </w:numPr>
        <w:tabs>
          <w:tab w:val="clear" w:pos="1304"/>
          <w:tab w:val="left" w:pos="1513"/>
        </w:tabs>
        <w:ind w:left="2268" w:hanging="897"/>
        <w:rPr>
          <w:rtl/>
        </w:rPr>
      </w:pPr>
      <w:r w:rsidRPr="005E63C4">
        <w:rPr>
          <w:rtl/>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הקבלן להיטיב עם עובדיו יותר מהקבוע בהסכם זה, הוא רשאי על פי שיקול דעתו בלבד לעשות כן ובלבד  שיישא בכל עלות נוספת שתידרש.</w:t>
      </w:r>
    </w:p>
    <w:p w:rsidR="008A2CF3" w:rsidRPr="005E63C4" w:rsidRDefault="00A61BF5" w:rsidP="00FE1866">
      <w:pPr>
        <w:pStyle w:val="45"/>
        <w:numPr>
          <w:ilvl w:val="3"/>
          <w:numId w:val="37"/>
        </w:numPr>
        <w:tabs>
          <w:tab w:val="clear" w:pos="1304"/>
          <w:tab w:val="left" w:pos="1513"/>
        </w:tabs>
        <w:ind w:left="2268" w:hanging="897"/>
        <w:rPr>
          <w:rtl/>
        </w:rPr>
      </w:pPr>
      <w:r w:rsidRPr="005E63C4">
        <w:rPr>
          <w:rtl/>
        </w:rPr>
        <w:t xml:space="preserve">הקבלן ימסור לכל עובד על פי חוזה זה תלוש שכר חודשי בהתאם לתיקון מס' 24 </w:t>
      </w:r>
      <w:r>
        <w:rPr>
          <w:rFonts w:hint="cs"/>
          <w:rtl/>
        </w:rPr>
        <w:t>ל</w:t>
      </w:r>
      <w:hyperlink r:id="rId106" w:history="1">
        <w:r w:rsidRPr="00B65A44">
          <w:rPr>
            <w:rStyle w:val="Hyperlink"/>
            <w:rtl/>
          </w:rPr>
          <w:t xml:space="preserve">חוק הגנת </w:t>
        </w:r>
        <w:r w:rsidRPr="00A65640">
          <w:rPr>
            <w:rStyle w:val="Hyperlink"/>
            <w:rtl/>
          </w:rPr>
          <w:t>השכר, תשי"ח-1958</w:t>
        </w:r>
        <w:r w:rsidRPr="00CE1B1A">
          <w:rPr>
            <w:rStyle w:val="Hyperlink"/>
            <w:rtl/>
          </w:rPr>
          <w:t>.</w:t>
        </w:r>
      </w:hyperlink>
      <w:r w:rsidRPr="005E63C4">
        <w:rPr>
          <w:rtl/>
        </w:rPr>
        <w:t xml:space="preserve"> אם נמנע עובד מלאסוף את תלוש השכר שלו בפרק זמן של 30 יום, ישלח לו אותו הקבלן בדואר מיד לאחר המועד האמור.</w:t>
      </w:r>
    </w:p>
    <w:p w:rsidR="008A2CF3" w:rsidRPr="005E63C4" w:rsidRDefault="00A61BF5" w:rsidP="00FE1866">
      <w:pPr>
        <w:pStyle w:val="45"/>
        <w:numPr>
          <w:ilvl w:val="3"/>
          <w:numId w:val="37"/>
        </w:numPr>
        <w:tabs>
          <w:tab w:val="clear" w:pos="1304"/>
          <w:tab w:val="left" w:pos="1513"/>
        </w:tabs>
        <w:ind w:left="2268" w:hanging="897"/>
        <w:rPr>
          <w:rtl/>
        </w:rPr>
      </w:pPr>
      <w:r w:rsidRPr="005E63C4">
        <w:rPr>
          <w:rtl/>
        </w:rPr>
        <w:t xml:space="preserve">הקבלן ימציא לכל עובדיו הודעה לפי </w:t>
      </w:r>
      <w:hyperlink r:id="rId107" w:history="1">
        <w:r w:rsidRPr="00C3601B">
          <w:rPr>
            <w:rStyle w:val="Hyperlink"/>
            <w:rtl/>
          </w:rPr>
          <w:t xml:space="preserve">חוק הודעה לעובד </w:t>
        </w:r>
        <w:r>
          <w:rPr>
            <w:rStyle w:val="Hyperlink"/>
            <w:rFonts w:hint="cs"/>
            <w:rtl/>
          </w:rPr>
          <w:t xml:space="preserve">ולמועמד לעבודה </w:t>
        </w:r>
        <w:r w:rsidRPr="00C3601B">
          <w:rPr>
            <w:rStyle w:val="Hyperlink"/>
            <w:rtl/>
          </w:rPr>
          <w:t>(תנאי עבודה</w:t>
        </w:r>
        <w:r>
          <w:rPr>
            <w:rStyle w:val="Hyperlink"/>
            <w:rFonts w:hint="cs"/>
            <w:rtl/>
          </w:rPr>
          <w:t xml:space="preserve"> והליכי מיון וקבלה לעבודה</w:t>
        </w:r>
        <w:r w:rsidRPr="00C3601B">
          <w:rPr>
            <w:rStyle w:val="Hyperlink"/>
            <w:rtl/>
          </w:rPr>
          <w:t>), תשס"ב-2002</w:t>
        </w:r>
      </w:hyperlink>
      <w:r w:rsidRPr="005E63C4">
        <w:rPr>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p>
    <w:p w:rsidR="008A2CF3" w:rsidRPr="005E63C4" w:rsidRDefault="00A61BF5" w:rsidP="00FE1866">
      <w:pPr>
        <w:pStyle w:val="45"/>
        <w:numPr>
          <w:ilvl w:val="3"/>
          <w:numId w:val="37"/>
        </w:numPr>
        <w:tabs>
          <w:tab w:val="clear" w:pos="1304"/>
          <w:tab w:val="left" w:pos="1513"/>
        </w:tabs>
        <w:ind w:left="2268" w:hanging="897"/>
        <w:rPr>
          <w:rtl/>
        </w:rPr>
      </w:pPr>
      <w:r w:rsidRPr="005E63C4">
        <w:rPr>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p>
    <w:p w:rsidR="008A2CF3" w:rsidRDefault="00A61BF5" w:rsidP="00FE1866">
      <w:pPr>
        <w:pStyle w:val="45"/>
        <w:numPr>
          <w:ilvl w:val="3"/>
          <w:numId w:val="37"/>
        </w:numPr>
        <w:tabs>
          <w:tab w:val="clear" w:pos="1304"/>
          <w:tab w:val="left" w:pos="1513"/>
        </w:tabs>
        <w:ind w:left="2268" w:hanging="897"/>
      </w:pPr>
      <w:r w:rsidRPr="005E63C4">
        <w:rPr>
          <w:rtl/>
        </w:rPr>
        <w:t xml:space="preserve">הקבלן יבטח את עובדיו בביטוח פנסיוני התואם את הקבוע </w:t>
      </w:r>
      <w:r>
        <w:rPr>
          <w:rFonts w:hint="cs"/>
          <w:rtl/>
        </w:rPr>
        <w:t>ב</w:t>
      </w:r>
      <w:hyperlink r:id="rId108" w:history="1">
        <w:r w:rsidRPr="003F4DC3">
          <w:rPr>
            <w:rStyle w:val="Hyperlink"/>
            <w:rtl/>
          </w:rPr>
          <w:t>צו ההרחבה</w:t>
        </w:r>
        <w:r>
          <w:rPr>
            <w:rStyle w:val="Hyperlink"/>
            <w:rFonts w:hint="cs"/>
            <w:rtl/>
          </w:rPr>
          <w:t xml:space="preserve"> [נוסח משולב] לפנסיה חובה 2011</w:t>
        </w:r>
      </w:hyperlink>
      <w:r w:rsidRPr="005E63C4">
        <w:rPr>
          <w:rtl/>
        </w:rPr>
        <w:t xml:space="preserve"> (י"פ 5772 (29.1.08), 1736 (להלן: "צו ההרחבה"), בשינויים שיפורטו להלן:</w:t>
      </w:r>
      <w:r>
        <w:rPr>
          <w:rFonts w:hint="cs"/>
          <w:rtl/>
        </w:rPr>
        <w:t xml:space="preserve"> </w:t>
      </w:r>
    </w:p>
    <w:p w:rsidR="008A2CF3" w:rsidRPr="005E63C4" w:rsidRDefault="00A61BF5" w:rsidP="00FE1866">
      <w:pPr>
        <w:pStyle w:val="53"/>
        <w:numPr>
          <w:ilvl w:val="4"/>
          <w:numId w:val="37"/>
        </w:numPr>
        <w:tabs>
          <w:tab w:val="clear" w:pos="1304"/>
          <w:tab w:val="left" w:pos="1513"/>
        </w:tabs>
        <w:ind w:left="3402" w:right="0" w:hanging="1134"/>
        <w:rPr>
          <w:rtl/>
        </w:rPr>
      </w:pPr>
      <w:r w:rsidRPr="005E63C4">
        <w:rPr>
          <w:rtl/>
        </w:rPr>
        <w:t>על הקבלן לא יחולו הסייגים הקבועים בסעיף 4.א.1 – 5 לצו ההרחבה.</w:t>
      </w:r>
    </w:p>
    <w:p w:rsidR="008A2CF3" w:rsidRDefault="00A61BF5" w:rsidP="00FE1866">
      <w:pPr>
        <w:pStyle w:val="53"/>
        <w:numPr>
          <w:ilvl w:val="4"/>
          <w:numId w:val="37"/>
        </w:numPr>
        <w:tabs>
          <w:tab w:val="clear" w:pos="1304"/>
          <w:tab w:val="left" w:pos="1513"/>
        </w:tabs>
        <w:ind w:left="3402" w:right="0" w:hanging="1134"/>
      </w:pPr>
      <w:r w:rsidRPr="005E63C4">
        <w:rPr>
          <w:rtl/>
        </w:rPr>
        <w:t>על אף ה</w:t>
      </w:r>
      <w:r>
        <w:rPr>
          <w:rtl/>
        </w:rPr>
        <w:t>אמור בצו ההרחבה (ובעיקר בסעיף 6</w:t>
      </w:r>
      <w:r>
        <w:rPr>
          <w:rFonts w:hint="cs"/>
          <w:rtl/>
        </w:rPr>
        <w:t xml:space="preserve"> </w:t>
      </w:r>
      <w:r w:rsidRPr="005E63C4">
        <w:rPr>
          <w:rtl/>
        </w:rPr>
        <w:t>ד</w:t>
      </w:r>
      <w:r>
        <w:rPr>
          <w:rFonts w:hint="cs"/>
          <w:rtl/>
        </w:rPr>
        <w:t>'</w:t>
      </w:r>
      <w:r w:rsidRPr="005E63C4">
        <w:rPr>
          <w:rtl/>
        </w:rPr>
        <w:t xml:space="preserve"> לצו) שיעור ההפרשות מהשכר הפנסיוני לפוליסה אישית על שם העובד בקופת גמל </w:t>
      </w:r>
      <w:r>
        <w:rPr>
          <w:rFonts w:hint="cs"/>
          <w:rtl/>
        </w:rPr>
        <w:t>(</w:t>
      </w:r>
      <w:r w:rsidRPr="005E63C4">
        <w:rPr>
          <w:rtl/>
        </w:rPr>
        <w:t xml:space="preserve">בהתאם לסעיף 13 של </w:t>
      </w:r>
      <w:hyperlink r:id="rId109" w:history="1">
        <w:r w:rsidRPr="00474487">
          <w:rPr>
            <w:rStyle w:val="Hyperlink"/>
            <w:rtl/>
          </w:rPr>
          <w:t>חוק הפיקוח על שירותים פיננסיים (קופות גמל), תשס"ה-2005</w:t>
        </w:r>
      </w:hyperlink>
      <w:r>
        <w:rPr>
          <w:rFonts w:hint="cs"/>
          <w:rtl/>
        </w:rPr>
        <w:t>)</w:t>
      </w:r>
      <w:r w:rsidRPr="005E63C4">
        <w:rPr>
          <w:rtl/>
        </w:rPr>
        <w:t xml:space="preserve"> אשר להם מחויב הקבלן החל מיום העסקת העובד לצורך ביצוע ההתקשרות יהיה כדלקמן:</w:t>
      </w:r>
    </w:p>
    <w:tbl>
      <w:tblPr>
        <w:tblpPr w:leftFromText="180" w:rightFromText="180" w:vertAnchor="text" w:horzAnchor="margin" w:tblpY="140"/>
        <w:bidiVisual/>
        <w:tblW w:w="5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שיעור ההפרשות משכר פנסיוני"/>
      </w:tblPr>
      <w:tblGrid>
        <w:gridCol w:w="1887"/>
        <w:gridCol w:w="1843"/>
        <w:gridCol w:w="1134"/>
        <w:gridCol w:w="1134"/>
      </w:tblGrid>
      <w:tr w:rsidR="003619FC" w:rsidTr="00603B5D">
        <w:trPr>
          <w:tblHeader/>
        </w:trPr>
        <w:tc>
          <w:tcPr>
            <w:tcW w:w="1887" w:type="dxa"/>
            <w:tcBorders>
              <w:top w:val="single" w:sz="4" w:space="0" w:color="auto"/>
              <w:left w:val="single" w:sz="4" w:space="0" w:color="auto"/>
              <w:bottom w:val="single" w:sz="4" w:space="0" w:color="auto"/>
              <w:right w:val="single" w:sz="4" w:space="0" w:color="auto"/>
            </w:tcBorders>
            <w:shd w:val="clear" w:color="auto" w:fill="E6E6E6"/>
            <w:vAlign w:val="center"/>
          </w:tcPr>
          <w:p w:rsidR="008A2CF3" w:rsidRPr="00D22FF0" w:rsidRDefault="00A61BF5" w:rsidP="00603B5D">
            <w:pPr>
              <w:keepNext/>
              <w:tabs>
                <w:tab w:val="left" w:pos="1593"/>
                <w:tab w:val="left" w:pos="2505"/>
              </w:tabs>
              <w:ind w:hanging="436"/>
              <w:jc w:val="right"/>
              <w:rPr>
                <w:rFonts w:ascii="Arial" w:hAnsi="Arial" w:cs="Arial"/>
                <w:b/>
                <w:bCs/>
                <w:sz w:val="22"/>
                <w:szCs w:val="22"/>
              </w:rPr>
            </w:pPr>
            <w:r w:rsidRPr="00D22FF0">
              <w:rPr>
                <w:rFonts w:ascii="Arial" w:hAnsi="Arial" w:cs="Arial"/>
                <w:b/>
                <w:bCs/>
                <w:sz w:val="22"/>
                <w:szCs w:val="22"/>
                <w:rtl/>
              </w:rPr>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rsidR="008A2CF3" w:rsidRPr="00D22FF0" w:rsidRDefault="00A61BF5" w:rsidP="00603B5D">
            <w:pPr>
              <w:keepNext/>
              <w:tabs>
                <w:tab w:val="left" w:pos="2505"/>
              </w:tabs>
              <w:ind w:hanging="436"/>
              <w:jc w:val="right"/>
              <w:rPr>
                <w:rFonts w:ascii="Arial" w:hAnsi="Arial" w:cs="Arial"/>
                <w:b/>
                <w:bCs/>
                <w:sz w:val="22"/>
                <w:szCs w:val="22"/>
              </w:rPr>
            </w:pPr>
            <w:r w:rsidRPr="00D22FF0">
              <w:rPr>
                <w:rFonts w:ascii="Arial" w:hAnsi="Arial" w:cs="Arial"/>
                <w:b/>
                <w:bCs/>
                <w:sz w:val="22"/>
                <w:szCs w:val="22"/>
                <w:rtl/>
              </w:rPr>
              <w:t>הפרשות העובד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8A2CF3" w:rsidRPr="00D22FF0" w:rsidRDefault="00A61BF5" w:rsidP="00603B5D">
            <w:pPr>
              <w:keepNext/>
              <w:tabs>
                <w:tab w:val="left" w:pos="2505"/>
              </w:tabs>
              <w:ind w:hanging="436"/>
              <w:jc w:val="right"/>
              <w:rPr>
                <w:rFonts w:ascii="Arial" w:hAnsi="Arial" w:cs="Arial"/>
                <w:b/>
                <w:bCs/>
                <w:sz w:val="22"/>
                <w:szCs w:val="22"/>
              </w:rPr>
            </w:pPr>
            <w:r w:rsidRPr="00D22FF0">
              <w:rPr>
                <w:rFonts w:ascii="Arial" w:hAnsi="Arial" w:cs="Arial"/>
                <w:b/>
                <w:bCs/>
                <w:sz w:val="22"/>
                <w:szCs w:val="22"/>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8A2CF3" w:rsidRPr="00D22FF0" w:rsidRDefault="00A61BF5" w:rsidP="00603B5D">
            <w:pPr>
              <w:keepNext/>
              <w:tabs>
                <w:tab w:val="left" w:pos="2505"/>
              </w:tabs>
              <w:ind w:hanging="436"/>
              <w:jc w:val="center"/>
              <w:rPr>
                <w:rFonts w:ascii="Arial" w:hAnsi="Arial" w:cs="Arial"/>
                <w:b/>
                <w:bCs/>
                <w:sz w:val="22"/>
                <w:szCs w:val="22"/>
              </w:rPr>
            </w:pPr>
            <w:r w:rsidRPr="00D22FF0">
              <w:rPr>
                <w:rFonts w:ascii="Arial" w:hAnsi="Arial" w:cs="Arial"/>
                <w:b/>
                <w:bCs/>
                <w:sz w:val="22"/>
                <w:szCs w:val="22"/>
                <w:rtl/>
              </w:rPr>
              <w:t>סה"כ</w:t>
            </w:r>
          </w:p>
        </w:tc>
      </w:tr>
      <w:tr w:rsidR="003619FC" w:rsidTr="00603B5D">
        <w:tc>
          <w:tcPr>
            <w:tcW w:w="1887" w:type="dxa"/>
            <w:tcBorders>
              <w:top w:val="single" w:sz="4" w:space="0" w:color="auto"/>
              <w:left w:val="single" w:sz="4" w:space="0" w:color="auto"/>
              <w:bottom w:val="single" w:sz="4" w:space="0" w:color="auto"/>
              <w:right w:val="single" w:sz="4" w:space="0" w:color="auto"/>
            </w:tcBorders>
            <w:vAlign w:val="center"/>
          </w:tcPr>
          <w:p w:rsidR="008A2CF3" w:rsidRPr="00D22FF0" w:rsidRDefault="00A61BF5" w:rsidP="00603B5D">
            <w:pPr>
              <w:keepNext/>
              <w:tabs>
                <w:tab w:val="left" w:pos="2505"/>
              </w:tabs>
              <w:ind w:hanging="436"/>
              <w:jc w:val="center"/>
              <w:rPr>
                <w:rFonts w:ascii="Arial" w:hAnsi="Arial" w:cs="Arial"/>
                <w:sz w:val="22"/>
                <w:szCs w:val="22"/>
              </w:rPr>
            </w:pPr>
            <w:r w:rsidRPr="00D22FF0">
              <w:rPr>
                <w:rFonts w:ascii="Arial" w:hAnsi="Arial" w:cs="Arial"/>
                <w:sz w:val="22"/>
                <w:szCs w:val="22"/>
                <w:rtl/>
              </w:rPr>
              <w:t>7</w:t>
            </w:r>
            <w:r>
              <w:rPr>
                <w:rFonts w:ascii="Arial" w:hAnsi="Arial" w:cs="Arial" w:hint="cs"/>
                <w:sz w:val="22"/>
                <w:szCs w:val="22"/>
                <w:rtl/>
              </w:rPr>
              <w:t>.5</w:t>
            </w:r>
            <w:r w:rsidRPr="00D22FF0">
              <w:rPr>
                <w:rFonts w:ascii="Arial" w:hAnsi="Arial" w:cs="Arial"/>
                <w:sz w:val="22"/>
                <w:szCs w:val="22"/>
                <w:rtl/>
              </w:rPr>
              <w:t>%</w:t>
            </w:r>
          </w:p>
        </w:tc>
        <w:tc>
          <w:tcPr>
            <w:tcW w:w="1843" w:type="dxa"/>
            <w:tcBorders>
              <w:top w:val="single" w:sz="4" w:space="0" w:color="auto"/>
              <w:left w:val="single" w:sz="4" w:space="0" w:color="auto"/>
              <w:bottom w:val="single" w:sz="4" w:space="0" w:color="auto"/>
              <w:right w:val="single" w:sz="4" w:space="0" w:color="auto"/>
            </w:tcBorders>
            <w:vAlign w:val="center"/>
          </w:tcPr>
          <w:p w:rsidR="008A2CF3" w:rsidRPr="00D22FF0" w:rsidRDefault="00A61BF5" w:rsidP="00603B5D">
            <w:pPr>
              <w:keepNext/>
              <w:tabs>
                <w:tab w:val="left" w:pos="2505"/>
              </w:tabs>
              <w:ind w:hanging="436"/>
              <w:jc w:val="center"/>
              <w:rPr>
                <w:rFonts w:ascii="Arial" w:hAnsi="Arial" w:cs="Arial"/>
                <w:sz w:val="22"/>
                <w:szCs w:val="22"/>
              </w:rPr>
            </w:pPr>
            <w:r>
              <w:rPr>
                <w:rFonts w:ascii="Arial" w:hAnsi="Arial" w:cs="Arial" w:hint="cs"/>
                <w:sz w:val="22"/>
                <w:szCs w:val="22"/>
                <w:rtl/>
              </w:rPr>
              <w:t>7%</w:t>
            </w:r>
          </w:p>
        </w:tc>
        <w:tc>
          <w:tcPr>
            <w:tcW w:w="1134" w:type="dxa"/>
            <w:tcBorders>
              <w:top w:val="single" w:sz="4" w:space="0" w:color="auto"/>
              <w:left w:val="single" w:sz="4" w:space="0" w:color="auto"/>
              <w:bottom w:val="single" w:sz="4" w:space="0" w:color="auto"/>
              <w:right w:val="single" w:sz="4" w:space="0" w:color="auto"/>
            </w:tcBorders>
            <w:vAlign w:val="center"/>
          </w:tcPr>
          <w:p w:rsidR="008A2CF3" w:rsidRPr="00D22FF0" w:rsidRDefault="00A61BF5" w:rsidP="00603B5D">
            <w:pPr>
              <w:keepNext/>
              <w:tabs>
                <w:tab w:val="left" w:pos="2505"/>
              </w:tabs>
              <w:ind w:hanging="436"/>
              <w:jc w:val="center"/>
              <w:rPr>
                <w:rFonts w:ascii="Arial" w:hAnsi="Arial" w:cs="Arial"/>
                <w:sz w:val="22"/>
                <w:szCs w:val="22"/>
              </w:rPr>
            </w:pPr>
            <w:r w:rsidRPr="00D22FF0">
              <w:rPr>
                <w:rFonts w:ascii="Arial" w:hAnsi="Arial" w:cs="Arial"/>
                <w:sz w:val="22"/>
                <w:szCs w:val="22"/>
                <w:rtl/>
              </w:rPr>
              <w:t>8.33%</w:t>
            </w:r>
          </w:p>
        </w:tc>
        <w:tc>
          <w:tcPr>
            <w:tcW w:w="1134" w:type="dxa"/>
            <w:tcBorders>
              <w:top w:val="single" w:sz="4" w:space="0" w:color="auto"/>
              <w:left w:val="single" w:sz="4" w:space="0" w:color="auto"/>
              <w:bottom w:val="single" w:sz="4" w:space="0" w:color="auto"/>
              <w:right w:val="single" w:sz="4" w:space="0" w:color="auto"/>
            </w:tcBorders>
            <w:vAlign w:val="center"/>
          </w:tcPr>
          <w:p w:rsidR="008A2CF3" w:rsidRPr="00D22FF0" w:rsidRDefault="00A61BF5" w:rsidP="00603B5D">
            <w:pPr>
              <w:keepNext/>
              <w:tabs>
                <w:tab w:val="left" w:pos="2505"/>
              </w:tabs>
              <w:ind w:hanging="436"/>
              <w:jc w:val="center"/>
              <w:rPr>
                <w:rFonts w:ascii="Arial" w:hAnsi="Arial" w:cs="Arial"/>
                <w:sz w:val="22"/>
                <w:szCs w:val="22"/>
              </w:rPr>
            </w:pPr>
            <w:r w:rsidRPr="00D22FF0">
              <w:rPr>
                <w:rFonts w:ascii="Arial" w:hAnsi="Arial" w:cs="Arial"/>
                <w:sz w:val="22"/>
                <w:szCs w:val="22"/>
                <w:rtl/>
              </w:rPr>
              <w:t>2</w:t>
            </w:r>
            <w:r>
              <w:rPr>
                <w:rFonts w:ascii="Arial" w:hAnsi="Arial" w:cs="Arial" w:hint="cs"/>
                <w:sz w:val="22"/>
                <w:szCs w:val="22"/>
                <w:rtl/>
              </w:rPr>
              <w:t>2</w:t>
            </w:r>
            <w:r w:rsidRPr="00D22FF0">
              <w:rPr>
                <w:rFonts w:ascii="Arial" w:hAnsi="Arial" w:cs="Arial"/>
                <w:sz w:val="22"/>
                <w:szCs w:val="22"/>
                <w:rtl/>
              </w:rPr>
              <w:t>.83%</w:t>
            </w:r>
          </w:p>
        </w:tc>
      </w:tr>
    </w:tbl>
    <w:p w:rsidR="008A2CF3" w:rsidRDefault="008A2CF3" w:rsidP="008A2CF3">
      <w:pPr>
        <w:pStyle w:val="45"/>
        <w:ind w:firstLine="0"/>
      </w:pPr>
    </w:p>
    <w:p w:rsidR="008A2CF3" w:rsidRDefault="00A61BF5" w:rsidP="00FE1866">
      <w:pPr>
        <w:pStyle w:val="53"/>
        <w:numPr>
          <w:ilvl w:val="4"/>
          <w:numId w:val="37"/>
        </w:numPr>
        <w:tabs>
          <w:tab w:val="clear" w:pos="1304"/>
          <w:tab w:val="left" w:pos="1513"/>
        </w:tabs>
        <w:ind w:left="3402" w:right="0" w:hanging="1134"/>
        <w:rPr>
          <w:rtl/>
        </w:rPr>
      </w:pPr>
      <w:r>
        <w:rPr>
          <w:rtl/>
        </w:rPr>
        <w:t>על ההפרשה הפנסיונית לעמוד בכל התנאים המוגדרים בסעיף 14 ל</w:t>
      </w:r>
      <w:hyperlink r:id="rId110" w:history="1">
        <w:r w:rsidRPr="00B65A44">
          <w:rPr>
            <w:rStyle w:val="Hyperlink"/>
            <w:rtl/>
          </w:rPr>
          <w:t>חוק פיצוי</w:t>
        </w:r>
        <w:r>
          <w:rPr>
            <w:rStyle w:val="Hyperlink"/>
            <w:rFonts w:hint="cs"/>
            <w:rtl/>
          </w:rPr>
          <w:t>י</w:t>
        </w:r>
        <w:r w:rsidRPr="00B65A44">
          <w:rPr>
            <w:rStyle w:val="Hyperlink"/>
            <w:rtl/>
          </w:rPr>
          <w:t xml:space="preserve"> פיטורים, </w:t>
        </w:r>
        <w:r w:rsidRPr="00A65640">
          <w:rPr>
            <w:rStyle w:val="Hyperlink"/>
            <w:rtl/>
          </w:rPr>
          <w:t>תשכ"ג-1963</w:t>
        </w:r>
        <w:r w:rsidRPr="007C4976">
          <w:rPr>
            <w:rStyle w:val="Hyperlink"/>
            <w:rtl/>
          </w:rPr>
          <w:t>.</w:t>
        </w:r>
      </w:hyperlink>
    </w:p>
    <w:p w:rsidR="008A2CF3" w:rsidRDefault="00A61BF5" w:rsidP="00FE1866">
      <w:pPr>
        <w:pStyle w:val="53"/>
        <w:numPr>
          <w:ilvl w:val="4"/>
          <w:numId w:val="37"/>
        </w:numPr>
        <w:tabs>
          <w:tab w:val="clear" w:pos="1304"/>
          <w:tab w:val="left" w:pos="1513"/>
        </w:tabs>
        <w:ind w:left="3402" w:right="0" w:hanging="1134"/>
        <w:rPr>
          <w:rtl/>
        </w:rPr>
      </w:pPr>
      <w:r>
        <w:rPr>
          <w:rtl/>
        </w:rPr>
        <w:t>על אף האמור בסעיפים 3.א.1 ו- 6.ה. – 6.ז.6ה' – 6ז' לצו ההרחבה</w:t>
      </w:r>
      <w:r>
        <w:rPr>
          <w:rFonts w:hint="cs"/>
          <w:rtl/>
        </w:rPr>
        <w:t xml:space="preserve"> </w:t>
      </w:r>
      <w:r w:rsidRPr="007C1370">
        <w:rPr>
          <w:rtl/>
        </w:rPr>
        <w:t>(נוסח משולב) לפנסיה חובה, עובד המועסק על ידי הקבלן לצורך ביצוע חוזה זה יהיה זכאי לביטוח הפנסיוני ולביצוע ההפרשות בשיעורים המצוינים לעיל החל מיום העסקת העובד לצורך ביצוע ההתקשרות.</w:t>
      </w:r>
    </w:p>
    <w:p w:rsidR="008A2CF3" w:rsidRDefault="00A61BF5" w:rsidP="00FE1866">
      <w:pPr>
        <w:pStyle w:val="53"/>
        <w:numPr>
          <w:ilvl w:val="4"/>
          <w:numId w:val="37"/>
        </w:numPr>
        <w:tabs>
          <w:tab w:val="clear" w:pos="1304"/>
          <w:tab w:val="left" w:pos="1513"/>
        </w:tabs>
        <w:ind w:left="3402" w:right="0" w:hanging="1134"/>
        <w:rPr>
          <w:rtl/>
        </w:rPr>
      </w:pPr>
      <w:r>
        <w:rPr>
          <w:rtl/>
        </w:rPr>
        <w:t xml:space="preserve">ההפקדות ותשלומי המעביד עבור פיצויי פיטורים לא ניתנים להחזרה למעביד גם במקרה שבו העובד הפסיק את עבודתו מרצונו.  </w:t>
      </w:r>
    </w:p>
    <w:p w:rsidR="008A2CF3" w:rsidRDefault="00A61BF5" w:rsidP="00FE1866">
      <w:pPr>
        <w:pStyle w:val="53"/>
        <w:numPr>
          <w:ilvl w:val="4"/>
          <w:numId w:val="37"/>
        </w:numPr>
        <w:tabs>
          <w:tab w:val="clear" w:pos="1304"/>
          <w:tab w:val="left" w:pos="1513"/>
        </w:tabs>
        <w:ind w:left="3402" w:right="0" w:hanging="1134"/>
        <w:rPr>
          <w:rtl/>
        </w:rPr>
      </w:pPr>
      <w:r>
        <w:rPr>
          <w:rtl/>
        </w:rPr>
        <w:t>למען הסר ספק, מובהר כי למרות הוראות סעיף 23 ל</w:t>
      </w:r>
      <w:hyperlink r:id="rId111" w:history="1">
        <w:r w:rsidRPr="002D2B81">
          <w:rPr>
            <w:rStyle w:val="Hyperlink"/>
            <w:rtl/>
          </w:rPr>
          <w:t>חוק הפיקוח על שירותים פיננסיים (קופות גמל), תשס"ה-2005</w:t>
        </w:r>
      </w:hyperlink>
      <w:r>
        <w:rPr>
          <w:rtl/>
        </w:rPr>
        <w:t>, לא יהיה הקבלן רשאי למשוך את כספי התגמולים שנצברו בקופה, לרבות תגמולי המעסיק.</w:t>
      </w:r>
    </w:p>
    <w:p w:rsidR="008A2CF3" w:rsidRDefault="00A61BF5" w:rsidP="00FE1866">
      <w:pPr>
        <w:pStyle w:val="53"/>
        <w:numPr>
          <w:ilvl w:val="4"/>
          <w:numId w:val="37"/>
        </w:numPr>
        <w:tabs>
          <w:tab w:val="clear" w:pos="1304"/>
          <w:tab w:val="left" w:pos="1513"/>
        </w:tabs>
        <w:ind w:left="3402" w:right="0" w:hanging="1134"/>
        <w:rPr>
          <w:rtl/>
        </w:rPr>
      </w:pPr>
      <w:r>
        <w:rPr>
          <w:rtl/>
        </w:rPr>
        <w:t>חל על הקבלן איסור לבצע את ההסדר הפנסיוני באמצעות סוכנות שהוא בעל עניין בה או שבעל עניין בקבלן הוא בעל עניין בסוכנות.</w:t>
      </w:r>
    </w:p>
    <w:p w:rsidR="008A2CF3" w:rsidRPr="007D36EC" w:rsidRDefault="00A61BF5" w:rsidP="00FE1866">
      <w:pPr>
        <w:pStyle w:val="45"/>
        <w:numPr>
          <w:ilvl w:val="3"/>
          <w:numId w:val="37"/>
        </w:numPr>
        <w:tabs>
          <w:tab w:val="clear" w:pos="1304"/>
          <w:tab w:val="left" w:pos="1513"/>
        </w:tabs>
        <w:ind w:left="2268" w:hanging="897"/>
      </w:pPr>
      <w:r>
        <w:rPr>
          <w:rtl/>
        </w:rPr>
        <w:t>הקבלן מתחייב להפריש לקופת גמל בגין קצובת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הפרשות"/>
        <w:tblDescription w:val="טבלת הפרשות"/>
      </w:tblPr>
      <w:tblGrid>
        <w:gridCol w:w="2693"/>
        <w:gridCol w:w="2551"/>
        <w:gridCol w:w="993"/>
      </w:tblGrid>
      <w:tr w:rsidR="003619FC" w:rsidTr="00603B5D">
        <w:tc>
          <w:tcPr>
            <w:tcW w:w="2693" w:type="dxa"/>
            <w:tcBorders>
              <w:top w:val="single" w:sz="4" w:space="0" w:color="auto"/>
              <w:left w:val="single" w:sz="4" w:space="0" w:color="auto"/>
              <w:bottom w:val="single" w:sz="4" w:space="0" w:color="auto"/>
              <w:right w:val="single" w:sz="4" w:space="0" w:color="auto"/>
            </w:tcBorders>
            <w:shd w:val="clear" w:color="auto" w:fill="E6E6E6"/>
          </w:tcPr>
          <w:p w:rsidR="008A2CF3" w:rsidRPr="00DF245E" w:rsidRDefault="00A61BF5" w:rsidP="00603B5D">
            <w:pPr>
              <w:rPr>
                <w:rFonts w:ascii="Arial" w:hAnsi="Arial" w:cs="Arial"/>
                <w:b/>
                <w:bCs/>
                <w:sz w:val="22"/>
                <w:szCs w:val="22"/>
              </w:rPr>
            </w:pPr>
            <w:r w:rsidRPr="00DF245E">
              <w:rPr>
                <w:rFonts w:ascii="Arial" w:hAnsi="Arial" w:cs="Arial"/>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8A2CF3" w:rsidRPr="00DF245E" w:rsidRDefault="00A61BF5" w:rsidP="00603B5D">
            <w:pPr>
              <w:rPr>
                <w:rFonts w:ascii="Arial" w:hAnsi="Arial" w:cs="Arial"/>
                <w:b/>
                <w:bCs/>
                <w:sz w:val="22"/>
                <w:szCs w:val="22"/>
              </w:rPr>
            </w:pPr>
            <w:r w:rsidRPr="00DF245E">
              <w:rPr>
                <w:rFonts w:ascii="Arial" w:hAnsi="Arial" w:cs="Arial"/>
                <w:b/>
                <w:bCs/>
                <w:sz w:val="22"/>
                <w:szCs w:val="22"/>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8A2CF3" w:rsidRPr="00DF245E" w:rsidRDefault="00A61BF5" w:rsidP="00603B5D">
            <w:pPr>
              <w:rPr>
                <w:rFonts w:ascii="Arial" w:hAnsi="Arial" w:cs="Arial"/>
                <w:b/>
                <w:bCs/>
                <w:sz w:val="22"/>
                <w:szCs w:val="22"/>
              </w:rPr>
            </w:pPr>
            <w:r w:rsidRPr="00DF245E">
              <w:rPr>
                <w:rFonts w:ascii="Arial" w:hAnsi="Arial" w:cs="Arial"/>
                <w:b/>
                <w:bCs/>
                <w:sz w:val="22"/>
                <w:szCs w:val="22"/>
                <w:rtl/>
              </w:rPr>
              <w:t xml:space="preserve">סה"כ </w:t>
            </w:r>
          </w:p>
        </w:tc>
      </w:tr>
      <w:tr w:rsidR="003619FC" w:rsidTr="00603B5D">
        <w:tc>
          <w:tcPr>
            <w:tcW w:w="2693" w:type="dxa"/>
            <w:tcBorders>
              <w:top w:val="single" w:sz="4" w:space="0" w:color="auto"/>
              <w:left w:val="single" w:sz="4" w:space="0" w:color="auto"/>
              <w:bottom w:val="single" w:sz="4" w:space="0" w:color="auto"/>
              <w:right w:val="single" w:sz="4" w:space="0" w:color="auto"/>
            </w:tcBorders>
          </w:tcPr>
          <w:p w:rsidR="008A2CF3" w:rsidRPr="00DF245E" w:rsidRDefault="00A61BF5" w:rsidP="00603B5D">
            <w:pPr>
              <w:rPr>
                <w:rFonts w:ascii="Arial" w:hAnsi="Arial" w:cs="Arial"/>
                <w:sz w:val="22"/>
                <w:szCs w:val="22"/>
              </w:rPr>
            </w:pPr>
            <w:r w:rsidRPr="00DF245E">
              <w:rPr>
                <w:rFonts w:ascii="Arial" w:hAnsi="Arial" w:cs="Arial"/>
                <w:sz w:val="22"/>
                <w:szCs w:val="22"/>
                <w:rtl/>
              </w:rPr>
              <w:t>5%</w:t>
            </w:r>
          </w:p>
        </w:tc>
        <w:tc>
          <w:tcPr>
            <w:tcW w:w="2551" w:type="dxa"/>
            <w:tcBorders>
              <w:top w:val="single" w:sz="4" w:space="0" w:color="auto"/>
              <w:left w:val="single" w:sz="4" w:space="0" w:color="auto"/>
              <w:bottom w:val="single" w:sz="4" w:space="0" w:color="auto"/>
              <w:right w:val="single" w:sz="4" w:space="0" w:color="auto"/>
            </w:tcBorders>
          </w:tcPr>
          <w:p w:rsidR="008A2CF3" w:rsidRPr="00DF245E" w:rsidRDefault="00A61BF5" w:rsidP="00603B5D">
            <w:pPr>
              <w:rPr>
                <w:rFonts w:ascii="Arial" w:hAnsi="Arial" w:cs="Arial"/>
                <w:sz w:val="22"/>
                <w:szCs w:val="22"/>
              </w:rPr>
            </w:pPr>
            <w:r w:rsidRPr="00DF245E">
              <w:rPr>
                <w:rFonts w:ascii="Arial" w:hAnsi="Arial" w:cs="Arial"/>
                <w:sz w:val="22"/>
                <w:szCs w:val="22"/>
                <w:rtl/>
              </w:rPr>
              <w:t>5%</w:t>
            </w:r>
          </w:p>
        </w:tc>
        <w:tc>
          <w:tcPr>
            <w:tcW w:w="993" w:type="dxa"/>
            <w:tcBorders>
              <w:top w:val="single" w:sz="4" w:space="0" w:color="auto"/>
              <w:left w:val="single" w:sz="4" w:space="0" w:color="auto"/>
              <w:bottom w:val="single" w:sz="4" w:space="0" w:color="auto"/>
              <w:right w:val="single" w:sz="4" w:space="0" w:color="auto"/>
            </w:tcBorders>
          </w:tcPr>
          <w:p w:rsidR="008A2CF3" w:rsidRPr="00DF245E" w:rsidRDefault="00A61BF5" w:rsidP="00603B5D">
            <w:pPr>
              <w:rPr>
                <w:rFonts w:ascii="Arial" w:hAnsi="Arial" w:cs="Arial"/>
                <w:sz w:val="22"/>
                <w:szCs w:val="22"/>
              </w:rPr>
            </w:pPr>
            <w:r w:rsidRPr="00DF245E">
              <w:rPr>
                <w:rFonts w:ascii="Arial" w:hAnsi="Arial" w:cs="Arial"/>
                <w:sz w:val="22"/>
                <w:szCs w:val="22"/>
                <w:rtl/>
              </w:rPr>
              <w:t>10%</w:t>
            </w:r>
          </w:p>
        </w:tc>
      </w:tr>
    </w:tbl>
    <w:p w:rsidR="008A2CF3" w:rsidRDefault="008A2CF3" w:rsidP="008A2CF3"/>
    <w:p w:rsidR="008A2CF3" w:rsidRPr="00A149FE" w:rsidRDefault="00A61BF5" w:rsidP="00FE1866">
      <w:pPr>
        <w:pStyle w:val="45"/>
        <w:keepNext/>
        <w:numPr>
          <w:ilvl w:val="3"/>
          <w:numId w:val="37"/>
        </w:numPr>
        <w:tabs>
          <w:tab w:val="clear" w:pos="1304"/>
          <w:tab w:val="left" w:pos="1513"/>
        </w:tabs>
        <w:ind w:left="2268" w:hanging="897"/>
        <w:rPr>
          <w:u w:val="single"/>
        </w:rPr>
      </w:pPr>
      <w:r w:rsidRPr="00A149FE">
        <w:rPr>
          <w:u w:val="single"/>
          <w:rtl/>
        </w:rPr>
        <w:t>קרן השתלמות</w:t>
      </w:r>
    </w:p>
    <w:p w:rsidR="008A2CF3" w:rsidRDefault="00A61BF5" w:rsidP="00FE1866">
      <w:pPr>
        <w:pStyle w:val="53"/>
        <w:numPr>
          <w:ilvl w:val="4"/>
          <w:numId w:val="37"/>
        </w:numPr>
        <w:tabs>
          <w:tab w:val="clear" w:pos="1304"/>
          <w:tab w:val="left" w:pos="1513"/>
        </w:tabs>
        <w:ind w:left="3402" w:right="0" w:hanging="1134"/>
        <w:rPr>
          <w:rtl/>
        </w:rPr>
      </w:pPr>
      <w:r>
        <w:rPr>
          <w:rtl/>
        </w:rPr>
        <w:t>הקבלן מתחייב להפריש עבור העובדים תשלומים חודשיים לקרן  השתלמות שתיבחר על ידי העובד</w:t>
      </w:r>
      <w:r>
        <w:rPr>
          <w:rFonts w:hint="cs"/>
          <w:rtl/>
        </w:rPr>
        <w:t>.</w:t>
      </w:r>
    </w:p>
    <w:p w:rsidR="008A2CF3" w:rsidRDefault="00A61BF5" w:rsidP="00FE1866">
      <w:pPr>
        <w:pStyle w:val="53"/>
        <w:numPr>
          <w:ilvl w:val="4"/>
          <w:numId w:val="37"/>
        </w:numPr>
        <w:tabs>
          <w:tab w:val="clear" w:pos="1304"/>
          <w:tab w:val="left" w:pos="1513"/>
        </w:tabs>
        <w:ind w:left="3402" w:right="0" w:hanging="1134"/>
        <w:rPr>
          <w:rtl/>
        </w:rPr>
      </w:pPr>
      <w:r>
        <w:rPr>
          <w:rtl/>
        </w:rPr>
        <w:t>הפרשות עבור הקרן, בין אם נבחרה קרן על ידי העובד ובין אם לאו,</w:t>
      </w:r>
      <w:r>
        <w:rPr>
          <w:rFonts w:hint="cs"/>
          <w:rtl/>
        </w:rPr>
        <w:t xml:space="preserve"> </w:t>
      </w:r>
      <w:r>
        <w:rPr>
          <w:rtl/>
        </w:rPr>
        <w:t>יבוצעו ובהתאם לכללים המפורסמים ב</w:t>
      </w:r>
      <w:hyperlink r:id="rId112" w:history="1">
        <w:r w:rsidRPr="00A149FE">
          <w:rPr>
            <w:rStyle w:val="Hyperlink"/>
            <w:rtl/>
          </w:rPr>
          <w:t>הודעה, "עלות שכר למעביד לכל שעת עבודה בתחום הניקיון",</w:t>
        </w:r>
      </w:hyperlink>
      <w:r>
        <w:rPr>
          <w:rtl/>
        </w:rPr>
        <w:t xml:space="preserve"> וב</w:t>
      </w:r>
      <w:hyperlink r:id="rId113" w:history="1">
        <w:r w:rsidRPr="000065FD">
          <w:rPr>
            <w:rStyle w:val="Hyperlink"/>
            <w:rtl/>
          </w:rPr>
          <w:t>הודעה, "עלות שכר למעביד לכל שעת עבודה בתחום השמירה והאבטחה"</w:t>
        </w:r>
        <w:r>
          <w:rPr>
            <w:rStyle w:val="Hyperlink"/>
            <w:rFonts w:hint="cs"/>
            <w:rtl/>
          </w:rPr>
          <w:t>.</w:t>
        </w:r>
        <w:r w:rsidRPr="000065FD">
          <w:rPr>
            <w:rStyle w:val="Hyperlink"/>
            <w:rtl/>
          </w:rPr>
          <w:t xml:space="preserve"> </w:t>
        </w:r>
      </w:hyperlink>
    </w:p>
    <w:p w:rsidR="008A2CF3" w:rsidRDefault="008A2CF3" w:rsidP="008A2CF3">
      <w:pPr>
        <w:bidi w:val="0"/>
        <w:rPr>
          <w:rFonts w:ascii="Arial" w:hAnsi="Arial" w:cstheme="minorBidi"/>
          <w:b/>
          <w:i/>
          <w:sz w:val="22"/>
          <w:szCs w:val="22"/>
        </w:rPr>
      </w:pPr>
    </w:p>
    <w:tbl>
      <w:tblPr>
        <w:bidiVisual/>
        <w:tblW w:w="623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הפרשות"/>
        <w:tblDescription w:val="טבלת הפרשות"/>
      </w:tblPr>
      <w:tblGrid>
        <w:gridCol w:w="2693"/>
        <w:gridCol w:w="2551"/>
        <w:gridCol w:w="993"/>
      </w:tblGrid>
      <w:tr w:rsidR="003619FC" w:rsidTr="00603B5D">
        <w:trPr>
          <w:jc w:val="right"/>
        </w:trPr>
        <w:tc>
          <w:tcPr>
            <w:tcW w:w="2693" w:type="dxa"/>
            <w:tcBorders>
              <w:top w:val="single" w:sz="4" w:space="0" w:color="auto"/>
              <w:left w:val="single" w:sz="4" w:space="0" w:color="auto"/>
              <w:bottom w:val="single" w:sz="4" w:space="0" w:color="auto"/>
              <w:right w:val="single" w:sz="4" w:space="0" w:color="auto"/>
            </w:tcBorders>
            <w:shd w:val="clear" w:color="auto" w:fill="E6E6E6"/>
          </w:tcPr>
          <w:p w:rsidR="008A2CF3" w:rsidRPr="008C5935" w:rsidRDefault="00A61BF5" w:rsidP="00603B5D">
            <w:pPr>
              <w:rPr>
                <w:rFonts w:ascii="Arial" w:hAnsi="Arial" w:cs="Arial"/>
                <w:b/>
                <w:bCs/>
                <w:sz w:val="22"/>
                <w:szCs w:val="22"/>
              </w:rPr>
            </w:pPr>
            <w:r w:rsidRPr="008C5935">
              <w:rPr>
                <w:rFonts w:ascii="Arial" w:hAnsi="Arial" w:cs="Arial"/>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8A2CF3" w:rsidRPr="008C5935" w:rsidRDefault="00A61BF5" w:rsidP="00603B5D">
            <w:pPr>
              <w:rPr>
                <w:rFonts w:ascii="Arial" w:hAnsi="Arial" w:cs="Arial"/>
                <w:b/>
                <w:bCs/>
                <w:sz w:val="22"/>
                <w:szCs w:val="22"/>
              </w:rPr>
            </w:pPr>
            <w:r w:rsidRPr="008C5935">
              <w:rPr>
                <w:rFonts w:ascii="Arial" w:hAnsi="Arial" w:cs="Arial"/>
                <w:b/>
                <w:bCs/>
                <w:sz w:val="22"/>
                <w:szCs w:val="22"/>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8A2CF3" w:rsidRPr="008C5935" w:rsidRDefault="00A61BF5" w:rsidP="00603B5D">
            <w:pPr>
              <w:rPr>
                <w:rFonts w:ascii="Arial" w:hAnsi="Arial" w:cs="Arial"/>
                <w:b/>
                <w:bCs/>
                <w:sz w:val="22"/>
                <w:szCs w:val="22"/>
              </w:rPr>
            </w:pPr>
            <w:r w:rsidRPr="008C5935">
              <w:rPr>
                <w:rFonts w:ascii="Arial" w:hAnsi="Arial" w:cs="Arial"/>
                <w:b/>
                <w:bCs/>
                <w:sz w:val="22"/>
                <w:szCs w:val="22"/>
                <w:rtl/>
              </w:rPr>
              <w:t xml:space="preserve">סה"כ </w:t>
            </w:r>
          </w:p>
        </w:tc>
      </w:tr>
      <w:tr w:rsidR="003619FC" w:rsidTr="00603B5D">
        <w:trPr>
          <w:jc w:val="right"/>
        </w:trPr>
        <w:tc>
          <w:tcPr>
            <w:tcW w:w="2693" w:type="dxa"/>
            <w:tcBorders>
              <w:top w:val="single" w:sz="4" w:space="0" w:color="auto"/>
              <w:left w:val="single" w:sz="4" w:space="0" w:color="auto"/>
              <w:bottom w:val="single" w:sz="4" w:space="0" w:color="auto"/>
              <w:right w:val="single" w:sz="4" w:space="0" w:color="auto"/>
            </w:tcBorders>
          </w:tcPr>
          <w:p w:rsidR="008A2CF3" w:rsidRPr="008C5935" w:rsidRDefault="00A61BF5" w:rsidP="00603B5D">
            <w:pPr>
              <w:rPr>
                <w:rFonts w:ascii="Arial" w:hAnsi="Arial" w:cs="Arial"/>
                <w:sz w:val="22"/>
                <w:szCs w:val="22"/>
              </w:rPr>
            </w:pPr>
            <w:r w:rsidRPr="008C5935">
              <w:rPr>
                <w:rFonts w:ascii="Arial" w:hAnsi="Arial" w:cs="Arial"/>
                <w:sz w:val="22"/>
                <w:szCs w:val="22"/>
                <w:rtl/>
              </w:rPr>
              <w:t>2.5%</w:t>
            </w:r>
          </w:p>
        </w:tc>
        <w:tc>
          <w:tcPr>
            <w:tcW w:w="2551" w:type="dxa"/>
            <w:tcBorders>
              <w:top w:val="single" w:sz="4" w:space="0" w:color="auto"/>
              <w:left w:val="single" w:sz="4" w:space="0" w:color="auto"/>
              <w:bottom w:val="single" w:sz="4" w:space="0" w:color="auto"/>
              <w:right w:val="single" w:sz="4" w:space="0" w:color="auto"/>
            </w:tcBorders>
          </w:tcPr>
          <w:p w:rsidR="008A2CF3" w:rsidRPr="008C5935" w:rsidRDefault="00A61BF5" w:rsidP="00603B5D">
            <w:pPr>
              <w:rPr>
                <w:rFonts w:ascii="Arial" w:hAnsi="Arial" w:cs="Arial"/>
                <w:sz w:val="22"/>
                <w:szCs w:val="22"/>
              </w:rPr>
            </w:pPr>
            <w:r w:rsidRPr="008C5935">
              <w:rPr>
                <w:rFonts w:ascii="Arial" w:hAnsi="Arial" w:cs="Arial"/>
                <w:sz w:val="22"/>
                <w:szCs w:val="22"/>
                <w:rtl/>
              </w:rPr>
              <w:t>7.5%</w:t>
            </w:r>
          </w:p>
        </w:tc>
        <w:tc>
          <w:tcPr>
            <w:tcW w:w="993" w:type="dxa"/>
            <w:tcBorders>
              <w:top w:val="single" w:sz="4" w:space="0" w:color="auto"/>
              <w:left w:val="single" w:sz="4" w:space="0" w:color="auto"/>
              <w:bottom w:val="single" w:sz="4" w:space="0" w:color="auto"/>
              <w:right w:val="single" w:sz="4" w:space="0" w:color="auto"/>
            </w:tcBorders>
          </w:tcPr>
          <w:p w:rsidR="008A2CF3" w:rsidRPr="008C5935" w:rsidRDefault="00A61BF5" w:rsidP="00603B5D">
            <w:pPr>
              <w:rPr>
                <w:rFonts w:ascii="Arial" w:hAnsi="Arial" w:cs="Arial"/>
                <w:sz w:val="22"/>
                <w:szCs w:val="22"/>
              </w:rPr>
            </w:pPr>
            <w:r w:rsidRPr="008C5935">
              <w:rPr>
                <w:rFonts w:ascii="Arial" w:hAnsi="Arial" w:cs="Arial"/>
                <w:sz w:val="22"/>
                <w:szCs w:val="22"/>
                <w:rtl/>
              </w:rPr>
              <w:t>10%</w:t>
            </w:r>
          </w:p>
        </w:tc>
      </w:tr>
    </w:tbl>
    <w:p w:rsidR="008A2CF3" w:rsidRPr="007A663F" w:rsidRDefault="008A2CF3" w:rsidP="008A2CF3">
      <w:pPr>
        <w:pStyle w:val="53"/>
        <w:ind w:firstLine="0"/>
        <w:rPr>
          <w:rtl/>
        </w:rPr>
      </w:pPr>
    </w:p>
    <w:p w:rsidR="008A2CF3" w:rsidRDefault="00A61BF5" w:rsidP="00FE1866">
      <w:pPr>
        <w:pStyle w:val="3e"/>
        <w:numPr>
          <w:ilvl w:val="2"/>
          <w:numId w:val="37"/>
        </w:numPr>
        <w:tabs>
          <w:tab w:val="clear" w:pos="1304"/>
          <w:tab w:val="left" w:pos="1371"/>
        </w:tabs>
        <w:ind w:left="1371" w:hanging="804"/>
        <w:rPr>
          <w:rtl/>
        </w:rPr>
      </w:pPr>
      <w:r>
        <w:rPr>
          <w:rtl/>
        </w:rPr>
        <w:t xml:space="preserve">הקבלן מתחייב, לא יאוחר מ-60 יום מיום החתימה על ההסכם, להעביר ל"גוף מוסדי" ול"מוצר הפנסיוני" </w:t>
      </w:r>
      <w:r>
        <w:rPr>
          <w:rFonts w:hint="cs"/>
          <w:rtl/>
        </w:rPr>
        <w:t>(</w:t>
      </w:r>
      <w:r>
        <w:rPr>
          <w:rtl/>
        </w:rPr>
        <w:t>כמשמעותם ב</w:t>
      </w:r>
      <w:hyperlink r:id="rId114" w:history="1">
        <w:r w:rsidRPr="00B65A44">
          <w:rPr>
            <w:rStyle w:val="Hyperlink"/>
            <w:rtl/>
          </w:rPr>
          <w:t>חוק הפיקוח על שירותים פיננסיים (ייעוץ</w:t>
        </w:r>
        <w:r>
          <w:rPr>
            <w:rStyle w:val="Hyperlink"/>
            <w:rFonts w:hint="cs"/>
            <w:rtl/>
          </w:rPr>
          <w:t xml:space="preserve">, שיווק ומערכת סליקה </w:t>
        </w:r>
        <w:r w:rsidRPr="00B65A44">
          <w:rPr>
            <w:rStyle w:val="Hyperlink"/>
            <w:rtl/>
          </w:rPr>
          <w:t>פנסיוני</w:t>
        </w:r>
        <w:r>
          <w:rPr>
            <w:rStyle w:val="Hyperlink"/>
            <w:rFonts w:hint="cs"/>
            <w:rtl/>
          </w:rPr>
          <w:t>יים</w:t>
        </w:r>
        <w:r w:rsidRPr="00B65A44">
          <w:rPr>
            <w:rStyle w:val="Hyperlink"/>
            <w:rtl/>
          </w:rPr>
          <w:t>), תשס"ה-2005</w:t>
        </w:r>
      </w:hyperlink>
      <w:r>
        <w:rPr>
          <w:rFonts w:hint="cs"/>
          <w:u w:color="3464BA"/>
          <w:rtl/>
        </w:rPr>
        <w:t>)</w:t>
      </w:r>
      <w:r>
        <w:rPr>
          <w:rtl/>
        </w:rPr>
        <w:t xml:space="preserve"> (אחד או יותר), שאליו מפקיד הספק את התשלומים הפנסיוניים עבור העובד (בסעיף זה – "הקופה") רשימה הכוללת את הפרטים הבאים:</w:t>
      </w:r>
    </w:p>
    <w:p w:rsidR="008A2CF3" w:rsidRDefault="00A61BF5" w:rsidP="00FE1866">
      <w:pPr>
        <w:pStyle w:val="45"/>
        <w:numPr>
          <w:ilvl w:val="3"/>
          <w:numId w:val="37"/>
        </w:numPr>
        <w:tabs>
          <w:tab w:val="clear" w:pos="1304"/>
          <w:tab w:val="left" w:pos="1513"/>
        </w:tabs>
        <w:ind w:left="2268" w:hanging="897"/>
        <w:rPr>
          <w:rtl/>
        </w:rPr>
      </w:pPr>
      <w:r>
        <w:rPr>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rsidR="008A2CF3" w:rsidRDefault="00A61BF5" w:rsidP="00FE1866">
      <w:pPr>
        <w:pStyle w:val="45"/>
        <w:numPr>
          <w:ilvl w:val="3"/>
          <w:numId w:val="37"/>
        </w:numPr>
        <w:tabs>
          <w:tab w:val="clear" w:pos="1304"/>
          <w:tab w:val="left" w:pos="1513"/>
        </w:tabs>
        <w:ind w:left="2268" w:hanging="897"/>
        <w:rPr>
          <w:rtl/>
        </w:rPr>
      </w:pPr>
      <w:r>
        <w:rPr>
          <w:rtl/>
        </w:rPr>
        <w:t>פירוט שכרו החודשי של העובד החל מיום החתימה על החוזה או החל מיום קליטתו של העובד או החל מהיום שהעובד התחיל לעבוד מכוח חוזה זה, לפי העניין.</w:t>
      </w:r>
    </w:p>
    <w:p w:rsidR="008A2CF3" w:rsidRDefault="00A61BF5" w:rsidP="00FE1866">
      <w:pPr>
        <w:pStyle w:val="45"/>
        <w:numPr>
          <w:ilvl w:val="3"/>
          <w:numId w:val="37"/>
        </w:numPr>
        <w:tabs>
          <w:tab w:val="clear" w:pos="1304"/>
          <w:tab w:val="left" w:pos="1513"/>
        </w:tabs>
        <w:ind w:left="2268" w:hanging="897"/>
        <w:rPr>
          <w:rtl/>
        </w:rPr>
      </w:pPr>
      <w:r>
        <w:rPr>
          <w:rtl/>
        </w:rPr>
        <w:t>העתק מהרשימה יועבר למזמין, מוחתם בחותמת "העתק זהה למקור", וחתום על ידי עורך דין.</w:t>
      </w:r>
    </w:p>
    <w:p w:rsidR="008A2CF3" w:rsidRDefault="00A61BF5" w:rsidP="00FE1866">
      <w:pPr>
        <w:pStyle w:val="45"/>
        <w:numPr>
          <w:ilvl w:val="3"/>
          <w:numId w:val="37"/>
        </w:numPr>
        <w:tabs>
          <w:tab w:val="clear" w:pos="1304"/>
          <w:tab w:val="left" w:pos="1513"/>
        </w:tabs>
        <w:ind w:left="2268" w:hanging="897"/>
        <w:rPr>
          <w:rtl/>
        </w:rPr>
      </w:pPr>
      <w:r>
        <w:rPr>
          <w:rtl/>
        </w:rPr>
        <w:t>רישום חסר או כוזב של הדיווח יהיה הפרה יסודית של החוזה ועילה לביטולו.</w:t>
      </w:r>
    </w:p>
    <w:p w:rsidR="008A2CF3" w:rsidRDefault="00A61BF5" w:rsidP="00FE1866">
      <w:pPr>
        <w:pStyle w:val="45"/>
        <w:numPr>
          <w:ilvl w:val="3"/>
          <w:numId w:val="37"/>
        </w:numPr>
        <w:tabs>
          <w:tab w:val="clear" w:pos="1304"/>
          <w:tab w:val="left" w:pos="1513"/>
        </w:tabs>
        <w:ind w:left="2268" w:hanging="897"/>
        <w:rPr>
          <w:rtl/>
        </w:rPr>
      </w:pPr>
      <w:r>
        <w:rPr>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rsidR="008A2CF3" w:rsidRDefault="00A61BF5" w:rsidP="00FE1866">
      <w:pPr>
        <w:pStyle w:val="45"/>
        <w:numPr>
          <w:ilvl w:val="3"/>
          <w:numId w:val="37"/>
        </w:numPr>
        <w:tabs>
          <w:tab w:val="clear" w:pos="1304"/>
          <w:tab w:val="left" w:pos="1513"/>
        </w:tabs>
        <w:ind w:left="2268" w:hanging="897"/>
      </w:pPr>
      <w:r>
        <w:rPr>
          <w:rtl/>
        </w:rPr>
        <w:t>ההוראות דלעיל יעוגנו ויפורטו בהודעה לעובד כמפורט בסעיף ‏</w:t>
      </w:r>
      <w:r>
        <w:rPr>
          <w:rtl/>
        </w:rPr>
        <w:fldChar w:fldCharType="begin"/>
      </w:r>
      <w:r>
        <w:rPr>
          <w:rtl/>
        </w:rPr>
        <w:instrText xml:space="preserve"> </w:instrText>
      </w:r>
      <w:r>
        <w:instrText>REF</w:instrText>
      </w:r>
      <w:r>
        <w:rPr>
          <w:rtl/>
        </w:rPr>
        <w:instrText xml:space="preserve"> _</w:instrText>
      </w:r>
      <w:r>
        <w:instrText>Ref482096576 \r \h</w:instrText>
      </w:r>
      <w:r>
        <w:rPr>
          <w:rtl/>
        </w:rPr>
        <w:instrText xml:space="preserve"> </w:instrText>
      </w:r>
      <w:r>
        <w:rPr>
          <w:rtl/>
        </w:rPr>
      </w:r>
      <w:r>
        <w:rPr>
          <w:rtl/>
        </w:rPr>
        <w:fldChar w:fldCharType="separate"/>
      </w:r>
      <w:r>
        <w:rPr>
          <w:rtl/>
        </w:rPr>
        <w:t>‏2.7.1.4</w:t>
      </w:r>
      <w:r>
        <w:rPr>
          <w:rtl/>
        </w:rPr>
        <w:fldChar w:fldCharType="end"/>
      </w:r>
      <w:r>
        <w:rPr>
          <w:rFonts w:hint="cs"/>
          <w:rtl/>
        </w:rPr>
        <w:t xml:space="preserve"> לעיל</w:t>
      </w:r>
      <w:r>
        <w:rPr>
          <w:rtl/>
        </w:rPr>
        <w:t>.</w:t>
      </w:r>
    </w:p>
    <w:p w:rsidR="008A2CF3" w:rsidRPr="000373B5" w:rsidRDefault="00A61BF5" w:rsidP="00FE1866">
      <w:pPr>
        <w:pStyle w:val="45"/>
        <w:numPr>
          <w:ilvl w:val="3"/>
          <w:numId w:val="37"/>
        </w:numPr>
        <w:tabs>
          <w:tab w:val="clear" w:pos="1304"/>
          <w:tab w:val="left" w:pos="1513"/>
        </w:tabs>
        <w:ind w:left="2268" w:hanging="897"/>
        <w:rPr>
          <w:u w:val="single"/>
        </w:rPr>
      </w:pPr>
      <w:r w:rsidRPr="000373B5">
        <w:rPr>
          <w:rFonts w:hint="cs"/>
          <w:u w:val="single"/>
          <w:rtl/>
        </w:rPr>
        <w:t>התקשרויות בתחום הניקיון</w:t>
      </w:r>
    </w:p>
    <w:p w:rsidR="008A2CF3" w:rsidRPr="00D858E7" w:rsidRDefault="00A61BF5" w:rsidP="00FE1866">
      <w:pPr>
        <w:pStyle w:val="53"/>
        <w:numPr>
          <w:ilvl w:val="4"/>
          <w:numId w:val="37"/>
        </w:numPr>
        <w:tabs>
          <w:tab w:val="clear" w:pos="1304"/>
          <w:tab w:val="left" w:pos="1513"/>
        </w:tabs>
        <w:ind w:left="3402" w:right="0" w:hanging="1134"/>
      </w:pPr>
      <w:r>
        <w:rPr>
          <w:rFonts w:hint="cs"/>
          <w:rtl/>
        </w:rPr>
        <w:t>הקבלן מתחייב לנהל רישום מרוכז ומסודר לוותק שנצבר לעובדיו. חישוב הוותק יעשה בהתאם לכללים המפורסמים ב</w:t>
      </w:r>
      <w:hyperlink r:id="rId115" w:history="1">
        <w:r>
          <w:rPr>
            <w:rStyle w:val="Hyperlink"/>
            <w:rFonts w:hint="cs"/>
            <w:rtl/>
          </w:rPr>
          <w:t>הודעה, "עלות שכר למעביד לכל שעת עבודה בתחום הניקיון"</w:t>
        </w:r>
      </w:hyperlink>
      <w:r>
        <w:rPr>
          <w:rFonts w:hint="cs"/>
          <w:rtl/>
        </w:rPr>
        <w:t>.</w:t>
      </w:r>
    </w:p>
    <w:p w:rsidR="008A2CF3" w:rsidRDefault="00A61BF5" w:rsidP="00FE1866">
      <w:pPr>
        <w:pStyle w:val="53"/>
        <w:numPr>
          <w:ilvl w:val="4"/>
          <w:numId w:val="37"/>
        </w:numPr>
        <w:tabs>
          <w:tab w:val="clear" w:pos="1304"/>
          <w:tab w:val="left" w:pos="1513"/>
        </w:tabs>
        <w:ind w:left="3402" w:right="0" w:hanging="1134"/>
      </w:pPr>
      <w:r>
        <w:rPr>
          <w:rFonts w:hint="cs"/>
          <w:rtl/>
        </w:rPr>
        <w:t xml:space="preserve">הקבלן מתחייב כי, במועד סיום ההתקשרות עם המשרד הממשלתי, יעביר למשרד ולקבלן הנכנס במקומו את רשימת העובדים שהועסקו על ידו לצורך מתן השירותים במשרד, וכן הוותק שצברו בהתאם לקבוע בסעיף 7 לצו ההרחבה בענף הניקיון מיום 01.03.2014.  </w:t>
      </w:r>
    </w:p>
    <w:p w:rsidR="008A2CF3" w:rsidRPr="00166289" w:rsidRDefault="00A61BF5" w:rsidP="00FE1866">
      <w:pPr>
        <w:pStyle w:val="3e"/>
        <w:numPr>
          <w:ilvl w:val="2"/>
          <w:numId w:val="37"/>
        </w:numPr>
        <w:tabs>
          <w:tab w:val="clear" w:pos="1304"/>
          <w:tab w:val="left" w:pos="1371"/>
        </w:tabs>
        <w:ind w:left="1371" w:hanging="804"/>
        <w:rPr>
          <w:u w:val="single"/>
          <w:rtl/>
        </w:rPr>
      </w:pPr>
      <w:r w:rsidRPr="00166289">
        <w:rPr>
          <w:u w:val="single"/>
          <w:rtl/>
        </w:rPr>
        <w:t>כללי הצמדה</w:t>
      </w:r>
    </w:p>
    <w:p w:rsidR="008A2CF3" w:rsidRDefault="00A61BF5" w:rsidP="00FE1866">
      <w:pPr>
        <w:pStyle w:val="45"/>
        <w:numPr>
          <w:ilvl w:val="3"/>
          <w:numId w:val="37"/>
        </w:numPr>
        <w:tabs>
          <w:tab w:val="clear" w:pos="1304"/>
          <w:tab w:val="left" w:pos="1513"/>
        </w:tabs>
        <w:ind w:left="2268" w:hanging="897"/>
        <w:rPr>
          <w:rtl/>
        </w:rPr>
      </w:pPr>
      <w:r>
        <w:rPr>
          <w:rtl/>
        </w:rPr>
        <w:t xml:space="preserve">כללי הצמדה יחולקו לשניים. כללי הצמדה עבור רכיבים שהם שכר עבודה וכללי הצמדה עבור רכיבים שאינם שכר עבודה. לשם כך, יש לדרוש מקבלן השירותים לציין במסגרת הגשת הצעתו במכרז את היקף משרות כוח האדם אשר יועסק על ידו לצורך ביצוע ההתקשרות. </w:t>
      </w:r>
    </w:p>
    <w:p w:rsidR="008A2CF3" w:rsidRDefault="00A61BF5" w:rsidP="00FE1866">
      <w:pPr>
        <w:pStyle w:val="45"/>
        <w:numPr>
          <w:ilvl w:val="3"/>
          <w:numId w:val="37"/>
        </w:numPr>
        <w:tabs>
          <w:tab w:val="clear" w:pos="1304"/>
          <w:tab w:val="left" w:pos="1513"/>
        </w:tabs>
        <w:ind w:left="2268" w:hanging="897"/>
        <w:rPr>
          <w:rtl/>
        </w:rPr>
      </w:pPr>
      <w:r>
        <w:rPr>
          <w:rtl/>
        </w:rPr>
        <w:t>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תקורת הקבלן לא תגדל בעקבות עליית ערך שעת עבודה. יובהר כי הקבלן מתחייב להעביר תוספות אלו לעובדיו במלואן.</w:t>
      </w:r>
    </w:p>
    <w:p w:rsidR="008A2CF3" w:rsidRDefault="00A61BF5" w:rsidP="00FE1866">
      <w:pPr>
        <w:pStyle w:val="53"/>
        <w:numPr>
          <w:ilvl w:val="4"/>
          <w:numId w:val="37"/>
        </w:numPr>
        <w:tabs>
          <w:tab w:val="clear" w:pos="1304"/>
          <w:tab w:val="left" w:pos="1513"/>
        </w:tabs>
        <w:ind w:left="3402" w:right="0" w:hanging="1134"/>
        <w:rPr>
          <w:rtl/>
        </w:rPr>
      </w:pPr>
      <w:r>
        <w:rPr>
          <w:rtl/>
        </w:rPr>
        <w:t xml:space="preserve">במקרים בהם עובדי הקבלן מרוויחים שכר יסוד הגבוה מהשכר המינמלי המפורסם </w:t>
      </w:r>
      <w:r w:rsidRPr="001A2EEC">
        <w:rPr>
          <w:u w:color="3464BA"/>
          <w:rtl/>
        </w:rPr>
        <w:t>ב</w:t>
      </w:r>
      <w:hyperlink r:id="rId116" w:history="1">
        <w:r w:rsidRPr="007A293B">
          <w:rPr>
            <w:rStyle w:val="Hyperlink"/>
            <w:rtl/>
          </w:rPr>
          <w:t xml:space="preserve">הודעה, </w:t>
        </w:r>
        <w:r w:rsidRPr="00B65A44">
          <w:rPr>
            <w:rStyle w:val="Hyperlink"/>
            <w:rtl/>
          </w:rPr>
          <w:t>"עלות שכר למעביד לכל שעת עבודה בתחום הניקיון"</w:t>
        </w:r>
      </w:hyperlink>
      <w:r w:rsidRPr="00CA58F3">
        <w:rPr>
          <w:rtl/>
        </w:rPr>
        <w:t xml:space="preserve"> </w:t>
      </w:r>
      <w:r>
        <w:rPr>
          <w:rtl/>
        </w:rPr>
        <w:t xml:space="preserve"> או </w:t>
      </w:r>
      <w:hyperlink r:id="rId117" w:history="1">
        <w:r w:rsidRPr="008A7ABA">
          <w:rPr>
            <w:rStyle w:val="Hyperlink"/>
            <w:rtl/>
          </w:rPr>
          <w:t>הודעה, "עלות שכר למעביד לכל שעת עבודה בתחום השמירה והאבטחה".</w:t>
        </w:r>
      </w:hyperlink>
      <w:r>
        <w:rPr>
          <w:rtl/>
        </w:rPr>
        <w:t xml:space="preserve"> עדכון בשכר היסוד המינימ</w:t>
      </w:r>
      <w:r>
        <w:rPr>
          <w:rFonts w:hint="cs"/>
          <w:rtl/>
        </w:rPr>
        <w:t>א</w:t>
      </w:r>
      <w:r>
        <w:rPr>
          <w:rtl/>
        </w:rPr>
        <w:t>לי לא יגרור עליה מקבילה בשכר העובדים כל עוד שכרם גבוה מהשכר המעודכן אשר פורסם בהודעה.</w:t>
      </w:r>
    </w:p>
    <w:p w:rsidR="008A2CF3" w:rsidRDefault="00A61BF5" w:rsidP="00FE1866">
      <w:pPr>
        <w:pStyle w:val="45"/>
        <w:numPr>
          <w:ilvl w:val="3"/>
          <w:numId w:val="37"/>
        </w:numPr>
        <w:tabs>
          <w:tab w:val="clear" w:pos="1304"/>
          <w:tab w:val="left" w:pos="1513"/>
        </w:tabs>
        <w:ind w:left="2268" w:hanging="897"/>
        <w:rPr>
          <w:rtl/>
        </w:rPr>
      </w:pPr>
      <w:r>
        <w:rPr>
          <w:rtl/>
        </w:rPr>
        <w:t xml:space="preserve">התשלום עבור רכיבים שאינם שכר עבודה יוצמדו על פי הכללים הקבועים </w:t>
      </w:r>
      <w:r>
        <w:rPr>
          <w:rFonts w:hint="cs"/>
          <w:rtl/>
        </w:rPr>
        <w:t>ב</w:t>
      </w:r>
      <w:hyperlink r:id="rId118" w:history="1">
        <w:r w:rsidRPr="009658DC">
          <w:rPr>
            <w:rStyle w:val="Hyperlink"/>
            <w:rtl/>
          </w:rPr>
          <w:t>הורא</w:t>
        </w:r>
        <w:r>
          <w:rPr>
            <w:rStyle w:val="Hyperlink"/>
            <w:rFonts w:hint="cs"/>
            <w:rtl/>
          </w:rPr>
          <w:t>ת תכ''ם</w:t>
        </w:r>
        <w:r w:rsidRPr="009658DC">
          <w:rPr>
            <w:rStyle w:val="Hyperlink"/>
            <w:rtl/>
          </w:rPr>
          <w:t>, "כללי הצמדה</w:t>
        </w:r>
        <w:r>
          <w:rPr>
            <w:rStyle w:val="Hyperlink"/>
            <w:rFonts w:hint="cs"/>
            <w:rtl/>
          </w:rPr>
          <w:t xml:space="preserve"> בהתקשרויות</w:t>
        </w:r>
        <w:r w:rsidRPr="009658DC">
          <w:rPr>
            <w:rStyle w:val="Hyperlink"/>
            <w:rtl/>
          </w:rPr>
          <w:t>", מס'</w:t>
        </w:r>
        <w:r>
          <w:rPr>
            <w:rStyle w:val="Hyperlink"/>
            <w:rFonts w:hint="cs"/>
            <w:rtl/>
          </w:rPr>
          <w:t xml:space="preserve"> 7.3.2</w:t>
        </w:r>
        <w:r w:rsidRPr="009658DC">
          <w:rPr>
            <w:rStyle w:val="Hyperlink"/>
            <w:rtl/>
          </w:rPr>
          <w:t>.</w:t>
        </w:r>
      </w:hyperlink>
    </w:p>
    <w:p w:rsidR="008A2CF3" w:rsidRDefault="00A61BF5" w:rsidP="00FE1866">
      <w:pPr>
        <w:pStyle w:val="3e"/>
        <w:numPr>
          <w:ilvl w:val="2"/>
          <w:numId w:val="37"/>
        </w:numPr>
        <w:tabs>
          <w:tab w:val="clear" w:pos="1304"/>
          <w:tab w:val="left" w:pos="1371"/>
        </w:tabs>
        <w:ind w:left="1371" w:hanging="804"/>
        <w:rPr>
          <w:rtl/>
        </w:rPr>
      </w:pPr>
      <w:r>
        <w:rPr>
          <w:rtl/>
        </w:rPr>
        <w:t>הארכת התקשרות מתוקף אופציה הקיימת בהסכם או לפי כל דין תמומש רק לאחר שהקבלן ימציא למשרד רישיון בתוקף כאמור בסעיף</w:t>
      </w:r>
      <w:r w:rsidRPr="00F13F69">
        <w:rPr>
          <w:rtl/>
        </w:rPr>
        <w:t xml:space="preserve"> ‏</w:t>
      </w:r>
      <w:r w:rsidRPr="00F13F69">
        <w:rPr>
          <w:rtl/>
        </w:rPr>
        <w:fldChar w:fldCharType="begin"/>
      </w:r>
      <w:r w:rsidRPr="00F13F69">
        <w:rPr>
          <w:rtl/>
        </w:rPr>
        <w:instrText xml:space="preserve"> </w:instrText>
      </w:r>
      <w:r w:rsidRPr="00F13F69">
        <w:instrText>REF</w:instrText>
      </w:r>
      <w:r w:rsidRPr="00F13F69">
        <w:rPr>
          <w:rtl/>
        </w:rPr>
        <w:instrText xml:space="preserve"> _</w:instrText>
      </w:r>
      <w:r w:rsidRPr="00F13F69">
        <w:instrText>Ref8742257 \r \h</w:instrText>
      </w:r>
      <w:r w:rsidRPr="00F13F69">
        <w:rPr>
          <w:rtl/>
        </w:rPr>
        <w:instrText xml:space="preserve">  \* </w:instrText>
      </w:r>
      <w:r w:rsidRPr="00F13F69">
        <w:instrText>MERGEFORMAT</w:instrText>
      </w:r>
      <w:r w:rsidRPr="00F13F69">
        <w:rPr>
          <w:rtl/>
        </w:rPr>
        <w:instrText xml:space="preserve"> </w:instrText>
      </w:r>
      <w:r w:rsidRPr="00F13F69">
        <w:rPr>
          <w:rtl/>
        </w:rPr>
      </w:r>
      <w:r w:rsidRPr="00F13F69">
        <w:rPr>
          <w:rtl/>
        </w:rPr>
        <w:fldChar w:fldCharType="separate"/>
      </w:r>
      <w:r w:rsidRPr="00CA58F3">
        <w:rPr>
          <w:rtl/>
        </w:rPr>
        <w:t>‏2.1.1</w:t>
      </w:r>
      <w:r w:rsidRPr="00F13F69">
        <w:rPr>
          <w:rtl/>
        </w:rPr>
        <w:fldChar w:fldCharType="end"/>
      </w:r>
      <w:r>
        <w:rPr>
          <w:rFonts w:hint="cs"/>
          <w:rtl/>
        </w:rPr>
        <w:t xml:space="preserve"> לעיל </w:t>
      </w:r>
      <w:r>
        <w:rPr>
          <w:rtl/>
        </w:rPr>
        <w:t>ותצהירים כאמור בסעיפים ‏</w:t>
      </w:r>
      <w:r>
        <w:rPr>
          <w:rtl/>
        </w:rPr>
        <w:fldChar w:fldCharType="begin"/>
      </w:r>
      <w:r>
        <w:rPr>
          <w:rtl/>
        </w:rPr>
        <w:instrText xml:space="preserve"> </w:instrText>
      </w:r>
      <w:r>
        <w:instrText>REF</w:instrText>
      </w:r>
      <w:r>
        <w:rPr>
          <w:rtl/>
        </w:rPr>
        <w:instrText xml:space="preserve"> _</w:instrText>
      </w:r>
      <w:r>
        <w:instrText>Ref482099507 \r \h</w:instrText>
      </w:r>
      <w:r>
        <w:rPr>
          <w:rtl/>
        </w:rPr>
        <w:instrText xml:space="preserve"> </w:instrText>
      </w:r>
      <w:r>
        <w:rPr>
          <w:rtl/>
        </w:rPr>
      </w:r>
      <w:r>
        <w:rPr>
          <w:rtl/>
        </w:rPr>
        <w:fldChar w:fldCharType="separate"/>
      </w:r>
      <w:r>
        <w:rPr>
          <w:rtl/>
        </w:rPr>
        <w:t>‏2.1</w:t>
      </w:r>
      <w:r>
        <w:rPr>
          <w:rtl/>
        </w:rPr>
        <w:fldChar w:fldCharType="end"/>
      </w:r>
      <w:r>
        <w:rPr>
          <w:rtl/>
        </w:rPr>
        <w:t xml:space="preserve"> ו-</w:t>
      </w:r>
      <w:r>
        <w:rPr>
          <w:rFonts w:hint="cs"/>
          <w:rtl/>
        </w:rPr>
        <w:t xml:space="preserve"> </w:t>
      </w:r>
      <w:r>
        <w:rPr>
          <w:rtl/>
        </w:rPr>
        <w:t>‏</w:t>
      </w:r>
      <w:r>
        <w:rPr>
          <w:rtl/>
        </w:rPr>
        <w:fldChar w:fldCharType="begin"/>
      </w:r>
      <w:r>
        <w:rPr>
          <w:rtl/>
        </w:rPr>
        <w:instrText xml:space="preserve"> </w:instrText>
      </w:r>
      <w:r>
        <w:instrText>REF</w:instrText>
      </w:r>
      <w:r>
        <w:rPr>
          <w:rtl/>
        </w:rPr>
        <w:instrText xml:space="preserve"> _</w:instrText>
      </w:r>
      <w:r>
        <w:instrText>Ref482099519 \r \h</w:instrText>
      </w:r>
      <w:r>
        <w:rPr>
          <w:rtl/>
        </w:rPr>
        <w:instrText xml:space="preserve"> </w:instrText>
      </w:r>
      <w:r>
        <w:rPr>
          <w:rtl/>
        </w:rPr>
      </w:r>
      <w:r>
        <w:rPr>
          <w:rtl/>
        </w:rPr>
        <w:fldChar w:fldCharType="separate"/>
      </w:r>
      <w:r>
        <w:rPr>
          <w:rtl/>
        </w:rPr>
        <w:t>‏2.2</w:t>
      </w:r>
      <w:r>
        <w:rPr>
          <w:rtl/>
        </w:rPr>
        <w:fldChar w:fldCharType="end"/>
      </w:r>
      <w:r>
        <w:rPr>
          <w:rFonts w:hint="cs"/>
          <w:rtl/>
        </w:rPr>
        <w:t xml:space="preserve"> לעיל</w:t>
      </w:r>
      <w:r>
        <w:rPr>
          <w:rtl/>
        </w:rPr>
        <w:t>, בנוגע לתקופה שחלפה מאז ראשית ההתקשרות. אם היו לקבלן הרשעות או קנסות כמפורט בסעיפים לעיל, תפעל ועדת המכרזים בהתאם לאמור בסעיפים</w:t>
      </w:r>
      <w:r w:rsidRPr="00F13F69">
        <w:rPr>
          <w:rtl/>
        </w:rPr>
        <w:t xml:space="preserve"> ‏</w:t>
      </w:r>
      <w:r w:rsidRPr="00F13F69">
        <w:rPr>
          <w:rtl/>
        </w:rPr>
        <w:fldChar w:fldCharType="begin"/>
      </w:r>
      <w:r w:rsidRPr="00F13F69">
        <w:rPr>
          <w:rtl/>
        </w:rPr>
        <w:instrText xml:space="preserve"> </w:instrText>
      </w:r>
      <w:r w:rsidRPr="00F13F69">
        <w:instrText>REF</w:instrText>
      </w:r>
      <w:r w:rsidRPr="00F13F69">
        <w:rPr>
          <w:rtl/>
        </w:rPr>
        <w:instrText xml:space="preserve"> _</w:instrText>
      </w:r>
      <w:r w:rsidRPr="00F13F69">
        <w:instrText>Ref482096515 \r \h</w:instrText>
      </w:r>
      <w:r w:rsidRPr="00F13F69">
        <w:rPr>
          <w:rtl/>
        </w:rPr>
        <w:instrText xml:space="preserve"> </w:instrText>
      </w:r>
      <w:r w:rsidRPr="00CA58F3">
        <w:rPr>
          <w:rtl/>
        </w:rPr>
        <w:instrText xml:space="preserve"> \* </w:instrText>
      </w:r>
      <w:r w:rsidRPr="00CA58F3">
        <w:instrText>MERGEFORMAT</w:instrText>
      </w:r>
      <w:r w:rsidRPr="00CA58F3">
        <w:rPr>
          <w:rtl/>
        </w:rPr>
        <w:instrText xml:space="preserve"> </w:instrText>
      </w:r>
      <w:r w:rsidRPr="00F13F69">
        <w:rPr>
          <w:rtl/>
        </w:rPr>
      </w:r>
      <w:r w:rsidRPr="00F13F69">
        <w:rPr>
          <w:rtl/>
        </w:rPr>
        <w:fldChar w:fldCharType="separate"/>
      </w:r>
      <w:r w:rsidRPr="00F13F69">
        <w:rPr>
          <w:rtl/>
        </w:rPr>
        <w:t>‏</w:t>
      </w:r>
      <w:r w:rsidRPr="00F13F69">
        <w:rPr>
          <w:rtl/>
        </w:rPr>
        <w:fldChar w:fldCharType="end"/>
      </w:r>
      <w:r w:rsidRPr="00F13F69">
        <w:rPr>
          <w:rtl/>
        </w:rPr>
        <w:fldChar w:fldCharType="begin"/>
      </w:r>
      <w:r w:rsidRPr="00F13F69">
        <w:rPr>
          <w:rtl/>
        </w:rPr>
        <w:instrText xml:space="preserve"> </w:instrText>
      </w:r>
      <w:r w:rsidRPr="00F13F69">
        <w:instrText>REF</w:instrText>
      </w:r>
      <w:r w:rsidRPr="00F13F69">
        <w:rPr>
          <w:rtl/>
        </w:rPr>
        <w:instrText xml:space="preserve"> _</w:instrText>
      </w:r>
      <w:r w:rsidRPr="00F13F69">
        <w:instrText>Ref482096515 \r \h</w:instrText>
      </w:r>
      <w:r w:rsidRPr="00F13F69">
        <w:rPr>
          <w:rtl/>
        </w:rPr>
        <w:instrText xml:space="preserve"> </w:instrText>
      </w:r>
      <w:r w:rsidRPr="00CA58F3">
        <w:rPr>
          <w:rtl/>
        </w:rPr>
        <w:instrText xml:space="preserve"> \* </w:instrText>
      </w:r>
      <w:r w:rsidRPr="00CA58F3">
        <w:instrText>MERGEFORMAT</w:instrText>
      </w:r>
      <w:r w:rsidRPr="00CA58F3">
        <w:rPr>
          <w:rtl/>
        </w:rPr>
        <w:instrText xml:space="preserve"> </w:instrText>
      </w:r>
      <w:r w:rsidRPr="00F13F69">
        <w:rPr>
          <w:rtl/>
        </w:rPr>
      </w:r>
      <w:r w:rsidRPr="00F13F69">
        <w:rPr>
          <w:rtl/>
        </w:rPr>
        <w:fldChar w:fldCharType="separate"/>
      </w:r>
      <w:r w:rsidRPr="00CA58F3">
        <w:rPr>
          <w:rtl/>
        </w:rPr>
        <w:t>‏2.3</w:t>
      </w:r>
      <w:r w:rsidRPr="00F13F69">
        <w:rPr>
          <w:rtl/>
        </w:rPr>
        <w:fldChar w:fldCharType="end"/>
      </w:r>
      <w:r>
        <w:rPr>
          <w:rtl/>
        </w:rPr>
        <w:t xml:space="preserve"> ו</w:t>
      </w:r>
      <w:r>
        <w:rPr>
          <w:rFonts w:hint="cs"/>
          <w:rtl/>
        </w:rPr>
        <w:t>-</w:t>
      </w:r>
      <w:r>
        <w:rPr>
          <w:rtl/>
        </w:rPr>
        <w:t xml:space="preserve"> ‏</w:t>
      </w:r>
      <w:r>
        <w:rPr>
          <w:rtl/>
        </w:rPr>
        <w:fldChar w:fldCharType="begin"/>
      </w:r>
      <w:r>
        <w:rPr>
          <w:rtl/>
        </w:rPr>
        <w:instrText xml:space="preserve"> </w:instrText>
      </w:r>
      <w:r>
        <w:instrText>REF</w:instrText>
      </w:r>
      <w:r>
        <w:rPr>
          <w:rtl/>
        </w:rPr>
        <w:instrText xml:space="preserve"> _</w:instrText>
      </w:r>
      <w:r>
        <w:instrText>Ref482099542 \r \h</w:instrText>
      </w:r>
      <w:r>
        <w:rPr>
          <w:rtl/>
        </w:rPr>
        <w:instrText xml:space="preserve"> </w:instrText>
      </w:r>
      <w:r>
        <w:rPr>
          <w:rtl/>
        </w:rPr>
      </w:r>
      <w:r>
        <w:rPr>
          <w:rtl/>
        </w:rPr>
        <w:fldChar w:fldCharType="separate"/>
      </w:r>
      <w:r>
        <w:rPr>
          <w:rtl/>
        </w:rPr>
        <w:t>‏2.4</w:t>
      </w:r>
      <w:r>
        <w:rPr>
          <w:rtl/>
        </w:rPr>
        <w:fldChar w:fldCharType="end"/>
      </w:r>
      <w:r>
        <w:rPr>
          <w:rFonts w:hint="cs"/>
          <w:rtl/>
        </w:rPr>
        <w:t xml:space="preserve"> לעיל</w:t>
      </w:r>
      <w:r>
        <w:rPr>
          <w:rtl/>
        </w:rPr>
        <w:t>.</w:t>
      </w:r>
    </w:p>
    <w:p w:rsidR="008A2CF3" w:rsidRPr="00CF3413" w:rsidRDefault="00A61BF5" w:rsidP="00FE1866">
      <w:pPr>
        <w:pStyle w:val="3e"/>
        <w:numPr>
          <w:ilvl w:val="2"/>
          <w:numId w:val="37"/>
        </w:numPr>
        <w:tabs>
          <w:tab w:val="clear" w:pos="1304"/>
          <w:tab w:val="left" w:pos="1371"/>
        </w:tabs>
        <w:ind w:left="1371" w:hanging="804"/>
        <w:rPr>
          <w:rtl/>
        </w:rPr>
      </w:pPr>
      <w:r w:rsidRPr="00CF3413">
        <w:rPr>
          <w:rtl/>
        </w:rPr>
        <w:t>במסגרת השיקולים להארכת התקשרות מתוקף אופציה הקיימת בהסכם, יובא בחשבון על ידי ועדת מכרזים בין היתר ציון המבדק הסופי, אשר ניתן לקבלן השירותים.</w:t>
      </w:r>
    </w:p>
    <w:p w:rsidR="008A2CF3" w:rsidRDefault="00A61BF5" w:rsidP="00FE1866">
      <w:pPr>
        <w:pStyle w:val="3e"/>
        <w:numPr>
          <w:ilvl w:val="2"/>
          <w:numId w:val="37"/>
        </w:numPr>
        <w:tabs>
          <w:tab w:val="clear" w:pos="1304"/>
          <w:tab w:val="left" w:pos="1371"/>
        </w:tabs>
        <w:ind w:left="1371" w:hanging="804"/>
        <w:rPr>
          <w:rtl/>
        </w:rPr>
      </w:pPr>
      <w:r>
        <w:rPr>
          <w:rtl/>
        </w:rPr>
        <w:t>הקבלן יפעיל מנגנון מסודר וקבוע המתעד את זמני נוכחות העובד במקום העבודה.</w:t>
      </w:r>
    </w:p>
    <w:p w:rsidR="008A2CF3" w:rsidRDefault="00A61BF5" w:rsidP="00FE1866">
      <w:pPr>
        <w:pStyle w:val="3e"/>
        <w:numPr>
          <w:ilvl w:val="2"/>
          <w:numId w:val="37"/>
        </w:numPr>
        <w:tabs>
          <w:tab w:val="clear" w:pos="1304"/>
          <w:tab w:val="left" w:pos="1371"/>
        </w:tabs>
        <w:ind w:left="1371" w:hanging="804"/>
        <w:rPr>
          <w:rtl/>
        </w:rPr>
      </w:pPr>
      <w:r>
        <w:rPr>
          <w:rtl/>
        </w:rPr>
        <w:t xml:space="preserve">הקבלן יתחייב לעדכן את המזמין באופן מידי על כל התראה מנהלית שיקבל מהממונה בגין הפרה של חוקי העבודה המפורטים </w:t>
      </w:r>
      <w:hyperlink w:anchor="נספח_ג" w:history="1">
        <w:r w:rsidRPr="00DD6628">
          <w:rPr>
            <w:rStyle w:val="Hyperlink"/>
            <w:rtl/>
          </w:rPr>
          <w:t>בנספח ג – רשימת החוקים המפורטים בתוספת השלישית בחוק להגברת האכיפה של דיני העבודה</w:t>
        </w:r>
      </w:hyperlink>
      <w:r>
        <w:rPr>
          <w:rtl/>
        </w:rPr>
        <w:t>, וידווח למזמין על אופן תיקון ההפרה שנמצאה על ידי הממונה.</w:t>
      </w:r>
    </w:p>
    <w:p w:rsidR="008A2CF3" w:rsidRDefault="00A61BF5" w:rsidP="00FE1866">
      <w:pPr>
        <w:pStyle w:val="3e"/>
        <w:numPr>
          <w:ilvl w:val="2"/>
          <w:numId w:val="37"/>
        </w:numPr>
        <w:tabs>
          <w:tab w:val="clear" w:pos="1304"/>
          <w:tab w:val="left" w:pos="1371"/>
        </w:tabs>
        <w:ind w:left="1371" w:hanging="804"/>
        <w:rPr>
          <w:rtl/>
        </w:rPr>
      </w:pPr>
      <w:r>
        <w:rPr>
          <w:rtl/>
        </w:rPr>
        <w:t xml:space="preserve">הקבלן יתחייב לשתף פעולה באופן מלא עם ביקורות שייערכו מטעם יחידת הביקורת באגף החשב הכללי, מינהל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המידי. </w:t>
      </w:r>
    </w:p>
    <w:p w:rsidR="008A2CF3" w:rsidRDefault="00A61BF5" w:rsidP="00FE1866">
      <w:pPr>
        <w:pStyle w:val="3e"/>
        <w:numPr>
          <w:ilvl w:val="2"/>
          <w:numId w:val="37"/>
        </w:numPr>
        <w:tabs>
          <w:tab w:val="clear" w:pos="1304"/>
          <w:tab w:val="left" w:pos="1371"/>
        </w:tabs>
        <w:ind w:left="1371" w:hanging="804"/>
        <w:rPr>
          <w:rtl/>
        </w:rPr>
      </w:pPr>
      <w:r>
        <w:rPr>
          <w:rtl/>
        </w:rPr>
        <w:t xml:space="preserve">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 </w:t>
      </w:r>
    </w:p>
    <w:p w:rsidR="008A2CF3" w:rsidRDefault="00A61BF5" w:rsidP="00FE1866">
      <w:pPr>
        <w:pStyle w:val="3e"/>
        <w:numPr>
          <w:ilvl w:val="2"/>
          <w:numId w:val="37"/>
        </w:numPr>
        <w:tabs>
          <w:tab w:val="clear" w:pos="1304"/>
          <w:tab w:val="left" w:pos="1371"/>
        </w:tabs>
        <w:ind w:left="1371" w:hanging="804"/>
        <w:rPr>
          <w:rtl/>
        </w:rPr>
      </w:pPr>
      <w:r>
        <w:rPr>
          <w:rtl/>
        </w:rPr>
        <w:t xml:space="preserve">במקרים שבהם נמצאה הפרה של זכויות עובדים, יועברו כל הממצאים בכתב לקבלן והעתקים יועברו למשרד שבו התבצעה העבודה. הקבלן יתחייב להמציא בתוך 30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rsidR="008A2CF3" w:rsidRDefault="00A61BF5" w:rsidP="00FE1866">
      <w:pPr>
        <w:pStyle w:val="3e"/>
        <w:numPr>
          <w:ilvl w:val="2"/>
          <w:numId w:val="37"/>
        </w:numPr>
        <w:tabs>
          <w:tab w:val="clear" w:pos="1304"/>
          <w:tab w:val="left" w:pos="1371"/>
        </w:tabs>
        <w:ind w:left="1371" w:hanging="804"/>
        <w:rPr>
          <w:rtl/>
        </w:rPr>
      </w:pPr>
      <w:r>
        <w:rPr>
          <w:rtl/>
        </w:rPr>
        <w:t>הקבלן יתחייב להשיב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המשרד יעדכן את יחידת הביקורת באגף החשב הכללי בהתאם.</w:t>
      </w:r>
    </w:p>
    <w:p w:rsidR="008A2CF3" w:rsidRDefault="00A61BF5" w:rsidP="00FE1866">
      <w:pPr>
        <w:pStyle w:val="3e"/>
        <w:numPr>
          <w:ilvl w:val="2"/>
          <w:numId w:val="37"/>
        </w:numPr>
        <w:tabs>
          <w:tab w:val="clear" w:pos="1304"/>
          <w:tab w:val="left" w:pos="1371"/>
        </w:tabs>
        <w:ind w:left="1371" w:hanging="804"/>
        <w:rPr>
          <w:rtl/>
        </w:rPr>
      </w:pPr>
      <w:r>
        <w:rPr>
          <w:rtl/>
        </w:rPr>
        <w:t xml:space="preserve">הקבלן מתחייב לדווח למשרד אם נשלל ממנו הרישיון הקבוע </w:t>
      </w:r>
      <w:r w:rsidRPr="005230A1">
        <w:rPr>
          <w:u w:color="3464BA"/>
          <w:rtl/>
        </w:rPr>
        <w:t>ב</w:t>
      </w:r>
      <w:hyperlink r:id="rId119" w:history="1">
        <w:r w:rsidRPr="00624FAF">
          <w:rPr>
            <w:rStyle w:val="Hyperlink"/>
            <w:rtl/>
          </w:rPr>
          <w:t>חוק העסקת עובדים על ידי קבלני כוח אדם, תשנ"ו-1996</w:t>
        </w:r>
      </w:hyperlink>
      <w:r w:rsidRPr="005230A1">
        <w:rPr>
          <w:u w:color="3464BA"/>
          <w:rtl/>
        </w:rPr>
        <w:t>.</w:t>
      </w:r>
    </w:p>
    <w:p w:rsidR="008A2CF3" w:rsidRDefault="00A61BF5" w:rsidP="00FE1866">
      <w:pPr>
        <w:pStyle w:val="3e"/>
        <w:numPr>
          <w:ilvl w:val="2"/>
          <w:numId w:val="37"/>
        </w:numPr>
        <w:tabs>
          <w:tab w:val="clear" w:pos="1304"/>
          <w:tab w:val="left" w:pos="1371"/>
        </w:tabs>
        <w:ind w:left="1371" w:hanging="804"/>
        <w:rPr>
          <w:rtl/>
        </w:rPr>
      </w:pPr>
      <w:r>
        <w:rPr>
          <w:rtl/>
        </w:rPr>
        <w:t xml:space="preserve">הקבלן מתחייב כי לצורך ביצוע העבודות נשוא ההסכם, לא יועסקו עובדים זרים על ידו בין במישרין ובין בעקיפין, וכן ידועים לו הצעדים שיינקטו נגדו במקרה שיפר סעיף זה בהסכם כמפורט </w:t>
      </w:r>
      <w:r>
        <w:rPr>
          <w:rFonts w:hint="cs"/>
          <w:rtl/>
        </w:rPr>
        <w:t>ב</w:t>
      </w:r>
      <w:hyperlink r:id="rId120" w:history="1">
        <w:r w:rsidRPr="00B65A44">
          <w:rPr>
            <w:rStyle w:val="Hyperlink"/>
            <w:rtl/>
          </w:rPr>
          <w:t>הוראת תכ"ם, "עידוד ה</w:t>
        </w:r>
        <w:r w:rsidRPr="00A65640">
          <w:rPr>
            <w:rStyle w:val="Hyperlink"/>
            <w:rtl/>
          </w:rPr>
          <w:t>עסקת עובדים ישראלים במסגרת התקשרויות הממשלה", מס'</w:t>
        </w:r>
        <w:r>
          <w:rPr>
            <w:rStyle w:val="Hyperlink"/>
            <w:rFonts w:hint="cs"/>
            <w:rtl/>
          </w:rPr>
          <w:t xml:space="preserve"> 7.11.6</w:t>
        </w:r>
        <w:r w:rsidRPr="007A293B">
          <w:rPr>
            <w:rStyle w:val="Hyperlink"/>
            <w:rFonts w:hint="cs"/>
            <w:rtl/>
          </w:rPr>
          <w:t>.</w:t>
        </w:r>
      </w:hyperlink>
    </w:p>
    <w:p w:rsidR="008A2CF3" w:rsidRDefault="00A61BF5" w:rsidP="00FE1866">
      <w:pPr>
        <w:pStyle w:val="3e"/>
        <w:numPr>
          <w:ilvl w:val="2"/>
          <w:numId w:val="37"/>
        </w:numPr>
        <w:tabs>
          <w:tab w:val="clear" w:pos="1304"/>
          <w:tab w:val="left" w:pos="1371"/>
        </w:tabs>
        <w:ind w:left="1371" w:hanging="804"/>
        <w:rPr>
          <w:rtl/>
        </w:rPr>
      </w:pPr>
      <w:r>
        <w:rPr>
          <w:rtl/>
        </w:rPr>
        <w:t>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יידרש הקבלן לצרף הודעה כאמור, מדי שנה, בתלוש המשכורת של חודש ינואר לכלל עובדיו הנותנים שירות במשרד.</w:t>
      </w:r>
    </w:p>
    <w:p w:rsidR="008A2CF3" w:rsidRDefault="00A61BF5" w:rsidP="00FE1866">
      <w:pPr>
        <w:pStyle w:val="3e"/>
        <w:numPr>
          <w:ilvl w:val="2"/>
          <w:numId w:val="37"/>
        </w:numPr>
        <w:tabs>
          <w:tab w:val="clear" w:pos="1304"/>
          <w:tab w:val="left" w:pos="1371"/>
        </w:tabs>
        <w:ind w:left="1371" w:hanging="804"/>
        <w:rPr>
          <w:rtl/>
        </w:rPr>
      </w:pPr>
      <w:r>
        <w:rPr>
          <w:rtl/>
        </w:rPr>
        <w:t xml:space="preserve">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כמפורט להלן ועל פי אמות מידה שתקבע המדינה מעת לעת שיפורסמו </w:t>
      </w:r>
      <w:r>
        <w:rPr>
          <w:rFonts w:hint="cs"/>
          <w:rtl/>
        </w:rPr>
        <w:t>ב</w:t>
      </w:r>
      <w:hyperlink r:id="rId121" w:history="1">
        <w:r>
          <w:rPr>
            <w:rStyle w:val="Hyperlink"/>
            <w:rtl/>
          </w:rPr>
          <w:t>הודעה, "אמות מידה להענקת מענק מצוינות לעובדי קבלן בתחומי השמירה, האבטחה והניקיון</w:t>
        </w:r>
        <w:r w:rsidRPr="00CA58F3">
          <w:rPr>
            <w:rStyle w:val="Hyperlink"/>
            <w:bCs/>
            <w:iCs/>
          </w:rPr>
          <w:t>"</w:t>
        </w:r>
      </w:hyperlink>
      <w:r>
        <w:rPr>
          <w:rtl/>
        </w:rPr>
        <w:t>. יובהר כי הקבלן מתחייב לשלם בכל שנה את הסכום הכולל במלואו.</w:t>
      </w:r>
    </w:p>
    <w:p w:rsidR="008A2CF3" w:rsidRDefault="00A61BF5" w:rsidP="00FE1866">
      <w:pPr>
        <w:pStyle w:val="45"/>
        <w:numPr>
          <w:ilvl w:val="3"/>
          <w:numId w:val="37"/>
        </w:numPr>
        <w:tabs>
          <w:tab w:val="clear" w:pos="1304"/>
          <w:tab w:val="left" w:pos="1513"/>
        </w:tabs>
        <w:ind w:left="2268" w:hanging="897"/>
        <w:rPr>
          <w:rtl/>
        </w:rPr>
      </w:pPr>
      <w:r>
        <w:rPr>
          <w:rtl/>
        </w:rPr>
        <w:t xml:space="preserve">שכר הבסיס לחישוב מצוינות בעבודה יהיה הסך הכולל של רכיבי שכר היסוד המפורסם </w:t>
      </w:r>
      <w:r>
        <w:rPr>
          <w:rFonts w:hint="cs"/>
          <w:rtl/>
        </w:rPr>
        <w:t>ב</w:t>
      </w:r>
      <w:hyperlink r:id="rId122" w:history="1">
        <w:r>
          <w:rPr>
            <w:rStyle w:val="Hyperlink"/>
            <w:rtl/>
          </w:rPr>
          <w:t>הודעה, "עלות שכר למעביד לכל שעת עבודה בתחום הניקיון</w:t>
        </w:r>
        <w:r w:rsidRPr="00416F7C">
          <w:rPr>
            <w:rStyle w:val="Hyperlink"/>
            <w:bCs/>
            <w:iCs/>
          </w:rPr>
          <w:t>"</w:t>
        </w:r>
      </w:hyperlink>
      <w:r>
        <w:rPr>
          <w:rtl/>
        </w:rPr>
        <w:t xml:space="preserve"> או </w:t>
      </w:r>
      <w:hyperlink r:id="rId123" w:history="1">
        <w:r>
          <w:rPr>
            <w:rStyle w:val="Hyperlink"/>
            <w:rtl/>
          </w:rPr>
          <w:t>הודעה, "עלות שכר למעביד לכל שעת עבודה בתחום השמירה והאבטחה</w:t>
        </w:r>
        <w:r>
          <w:rPr>
            <w:rStyle w:val="Hyperlink"/>
          </w:rPr>
          <w:t>"</w:t>
        </w:r>
      </w:hyperlink>
      <w:r>
        <w:rPr>
          <w:rtl/>
        </w:rPr>
        <w:t xml:space="preserve"> (גם עבור עובדים ששכרם גבוה מהשכר הנקוב בהודעה), בתוספת גמול בעד עבודה בשעות נוספות או ביום מנוחה, ככל שהעובד זכאי להם, וקצובת נסיעה בתקופה אשר בעדה משולם המענק. </w:t>
      </w:r>
    </w:p>
    <w:p w:rsidR="008A2CF3" w:rsidRDefault="00A61BF5" w:rsidP="00FE1866">
      <w:pPr>
        <w:pStyle w:val="45"/>
        <w:numPr>
          <w:ilvl w:val="3"/>
          <w:numId w:val="37"/>
        </w:numPr>
        <w:tabs>
          <w:tab w:val="clear" w:pos="1304"/>
          <w:tab w:val="left" w:pos="1513"/>
        </w:tabs>
        <w:ind w:left="2268" w:hanging="897"/>
      </w:pPr>
      <w:r>
        <w:rPr>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rsidR="008A2CF3" w:rsidRPr="001F18F9" w:rsidRDefault="00A61BF5" w:rsidP="00FE1866">
      <w:pPr>
        <w:pStyle w:val="3e"/>
        <w:keepNext/>
        <w:numPr>
          <w:ilvl w:val="2"/>
          <w:numId w:val="37"/>
        </w:numPr>
        <w:tabs>
          <w:tab w:val="clear" w:pos="1304"/>
          <w:tab w:val="left" w:pos="1371"/>
        </w:tabs>
        <w:ind w:left="1371" w:hanging="804"/>
        <w:rPr>
          <w:u w:val="single"/>
          <w:rtl/>
        </w:rPr>
      </w:pPr>
      <w:r w:rsidRPr="001F18F9">
        <w:rPr>
          <w:u w:val="single"/>
          <w:rtl/>
        </w:rPr>
        <w:t>שי לחג</w:t>
      </w:r>
    </w:p>
    <w:p w:rsidR="008A2CF3" w:rsidRDefault="00A61BF5" w:rsidP="00FE1866">
      <w:pPr>
        <w:pStyle w:val="45"/>
        <w:keepNext/>
        <w:numPr>
          <w:ilvl w:val="3"/>
          <w:numId w:val="37"/>
        </w:numPr>
        <w:tabs>
          <w:tab w:val="clear" w:pos="1304"/>
          <w:tab w:val="left" w:pos="1513"/>
        </w:tabs>
        <w:ind w:left="2268" w:hanging="897"/>
      </w:pPr>
      <w:bookmarkStart w:id="99" w:name="_Ref397957156"/>
      <w:r>
        <w:rPr>
          <w:rFonts w:hint="cs"/>
          <w:rtl/>
        </w:rPr>
        <w:t xml:space="preserve">שי </w:t>
      </w:r>
      <w:r w:rsidRPr="003C47C5">
        <w:rPr>
          <w:rFonts w:hint="cs"/>
          <w:rtl/>
        </w:rPr>
        <w:t>לרגל ראש השנה ולרגל חג הפסח</w:t>
      </w:r>
      <w:r w:rsidRPr="0069347C">
        <w:rPr>
          <w:rtl/>
        </w:rPr>
        <w:t xml:space="preserve"> </w:t>
      </w:r>
      <w:r w:rsidRPr="00BE5900">
        <w:rPr>
          <w:rFonts w:hint="eastAsia"/>
          <w:u w:val="single"/>
          <w:rtl/>
        </w:rPr>
        <w:t>לעובד</w:t>
      </w:r>
      <w:r w:rsidRPr="00BE5900">
        <w:rPr>
          <w:u w:val="single"/>
          <w:rtl/>
        </w:rPr>
        <w:t xml:space="preserve"> </w:t>
      </w:r>
      <w:r w:rsidRPr="0069347C">
        <w:rPr>
          <w:rFonts w:hint="eastAsia"/>
          <w:u w:val="single"/>
          <w:rtl/>
        </w:rPr>
        <w:t>שמירה</w:t>
      </w:r>
      <w:r>
        <w:rPr>
          <w:rFonts w:hint="cs"/>
          <w:rtl/>
        </w:rPr>
        <w:t>:</w:t>
      </w:r>
    </w:p>
    <w:bookmarkEnd w:id="99"/>
    <w:p w:rsidR="008A2CF3" w:rsidRDefault="00A61BF5" w:rsidP="00FE1866">
      <w:pPr>
        <w:pStyle w:val="53"/>
        <w:numPr>
          <w:ilvl w:val="4"/>
          <w:numId w:val="37"/>
        </w:numPr>
        <w:tabs>
          <w:tab w:val="clear" w:pos="1304"/>
          <w:tab w:val="left" w:pos="1513"/>
        </w:tabs>
        <w:ind w:left="3402" w:right="0" w:hanging="1134"/>
      </w:pPr>
      <w:r w:rsidRPr="003C47C5">
        <w:rPr>
          <w:rFonts w:hint="cs"/>
          <w:rtl/>
        </w:rPr>
        <w:t>הקבלן יעניק שי לעובד</w:t>
      </w:r>
      <w:r>
        <w:rPr>
          <w:rFonts w:hint="cs"/>
          <w:rtl/>
        </w:rPr>
        <w:t xml:space="preserve"> אשר היה </w:t>
      </w:r>
      <w:r w:rsidRPr="003C47C5">
        <w:rPr>
          <w:rFonts w:hint="cs"/>
          <w:rtl/>
        </w:rPr>
        <w:t xml:space="preserve">מועסק בתחילת החודש </w:t>
      </w:r>
      <w:r>
        <w:rPr>
          <w:rFonts w:hint="cs"/>
          <w:rtl/>
        </w:rPr>
        <w:t>ש</w:t>
      </w:r>
      <w:r w:rsidRPr="003C47C5">
        <w:rPr>
          <w:rFonts w:hint="cs"/>
          <w:rtl/>
        </w:rPr>
        <w:t xml:space="preserve">בו חל </w:t>
      </w:r>
      <w:r w:rsidRPr="0069347C">
        <w:rPr>
          <w:rFonts w:hint="cs"/>
          <w:rtl/>
        </w:rPr>
        <w:t>ערב ראש השנה או חל ערב פסח, לפי העניין</w:t>
      </w:r>
      <w:r w:rsidRPr="0069347C">
        <w:rPr>
          <w:rtl/>
        </w:rPr>
        <w:t>.</w:t>
      </w:r>
      <w:r w:rsidRPr="0069347C">
        <w:rPr>
          <w:rFonts w:hint="cs"/>
          <w:rtl/>
        </w:rPr>
        <w:t xml:space="preserve"> </w:t>
      </w:r>
      <w:r w:rsidRPr="0069347C">
        <w:rPr>
          <w:rFonts w:hint="cs"/>
          <w:bCs/>
          <w:rtl/>
        </w:rPr>
        <w:t>השי לא יוענק בטובין או בשווה כסף כגון תלושי קנייה</w:t>
      </w:r>
      <w:r w:rsidRPr="0069347C">
        <w:rPr>
          <w:rFonts w:hint="cs"/>
          <w:rtl/>
        </w:rPr>
        <w:t>.</w:t>
      </w:r>
    </w:p>
    <w:p w:rsidR="008A2CF3" w:rsidRPr="000E3FFB" w:rsidRDefault="00A61BF5" w:rsidP="00FE1866">
      <w:pPr>
        <w:pStyle w:val="53"/>
        <w:numPr>
          <w:ilvl w:val="4"/>
          <w:numId w:val="37"/>
        </w:numPr>
        <w:tabs>
          <w:tab w:val="clear" w:pos="1304"/>
          <w:tab w:val="left" w:pos="1513"/>
        </w:tabs>
        <w:ind w:left="3402" w:right="0" w:hanging="1134"/>
      </w:pPr>
      <w:r>
        <w:rPr>
          <w:rFonts w:hint="cs"/>
          <w:rtl/>
        </w:rPr>
        <w:t xml:space="preserve">עובד המועסק בחלקיות משרה יהיה זכאי לשי לחג בהתאם לחלקיות משרתו. </w:t>
      </w:r>
    </w:p>
    <w:p w:rsidR="008A2CF3" w:rsidRPr="00571640" w:rsidRDefault="00A61BF5" w:rsidP="00FE1866">
      <w:pPr>
        <w:pStyle w:val="53"/>
        <w:numPr>
          <w:ilvl w:val="4"/>
          <w:numId w:val="37"/>
        </w:numPr>
        <w:tabs>
          <w:tab w:val="clear" w:pos="1304"/>
          <w:tab w:val="left" w:pos="1513"/>
        </w:tabs>
        <w:ind w:left="3402" w:right="0" w:hanging="1134"/>
      </w:pPr>
      <w:r w:rsidRPr="00571640">
        <w:rPr>
          <w:rFonts w:hint="cs"/>
          <w:rtl/>
        </w:rPr>
        <w:t xml:space="preserve">גובה השי השנתי ייקבע ויתעדכן בהתאם </w:t>
      </w:r>
      <w:r w:rsidRPr="0069347C">
        <w:rPr>
          <w:rFonts w:hint="eastAsia"/>
          <w:rtl/>
        </w:rPr>
        <w:t>לעדכונים</w:t>
      </w:r>
      <w:r w:rsidRPr="0069347C">
        <w:rPr>
          <w:rtl/>
        </w:rPr>
        <w:t xml:space="preserve"> שיחולו לגבי השתתפות המדינה בשי לחג המוענק לעובדים המועסקים בשירות המדינה, כמפורט בחוזרי </w:t>
      </w:r>
      <w:r w:rsidRPr="0069347C">
        <w:rPr>
          <w:rFonts w:hint="eastAsia"/>
          <w:rtl/>
        </w:rPr>
        <w:t>נציבות</w:t>
      </w:r>
      <w:r w:rsidRPr="0069347C">
        <w:rPr>
          <w:rtl/>
        </w:rPr>
        <w:t xml:space="preserve"> </w:t>
      </w:r>
      <w:r w:rsidRPr="0069347C">
        <w:rPr>
          <w:rFonts w:hint="eastAsia"/>
          <w:rtl/>
        </w:rPr>
        <w:t>שירות</w:t>
      </w:r>
      <w:r w:rsidRPr="0069347C">
        <w:rPr>
          <w:rtl/>
        </w:rPr>
        <w:t xml:space="preserve"> </w:t>
      </w:r>
      <w:r w:rsidRPr="0069347C">
        <w:rPr>
          <w:rFonts w:hint="eastAsia"/>
          <w:rtl/>
        </w:rPr>
        <w:t>המדינה</w:t>
      </w:r>
      <w:r w:rsidRPr="0069347C">
        <w:rPr>
          <w:rtl/>
        </w:rPr>
        <w:t xml:space="preserve"> לעניין זה. </w:t>
      </w:r>
      <w:r w:rsidRPr="0069347C">
        <w:rPr>
          <w:rFonts w:hint="eastAsia"/>
          <w:rtl/>
        </w:rPr>
        <w:t>השי</w:t>
      </w:r>
      <w:r w:rsidRPr="00571640">
        <w:t xml:space="preserve"> </w:t>
      </w:r>
      <w:r w:rsidRPr="00571640">
        <w:rPr>
          <w:rFonts w:hint="cs"/>
          <w:rtl/>
        </w:rPr>
        <w:t>יינתן</w:t>
      </w:r>
      <w:r w:rsidRPr="00571640">
        <w:t xml:space="preserve"> </w:t>
      </w:r>
      <w:r w:rsidRPr="00571640">
        <w:rPr>
          <w:rFonts w:hint="cs"/>
          <w:rtl/>
        </w:rPr>
        <w:t>בשני</w:t>
      </w:r>
      <w:r w:rsidRPr="00571640">
        <w:t xml:space="preserve"> </w:t>
      </w:r>
      <w:r w:rsidRPr="00571640">
        <w:rPr>
          <w:rFonts w:hint="cs"/>
          <w:rtl/>
        </w:rPr>
        <w:t>חלקים, חלקו</w:t>
      </w:r>
      <w:r w:rsidRPr="00571640">
        <w:t xml:space="preserve"> </w:t>
      </w:r>
      <w:r w:rsidRPr="00571640">
        <w:rPr>
          <w:rFonts w:hint="cs"/>
          <w:rtl/>
        </w:rPr>
        <w:t>לקראת</w:t>
      </w:r>
      <w:r w:rsidRPr="00571640">
        <w:t xml:space="preserve"> </w:t>
      </w:r>
      <w:r w:rsidRPr="00571640">
        <w:rPr>
          <w:rFonts w:hint="cs"/>
          <w:rtl/>
        </w:rPr>
        <w:t>חג</w:t>
      </w:r>
      <w:r w:rsidRPr="00571640">
        <w:t xml:space="preserve"> </w:t>
      </w:r>
      <w:r w:rsidRPr="00571640">
        <w:rPr>
          <w:rFonts w:hint="cs"/>
          <w:rtl/>
        </w:rPr>
        <w:t>הפסח</w:t>
      </w:r>
      <w:r w:rsidRPr="00571640">
        <w:t xml:space="preserve"> </w:t>
      </w:r>
      <w:r w:rsidRPr="00571640">
        <w:rPr>
          <w:rFonts w:hint="cs"/>
          <w:rtl/>
        </w:rPr>
        <w:t>וחלקו לקראת</w:t>
      </w:r>
      <w:r w:rsidRPr="00571640">
        <w:t xml:space="preserve"> </w:t>
      </w:r>
      <w:r w:rsidRPr="00571640">
        <w:rPr>
          <w:rFonts w:hint="cs"/>
          <w:rtl/>
        </w:rPr>
        <w:t>ראש</w:t>
      </w:r>
      <w:r w:rsidRPr="00571640">
        <w:t xml:space="preserve"> </w:t>
      </w:r>
      <w:r w:rsidRPr="00571640">
        <w:rPr>
          <w:rFonts w:hint="cs"/>
          <w:rtl/>
        </w:rPr>
        <w:t xml:space="preserve">השנה. </w:t>
      </w:r>
    </w:p>
    <w:p w:rsidR="008A2CF3" w:rsidRPr="00D901DA" w:rsidRDefault="00A61BF5" w:rsidP="00FE1866">
      <w:pPr>
        <w:pStyle w:val="45"/>
        <w:numPr>
          <w:ilvl w:val="3"/>
          <w:numId w:val="37"/>
        </w:numPr>
        <w:tabs>
          <w:tab w:val="clear" w:pos="1304"/>
          <w:tab w:val="left" w:pos="1513"/>
        </w:tabs>
        <w:ind w:left="2268" w:hanging="897"/>
        <w:rPr>
          <w:u w:val="single"/>
        </w:rPr>
      </w:pPr>
      <w:bookmarkStart w:id="100" w:name="_Ref397957172"/>
      <w:r w:rsidRPr="00BE5900">
        <w:rPr>
          <w:rFonts w:hint="eastAsia"/>
          <w:rtl/>
        </w:rPr>
        <w:t>שי</w:t>
      </w:r>
      <w:r w:rsidRPr="00BE5900">
        <w:rPr>
          <w:rtl/>
        </w:rPr>
        <w:t xml:space="preserve"> </w:t>
      </w:r>
      <w:r w:rsidRPr="003C47C5">
        <w:rPr>
          <w:rFonts w:hint="cs"/>
          <w:rtl/>
        </w:rPr>
        <w:t>לרגל ראש השנה ולרגל חג הפסח</w:t>
      </w:r>
      <w:r w:rsidRPr="00BE5900">
        <w:rPr>
          <w:rtl/>
        </w:rPr>
        <w:t xml:space="preserve"> </w:t>
      </w:r>
      <w:r w:rsidRPr="00D97DCD">
        <w:rPr>
          <w:rFonts w:hint="cs"/>
          <w:u w:val="single"/>
          <w:rtl/>
        </w:rPr>
        <w:t>לעובדי ניקיון</w:t>
      </w:r>
      <w:r w:rsidRPr="00BE5900">
        <w:rPr>
          <w:rtl/>
        </w:rPr>
        <w:t>:</w:t>
      </w:r>
      <w:bookmarkEnd w:id="100"/>
    </w:p>
    <w:p w:rsidR="008A2CF3" w:rsidRPr="00617EC6" w:rsidRDefault="00A61BF5" w:rsidP="00FE1866">
      <w:pPr>
        <w:pStyle w:val="53"/>
        <w:numPr>
          <w:ilvl w:val="4"/>
          <w:numId w:val="37"/>
        </w:numPr>
        <w:tabs>
          <w:tab w:val="clear" w:pos="1304"/>
          <w:tab w:val="left" w:pos="1513"/>
        </w:tabs>
        <w:ind w:left="3402" w:right="0" w:hanging="1134"/>
        <w:rPr>
          <w:bCs/>
        </w:rPr>
      </w:pPr>
      <w:r>
        <w:rPr>
          <w:rFonts w:hint="cs"/>
          <w:rtl/>
        </w:rPr>
        <w:t xml:space="preserve">הקבלן יעניק שי </w:t>
      </w:r>
      <w:r w:rsidRPr="003C47C5">
        <w:rPr>
          <w:rFonts w:hint="cs"/>
          <w:rtl/>
        </w:rPr>
        <w:t>לעובד</w:t>
      </w:r>
      <w:r>
        <w:rPr>
          <w:rFonts w:hint="cs"/>
          <w:rtl/>
        </w:rPr>
        <w:t xml:space="preserve"> המועסק </w:t>
      </w:r>
      <w:r w:rsidRPr="00C008BA">
        <w:rPr>
          <w:rFonts w:hint="cs"/>
          <w:rtl/>
        </w:rPr>
        <w:t xml:space="preserve">לפחות ב 50% משרה או שעבד לפחות 93 שעות בחודש בממוצע בשלושת החודשים אשר קדמו לחג. עובד המועסק בהיקף משרה נמוך מהאמור לעיל יהיה זכאי לשי לחג בהתאם לחלקיות משרתו בשלושת החודשים שקדמו למתן השי. </w:t>
      </w:r>
      <w:r w:rsidRPr="00617EC6">
        <w:rPr>
          <w:rFonts w:hint="cs"/>
          <w:bCs/>
          <w:rtl/>
        </w:rPr>
        <w:t>השי לא יוענק בטובין או בשווה כסף כגון תלושי קנייה.</w:t>
      </w:r>
    </w:p>
    <w:p w:rsidR="008A2CF3" w:rsidRDefault="00A61BF5" w:rsidP="00FE1866">
      <w:pPr>
        <w:pStyle w:val="53"/>
        <w:numPr>
          <w:ilvl w:val="4"/>
          <w:numId w:val="37"/>
        </w:numPr>
        <w:tabs>
          <w:tab w:val="clear" w:pos="1304"/>
          <w:tab w:val="left" w:pos="1513"/>
        </w:tabs>
        <w:ind w:left="3402" w:right="0" w:hanging="1134"/>
      </w:pPr>
      <w:r w:rsidRPr="003C47C5">
        <w:rPr>
          <w:rFonts w:hint="cs"/>
          <w:rtl/>
        </w:rPr>
        <w:t xml:space="preserve">גובה השי השנתי </w:t>
      </w:r>
      <w:r w:rsidRPr="001642BD">
        <w:rPr>
          <w:rFonts w:hint="cs"/>
          <w:rtl/>
        </w:rPr>
        <w:t>ייקבע ויתעדכן בהתאם למפורט ב</w:t>
      </w:r>
      <w:hyperlink r:id="rId124" w:history="1">
        <w:r w:rsidRPr="00D42B77">
          <w:rPr>
            <w:rStyle w:val="Hyperlink"/>
            <w:rFonts w:hint="cs"/>
            <w:rtl/>
          </w:rPr>
          <w:t xml:space="preserve">הודעה, </w:t>
        </w:r>
        <w:r>
          <w:rPr>
            <w:rStyle w:val="Hyperlink"/>
            <w:rFonts w:hint="cs"/>
            <w:rtl/>
          </w:rPr>
          <w:t>"</w:t>
        </w:r>
        <w:r w:rsidRPr="00D42B77">
          <w:rPr>
            <w:rStyle w:val="Hyperlink"/>
            <w:rFonts w:hint="cs"/>
            <w:rtl/>
          </w:rPr>
          <w:t>עלות שכר למעביד לכל שעת עבודה בתחום הניקיון</w:t>
        </w:r>
        <w:r>
          <w:rPr>
            <w:rStyle w:val="Hyperlink"/>
            <w:rFonts w:hint="cs"/>
            <w:rtl/>
          </w:rPr>
          <w:t>"</w:t>
        </w:r>
      </w:hyperlink>
      <w:r w:rsidRPr="001642BD">
        <w:rPr>
          <w:rFonts w:hint="cs"/>
          <w:rtl/>
        </w:rPr>
        <w:t>. השי</w:t>
      </w:r>
      <w:r>
        <w:rPr>
          <w:rFonts w:hint="cs"/>
          <w:rtl/>
        </w:rPr>
        <w:t xml:space="preserve"> יינתן בשני חלקים, חלקו לקראת חג הפסח וחלקו לקראת ראש השנה.</w:t>
      </w:r>
    </w:p>
    <w:p w:rsidR="008A2CF3" w:rsidRDefault="00A61BF5" w:rsidP="00FE1866">
      <w:pPr>
        <w:pStyle w:val="45"/>
        <w:numPr>
          <w:ilvl w:val="3"/>
          <w:numId w:val="37"/>
        </w:numPr>
        <w:tabs>
          <w:tab w:val="clear" w:pos="1304"/>
          <w:tab w:val="left" w:pos="1513"/>
        </w:tabs>
        <w:ind w:left="2268" w:hanging="897"/>
        <w:rPr>
          <w:u w:val="single"/>
        </w:rPr>
      </w:pPr>
      <w:r>
        <w:rPr>
          <w:rFonts w:hint="cs"/>
          <w:u w:val="single"/>
          <w:rtl/>
        </w:rPr>
        <w:t>שי בטובין לחג</w:t>
      </w:r>
    </w:p>
    <w:p w:rsidR="008A2CF3" w:rsidRDefault="00A61BF5" w:rsidP="00FE1866">
      <w:pPr>
        <w:pStyle w:val="53"/>
        <w:numPr>
          <w:ilvl w:val="4"/>
          <w:numId w:val="37"/>
        </w:numPr>
        <w:tabs>
          <w:tab w:val="clear" w:pos="1304"/>
          <w:tab w:val="left" w:pos="1513"/>
        </w:tabs>
        <w:ind w:left="3402" w:right="0" w:hanging="1134"/>
      </w:pPr>
      <w:r>
        <w:rPr>
          <w:rFonts w:hint="cs"/>
          <w:rtl/>
        </w:rPr>
        <w:t>הקבלן יעניק לעובד שי בטובין במועדים שבהם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w:t>
      </w:r>
    </w:p>
    <w:p w:rsidR="008A2CF3" w:rsidRDefault="00A61BF5" w:rsidP="00FE1866">
      <w:pPr>
        <w:pStyle w:val="53"/>
        <w:numPr>
          <w:ilvl w:val="4"/>
          <w:numId w:val="37"/>
        </w:numPr>
        <w:tabs>
          <w:tab w:val="clear" w:pos="1304"/>
          <w:tab w:val="left" w:pos="1513"/>
        </w:tabs>
        <w:ind w:left="3402" w:right="0" w:hanging="1134"/>
      </w:pPr>
      <w:r w:rsidRPr="00764727">
        <w:rPr>
          <w:rFonts w:hint="cs"/>
          <w:rtl/>
        </w:rPr>
        <w:t xml:space="preserve">המשרד יעביר לקבלן דרישה לרכישת </w:t>
      </w:r>
      <w:r>
        <w:rPr>
          <w:rFonts w:hint="cs"/>
          <w:rtl/>
        </w:rPr>
        <w:t>שי</w:t>
      </w:r>
      <w:r w:rsidRPr="00764727">
        <w:rPr>
          <w:rFonts w:hint="cs"/>
          <w:rtl/>
        </w:rPr>
        <w:t xml:space="preserve"> בטובין לחג (כגון: סלסלת שי לט"ו בשבט, משלוח מנות בפורים וכו').</w:t>
      </w:r>
    </w:p>
    <w:p w:rsidR="008A2CF3" w:rsidRDefault="00A61BF5" w:rsidP="00FE1866">
      <w:pPr>
        <w:pStyle w:val="53"/>
        <w:numPr>
          <w:ilvl w:val="4"/>
          <w:numId w:val="37"/>
        </w:numPr>
        <w:tabs>
          <w:tab w:val="clear" w:pos="1304"/>
          <w:tab w:val="left" w:pos="1513"/>
        </w:tabs>
        <w:ind w:left="3402" w:right="0" w:hanging="1134"/>
      </w:pPr>
      <w:r>
        <w:rPr>
          <w:rFonts w:hint="cs"/>
          <w:rtl/>
        </w:rPr>
        <w:t>שווי ההשתתפות בתשלום לקבלן יהיה שווה לסכום השתתפות המשרד בשי המחולק לעובדי המדינה ללא סכום ההשתתפות של ועדי העובדים, אם ישנה השתתפות כאמור.</w:t>
      </w:r>
    </w:p>
    <w:p w:rsidR="008A2CF3" w:rsidRPr="00BB025A" w:rsidRDefault="00A61BF5" w:rsidP="00FE1866">
      <w:pPr>
        <w:pStyle w:val="53"/>
        <w:numPr>
          <w:ilvl w:val="4"/>
          <w:numId w:val="37"/>
        </w:numPr>
        <w:tabs>
          <w:tab w:val="clear" w:pos="1304"/>
          <w:tab w:val="left" w:pos="1513"/>
        </w:tabs>
        <w:ind w:left="3402" w:right="0" w:hanging="1134"/>
      </w:pPr>
      <w:r w:rsidRPr="00764727">
        <w:rPr>
          <w:rFonts w:hint="cs"/>
          <w:rtl/>
        </w:rPr>
        <w:t xml:space="preserve">התשלום לקבלן עבור השי </w:t>
      </w:r>
      <w:r>
        <w:rPr>
          <w:rFonts w:hint="cs"/>
          <w:rtl/>
        </w:rPr>
        <w:t>י</w:t>
      </w:r>
      <w:r w:rsidRPr="00764727">
        <w:rPr>
          <w:rFonts w:hint="cs"/>
          <w:rtl/>
        </w:rPr>
        <w:t>יעשה כנגד הצגת חשבונית</w:t>
      </w:r>
      <w:r>
        <w:rPr>
          <w:rFonts w:hint="cs"/>
          <w:rtl/>
        </w:rPr>
        <w:t xml:space="preserve"> והצהרת הקבלן כי השי בטובין ניתן לכלל העובדים</w:t>
      </w:r>
      <w:r w:rsidRPr="00764727">
        <w:rPr>
          <w:rFonts w:hint="cs"/>
          <w:rtl/>
        </w:rPr>
        <w:t>.</w:t>
      </w:r>
    </w:p>
    <w:p w:rsidR="008A2CF3" w:rsidRPr="001F18F9" w:rsidRDefault="00A61BF5" w:rsidP="00FE1866">
      <w:pPr>
        <w:pStyle w:val="220"/>
        <w:numPr>
          <w:ilvl w:val="1"/>
          <w:numId w:val="37"/>
        </w:numPr>
        <w:ind w:left="567" w:hanging="567"/>
        <w:rPr>
          <w:rtl/>
        </w:rPr>
      </w:pPr>
      <w:r w:rsidRPr="001F18F9">
        <w:rPr>
          <w:rtl/>
        </w:rPr>
        <w:t>תשלום ייחודי בהנחיית החשב הכללי</w:t>
      </w:r>
    </w:p>
    <w:p w:rsidR="008A2CF3" w:rsidRPr="00C509A3" w:rsidRDefault="00A61BF5" w:rsidP="00FE1866">
      <w:pPr>
        <w:pStyle w:val="3e"/>
        <w:numPr>
          <w:ilvl w:val="2"/>
          <w:numId w:val="37"/>
        </w:numPr>
        <w:tabs>
          <w:tab w:val="clear" w:pos="1304"/>
          <w:tab w:val="left" w:pos="1371"/>
        </w:tabs>
        <w:ind w:left="1371" w:hanging="804"/>
        <w:rPr>
          <w:rtl/>
        </w:rPr>
      </w:pPr>
      <w:r w:rsidRPr="00C509A3">
        <w:rPr>
          <w:rtl/>
        </w:rPr>
        <w:t>הנחייה זו מטרתה לחזק את ההגנה על השתכרותם של עובדי הקבלן בתחום האבטחה, השמירה והניקיון, בקיומן של נסיבות מיוחדות עקב סופת שלגים או הקדמת מועד הבחירות לכנסת ישראל (להלן: "נסיבות מיוחדות"), אשר מונעות מן העובד להתייצב לעבודתו או לחילופין להשלים את שעות עבודתו. הגנה זו מוענקת נוכח מאפייניה הייחודיים של אוכלוסייה זו ותנאי העסקה הייחודים שלה.</w:t>
      </w:r>
    </w:p>
    <w:p w:rsidR="008A2CF3" w:rsidRPr="00C509A3" w:rsidRDefault="00A61BF5" w:rsidP="00FE1866">
      <w:pPr>
        <w:pStyle w:val="45"/>
        <w:numPr>
          <w:ilvl w:val="3"/>
          <w:numId w:val="37"/>
        </w:numPr>
        <w:tabs>
          <w:tab w:val="clear" w:pos="1304"/>
          <w:tab w:val="left" w:pos="1513"/>
        </w:tabs>
        <w:ind w:left="2268" w:hanging="897"/>
        <w:rPr>
          <w:rtl/>
        </w:rPr>
      </w:pPr>
      <w:bookmarkStart w:id="101" w:name="_Ref482096732"/>
      <w:r w:rsidRPr="00C509A3">
        <w:rPr>
          <w:rtl/>
        </w:rPr>
        <w:t>בעת קיומן של נסיבות מיוחדות אשר בעטיין נמנע מעובד הקבלן מלהתייצב במקום העבודה או מלהשלים את שעות עבודתו, בסמכותו של החשב הכללי, על פי שיקול דעתו הבלעדי, להנחות כי ישולם לעובד הקבלן במשרדי הממשלה תשלום בגין שעות עבודה שנמנע מלבצע או להשלים - כולן או מקצתן.</w:t>
      </w:r>
      <w:bookmarkEnd w:id="101"/>
    </w:p>
    <w:p w:rsidR="008A2CF3" w:rsidRPr="00C509A3" w:rsidRDefault="00A61BF5" w:rsidP="00FE1866">
      <w:pPr>
        <w:pStyle w:val="45"/>
        <w:numPr>
          <w:ilvl w:val="3"/>
          <w:numId w:val="37"/>
        </w:numPr>
        <w:tabs>
          <w:tab w:val="clear" w:pos="1304"/>
          <w:tab w:val="left" w:pos="1513"/>
        </w:tabs>
        <w:ind w:left="2268" w:hanging="897"/>
        <w:rPr>
          <w:rtl/>
        </w:rPr>
      </w:pPr>
      <w:r w:rsidRPr="00C509A3">
        <w:rPr>
          <w:rtl/>
        </w:rPr>
        <w:t>השעות בגינן ישולם התשלום הייחודי יקבעו בהתאם לנסיבות ועל-פי שיקול דעתו הבלעדי של החשב הכללי.</w:t>
      </w:r>
    </w:p>
    <w:p w:rsidR="008A2CF3" w:rsidRPr="00C509A3" w:rsidRDefault="00A61BF5" w:rsidP="00FE1866">
      <w:pPr>
        <w:pStyle w:val="45"/>
        <w:numPr>
          <w:ilvl w:val="3"/>
          <w:numId w:val="37"/>
        </w:numPr>
        <w:tabs>
          <w:tab w:val="clear" w:pos="1304"/>
          <w:tab w:val="left" w:pos="1513"/>
        </w:tabs>
        <w:ind w:left="2268" w:hanging="897"/>
        <w:rPr>
          <w:rtl/>
        </w:rPr>
      </w:pPr>
      <w:r w:rsidRPr="00C509A3">
        <w:rPr>
          <w:rtl/>
        </w:rPr>
        <w:t xml:space="preserve">החשבים במשרדי הממשלה ישלמו לקבלן בגין העלות האמורה בסעיף </w:t>
      </w:r>
      <w:r w:rsidRPr="00C509A3">
        <w:rPr>
          <w:cs/>
        </w:rPr>
        <w:t>‎</w:t>
      </w:r>
      <w:r w:rsidRPr="00C509A3">
        <w:rPr>
          <w:rtl/>
        </w:rPr>
        <w:t>‏</w:t>
      </w:r>
      <w:r>
        <w:rPr>
          <w:rtl/>
        </w:rPr>
        <w:fldChar w:fldCharType="begin"/>
      </w:r>
      <w:r>
        <w:rPr>
          <w:rtl/>
        </w:rPr>
        <w:instrText xml:space="preserve"> </w:instrText>
      </w:r>
      <w:r>
        <w:instrText>REF</w:instrText>
      </w:r>
      <w:r>
        <w:rPr>
          <w:rtl/>
        </w:rPr>
        <w:instrText xml:space="preserve"> _</w:instrText>
      </w:r>
      <w:r>
        <w:instrText>Ref482096732 \r \h</w:instrText>
      </w:r>
      <w:r>
        <w:rPr>
          <w:rtl/>
        </w:rPr>
        <w:instrText xml:space="preserve"> </w:instrText>
      </w:r>
      <w:r>
        <w:rPr>
          <w:rtl/>
        </w:rPr>
      </w:r>
      <w:r>
        <w:rPr>
          <w:rtl/>
        </w:rPr>
        <w:fldChar w:fldCharType="separate"/>
      </w:r>
      <w:r>
        <w:rPr>
          <w:rtl/>
        </w:rPr>
        <w:t>‏2.8.1.1</w:t>
      </w:r>
      <w:r>
        <w:rPr>
          <w:rtl/>
        </w:rPr>
        <w:fldChar w:fldCharType="end"/>
      </w:r>
      <w:r>
        <w:rPr>
          <w:rFonts w:hint="cs"/>
          <w:rtl/>
        </w:rPr>
        <w:t xml:space="preserve"> לעיל, </w:t>
      </w:r>
      <w:r w:rsidRPr="00C509A3">
        <w:rPr>
          <w:rtl/>
        </w:rPr>
        <w:t xml:space="preserve">בכפוף לבדיקה ובקרה אחר ביצוע התשלומים כאמור. </w:t>
      </w:r>
    </w:p>
    <w:p w:rsidR="008A2CF3" w:rsidRDefault="00A61BF5" w:rsidP="00FE1866">
      <w:pPr>
        <w:pStyle w:val="45"/>
        <w:numPr>
          <w:ilvl w:val="3"/>
          <w:numId w:val="37"/>
        </w:numPr>
        <w:tabs>
          <w:tab w:val="clear" w:pos="1304"/>
          <w:tab w:val="left" w:pos="1513"/>
        </w:tabs>
        <w:ind w:left="2268" w:hanging="897"/>
      </w:pPr>
      <w:r w:rsidRPr="00C509A3">
        <w:rPr>
          <w:rtl/>
        </w:rPr>
        <w:t>הנחיית החשב הכללי בדבר מתן התשלום האמור, הינה על פי שיקול דעתו, ואין כל תחולה להוראות נציבות שירות המדינה בדבר עובדי המדינה לעניין זה. ואולם, יובהר כי ככל שיינתן תשלום כאמור, ברי כי לא יחרוג תשלום שעות זה מההנחיה שניתנה בעניין זה לגבי עובדי מדינה.</w:t>
      </w:r>
    </w:p>
    <w:p w:rsidR="008A2CF3" w:rsidRPr="000B38E8" w:rsidRDefault="00A61BF5" w:rsidP="00FE1866">
      <w:pPr>
        <w:pStyle w:val="220"/>
        <w:numPr>
          <w:ilvl w:val="1"/>
          <w:numId w:val="37"/>
        </w:numPr>
        <w:ind w:left="567" w:hanging="567"/>
      </w:pPr>
      <w:bookmarkStart w:id="102" w:name="_Ref24543939"/>
      <w:r w:rsidRPr="000B38E8">
        <w:rPr>
          <w:rFonts w:hint="eastAsia"/>
          <w:rtl/>
        </w:rPr>
        <w:t>גמול</w:t>
      </w:r>
      <w:r w:rsidRPr="000B38E8">
        <w:rPr>
          <w:rtl/>
        </w:rPr>
        <w:t xml:space="preserve"> </w:t>
      </w:r>
      <w:r>
        <w:rPr>
          <w:rFonts w:hint="cs"/>
          <w:rtl/>
        </w:rPr>
        <w:t xml:space="preserve">שעות </w:t>
      </w:r>
      <w:r w:rsidRPr="000B38E8">
        <w:rPr>
          <w:rFonts w:hint="eastAsia"/>
          <w:rtl/>
        </w:rPr>
        <w:t>עבודה</w:t>
      </w:r>
      <w:r w:rsidRPr="000B38E8">
        <w:rPr>
          <w:rtl/>
        </w:rPr>
        <w:t xml:space="preserve"> </w:t>
      </w:r>
      <w:r w:rsidRPr="000B38E8">
        <w:rPr>
          <w:rFonts w:hint="eastAsia"/>
          <w:rtl/>
        </w:rPr>
        <w:t>במנוחה</w:t>
      </w:r>
      <w:r w:rsidRPr="000B38E8">
        <w:rPr>
          <w:rtl/>
        </w:rPr>
        <w:t xml:space="preserve"> </w:t>
      </w:r>
      <w:r w:rsidRPr="000B38E8">
        <w:rPr>
          <w:rFonts w:hint="eastAsia"/>
          <w:rtl/>
        </w:rPr>
        <w:t>השבועי</w:t>
      </w:r>
      <w:r w:rsidRPr="000B38E8">
        <w:rPr>
          <w:rFonts w:hint="cs"/>
          <w:rtl/>
        </w:rPr>
        <w:t>ת</w:t>
      </w:r>
      <w:bookmarkEnd w:id="102"/>
    </w:p>
    <w:p w:rsidR="008A2CF3" w:rsidRPr="000B38E8" w:rsidRDefault="00A61BF5" w:rsidP="00FE1866">
      <w:pPr>
        <w:pStyle w:val="3e"/>
        <w:keepNext/>
        <w:numPr>
          <w:ilvl w:val="2"/>
          <w:numId w:val="37"/>
        </w:numPr>
        <w:tabs>
          <w:tab w:val="clear" w:pos="1304"/>
          <w:tab w:val="left" w:pos="1371"/>
        </w:tabs>
        <w:ind w:left="1304" w:hanging="737"/>
      </w:pPr>
      <w:bookmarkStart w:id="103" w:name="_Ref24546275"/>
      <w:r w:rsidRPr="000B38E8">
        <w:rPr>
          <w:rFonts w:hint="eastAsia"/>
          <w:rtl/>
        </w:rPr>
        <w:t>הנחייה</w:t>
      </w:r>
      <w:r w:rsidRPr="000B38E8">
        <w:rPr>
          <w:rtl/>
        </w:rPr>
        <w:t xml:space="preserve"> </w:t>
      </w:r>
      <w:r w:rsidRPr="000B38E8">
        <w:rPr>
          <w:rFonts w:hint="eastAsia"/>
          <w:rtl/>
        </w:rPr>
        <w:t>זו</w:t>
      </w:r>
      <w:r w:rsidRPr="000B38E8">
        <w:rPr>
          <w:rtl/>
        </w:rPr>
        <w:t xml:space="preserve"> </w:t>
      </w:r>
      <w:r w:rsidRPr="000B38E8">
        <w:rPr>
          <w:rFonts w:hint="eastAsia"/>
          <w:rtl/>
        </w:rPr>
        <w:t>מטרתה</w:t>
      </w:r>
      <w:r w:rsidRPr="000B38E8">
        <w:rPr>
          <w:rtl/>
        </w:rPr>
        <w:t xml:space="preserve"> </w:t>
      </w:r>
      <w:r w:rsidRPr="000B38E8">
        <w:rPr>
          <w:rFonts w:hint="eastAsia"/>
          <w:rtl/>
        </w:rPr>
        <w:t>להבהיר</w:t>
      </w:r>
      <w:r w:rsidRPr="000B38E8">
        <w:rPr>
          <w:rtl/>
        </w:rPr>
        <w:t xml:space="preserve"> את נושא גמול שעות העבודה </w:t>
      </w:r>
      <w:r w:rsidRPr="000B38E8">
        <w:rPr>
          <w:rFonts w:hint="cs"/>
          <w:rtl/>
        </w:rPr>
        <w:t>ב</w:t>
      </w:r>
      <w:r w:rsidRPr="000B38E8">
        <w:rPr>
          <w:rtl/>
        </w:rPr>
        <w:t>מנוחה השבועי</w:t>
      </w:r>
      <w:r w:rsidRPr="000B38E8">
        <w:rPr>
          <w:rFonts w:hint="cs"/>
          <w:rtl/>
        </w:rPr>
        <w:t>ת</w:t>
      </w:r>
      <w:r w:rsidRPr="000B38E8">
        <w:rPr>
          <w:rtl/>
        </w:rPr>
        <w:t xml:space="preserve">. </w:t>
      </w:r>
      <w:r w:rsidRPr="000B38E8">
        <w:rPr>
          <w:rFonts w:hint="eastAsia"/>
          <w:rtl/>
        </w:rPr>
        <w:t>ככלל</w:t>
      </w:r>
      <w:r w:rsidRPr="000B38E8">
        <w:rPr>
          <w:rtl/>
        </w:rPr>
        <w:t xml:space="preserve">, </w:t>
      </w:r>
      <w:r w:rsidRPr="000B38E8">
        <w:rPr>
          <w:rFonts w:hint="eastAsia"/>
          <w:rtl/>
        </w:rPr>
        <w:t>בגין</w:t>
      </w:r>
      <w:r w:rsidRPr="000B38E8">
        <w:rPr>
          <w:rtl/>
        </w:rPr>
        <w:t xml:space="preserve"> </w:t>
      </w:r>
      <w:r w:rsidRPr="000B38E8">
        <w:rPr>
          <w:rFonts w:hint="eastAsia"/>
          <w:rtl/>
        </w:rPr>
        <w:t>עבודה</w:t>
      </w:r>
      <w:r w:rsidRPr="000B38E8">
        <w:rPr>
          <w:rtl/>
        </w:rPr>
        <w:t xml:space="preserve"> </w:t>
      </w:r>
      <w:r w:rsidRPr="000B38E8">
        <w:rPr>
          <w:rFonts w:hint="eastAsia"/>
          <w:rtl/>
        </w:rPr>
        <w:t>במנוחה</w:t>
      </w:r>
      <w:r w:rsidRPr="000B38E8">
        <w:rPr>
          <w:rtl/>
        </w:rPr>
        <w:t xml:space="preserve"> </w:t>
      </w:r>
      <w:r w:rsidRPr="000B38E8">
        <w:rPr>
          <w:rFonts w:hint="eastAsia"/>
          <w:rtl/>
        </w:rPr>
        <w:t>השבועית</w:t>
      </w:r>
      <w:r>
        <w:rPr>
          <w:rFonts w:hint="cs"/>
          <w:rtl/>
        </w:rPr>
        <w:t>,</w:t>
      </w:r>
      <w:r w:rsidRPr="000B38E8">
        <w:rPr>
          <w:rtl/>
        </w:rPr>
        <w:t xml:space="preserve"> </w:t>
      </w:r>
      <w:r w:rsidRPr="000B38E8">
        <w:rPr>
          <w:rFonts w:hint="eastAsia"/>
          <w:rtl/>
        </w:rPr>
        <w:t>שמתבצעת</w:t>
      </w:r>
      <w:r w:rsidRPr="000B38E8">
        <w:rPr>
          <w:rtl/>
        </w:rPr>
        <w:t xml:space="preserve"> </w:t>
      </w:r>
      <w:r w:rsidRPr="000B38E8">
        <w:rPr>
          <w:rFonts w:hint="eastAsia"/>
          <w:rtl/>
        </w:rPr>
        <w:t>בהתאם</w:t>
      </w:r>
      <w:r w:rsidRPr="000B38E8">
        <w:rPr>
          <w:rtl/>
        </w:rPr>
        <w:t xml:space="preserve"> </w:t>
      </w:r>
      <w:r w:rsidRPr="000B38E8">
        <w:rPr>
          <w:rFonts w:hint="eastAsia"/>
          <w:rtl/>
        </w:rPr>
        <w:t>להוראת</w:t>
      </w:r>
      <w:r w:rsidRPr="000B38E8">
        <w:rPr>
          <w:rtl/>
        </w:rPr>
        <w:t xml:space="preserve"> </w:t>
      </w:r>
      <w:r w:rsidRPr="000B38E8">
        <w:rPr>
          <w:rFonts w:hint="eastAsia"/>
          <w:rtl/>
        </w:rPr>
        <w:t>הגורמים</w:t>
      </w:r>
      <w:r w:rsidRPr="000B38E8">
        <w:rPr>
          <w:rtl/>
        </w:rPr>
        <w:t xml:space="preserve"> </w:t>
      </w:r>
      <w:r w:rsidRPr="000B38E8">
        <w:rPr>
          <w:rFonts w:hint="eastAsia"/>
          <w:rtl/>
        </w:rPr>
        <w:t>הרלוונטיים</w:t>
      </w:r>
      <w:r w:rsidRPr="000B38E8">
        <w:rPr>
          <w:rtl/>
        </w:rPr>
        <w:t xml:space="preserve">, </w:t>
      </w:r>
      <w:r w:rsidRPr="000B38E8">
        <w:rPr>
          <w:rFonts w:hint="eastAsia"/>
          <w:rtl/>
        </w:rPr>
        <w:t>ישופה</w:t>
      </w:r>
      <w:r w:rsidRPr="000B38E8">
        <w:rPr>
          <w:rtl/>
        </w:rPr>
        <w:t xml:space="preserve"> </w:t>
      </w:r>
      <w:r w:rsidRPr="000B38E8">
        <w:rPr>
          <w:rFonts w:hint="eastAsia"/>
          <w:rtl/>
        </w:rPr>
        <w:t>קבלן</w:t>
      </w:r>
      <w:r w:rsidRPr="000B38E8">
        <w:rPr>
          <w:rtl/>
        </w:rPr>
        <w:t xml:space="preserve"> </w:t>
      </w:r>
      <w:r w:rsidRPr="000B38E8">
        <w:rPr>
          <w:rFonts w:hint="eastAsia"/>
          <w:rtl/>
        </w:rPr>
        <w:t>השירותים</w:t>
      </w:r>
      <w:r w:rsidRPr="000B38E8">
        <w:rPr>
          <w:rtl/>
        </w:rPr>
        <w:t xml:space="preserve"> </w:t>
      </w:r>
      <w:r w:rsidRPr="000B38E8">
        <w:rPr>
          <w:rFonts w:hint="eastAsia"/>
          <w:rtl/>
        </w:rPr>
        <w:t>בערך</w:t>
      </w:r>
      <w:r w:rsidRPr="000B38E8">
        <w:rPr>
          <w:rtl/>
        </w:rPr>
        <w:t xml:space="preserve"> </w:t>
      </w:r>
      <w:r w:rsidRPr="000B38E8">
        <w:rPr>
          <w:rFonts w:hint="eastAsia"/>
          <w:rtl/>
        </w:rPr>
        <w:t>השעתי</w:t>
      </w:r>
      <w:r w:rsidRPr="000B38E8">
        <w:rPr>
          <w:rtl/>
        </w:rPr>
        <w:t xml:space="preserve"> </w:t>
      </w:r>
      <w:r w:rsidRPr="000B38E8">
        <w:rPr>
          <w:rFonts w:hint="eastAsia"/>
          <w:rtl/>
        </w:rPr>
        <w:t>כולל</w:t>
      </w:r>
      <w:r w:rsidRPr="000B38E8">
        <w:rPr>
          <w:rtl/>
        </w:rPr>
        <w:t xml:space="preserve"> </w:t>
      </w:r>
      <w:r w:rsidRPr="000B38E8">
        <w:rPr>
          <w:rFonts w:hint="eastAsia"/>
          <w:rtl/>
        </w:rPr>
        <w:t>גמול</w:t>
      </w:r>
      <w:r w:rsidRPr="000B38E8">
        <w:rPr>
          <w:rtl/>
        </w:rPr>
        <w:t xml:space="preserve"> </w:t>
      </w:r>
      <w:r w:rsidRPr="000B38E8">
        <w:rPr>
          <w:rFonts w:hint="eastAsia"/>
          <w:rtl/>
        </w:rPr>
        <w:t>נוסף</w:t>
      </w:r>
      <w:r w:rsidRPr="000B38E8">
        <w:rPr>
          <w:rtl/>
        </w:rPr>
        <w:t xml:space="preserve"> </w:t>
      </w:r>
      <w:r w:rsidRPr="000B38E8">
        <w:rPr>
          <w:rFonts w:hint="eastAsia"/>
          <w:rtl/>
        </w:rPr>
        <w:t>של</w:t>
      </w:r>
      <w:r w:rsidRPr="000B38E8">
        <w:rPr>
          <w:rtl/>
        </w:rPr>
        <w:t xml:space="preserve"> 50%</w:t>
      </w:r>
      <w:r w:rsidRPr="000B38E8">
        <w:rPr>
          <w:rFonts w:hint="cs"/>
          <w:rtl/>
        </w:rPr>
        <w:t>.</w:t>
      </w:r>
      <w:bookmarkEnd w:id="103"/>
    </w:p>
    <w:p w:rsidR="008A2CF3" w:rsidRPr="000B38E8" w:rsidRDefault="00A61BF5" w:rsidP="00FE1866">
      <w:pPr>
        <w:pStyle w:val="3e"/>
        <w:keepNext/>
        <w:numPr>
          <w:ilvl w:val="2"/>
          <w:numId w:val="37"/>
        </w:numPr>
        <w:tabs>
          <w:tab w:val="clear" w:pos="1304"/>
          <w:tab w:val="left" w:pos="1371"/>
        </w:tabs>
        <w:ind w:left="1304" w:hanging="737"/>
        <w:rPr>
          <w:rtl/>
        </w:rPr>
      </w:pPr>
      <w:bookmarkStart w:id="104" w:name="_Ref24546287"/>
      <w:r w:rsidRPr="000B38E8">
        <w:rPr>
          <w:rFonts w:asciiTheme="minorHAnsi" w:hAnsiTheme="minorHAnsi"/>
          <w:rtl/>
        </w:rPr>
        <w:t>בהתאם לסעיף 7 ל</w:t>
      </w:r>
      <w:hyperlink r:id="rId125" w:history="1">
        <w:r w:rsidRPr="00870A19">
          <w:rPr>
            <w:rStyle w:val="Hyperlink"/>
            <w:rFonts w:asciiTheme="minorHAnsi" w:hAnsiTheme="minorHAnsi"/>
            <w:rtl/>
          </w:rPr>
          <w:t xml:space="preserve">חוק שעות עבודה ומנוחה, </w:t>
        </w:r>
        <w:r w:rsidRPr="00870A19">
          <w:rPr>
            <w:rStyle w:val="Hyperlink"/>
            <w:rFonts w:asciiTheme="minorHAnsi" w:hAnsiTheme="minorHAnsi" w:hint="eastAsia"/>
            <w:rtl/>
          </w:rPr>
          <w:t>התשי</w:t>
        </w:r>
        <w:r w:rsidRPr="00870A19">
          <w:rPr>
            <w:rStyle w:val="Hyperlink"/>
            <w:rFonts w:asciiTheme="minorHAnsi" w:hAnsiTheme="minorHAnsi"/>
            <w:rtl/>
          </w:rPr>
          <w:t>"א-1951</w:t>
        </w:r>
      </w:hyperlink>
      <w:r>
        <w:rPr>
          <w:rFonts w:asciiTheme="minorHAnsi" w:hAnsiTheme="minorHAnsi" w:hint="cs"/>
          <w:rtl/>
        </w:rPr>
        <w:t>,</w:t>
      </w:r>
      <w:r w:rsidRPr="000B38E8">
        <w:rPr>
          <w:rFonts w:asciiTheme="minorHAnsi" w:hAnsiTheme="minorHAnsi"/>
          <w:rtl/>
        </w:rPr>
        <w:t xml:space="preserve"> </w:t>
      </w:r>
      <w:r>
        <w:rPr>
          <w:rFonts w:asciiTheme="minorHAnsi" w:hAnsiTheme="minorHAnsi" w:hint="cs"/>
          <w:rtl/>
        </w:rPr>
        <w:t>ה</w:t>
      </w:r>
      <w:r w:rsidRPr="000B38E8">
        <w:rPr>
          <w:rFonts w:asciiTheme="minorHAnsi" w:hAnsiTheme="minorHAnsi"/>
          <w:rtl/>
        </w:rPr>
        <w:t xml:space="preserve">עובד </w:t>
      </w:r>
      <w:r>
        <w:rPr>
          <w:rFonts w:asciiTheme="minorHAnsi" w:hAnsiTheme="minorHAnsi" w:hint="cs"/>
          <w:rtl/>
        </w:rPr>
        <w:t xml:space="preserve">יהיה </w:t>
      </w:r>
      <w:r w:rsidRPr="000B38E8">
        <w:rPr>
          <w:rFonts w:asciiTheme="minorHAnsi" w:hAnsiTheme="minorHAnsi"/>
          <w:rtl/>
        </w:rPr>
        <w:t>זכאי ל-</w:t>
      </w:r>
      <w:r>
        <w:rPr>
          <w:rFonts w:asciiTheme="minorHAnsi" w:hAnsiTheme="minorHAnsi" w:hint="cs"/>
          <w:rtl/>
        </w:rPr>
        <w:t xml:space="preserve"> </w:t>
      </w:r>
      <w:r w:rsidRPr="000B38E8">
        <w:rPr>
          <w:rFonts w:asciiTheme="minorHAnsi" w:hAnsiTheme="minorHAnsi"/>
          <w:rtl/>
        </w:rPr>
        <w:t>36 שעות מנוחה רצופות בכל שבוע</w:t>
      </w:r>
      <w:r>
        <w:rPr>
          <w:rFonts w:asciiTheme="minorHAnsi" w:hAnsiTheme="minorHAnsi" w:hint="cs"/>
          <w:rtl/>
        </w:rPr>
        <w:t xml:space="preserve">, </w:t>
      </w:r>
      <w:r w:rsidRPr="000B38E8">
        <w:rPr>
          <w:rFonts w:hint="eastAsia"/>
          <w:rtl/>
        </w:rPr>
        <w:t>ובכללן</w:t>
      </w:r>
      <w:r w:rsidRPr="000B38E8">
        <w:rPr>
          <w:rtl/>
        </w:rPr>
        <w:t xml:space="preserve"> 25 שעות</w:t>
      </w:r>
      <w:r>
        <w:rPr>
          <w:rFonts w:hint="cs"/>
          <w:rtl/>
        </w:rPr>
        <w:t xml:space="preserve"> בגין יום המנוחה הדתי</w:t>
      </w:r>
      <w:r>
        <w:rPr>
          <w:rFonts w:asciiTheme="minorHAnsi" w:hAnsiTheme="minorHAnsi" w:hint="cs"/>
          <w:rtl/>
        </w:rPr>
        <w:t xml:space="preserve"> (</w:t>
      </w:r>
      <w:r w:rsidRPr="000B38E8">
        <w:rPr>
          <w:rFonts w:asciiTheme="minorHAnsi" w:hAnsiTheme="minorHAnsi"/>
          <w:rtl/>
        </w:rPr>
        <w:t>יום שישי</w:t>
      </w:r>
      <w:r>
        <w:rPr>
          <w:rFonts w:asciiTheme="minorHAnsi" w:hAnsiTheme="minorHAnsi" w:hint="cs"/>
          <w:rtl/>
        </w:rPr>
        <w:t>, שבת</w:t>
      </w:r>
      <w:r w:rsidRPr="000B38E8">
        <w:rPr>
          <w:rFonts w:asciiTheme="minorHAnsi" w:hAnsiTheme="minorHAnsi"/>
          <w:rtl/>
        </w:rPr>
        <w:t xml:space="preserve"> או ראשון</w:t>
      </w:r>
      <w:r>
        <w:rPr>
          <w:rFonts w:asciiTheme="minorHAnsi" w:hAnsiTheme="minorHAnsi" w:hint="cs"/>
          <w:rtl/>
        </w:rPr>
        <w:t>),</w:t>
      </w:r>
      <w:r w:rsidRPr="000B38E8">
        <w:rPr>
          <w:rFonts w:asciiTheme="minorHAnsi" w:hAnsiTheme="minorHAnsi"/>
          <w:rtl/>
        </w:rPr>
        <w:t xml:space="preserve"> בהתאם לדתו</w:t>
      </w:r>
      <w:r w:rsidRPr="000B38E8">
        <w:rPr>
          <w:rFonts w:asciiTheme="minorHAnsi" w:hAnsiTheme="minorHAnsi" w:hint="cs"/>
          <w:rtl/>
        </w:rPr>
        <w:t xml:space="preserve"> </w:t>
      </w:r>
      <w:r w:rsidRPr="000B38E8">
        <w:rPr>
          <w:rFonts w:asciiTheme="minorHAnsi" w:hAnsiTheme="minorHAnsi" w:hint="eastAsia"/>
          <w:rtl/>
        </w:rPr>
        <w:t>ולבחירתו</w:t>
      </w:r>
      <w:r>
        <w:rPr>
          <w:rFonts w:asciiTheme="minorHAnsi" w:hAnsiTheme="minorHAnsi" w:hint="cs"/>
          <w:rtl/>
        </w:rPr>
        <w:t>.</w:t>
      </w:r>
      <w:r w:rsidRPr="000B38E8">
        <w:rPr>
          <w:rFonts w:asciiTheme="minorHAnsi" w:hAnsiTheme="minorHAnsi" w:hint="cs"/>
          <w:rtl/>
        </w:rPr>
        <w:t xml:space="preserve"> </w:t>
      </w:r>
      <w:r w:rsidRPr="000B38E8">
        <w:rPr>
          <w:rFonts w:asciiTheme="minorHAnsi" w:hAnsiTheme="minorHAnsi"/>
          <w:rtl/>
        </w:rPr>
        <w:t>סעיף 17 ל</w:t>
      </w:r>
      <w:hyperlink r:id="rId126" w:history="1">
        <w:r w:rsidRPr="00870A19">
          <w:rPr>
            <w:rStyle w:val="Hyperlink"/>
            <w:rFonts w:asciiTheme="minorHAnsi" w:hAnsiTheme="minorHAnsi"/>
            <w:rtl/>
          </w:rPr>
          <w:t xml:space="preserve">חוק שעות עבודה ומנוחה, </w:t>
        </w:r>
        <w:r w:rsidRPr="00870A19">
          <w:rPr>
            <w:rStyle w:val="Hyperlink"/>
            <w:rFonts w:asciiTheme="minorHAnsi" w:hAnsiTheme="minorHAnsi" w:hint="eastAsia"/>
            <w:rtl/>
          </w:rPr>
          <w:t>התשי</w:t>
        </w:r>
        <w:r w:rsidRPr="00870A19">
          <w:rPr>
            <w:rStyle w:val="Hyperlink"/>
            <w:rFonts w:asciiTheme="minorHAnsi" w:hAnsiTheme="minorHAnsi"/>
            <w:rtl/>
          </w:rPr>
          <w:t>"א-1951</w:t>
        </w:r>
      </w:hyperlink>
      <w:r>
        <w:rPr>
          <w:rFonts w:asciiTheme="minorHAnsi" w:hAnsiTheme="minorHAnsi" w:hint="cs"/>
          <w:rtl/>
        </w:rPr>
        <w:t>,</w:t>
      </w:r>
      <w:r w:rsidRPr="000B38E8">
        <w:rPr>
          <w:rFonts w:asciiTheme="minorHAnsi" w:hAnsiTheme="minorHAnsi"/>
          <w:rtl/>
        </w:rPr>
        <w:t xml:space="preserve"> קובע כי עובד אשר התבקש לעבוד ביום המנוחה, יהא זכאי לגמול בשיעור</w:t>
      </w:r>
      <w:r w:rsidRPr="000B38E8">
        <w:rPr>
          <w:rFonts w:asciiTheme="minorHAnsi" w:hAnsiTheme="minorHAnsi" w:hint="cs"/>
          <w:rtl/>
        </w:rPr>
        <w:t xml:space="preserve"> </w:t>
      </w:r>
      <w:r w:rsidRPr="000B38E8">
        <w:rPr>
          <w:rFonts w:asciiTheme="minorHAnsi" w:hAnsiTheme="minorHAnsi" w:hint="eastAsia"/>
          <w:rtl/>
        </w:rPr>
        <w:t>של</w:t>
      </w:r>
      <w:r w:rsidRPr="000B38E8">
        <w:rPr>
          <w:rFonts w:asciiTheme="minorHAnsi" w:hAnsiTheme="minorHAnsi"/>
          <w:rtl/>
        </w:rPr>
        <w:t xml:space="preserve"> 150% משעת עבודתו, </w:t>
      </w:r>
      <w:r w:rsidRPr="000B38E8">
        <w:rPr>
          <w:rFonts w:asciiTheme="minorHAnsi" w:hAnsiTheme="minorHAnsi" w:hint="eastAsia"/>
          <w:rtl/>
        </w:rPr>
        <w:t>לכל</w:t>
      </w:r>
      <w:r w:rsidRPr="000B38E8">
        <w:rPr>
          <w:rFonts w:asciiTheme="minorHAnsi" w:hAnsiTheme="minorHAnsi"/>
          <w:rtl/>
        </w:rPr>
        <w:t xml:space="preserve"> </w:t>
      </w:r>
      <w:r w:rsidRPr="000B38E8">
        <w:rPr>
          <w:rFonts w:asciiTheme="minorHAnsi" w:hAnsiTheme="minorHAnsi" w:hint="eastAsia"/>
          <w:rtl/>
        </w:rPr>
        <w:t>הפחות</w:t>
      </w:r>
      <w:r w:rsidRPr="000B38E8">
        <w:rPr>
          <w:rFonts w:asciiTheme="minorHAnsi" w:hAnsiTheme="minorHAnsi"/>
          <w:rtl/>
        </w:rPr>
        <w:t>, וכן יהא זכאי לשעות מנוחה חלופיות</w:t>
      </w:r>
      <w:r>
        <w:rPr>
          <w:rFonts w:asciiTheme="minorHAnsi" w:hAnsiTheme="minorHAnsi" w:hint="cs"/>
          <w:rtl/>
        </w:rPr>
        <w:t>,</w:t>
      </w:r>
      <w:r w:rsidRPr="000B38E8">
        <w:rPr>
          <w:rFonts w:asciiTheme="minorHAnsi" w:hAnsiTheme="minorHAnsi"/>
          <w:rtl/>
        </w:rPr>
        <w:t xml:space="preserve"> במספר ובזמן שנקבע בהיתר ההעסקה.</w:t>
      </w:r>
      <w:bookmarkEnd w:id="104"/>
      <w:r w:rsidRPr="000B38E8">
        <w:rPr>
          <w:rFonts w:asciiTheme="minorHAnsi" w:hAnsiTheme="minorHAnsi"/>
          <w:rtl/>
        </w:rPr>
        <w:t xml:space="preserve"> </w:t>
      </w:r>
    </w:p>
    <w:p w:rsidR="008A2CF3" w:rsidRPr="000B38E8" w:rsidRDefault="00A61BF5" w:rsidP="00FE1866">
      <w:pPr>
        <w:pStyle w:val="3e"/>
        <w:keepNext/>
        <w:numPr>
          <w:ilvl w:val="2"/>
          <w:numId w:val="37"/>
        </w:numPr>
        <w:tabs>
          <w:tab w:val="clear" w:pos="1304"/>
          <w:tab w:val="left" w:pos="1371"/>
        </w:tabs>
        <w:ind w:left="1371" w:hanging="804"/>
      </w:pPr>
      <w:r w:rsidRPr="000B38E8">
        <w:rPr>
          <w:rFonts w:hint="eastAsia"/>
          <w:rtl/>
        </w:rPr>
        <w:t>לאור</w:t>
      </w:r>
      <w:r w:rsidRPr="000B38E8">
        <w:rPr>
          <w:rtl/>
        </w:rPr>
        <w:t xml:space="preserve"> </w:t>
      </w:r>
      <w:r w:rsidRPr="000B38E8">
        <w:rPr>
          <w:rFonts w:hint="eastAsia"/>
          <w:rtl/>
        </w:rPr>
        <w:t>האמור</w:t>
      </w:r>
      <w:r w:rsidRPr="000B38E8">
        <w:rPr>
          <w:rtl/>
        </w:rPr>
        <w:t xml:space="preserve"> </w:t>
      </w:r>
      <w:r>
        <w:rPr>
          <w:rFonts w:hint="eastAsia"/>
          <w:rtl/>
        </w:rPr>
        <w:t>בסעי</w:t>
      </w:r>
      <w:r>
        <w:rPr>
          <w:rFonts w:hint="cs"/>
          <w:rtl/>
        </w:rPr>
        <w:t>פים</w:t>
      </w:r>
      <w:r w:rsidRPr="000B38E8">
        <w:rPr>
          <w:rtl/>
        </w:rPr>
        <w:t xml:space="preserve"> </w:t>
      </w:r>
      <w:r>
        <w:rPr>
          <w:rtl/>
        </w:rPr>
        <w:fldChar w:fldCharType="begin"/>
      </w:r>
      <w:r>
        <w:rPr>
          <w:rtl/>
        </w:rPr>
        <w:instrText xml:space="preserve"> </w:instrText>
      </w:r>
      <w:r>
        <w:instrText>REF</w:instrText>
      </w:r>
      <w:r>
        <w:rPr>
          <w:rtl/>
        </w:rPr>
        <w:instrText xml:space="preserve"> _</w:instrText>
      </w:r>
      <w:r>
        <w:instrText>Ref24546275 \r \h</w:instrText>
      </w:r>
      <w:r>
        <w:rPr>
          <w:rtl/>
        </w:rPr>
        <w:instrText xml:space="preserve"> </w:instrText>
      </w:r>
      <w:r>
        <w:rPr>
          <w:rtl/>
        </w:rPr>
      </w:r>
      <w:r>
        <w:rPr>
          <w:rtl/>
        </w:rPr>
        <w:fldChar w:fldCharType="separate"/>
      </w:r>
      <w:r>
        <w:rPr>
          <w:cs/>
        </w:rPr>
        <w:t>‎</w:t>
      </w:r>
      <w:r>
        <w:t>2.9.1</w:t>
      </w:r>
      <w:r>
        <w:rPr>
          <w:rtl/>
        </w:rPr>
        <w:fldChar w:fldCharType="end"/>
      </w:r>
      <w:r>
        <w:rPr>
          <w:rFonts w:hint="cs"/>
          <w:rtl/>
        </w:rPr>
        <w:t xml:space="preserve"> ו-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Ref24546287 \r \h</w:instrText>
      </w:r>
      <w:r>
        <w:rPr>
          <w:rtl/>
        </w:rPr>
        <w:instrText xml:space="preserve"> </w:instrText>
      </w:r>
      <w:r>
        <w:rPr>
          <w:rtl/>
        </w:rPr>
      </w:r>
      <w:r>
        <w:rPr>
          <w:rtl/>
        </w:rPr>
        <w:fldChar w:fldCharType="separate"/>
      </w:r>
      <w:r>
        <w:rPr>
          <w:cs/>
        </w:rPr>
        <w:t>‎</w:t>
      </w:r>
      <w:r>
        <w:t>2.9.2</w:t>
      </w:r>
      <w:r>
        <w:rPr>
          <w:rtl/>
        </w:rPr>
        <w:fldChar w:fldCharType="end"/>
      </w:r>
      <w:r>
        <w:rPr>
          <w:rFonts w:hint="cs"/>
          <w:rtl/>
        </w:rPr>
        <w:t xml:space="preserve"> </w:t>
      </w:r>
      <w:r w:rsidRPr="000B38E8">
        <w:rPr>
          <w:rtl/>
        </w:rPr>
        <w:t>לעיל, על ועדת המכרזים לפעול למניעת מצב של מכרז הפסד</w:t>
      </w:r>
      <w:r w:rsidRPr="000B38E8">
        <w:rPr>
          <w:rFonts w:hint="cs"/>
          <w:rtl/>
        </w:rPr>
        <w:t>.</w:t>
      </w:r>
      <w:r>
        <w:rPr>
          <w:rFonts w:asciiTheme="minorHAnsi" w:hAnsiTheme="minorHAnsi" w:hint="cs"/>
          <w:rtl/>
        </w:rPr>
        <w:t xml:space="preserve"> </w:t>
      </w:r>
      <w:r w:rsidRPr="000B38E8">
        <w:rPr>
          <w:rFonts w:asciiTheme="minorHAnsi" w:hAnsiTheme="minorHAnsi" w:hint="eastAsia"/>
          <w:rtl/>
        </w:rPr>
        <w:t>באחריות</w:t>
      </w:r>
      <w:r w:rsidRPr="000B38E8">
        <w:rPr>
          <w:rFonts w:asciiTheme="minorHAnsi" w:hAnsiTheme="minorHAnsi"/>
          <w:rtl/>
        </w:rPr>
        <w:t xml:space="preserve"> המשרד ל</w:t>
      </w:r>
      <w:r>
        <w:rPr>
          <w:rFonts w:asciiTheme="minorHAnsi" w:hAnsiTheme="minorHAnsi" w:hint="cs"/>
          <w:rtl/>
        </w:rPr>
        <w:t>ציין</w:t>
      </w:r>
      <w:r w:rsidRPr="000B38E8">
        <w:rPr>
          <w:rFonts w:asciiTheme="minorHAnsi" w:hAnsiTheme="minorHAnsi"/>
          <w:rtl/>
        </w:rPr>
        <w:t xml:space="preserve"> במסגרת מסמכי המכרז</w:t>
      </w:r>
      <w:r w:rsidRPr="000B38E8">
        <w:rPr>
          <w:rFonts w:asciiTheme="minorHAnsi" w:hAnsiTheme="minorHAnsi" w:hint="cs"/>
          <w:rtl/>
        </w:rPr>
        <w:t xml:space="preserve"> </w:t>
      </w:r>
      <w:r>
        <w:rPr>
          <w:rFonts w:asciiTheme="minorHAnsi" w:hAnsiTheme="minorHAnsi" w:hint="cs"/>
          <w:rtl/>
        </w:rPr>
        <w:t xml:space="preserve">כי </w:t>
      </w:r>
      <w:r w:rsidRPr="000B38E8">
        <w:rPr>
          <w:rFonts w:asciiTheme="minorHAnsi" w:hAnsiTheme="minorHAnsi"/>
          <w:rtl/>
        </w:rPr>
        <w:t xml:space="preserve">מצבת כוח </w:t>
      </w:r>
      <w:r>
        <w:rPr>
          <w:rFonts w:asciiTheme="minorHAnsi" w:hAnsiTheme="minorHAnsi" w:hint="cs"/>
          <w:rtl/>
        </w:rPr>
        <w:t>ה</w:t>
      </w:r>
      <w:r w:rsidRPr="000B38E8">
        <w:rPr>
          <w:rFonts w:asciiTheme="minorHAnsi" w:hAnsiTheme="minorHAnsi"/>
          <w:rtl/>
        </w:rPr>
        <w:t xml:space="preserve">אדם </w:t>
      </w:r>
      <w:r w:rsidRPr="000B38E8">
        <w:rPr>
          <w:rFonts w:asciiTheme="minorHAnsi" w:hAnsiTheme="minorHAnsi" w:hint="eastAsia"/>
          <w:rtl/>
        </w:rPr>
        <w:t>המוצע</w:t>
      </w:r>
      <w:r w:rsidRPr="000B38E8">
        <w:rPr>
          <w:rFonts w:asciiTheme="minorHAnsi" w:hAnsiTheme="minorHAnsi"/>
          <w:rtl/>
        </w:rPr>
        <w:t xml:space="preserve"> תאפשר מתן 36 שעות מנוחה שבועי</w:t>
      </w:r>
      <w:r>
        <w:rPr>
          <w:rFonts w:asciiTheme="minorHAnsi" w:hAnsiTheme="minorHAnsi" w:hint="cs"/>
          <w:rtl/>
        </w:rPr>
        <w:t>ו</w:t>
      </w:r>
      <w:r w:rsidRPr="000B38E8">
        <w:rPr>
          <w:rFonts w:asciiTheme="minorHAnsi" w:hAnsiTheme="minorHAnsi"/>
          <w:rtl/>
        </w:rPr>
        <w:t>ת לעובד</w:t>
      </w:r>
      <w:r>
        <w:rPr>
          <w:rFonts w:asciiTheme="minorHAnsi" w:hAnsiTheme="minorHAnsi" w:hint="cs"/>
          <w:rtl/>
        </w:rPr>
        <w:t>,</w:t>
      </w:r>
      <w:r w:rsidRPr="000B38E8">
        <w:rPr>
          <w:rFonts w:asciiTheme="minorHAnsi" w:hAnsiTheme="minorHAnsi"/>
          <w:rtl/>
        </w:rPr>
        <w:t xml:space="preserve"> או לחלופין </w:t>
      </w:r>
      <w:r w:rsidRPr="000B38E8">
        <w:rPr>
          <w:rFonts w:asciiTheme="minorHAnsi" w:hAnsiTheme="minorHAnsi" w:hint="eastAsia"/>
          <w:rtl/>
        </w:rPr>
        <w:t>שיפוי</w:t>
      </w:r>
      <w:r w:rsidRPr="000B38E8">
        <w:rPr>
          <w:rFonts w:asciiTheme="minorHAnsi" w:hAnsiTheme="minorHAnsi"/>
          <w:rtl/>
        </w:rPr>
        <w:t xml:space="preserve"> קבלן השירותים </w:t>
      </w:r>
      <w:r w:rsidRPr="000B38E8">
        <w:rPr>
          <w:rFonts w:asciiTheme="minorHAnsi" w:hAnsiTheme="minorHAnsi" w:hint="eastAsia"/>
          <w:rtl/>
        </w:rPr>
        <w:t>עבור</w:t>
      </w:r>
      <w:r w:rsidRPr="000B38E8">
        <w:rPr>
          <w:rFonts w:asciiTheme="minorHAnsi" w:hAnsiTheme="minorHAnsi"/>
          <w:rtl/>
        </w:rPr>
        <w:t xml:space="preserve"> </w:t>
      </w:r>
      <w:r w:rsidRPr="000B38E8">
        <w:rPr>
          <w:rFonts w:asciiTheme="minorHAnsi" w:hAnsiTheme="minorHAnsi" w:hint="eastAsia"/>
          <w:rtl/>
        </w:rPr>
        <w:t>גמול</w:t>
      </w:r>
      <w:r w:rsidRPr="000B38E8">
        <w:rPr>
          <w:rFonts w:asciiTheme="minorHAnsi" w:hAnsiTheme="minorHAnsi"/>
          <w:rtl/>
        </w:rPr>
        <w:t xml:space="preserve"> </w:t>
      </w:r>
      <w:r w:rsidRPr="000B38E8">
        <w:rPr>
          <w:rFonts w:asciiTheme="minorHAnsi" w:hAnsiTheme="minorHAnsi" w:hint="eastAsia"/>
          <w:rtl/>
        </w:rPr>
        <w:t>שעות</w:t>
      </w:r>
      <w:r w:rsidRPr="000B38E8">
        <w:rPr>
          <w:rFonts w:asciiTheme="minorHAnsi" w:hAnsiTheme="minorHAnsi"/>
          <w:rtl/>
        </w:rPr>
        <w:t xml:space="preserve"> </w:t>
      </w:r>
      <w:r w:rsidRPr="000B38E8">
        <w:rPr>
          <w:rFonts w:asciiTheme="minorHAnsi" w:hAnsiTheme="minorHAnsi" w:hint="eastAsia"/>
          <w:rtl/>
        </w:rPr>
        <w:t>עבודה</w:t>
      </w:r>
      <w:r w:rsidRPr="000B38E8">
        <w:rPr>
          <w:rFonts w:asciiTheme="minorHAnsi" w:hAnsiTheme="minorHAnsi"/>
          <w:rtl/>
        </w:rPr>
        <w:t xml:space="preserve"> </w:t>
      </w:r>
      <w:r w:rsidRPr="000B38E8">
        <w:rPr>
          <w:rFonts w:asciiTheme="minorHAnsi" w:hAnsiTheme="minorHAnsi" w:hint="eastAsia"/>
          <w:rtl/>
        </w:rPr>
        <w:t>במנוחה</w:t>
      </w:r>
      <w:r w:rsidRPr="000B38E8">
        <w:rPr>
          <w:rFonts w:asciiTheme="minorHAnsi" w:hAnsiTheme="minorHAnsi"/>
          <w:rtl/>
        </w:rPr>
        <w:t xml:space="preserve"> </w:t>
      </w:r>
      <w:r>
        <w:rPr>
          <w:rFonts w:asciiTheme="minorHAnsi" w:hAnsiTheme="minorHAnsi" w:hint="cs"/>
          <w:rtl/>
        </w:rPr>
        <w:t>ה</w:t>
      </w:r>
      <w:r w:rsidRPr="000B38E8">
        <w:rPr>
          <w:rFonts w:asciiTheme="minorHAnsi" w:hAnsiTheme="minorHAnsi" w:hint="eastAsia"/>
          <w:rtl/>
        </w:rPr>
        <w:t>שבועית</w:t>
      </w:r>
      <w:r w:rsidRPr="000B38E8">
        <w:rPr>
          <w:rFonts w:asciiTheme="minorHAnsi" w:hAnsiTheme="minorHAnsi"/>
          <w:rtl/>
        </w:rPr>
        <w:t xml:space="preserve">. </w:t>
      </w:r>
    </w:p>
    <w:p w:rsidR="008A2CF3" w:rsidRPr="001F18F9" w:rsidRDefault="00A61BF5" w:rsidP="00FE1866">
      <w:pPr>
        <w:pStyle w:val="2f"/>
        <w:keepNext/>
        <w:numPr>
          <w:ilvl w:val="1"/>
          <w:numId w:val="37"/>
        </w:numPr>
        <w:ind w:left="567" w:hanging="567"/>
        <w:rPr>
          <w:u w:val="single"/>
          <w:rtl/>
        </w:rPr>
      </w:pPr>
      <w:r w:rsidRPr="001F18F9">
        <w:rPr>
          <w:u w:val="single"/>
          <w:rtl/>
        </w:rPr>
        <w:t>ניהול ההתקשרות מול הקבלן הזוכה</w:t>
      </w:r>
    </w:p>
    <w:p w:rsidR="008A2CF3" w:rsidRDefault="00A61BF5" w:rsidP="00FE1866">
      <w:pPr>
        <w:pStyle w:val="3e"/>
        <w:keepNext/>
        <w:numPr>
          <w:ilvl w:val="2"/>
          <w:numId w:val="37"/>
        </w:numPr>
        <w:tabs>
          <w:tab w:val="clear" w:pos="1304"/>
          <w:tab w:val="left" w:pos="1371"/>
        </w:tabs>
        <w:ind w:left="1371" w:hanging="804"/>
        <w:rPr>
          <w:rtl/>
        </w:rPr>
      </w:pPr>
      <w:r>
        <w:rPr>
          <w:rtl/>
        </w:rPr>
        <w:t>המשרד ישלם לקבלן בפועל סכום שישקף לכל הפחות את עלות השכר המינימ</w:t>
      </w:r>
      <w:r>
        <w:rPr>
          <w:rFonts w:hint="cs"/>
          <w:rtl/>
        </w:rPr>
        <w:t>א</w:t>
      </w:r>
      <w:r>
        <w:rPr>
          <w:rtl/>
        </w:rPr>
        <w:t>לית ואת העלויות הנוספות כולל רווח בהתאם להצעת הקבלן במועד הגשת ההצעות במכרז ובכפוף לזכויות המזמין כמפורט בהסכם.</w:t>
      </w:r>
    </w:p>
    <w:p w:rsidR="008A2CF3" w:rsidRDefault="00A61BF5" w:rsidP="00FE1866">
      <w:pPr>
        <w:pStyle w:val="3e"/>
        <w:numPr>
          <w:ilvl w:val="2"/>
          <w:numId w:val="37"/>
        </w:numPr>
        <w:tabs>
          <w:tab w:val="clear" w:pos="1304"/>
          <w:tab w:val="left" w:pos="1371"/>
        </w:tabs>
        <w:ind w:left="1371" w:hanging="804"/>
        <w:rPr>
          <w:rtl/>
        </w:rPr>
      </w:pPr>
      <w:r>
        <w:rPr>
          <w:rtl/>
        </w:rPr>
        <w:t xml:space="preserve">יחידת הביקורת באגף החשב הכללי תערוך אחת לתשעה חודשים ביקורת על התקשרויות משרדי הממשלה עם קבלני שירותים לקיום דיני העבודה </w:t>
      </w:r>
      <w:r w:rsidRPr="00CA58F3">
        <w:rPr>
          <w:rtl/>
        </w:rPr>
        <w:t>המפורטים ב</w:t>
      </w:r>
      <w:hyperlink w:anchor="נספח_ב" w:history="1">
        <w:r w:rsidRPr="005A748F">
          <w:rPr>
            <w:rStyle w:val="Hyperlink"/>
            <w:rtl/>
          </w:rPr>
          <w:t>נספח ב – רשימת חוקי העבודה</w:t>
        </w:r>
      </w:hyperlink>
      <w:r w:rsidRPr="006A733E">
        <w:rPr>
          <w:rStyle w:val="Hyperlink"/>
          <w:rtl/>
        </w:rPr>
        <w:t>.</w:t>
      </w:r>
      <w:r>
        <w:rPr>
          <w:rtl/>
        </w:rPr>
        <w:t xml:space="preserve"> מטרת הביקורת היא בדיקת היעדר הפרות בדיני עבודה במסגרת ביצוע ההתקשרות. הביקורות כאמור ייעשו בהתאם להוראות תכ"ם שייקבעו ויחליפו את הבדיקות שבוצעו על ידי המשרדים.</w:t>
      </w:r>
    </w:p>
    <w:p w:rsidR="008A2CF3" w:rsidRDefault="00A61BF5" w:rsidP="00FE1866">
      <w:pPr>
        <w:pStyle w:val="3e"/>
        <w:numPr>
          <w:ilvl w:val="2"/>
          <w:numId w:val="37"/>
        </w:numPr>
        <w:tabs>
          <w:tab w:val="clear" w:pos="1304"/>
          <w:tab w:val="left" w:pos="1371"/>
        </w:tabs>
        <w:ind w:left="1371" w:hanging="804"/>
        <w:rPr>
          <w:rtl/>
        </w:rPr>
      </w:pPr>
      <w:r>
        <w:rPr>
          <w:rtl/>
        </w:rPr>
        <w:t>רואה החשבון</w:t>
      </w:r>
      <w:r>
        <w:rPr>
          <w:rFonts w:hint="cs"/>
          <w:rtl/>
        </w:rPr>
        <w:t>,</w:t>
      </w:r>
      <w:r>
        <w:rPr>
          <w:rtl/>
        </w:rPr>
        <w:t xml:space="preserve"> אשר ביצע את הביקורת</w:t>
      </w:r>
      <w:r>
        <w:rPr>
          <w:rFonts w:hint="cs"/>
          <w:rtl/>
        </w:rPr>
        <w:t>,</w:t>
      </w:r>
      <w:r>
        <w:rPr>
          <w:rtl/>
        </w:rPr>
        <w:t xml:space="preserve"> ימסור בסיום הביקורת חוות דעת בנוגע להצהרת ההנהלה בדבר היעדר הפרות בדיני העבודה במסגרת ביצוע ההתקשרות</w:t>
      </w:r>
      <w:r>
        <w:rPr>
          <w:rFonts w:hint="cs"/>
          <w:rtl/>
        </w:rPr>
        <w:t>,</w:t>
      </w:r>
      <w:r>
        <w:rPr>
          <w:rtl/>
        </w:rPr>
        <w:t xml:space="preserve"> </w:t>
      </w:r>
      <w:r w:rsidRPr="00F1764B">
        <w:rPr>
          <w:rtl/>
        </w:rPr>
        <w:t>בהתאם ל</w:t>
      </w:r>
      <w:hyperlink w:anchor="נספח_ה" w:history="1">
        <w:r w:rsidRPr="005A748F">
          <w:rPr>
            <w:rStyle w:val="Hyperlink"/>
            <w:rtl/>
          </w:rPr>
          <w:t>נספח ה – הצהרה בדבר תשלום שכר מינימום וה</w:t>
        </w:r>
        <w:r>
          <w:rPr>
            <w:rStyle w:val="Hyperlink"/>
            <w:rFonts w:hint="cs"/>
            <w:rtl/>
          </w:rPr>
          <w:t>י</w:t>
        </w:r>
        <w:r w:rsidRPr="005A748F">
          <w:rPr>
            <w:rStyle w:val="Hyperlink"/>
            <w:rtl/>
          </w:rPr>
          <w:t>עדר הפרות בדיני עבודה, וחוות דעת רואה חשבון</w:t>
        </w:r>
      </w:hyperlink>
      <w:r>
        <w:rPr>
          <w:rtl/>
        </w:rPr>
        <w:t>. כמו כן</w:t>
      </w:r>
      <w:r>
        <w:rPr>
          <w:rFonts w:hint="cs"/>
          <w:rtl/>
        </w:rPr>
        <w:t>,</w:t>
      </w:r>
      <w:r>
        <w:rPr>
          <w:rtl/>
        </w:rPr>
        <w:t xml:space="preserve"> ימסור רואה החשבון דוח המפרט את ממצאי הביקורת. יחידת הביקורת תעביר את הממצאים לחשב המשרד הרלוונטי, לתיקון הליקויים ולהתייחסות.</w:t>
      </w:r>
    </w:p>
    <w:p w:rsidR="008A2CF3" w:rsidRDefault="00A61BF5" w:rsidP="00FE1866">
      <w:pPr>
        <w:pStyle w:val="3e"/>
        <w:numPr>
          <w:ilvl w:val="2"/>
          <w:numId w:val="37"/>
        </w:numPr>
        <w:tabs>
          <w:tab w:val="clear" w:pos="1304"/>
          <w:tab w:val="left" w:pos="1371"/>
        </w:tabs>
        <w:ind w:left="1371" w:hanging="804"/>
        <w:rPr>
          <w:rtl/>
        </w:rPr>
      </w:pPr>
      <w:r>
        <w:rPr>
          <w:rtl/>
        </w:rPr>
        <w:t xml:space="preserve">במקרים שבהם נמצאו בביקורת הפרות אשר קבלן השירותים לא פעל לתיקונן באופן מידי, ייערך שימוע על ידי יחידת הביקורת בנוכחות קבלן השירותים, הלשכה המשפטית של המשרד, חשב המשרד ונציגים רלוונטיים מהמשרד, ובמהלכו יידונו תוצאות הדוח וההפרות הדורשות תיקון. </w:t>
      </w:r>
    </w:p>
    <w:p w:rsidR="008A2CF3" w:rsidRDefault="00A61BF5" w:rsidP="00FE1866">
      <w:pPr>
        <w:pStyle w:val="3e"/>
        <w:numPr>
          <w:ilvl w:val="2"/>
          <w:numId w:val="37"/>
        </w:numPr>
        <w:tabs>
          <w:tab w:val="clear" w:pos="1304"/>
          <w:tab w:val="left" w:pos="1371"/>
        </w:tabs>
        <w:ind w:left="1371" w:hanging="804"/>
        <w:rPr>
          <w:rtl/>
        </w:rPr>
      </w:pPr>
      <w:r>
        <w:rPr>
          <w:rtl/>
        </w:rPr>
        <w:t xml:space="preserve">אי תיקון ההפרות תוך פרק זמן סביר יגרום לחשיפה לאחריות אזרחית ו/או פלילית כמתואר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Ref482096763 \r \h</w:instrText>
      </w:r>
      <w:r>
        <w:rPr>
          <w:rtl/>
        </w:rPr>
        <w:instrText xml:space="preserve"> </w:instrText>
      </w:r>
      <w:r>
        <w:rPr>
          <w:rtl/>
        </w:rPr>
      </w:r>
      <w:r>
        <w:rPr>
          <w:rtl/>
        </w:rPr>
        <w:fldChar w:fldCharType="separate"/>
      </w:r>
      <w:r>
        <w:rPr>
          <w:rtl/>
        </w:rPr>
        <w:t>‏</w:t>
      </w:r>
      <w:r>
        <w:rPr>
          <w:rtl/>
        </w:rPr>
        <w:fldChar w:fldCharType="end"/>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Ref482096763 \r \h</w:instrText>
      </w:r>
      <w:r>
        <w:rPr>
          <w:rtl/>
        </w:rPr>
        <w:instrText xml:space="preserve"> </w:instrText>
      </w:r>
      <w:r>
        <w:rPr>
          <w:rtl/>
        </w:rPr>
      </w:r>
      <w:r>
        <w:rPr>
          <w:rtl/>
        </w:rPr>
        <w:fldChar w:fldCharType="separate"/>
      </w:r>
      <w:r>
        <w:rPr>
          <w:cs/>
        </w:rPr>
        <w:t>‎</w:t>
      </w:r>
      <w:r>
        <w:t>2.11</w:t>
      </w:r>
      <w:r>
        <w:rPr>
          <w:rtl/>
        </w:rPr>
        <w:fldChar w:fldCharType="end"/>
      </w:r>
      <w:r>
        <w:rPr>
          <w:rFonts w:hint="cs"/>
          <w:rtl/>
        </w:rPr>
        <w:t xml:space="preserve"> </w:t>
      </w:r>
      <w:r>
        <w:rPr>
          <w:rtl/>
        </w:rPr>
        <w:t xml:space="preserve">להלן. על כן לאחר השימוע, יוודאו הגורמים המקצועיים במשרד האחראים לביצוע ההתקשרות כי ההפרות תוקנו על ידי קבלן השירותים בשיתוף פעולה עם חשב המשרד, הלשכה המשפטית במשרדו ובאמצעות רואי החשבון מטעם המערך המרכזי. חשב המשרד ידווח ליחידת הביקורת אודות תיקון ההפרות. </w:t>
      </w:r>
    </w:p>
    <w:p w:rsidR="008A2CF3" w:rsidRDefault="00A61BF5" w:rsidP="00FE1866">
      <w:pPr>
        <w:pStyle w:val="3e"/>
        <w:numPr>
          <w:ilvl w:val="2"/>
          <w:numId w:val="37"/>
        </w:numPr>
        <w:tabs>
          <w:tab w:val="clear" w:pos="1304"/>
          <w:tab w:val="left" w:pos="1371"/>
        </w:tabs>
        <w:ind w:left="1371" w:hanging="804"/>
        <w:rPr>
          <w:rtl/>
        </w:rPr>
      </w:pPr>
      <w:r>
        <w:rPr>
          <w:rtl/>
        </w:rPr>
        <w:t>במקרה של אי תיקון ההפרות תוך פרק זמן סביר שהוגדר בשימוע, יפעלו הגורמים המקצועיים האחראים על ביצוע ההתקשרות בשיתוף החשב לחילוט הערבות של קבלן השירותים ו/או תפעל ועדת המכרזים לביטול החוזה עמו, בהתאם ל</w:t>
      </w:r>
      <w:hyperlink r:id="rId127" w:history="1">
        <w:r w:rsidRPr="00482F2B">
          <w:rPr>
            <w:rStyle w:val="Hyperlink"/>
            <w:rtl/>
          </w:rPr>
          <w:t xml:space="preserve">חוק </w:t>
        </w:r>
        <w:r>
          <w:rPr>
            <w:rStyle w:val="Hyperlink"/>
            <w:rFonts w:hint="cs"/>
            <w:rtl/>
          </w:rPr>
          <w:t>ל</w:t>
        </w:r>
        <w:r w:rsidRPr="00482F2B">
          <w:rPr>
            <w:rStyle w:val="Hyperlink"/>
            <w:rtl/>
          </w:rPr>
          <w:t>הגברת האכיפה של דיני העבודה, תשע"ב</w:t>
        </w:r>
        <w:r>
          <w:rPr>
            <w:rStyle w:val="Hyperlink"/>
            <w:rFonts w:hint="cs"/>
            <w:rtl/>
          </w:rPr>
          <w:t>-</w:t>
        </w:r>
        <w:r w:rsidRPr="00482F2B">
          <w:rPr>
            <w:rStyle w:val="Hyperlink"/>
            <w:rtl/>
          </w:rPr>
          <w:t>2011.</w:t>
        </w:r>
      </w:hyperlink>
      <w:r>
        <w:rPr>
          <w:rtl/>
        </w:rPr>
        <w:t xml:space="preserve"> חשב המשרד יעדכן בהתאם את יחידת הביקורת.</w:t>
      </w:r>
    </w:p>
    <w:p w:rsidR="008A2CF3" w:rsidRDefault="00A61BF5" w:rsidP="00FE1866">
      <w:pPr>
        <w:pStyle w:val="3e"/>
        <w:numPr>
          <w:ilvl w:val="2"/>
          <w:numId w:val="37"/>
        </w:numPr>
        <w:tabs>
          <w:tab w:val="clear" w:pos="1304"/>
          <w:tab w:val="left" w:pos="1371"/>
          <w:tab w:val="left" w:pos="2222"/>
          <w:tab w:val="left" w:pos="2363"/>
        </w:tabs>
        <w:ind w:left="1371" w:hanging="804"/>
      </w:pPr>
      <w:r>
        <w:rPr>
          <w:rtl/>
        </w:rPr>
        <w:t xml:space="preserve">אחת לשנה יוודא חשב המשרד כי הקבלן אשר זכה במכרז של המשרד הממשלתי נושא ברישיון כקבוע </w:t>
      </w:r>
      <w:r>
        <w:rPr>
          <w:rFonts w:hint="cs"/>
          <w:rtl/>
        </w:rPr>
        <w:t>ב</w:t>
      </w:r>
      <w:hyperlink r:id="rId128" w:history="1">
        <w:r w:rsidRPr="006A78ED">
          <w:rPr>
            <w:rStyle w:val="Hyperlink"/>
            <w:rtl/>
          </w:rPr>
          <w:t>חוק העסקת עובדים על ידי קבלני כוח אדם, תשנ"ו-1996.</w:t>
        </w:r>
      </w:hyperlink>
      <w:r>
        <w:rPr>
          <w:rtl/>
        </w:rPr>
        <w:t xml:space="preserve"> לביצוע מעקב כאמור ראה רשימת קבלני שירות המפורסמת על ידי משרד הכלכלה באתר האינטרנט </w:t>
      </w:r>
      <w:r>
        <w:rPr>
          <w:rFonts w:hint="cs"/>
          <w:rtl/>
        </w:rPr>
        <w:t>של המשרד.</w:t>
      </w:r>
    </w:p>
    <w:p w:rsidR="008A2CF3" w:rsidRDefault="00A61BF5" w:rsidP="00FE1866">
      <w:pPr>
        <w:pStyle w:val="3e"/>
        <w:numPr>
          <w:ilvl w:val="2"/>
          <w:numId w:val="37"/>
        </w:numPr>
        <w:tabs>
          <w:tab w:val="clear" w:pos="1304"/>
          <w:tab w:val="left" w:pos="1371"/>
        </w:tabs>
        <w:ind w:left="1371" w:hanging="804"/>
        <w:rPr>
          <w:rtl/>
        </w:rPr>
      </w:pPr>
      <w:r>
        <w:rPr>
          <w:rtl/>
        </w:rPr>
        <w:t>כל שינוי בתנאי הסכם ההתקשרות או כל פרשנות של סעיף בהסכם מחייבים אישור בכתב של היועץ המשפטי ושל חשב המשרד (או מי מטעמם).</w:t>
      </w:r>
    </w:p>
    <w:p w:rsidR="008A2CF3" w:rsidRDefault="00A61BF5" w:rsidP="00FE1866">
      <w:pPr>
        <w:pStyle w:val="3e"/>
        <w:numPr>
          <w:ilvl w:val="2"/>
          <w:numId w:val="37"/>
        </w:numPr>
        <w:tabs>
          <w:tab w:val="clear" w:pos="1304"/>
          <w:tab w:val="left" w:pos="1371"/>
        </w:tabs>
        <w:ind w:left="1371" w:hanging="804"/>
        <w:rPr>
          <w:rtl/>
        </w:rPr>
      </w:pPr>
      <w:r>
        <w:rPr>
          <w:rtl/>
        </w:rPr>
        <w:t>בהתאם לאמור בסעיף ‏</w:t>
      </w:r>
      <w:r>
        <w:rPr>
          <w:rtl/>
        </w:rPr>
        <w:fldChar w:fldCharType="begin"/>
      </w:r>
      <w:r>
        <w:rPr>
          <w:rtl/>
        </w:rPr>
        <w:instrText xml:space="preserve"> </w:instrText>
      </w:r>
      <w:r>
        <w:instrText>REF</w:instrText>
      </w:r>
      <w:r>
        <w:rPr>
          <w:rtl/>
        </w:rPr>
        <w:instrText xml:space="preserve"> _</w:instrText>
      </w:r>
      <w:r>
        <w:instrText>Ref482099325 \r \h</w:instrText>
      </w:r>
      <w:r>
        <w:rPr>
          <w:rtl/>
        </w:rPr>
        <w:instrText xml:space="preserve"> </w:instrText>
      </w:r>
      <w:r>
        <w:rPr>
          <w:rtl/>
        </w:rPr>
      </w:r>
      <w:r>
        <w:rPr>
          <w:rtl/>
        </w:rPr>
        <w:fldChar w:fldCharType="separate"/>
      </w:r>
      <w:r>
        <w:rPr>
          <w:rtl/>
        </w:rPr>
        <w:t>‏2.7.12</w:t>
      </w:r>
      <w:r>
        <w:rPr>
          <w:rtl/>
        </w:rPr>
        <w:fldChar w:fldCharType="end"/>
      </w:r>
      <w:r>
        <w:rPr>
          <w:rFonts w:hint="cs"/>
          <w:rtl/>
        </w:rPr>
        <w:t xml:space="preserve"> לעיל</w:t>
      </w:r>
      <w:r>
        <w:rPr>
          <w:rtl/>
        </w:rPr>
        <w:t xml:space="preserve">, ולצורך דווח יעיל במקום העבודה למסירת הודעה על פגיעה בזכויות עובדים, הסמנכ"ל הבכיר למינהל ומשאבי אנוש יתקין במקום בולט וגלוי תיבה לקבלת תלונות מאת עובדי הקבלן (להלן: "תיבת תלונות"). הודעה בדבר מיקום התיבה תועבר לקבלן השירות במועד חתימת ההסכם. בנוסף, ייתלה בלוח המודעות של המשרד נוסח הודעה המפורט </w:t>
      </w:r>
      <w:hyperlink w:anchor="נספח_ו" w:history="1">
        <w:r w:rsidRPr="002049F8">
          <w:rPr>
            <w:rStyle w:val="Hyperlink"/>
            <w:rtl/>
          </w:rPr>
          <w:t>בנספח ו – נוסח הודעה במשרד על תיבת התלונות.</w:t>
        </w:r>
      </w:hyperlink>
    </w:p>
    <w:p w:rsidR="008A2CF3" w:rsidRDefault="00A61BF5" w:rsidP="00FE1866">
      <w:pPr>
        <w:pStyle w:val="3e"/>
        <w:numPr>
          <w:ilvl w:val="2"/>
          <w:numId w:val="37"/>
        </w:numPr>
        <w:tabs>
          <w:tab w:val="clear" w:pos="1304"/>
          <w:tab w:val="left" w:pos="1371"/>
        </w:tabs>
        <w:ind w:left="1371" w:hanging="804"/>
        <w:rPr>
          <w:rtl/>
        </w:rPr>
      </w:pPr>
      <w:r>
        <w:rPr>
          <w:rtl/>
        </w:rPr>
        <w:t>הסמנכ"ל הבכיר למינהל ומשאבי אנוש יהיה אחראי על מינוי עובד לריקון תיבת התלונות אחת לשבוע. במקרה שנמצאו תלונות בתיבה, יעבירם באופן מידי לגורמים הרלוונטיים במשרד, ובכלל זה, המנהל הכללי של המשרד, חשב המשרד, היועץ המשפטי ויחידת הביקורת של החשב הכללי במשרד האוצר, וזאת לשם בירור המידע שצוין בתלונה.</w:t>
      </w:r>
    </w:p>
    <w:p w:rsidR="008A2CF3" w:rsidRDefault="00A61BF5" w:rsidP="00FE1866">
      <w:pPr>
        <w:pStyle w:val="3e"/>
        <w:numPr>
          <w:ilvl w:val="2"/>
          <w:numId w:val="37"/>
        </w:numPr>
        <w:tabs>
          <w:tab w:val="clear" w:pos="1304"/>
          <w:tab w:val="left" w:pos="1371"/>
        </w:tabs>
        <w:ind w:left="1371" w:hanging="804"/>
        <w:rPr>
          <w:rtl/>
        </w:rPr>
      </w:pPr>
      <w:r>
        <w:rPr>
          <w:rtl/>
        </w:rPr>
        <w:t>הסמנכ"ל הבכיר למינהל ומשאבי אנוש יוודא כי עובד</w:t>
      </w:r>
      <w:r>
        <w:rPr>
          <w:rFonts w:hint="cs"/>
          <w:rtl/>
        </w:rPr>
        <w:t>י</w:t>
      </w:r>
      <w:r>
        <w:rPr>
          <w:rtl/>
        </w:rPr>
        <w:t xml:space="preserve"> ניקיון</w:t>
      </w:r>
      <w:r>
        <w:rPr>
          <w:rFonts w:hint="cs"/>
          <w:rtl/>
        </w:rPr>
        <w:t>, שמירה ואבטחה</w:t>
      </w:r>
      <w:r>
        <w:rPr>
          <w:rtl/>
        </w:rPr>
        <w:t xml:space="preserve"> יהי</w:t>
      </w:r>
      <w:r>
        <w:rPr>
          <w:rFonts w:hint="cs"/>
          <w:rtl/>
        </w:rPr>
        <w:t>ו</w:t>
      </w:r>
      <w:r>
        <w:rPr>
          <w:rtl/>
        </w:rPr>
        <w:t xml:space="preserve"> רשאי</w:t>
      </w:r>
      <w:r>
        <w:rPr>
          <w:rFonts w:hint="cs"/>
          <w:rtl/>
        </w:rPr>
        <w:t>ם</w:t>
      </w:r>
      <w:r>
        <w:rPr>
          <w:rtl/>
        </w:rPr>
        <w:t xml:space="preserve"> לרכוש ארוחה  בכל משרד שקיים בו מזנון מסובסד, תמורת סכום זהה לסכום שמשלם עובד המדינה המועסק באותו מקום עבודה, תמורת אותה ארוחה.</w:t>
      </w:r>
    </w:p>
    <w:p w:rsidR="008A2CF3" w:rsidRDefault="00A61BF5" w:rsidP="00FE1866">
      <w:pPr>
        <w:pStyle w:val="3e"/>
        <w:numPr>
          <w:ilvl w:val="2"/>
          <w:numId w:val="37"/>
        </w:numPr>
        <w:tabs>
          <w:tab w:val="clear" w:pos="1304"/>
          <w:tab w:val="left" w:pos="1371"/>
        </w:tabs>
        <w:ind w:left="1371" w:hanging="804"/>
        <w:rPr>
          <w:rtl/>
        </w:rPr>
      </w:pPr>
      <w:r>
        <w:rPr>
          <w:rtl/>
        </w:rPr>
        <w:t>הסמנכ"ל הבכיר למינהל ומשאבי אנוש ידאג להקצאת מקום בטוח לעובדים לאיחסון חפציהם האישיים בזמן העבודה וכן למקום ראוי וסביר שבו יוכלו לנוח ולהתרענן בהפסקה.</w:t>
      </w:r>
    </w:p>
    <w:p w:rsidR="008A2CF3" w:rsidRPr="001F18F9" w:rsidRDefault="00A61BF5" w:rsidP="00FE1866">
      <w:pPr>
        <w:pStyle w:val="220"/>
        <w:numPr>
          <w:ilvl w:val="1"/>
          <w:numId w:val="37"/>
        </w:numPr>
        <w:ind w:left="567" w:hanging="567"/>
        <w:rPr>
          <w:rtl/>
        </w:rPr>
      </w:pPr>
      <w:bookmarkStart w:id="105" w:name="_Ref482096763"/>
      <w:r w:rsidRPr="001F18F9">
        <w:rPr>
          <w:rtl/>
        </w:rPr>
        <w:t>הגברת אכיפת חוקי עבודה</w:t>
      </w:r>
      <w:bookmarkEnd w:id="105"/>
    </w:p>
    <w:p w:rsidR="008A2CF3" w:rsidRDefault="009E4C0F" w:rsidP="00FE1866">
      <w:pPr>
        <w:pStyle w:val="3e"/>
        <w:numPr>
          <w:ilvl w:val="2"/>
          <w:numId w:val="37"/>
        </w:numPr>
        <w:tabs>
          <w:tab w:val="clear" w:pos="1304"/>
          <w:tab w:val="left" w:pos="1371"/>
        </w:tabs>
        <w:ind w:left="1371" w:hanging="804"/>
        <w:rPr>
          <w:rtl/>
        </w:rPr>
      </w:pPr>
      <w:hyperlink r:id="rId129" w:history="1">
        <w:r w:rsidR="00A61BF5" w:rsidRPr="00482F2B">
          <w:rPr>
            <w:rStyle w:val="Hyperlink"/>
            <w:rtl/>
          </w:rPr>
          <w:t xml:space="preserve">חוק </w:t>
        </w:r>
        <w:r w:rsidR="00A61BF5">
          <w:rPr>
            <w:rStyle w:val="Hyperlink"/>
            <w:rFonts w:hint="cs"/>
            <w:rtl/>
          </w:rPr>
          <w:t>ל</w:t>
        </w:r>
        <w:r w:rsidR="00A61BF5" w:rsidRPr="00482F2B">
          <w:rPr>
            <w:rStyle w:val="Hyperlink"/>
            <w:rtl/>
          </w:rPr>
          <w:t>הגברת האכיפה של דיני העבודה, תשע"ב</w:t>
        </w:r>
        <w:r w:rsidR="00A61BF5">
          <w:rPr>
            <w:rStyle w:val="Hyperlink"/>
            <w:rFonts w:hint="cs"/>
            <w:rtl/>
          </w:rPr>
          <w:t>-</w:t>
        </w:r>
        <w:r w:rsidR="00A61BF5" w:rsidRPr="00482F2B">
          <w:rPr>
            <w:rStyle w:val="Hyperlink"/>
            <w:rtl/>
          </w:rPr>
          <w:t>2011</w:t>
        </w:r>
      </w:hyperlink>
      <w:r w:rsidR="00A61BF5">
        <w:rPr>
          <w:rFonts w:hint="cs"/>
          <w:rtl/>
        </w:rPr>
        <w:t>,</w:t>
      </w:r>
      <w:r w:rsidR="00A61BF5">
        <w:rPr>
          <w:rtl/>
        </w:rPr>
        <w:t xml:space="preserve"> קובע כללי אכיפה מינהלית, אחריות אזרחית ופלילית נגד מזמין שירות, קרי משרדי הממשלה, בתחומים שפורטו לעיל. משרדי הממשלה יעשו כל  שביכולתם על מנת למנוע מקרים של הפרת זכויות עובדים על ידי קבלני שירותים. יישום הוראה זו</w:t>
      </w:r>
      <w:r w:rsidR="00A61BF5">
        <w:rPr>
          <w:rFonts w:hint="cs"/>
          <w:rtl/>
        </w:rPr>
        <w:t>,</w:t>
      </w:r>
      <w:r w:rsidR="00A61BF5">
        <w:rPr>
          <w:rtl/>
        </w:rPr>
        <w:t xml:space="preserve"> לרבות כריתת חוזה בהתאם למפורט בסעיף ‏</w:t>
      </w:r>
      <w:r w:rsidR="00A61BF5">
        <w:rPr>
          <w:rtl/>
        </w:rPr>
        <w:fldChar w:fldCharType="begin"/>
      </w:r>
      <w:r w:rsidR="00A61BF5">
        <w:rPr>
          <w:rtl/>
        </w:rPr>
        <w:instrText xml:space="preserve"> </w:instrText>
      </w:r>
      <w:r w:rsidR="00A61BF5">
        <w:instrText>REF</w:instrText>
      </w:r>
      <w:r w:rsidR="00A61BF5">
        <w:rPr>
          <w:rtl/>
        </w:rPr>
        <w:instrText xml:space="preserve"> _</w:instrText>
      </w:r>
      <w:r w:rsidR="00A61BF5">
        <w:instrText>Ref482099383 \r \h</w:instrText>
      </w:r>
      <w:r w:rsidR="00A61BF5">
        <w:rPr>
          <w:rtl/>
        </w:rPr>
        <w:instrText xml:space="preserve"> </w:instrText>
      </w:r>
      <w:r w:rsidR="00A61BF5">
        <w:rPr>
          <w:rtl/>
        </w:rPr>
      </w:r>
      <w:r w:rsidR="00A61BF5">
        <w:rPr>
          <w:rtl/>
        </w:rPr>
        <w:fldChar w:fldCharType="separate"/>
      </w:r>
      <w:r w:rsidR="00A61BF5">
        <w:rPr>
          <w:rtl/>
        </w:rPr>
        <w:t>‏2.6.1</w:t>
      </w:r>
      <w:r w:rsidR="00A61BF5">
        <w:rPr>
          <w:rtl/>
        </w:rPr>
        <w:fldChar w:fldCharType="end"/>
      </w:r>
      <w:r w:rsidR="00A61BF5">
        <w:rPr>
          <w:rFonts w:hint="cs"/>
          <w:rtl/>
        </w:rPr>
        <w:t xml:space="preserve"> לעיל,</w:t>
      </w:r>
      <w:r w:rsidR="00A61BF5">
        <w:rPr>
          <w:rtl/>
        </w:rPr>
        <w:t xml:space="preserve"> יקנה למשרד ולמנהל הכללי שלו הגנות בדין אזרחי ופלילי. </w:t>
      </w:r>
    </w:p>
    <w:p w:rsidR="008A2CF3" w:rsidRDefault="00A61BF5" w:rsidP="00FE1866">
      <w:pPr>
        <w:pStyle w:val="3e"/>
        <w:numPr>
          <w:ilvl w:val="2"/>
          <w:numId w:val="37"/>
        </w:numPr>
        <w:tabs>
          <w:tab w:val="clear" w:pos="1304"/>
          <w:tab w:val="left" w:pos="1371"/>
        </w:tabs>
        <w:ind w:left="1371" w:hanging="804"/>
        <w:rPr>
          <w:rtl/>
        </w:rPr>
      </w:pPr>
      <w:r>
        <w:rPr>
          <w:rtl/>
        </w:rPr>
        <w:t>ההוראות הקבועות בסעיפים שלהלן נועדו להנחות את המשרד בהתמודדות עם  סוגיות שונות בהתקשרויות לרכישת שירותי ניקיון, אבטחה ושמירה הנובעות מהוראות חוק הגברת האכיפה. להלן דרכי הפעולה שעל המשרד לנקוט במקרים השונים:</w:t>
      </w:r>
    </w:p>
    <w:p w:rsidR="008A2CF3" w:rsidRPr="001F18F9" w:rsidRDefault="00A61BF5" w:rsidP="00FE1866">
      <w:pPr>
        <w:pStyle w:val="3e"/>
        <w:numPr>
          <w:ilvl w:val="2"/>
          <w:numId w:val="37"/>
        </w:numPr>
        <w:tabs>
          <w:tab w:val="clear" w:pos="1304"/>
          <w:tab w:val="left" w:pos="1371"/>
        </w:tabs>
        <w:ind w:left="1371" w:hanging="804"/>
        <w:rPr>
          <w:u w:val="single"/>
          <w:rtl/>
        </w:rPr>
      </w:pPr>
      <w:r w:rsidRPr="001F18F9">
        <w:rPr>
          <w:u w:val="single"/>
          <w:rtl/>
        </w:rPr>
        <w:t>הטלת עיצום כספי על מזמין שירות</w:t>
      </w:r>
    </w:p>
    <w:p w:rsidR="008A2CF3" w:rsidRDefault="00A61BF5" w:rsidP="00FE1866">
      <w:pPr>
        <w:pStyle w:val="45"/>
        <w:numPr>
          <w:ilvl w:val="3"/>
          <w:numId w:val="37"/>
        </w:numPr>
        <w:tabs>
          <w:tab w:val="clear" w:pos="1304"/>
          <w:tab w:val="left" w:pos="1513"/>
        </w:tabs>
        <w:ind w:left="2268" w:hanging="897"/>
        <w:rPr>
          <w:rtl/>
        </w:rPr>
      </w:pPr>
      <w:r>
        <w:rPr>
          <w:rtl/>
        </w:rPr>
        <w:t>במקרה שהתקבלה הודעה מאת הממונה על דרישת תשלום שנמסרה לקבלן או התראה מאת הממונה  על הפרת חובות הקבלן לפי דיני העבודה המפורטים ב</w:t>
      </w:r>
      <w:hyperlink w:anchor="נספח_ג" w:history="1">
        <w:r w:rsidRPr="00B65A44">
          <w:rPr>
            <w:rStyle w:val="Hyperlink"/>
            <w:rtl/>
          </w:rPr>
          <w:t xml:space="preserve">נספח </w:t>
        </w:r>
        <w:r w:rsidRPr="00A65640">
          <w:rPr>
            <w:rStyle w:val="Hyperlink"/>
            <w:rFonts w:hint="cs"/>
            <w:rtl/>
          </w:rPr>
          <w:t>ג</w:t>
        </w:r>
        <w:r w:rsidRPr="00674813">
          <w:rPr>
            <w:rStyle w:val="Hyperlink"/>
            <w:rtl/>
          </w:rPr>
          <w:t xml:space="preserve"> – רשימת החוקים המפורטים בתוספת השלישית</w:t>
        </w:r>
        <w:r w:rsidRPr="00B34D91">
          <w:rPr>
            <w:rStyle w:val="Hyperlink"/>
            <w:rtl/>
          </w:rPr>
          <w:t xml:space="preserve"> ב</w:t>
        </w:r>
        <w:r w:rsidRPr="00B65A44">
          <w:rPr>
            <w:rStyle w:val="Hyperlink"/>
            <w:rtl/>
          </w:rPr>
          <w:t>חוק להגברת האכיפה של דיני העבודה</w:t>
        </w:r>
        <w:r w:rsidRPr="00B34D91">
          <w:rPr>
            <w:rStyle w:val="Hyperlink"/>
            <w:rtl/>
          </w:rPr>
          <w:t>,</w:t>
        </w:r>
      </w:hyperlink>
      <w:r>
        <w:rPr>
          <w:rtl/>
        </w:rPr>
        <w:t xml:space="preserve"> ידרוש הגורם האחראי במשרד בכתב באופן מידי מהקבלן ויתרה בו כי אי-תיקון ההפרה מהווה עילה לביטול ההתקשרות. הגורם האחראי במשרד יידע את המנהל הכללי של המשרד, יושב ראש ועדת המכרזים ויחידת הביקורת בחשב הכללי  על אודות ההודעה כאמור.</w:t>
      </w:r>
    </w:p>
    <w:p w:rsidR="008A2CF3" w:rsidRDefault="00A61BF5" w:rsidP="00FE1866">
      <w:pPr>
        <w:pStyle w:val="45"/>
        <w:numPr>
          <w:ilvl w:val="3"/>
          <w:numId w:val="37"/>
        </w:numPr>
        <w:tabs>
          <w:tab w:val="clear" w:pos="1304"/>
          <w:tab w:val="left" w:pos="1513"/>
        </w:tabs>
        <w:ind w:left="2268" w:hanging="897"/>
        <w:rPr>
          <w:rtl/>
        </w:rPr>
      </w:pPr>
      <w:r>
        <w:rPr>
          <w:rtl/>
        </w:rPr>
        <w:t xml:space="preserve">במקרה שההפרה לא תוקנה על ידי הקבלן לשביעות רצון מזמין השירות בתוך 21 יום ממועד קבלת הודעת הממונה, הגורם האחראי במשרד יפעל לביטול החוזה תוך חילוט הערובה שנתן הקבלן. אי-ביצוע האמור יכול להביא להטלת עיצומים כספיים על המשרד או להטלת אחריות פלילית על המנהל הכללי של המשרד, כאמור בסעיף </w:t>
      </w:r>
      <w:r>
        <w:rPr>
          <w:cs/>
        </w:rPr>
        <w:t>‎</w:t>
      </w:r>
      <w:r>
        <w:fldChar w:fldCharType="begin"/>
      </w:r>
      <w:r>
        <w:rPr>
          <w:rtl/>
        </w:rPr>
        <w:instrText xml:space="preserve"> </w:instrText>
      </w:r>
      <w:r>
        <w:instrText>REF</w:instrText>
      </w:r>
      <w:r>
        <w:rPr>
          <w:rtl/>
        </w:rPr>
        <w:instrText xml:space="preserve"> _</w:instrText>
      </w:r>
      <w:r>
        <w:instrText>Ref482099447 \r \h</w:instrText>
      </w:r>
      <w:r>
        <w:rPr>
          <w:rtl/>
        </w:rPr>
        <w:instrText xml:space="preserve"> </w:instrText>
      </w:r>
      <w:r>
        <w:fldChar w:fldCharType="separate"/>
      </w:r>
      <w:r>
        <w:rPr>
          <w:rtl/>
        </w:rPr>
        <w:t>‏2.</w:t>
      </w:r>
      <w:r>
        <w:rPr>
          <w:rFonts w:hint="cs"/>
          <w:rtl/>
        </w:rPr>
        <w:t>11</w:t>
      </w:r>
      <w:r>
        <w:rPr>
          <w:rtl/>
        </w:rPr>
        <w:t>.5</w:t>
      </w:r>
      <w:r>
        <w:fldChar w:fldCharType="end"/>
      </w:r>
      <w:r>
        <w:rPr>
          <w:rFonts w:hint="cs"/>
          <w:rtl/>
        </w:rPr>
        <w:t xml:space="preserve"> לעיל </w:t>
      </w:r>
      <w:r>
        <w:rPr>
          <w:rtl/>
        </w:rPr>
        <w:t>בגין הפרת זכויות עובדים.</w:t>
      </w:r>
    </w:p>
    <w:p w:rsidR="008A2CF3" w:rsidRPr="001F18F9" w:rsidRDefault="00A61BF5" w:rsidP="00FE1866">
      <w:pPr>
        <w:pStyle w:val="3e"/>
        <w:numPr>
          <w:ilvl w:val="2"/>
          <w:numId w:val="37"/>
        </w:numPr>
        <w:tabs>
          <w:tab w:val="clear" w:pos="1304"/>
          <w:tab w:val="left" w:pos="1371"/>
        </w:tabs>
        <w:ind w:left="1371" w:hanging="804"/>
        <w:rPr>
          <w:u w:val="single"/>
          <w:rtl/>
        </w:rPr>
      </w:pPr>
      <w:r w:rsidRPr="001F18F9">
        <w:rPr>
          <w:u w:val="single"/>
          <w:rtl/>
        </w:rPr>
        <w:t>אחריות אזרחית על מזמין שרות</w:t>
      </w:r>
    </w:p>
    <w:p w:rsidR="008A2CF3" w:rsidRPr="005B402D" w:rsidRDefault="00A61BF5" w:rsidP="00FE1866">
      <w:pPr>
        <w:pStyle w:val="45"/>
        <w:numPr>
          <w:ilvl w:val="3"/>
          <w:numId w:val="37"/>
        </w:numPr>
        <w:tabs>
          <w:tab w:val="clear" w:pos="1304"/>
          <w:tab w:val="left" w:pos="1513"/>
        </w:tabs>
        <w:ind w:left="2268" w:hanging="897"/>
      </w:pPr>
      <w:r w:rsidRPr="005B402D">
        <w:rPr>
          <w:rFonts w:hint="cs"/>
          <w:rtl/>
        </w:rPr>
        <w:t>הטלת אחריות אזרחית על המשרד בשל הפרת חובת הקבלן בגין הפרת חוקי עבודה המפורטים ב</w:t>
      </w:r>
      <w:hyperlink w:anchor="נספח_ג" w:history="1">
        <w:r w:rsidRPr="001A2EEC">
          <w:rPr>
            <w:rStyle w:val="Hyperlink"/>
            <w:rFonts w:hint="cs"/>
            <w:rtl/>
          </w:rPr>
          <w:t xml:space="preserve">נספח </w:t>
        </w:r>
        <w:r>
          <w:rPr>
            <w:rStyle w:val="Hyperlink"/>
            <w:rFonts w:hint="cs"/>
            <w:rtl/>
          </w:rPr>
          <w:t>ג</w:t>
        </w:r>
        <w:r w:rsidRPr="001A2EEC">
          <w:rPr>
            <w:rStyle w:val="Hyperlink"/>
            <w:rFonts w:hint="cs"/>
            <w:rtl/>
          </w:rPr>
          <w:t xml:space="preserve"> </w:t>
        </w:r>
        <w:r w:rsidRPr="001A2EEC">
          <w:rPr>
            <w:rStyle w:val="Hyperlink"/>
            <w:rtl/>
          </w:rPr>
          <w:t>–</w:t>
        </w:r>
        <w:r w:rsidRPr="001A2EEC">
          <w:rPr>
            <w:rStyle w:val="Hyperlink"/>
            <w:rFonts w:hint="cs"/>
            <w:rtl/>
          </w:rPr>
          <w:t xml:space="preserve"> רשימת החוקים המפורטים בתוספת השלישית בחוק להגברת האכיפה של דיני העבודה </w:t>
        </w:r>
      </w:hyperlink>
      <w:r w:rsidRPr="005B402D">
        <w:rPr>
          <w:rFonts w:hint="cs"/>
          <w:rtl/>
        </w:rPr>
        <w:t>וצווי הרחבה המפורטים ב</w:t>
      </w:r>
      <w:hyperlink w:anchor="נספח_ד" w:history="1">
        <w:r>
          <w:rPr>
            <w:rStyle w:val="Hyperlink"/>
            <w:rFonts w:hint="cs"/>
            <w:rtl/>
          </w:rPr>
          <w:t xml:space="preserve">נספח ד </w:t>
        </w:r>
        <w:r>
          <w:rPr>
            <w:rStyle w:val="Hyperlink"/>
            <w:rtl/>
          </w:rPr>
          <w:t>–</w:t>
        </w:r>
        <w:r w:rsidRPr="00660CD9">
          <w:rPr>
            <w:rStyle w:val="Hyperlink"/>
            <w:rFonts w:hint="cs"/>
            <w:rtl/>
          </w:rPr>
          <w:t xml:space="preserve"> רשימת צווי הרחבה</w:t>
        </w:r>
      </w:hyperlink>
      <w:r w:rsidRPr="005B402D">
        <w:rPr>
          <w:rFonts w:hint="cs"/>
          <w:rtl/>
        </w:rPr>
        <w:t xml:space="preserve"> כלפי עובדו תחול אם הש</w:t>
      </w:r>
      <w:r>
        <w:rPr>
          <w:rFonts w:hint="cs"/>
          <w:rtl/>
        </w:rPr>
        <w:t>י</w:t>
      </w:r>
      <w:r w:rsidRPr="005B402D">
        <w:rPr>
          <w:rFonts w:hint="cs"/>
          <w:rtl/>
        </w:rPr>
        <w:t xml:space="preserve">רות ניתן במשרד באמצעות 4 עובדי קבלן לפחות (בין </w:t>
      </w:r>
      <w:r>
        <w:rPr>
          <w:rFonts w:hint="cs"/>
          <w:rtl/>
        </w:rPr>
        <w:t>ש</w:t>
      </w:r>
      <w:r w:rsidRPr="005B402D">
        <w:rPr>
          <w:rFonts w:hint="cs"/>
          <w:rtl/>
        </w:rPr>
        <w:t xml:space="preserve">מועסקים על ידי אותו קבלן ובין </w:t>
      </w:r>
      <w:r>
        <w:rPr>
          <w:rFonts w:hint="cs"/>
          <w:rtl/>
        </w:rPr>
        <w:t>ש</w:t>
      </w:r>
      <w:r w:rsidRPr="005B402D">
        <w:rPr>
          <w:rFonts w:hint="cs"/>
          <w:rtl/>
        </w:rPr>
        <w:t>לאו)  במהלך תקופה רצופה של 6 חודשים באופן קבוע ורציף.</w:t>
      </w:r>
    </w:p>
    <w:p w:rsidR="008A2CF3" w:rsidRPr="000937E6" w:rsidRDefault="00A61BF5" w:rsidP="00FE1866">
      <w:pPr>
        <w:pStyle w:val="45"/>
        <w:numPr>
          <w:ilvl w:val="3"/>
          <w:numId w:val="37"/>
        </w:numPr>
        <w:tabs>
          <w:tab w:val="clear" w:pos="1304"/>
          <w:tab w:val="left" w:pos="1513"/>
        </w:tabs>
        <w:ind w:left="2268" w:hanging="897"/>
        <w:rPr>
          <w:rtl/>
        </w:rPr>
      </w:pPr>
      <w:r w:rsidRPr="000937E6">
        <w:rPr>
          <w:rtl/>
        </w:rPr>
        <w:t xml:space="preserve">במקרה שהתקבלה במשרד הודעה על העברת דרישה לקבלן למילוי חובותיו כמעסיק מאת העובד או ארגון העובדים היציג באותו מקום עבודה או ארגון העובדים שהעובד חבר בו, ובאין ארגון כאמור על ידי ארגון העוסק בקידום זכויותיהם של עובדים או הודעה ממפקח העבודה כי יש לו מידע ולפיו הקבלן לא מילא את החובה כלפי עובדו (להלן: "ההודעה"), ידרוש הגורם האחראי במשרד בכתב באופן מידי מהקבלן לתקן את ההפרה ולקבל בתוך 21 יום את התייחסותו להודעה. הגורם האחראי במשרד יידע את המנהל הכללי, , יושב ראש ועדת המכרזים ויחידת הביקורת בחשב הכללי וכן את הגורם הפונה  על אודות קבלת הודעה והטיפול בה. </w:t>
      </w:r>
    </w:p>
    <w:p w:rsidR="008A2CF3" w:rsidRPr="000937E6" w:rsidRDefault="00A61BF5" w:rsidP="00FE1866">
      <w:pPr>
        <w:pStyle w:val="45"/>
        <w:numPr>
          <w:ilvl w:val="3"/>
          <w:numId w:val="37"/>
        </w:numPr>
        <w:tabs>
          <w:tab w:val="clear" w:pos="1304"/>
          <w:tab w:val="left" w:pos="1513"/>
        </w:tabs>
        <w:ind w:left="2268" w:hanging="897"/>
        <w:rPr>
          <w:rtl/>
        </w:rPr>
      </w:pPr>
      <w:r w:rsidRPr="000937E6">
        <w:rPr>
          <w:rtl/>
        </w:rPr>
        <w:t>בתוך 14 יום מקבלת הודעת הדרישה יפעל הגורם האחראי במשרד לבדיקה וביקורת באשר להודעת הדרישה ותיקון ההפרה אם ישנה.</w:t>
      </w:r>
    </w:p>
    <w:p w:rsidR="008A2CF3" w:rsidRPr="000937E6" w:rsidRDefault="00A61BF5" w:rsidP="00FE1866">
      <w:pPr>
        <w:pStyle w:val="45"/>
        <w:numPr>
          <w:ilvl w:val="3"/>
          <w:numId w:val="37"/>
        </w:numPr>
        <w:tabs>
          <w:tab w:val="clear" w:pos="1304"/>
          <w:tab w:val="left" w:pos="1513"/>
        </w:tabs>
        <w:ind w:left="2268" w:hanging="897"/>
        <w:rPr>
          <w:rtl/>
        </w:rPr>
      </w:pPr>
      <w:r w:rsidRPr="000937E6">
        <w:rPr>
          <w:rtl/>
        </w:rPr>
        <w:t xml:space="preserve">בתוך 21 יום מיום קבלת הודעת הדרישה,  אם התברר כי אכן קיימת הפרה כאמור בהודעת הדרישה, והקבלן טרם תיקן אותה, תעביר ועדת המכרזים הודעה לקבלן כי אם ההפרה לא תתוקן תוך 7 ימים לשביעות רצון מזמין השירות, יחל המזמין בהליכי ביטול החוזה תוך חילוט הערבות שנתן הקבלן ופרסום מכרז חדש. אי-ביצוע האמור עשוי להביא להטלת אחריות אזרחית על המשרד. </w:t>
      </w:r>
    </w:p>
    <w:p w:rsidR="008A2CF3" w:rsidRPr="001F18F9" w:rsidRDefault="00A61BF5" w:rsidP="00FE1866">
      <w:pPr>
        <w:pStyle w:val="3e"/>
        <w:numPr>
          <w:ilvl w:val="2"/>
          <w:numId w:val="37"/>
        </w:numPr>
        <w:tabs>
          <w:tab w:val="clear" w:pos="1304"/>
          <w:tab w:val="left" w:pos="1371"/>
        </w:tabs>
        <w:ind w:left="1371" w:hanging="804"/>
        <w:rPr>
          <w:u w:val="single"/>
          <w:rtl/>
        </w:rPr>
      </w:pPr>
      <w:bookmarkStart w:id="106" w:name="_Ref482099447"/>
      <w:r w:rsidRPr="001F18F9">
        <w:rPr>
          <w:u w:val="single"/>
          <w:rtl/>
        </w:rPr>
        <w:t>אחריות פלילית על מנהל כללי של המשרד</w:t>
      </w:r>
      <w:bookmarkEnd w:id="106"/>
    </w:p>
    <w:p w:rsidR="008A2CF3" w:rsidRDefault="00A61BF5" w:rsidP="00FE1866">
      <w:pPr>
        <w:pStyle w:val="45"/>
        <w:numPr>
          <w:ilvl w:val="3"/>
          <w:numId w:val="37"/>
        </w:numPr>
        <w:tabs>
          <w:tab w:val="clear" w:pos="1304"/>
          <w:tab w:val="left" w:pos="1513"/>
        </w:tabs>
        <w:ind w:left="2268" w:hanging="897"/>
        <w:rPr>
          <w:rtl/>
        </w:rPr>
      </w:pPr>
      <w:r>
        <w:rPr>
          <w:rtl/>
        </w:rPr>
        <w:t xml:space="preserve">הפר קבלן את חוקי העבודה המנויים </w:t>
      </w:r>
      <w:hyperlink w:anchor="נספח_ג" w:history="1">
        <w:r w:rsidRPr="00791E9C">
          <w:rPr>
            <w:rStyle w:val="Hyperlink"/>
            <w:rtl/>
          </w:rPr>
          <w:t>בנספח ג – רשימת החוקים המפורטים בתוספת השלישית בחוק להגברת האכיפה של דיני העבודה</w:t>
        </w:r>
      </w:hyperlink>
      <w:r>
        <w:rPr>
          <w:rtl/>
        </w:rPr>
        <w:t>, רשאי הממונה לשלוח למנהל הכללי של המשרד מזמין השירות התראה ולפיה עליו לפעול לתיקון ההפרה בידי הקבלן או לפעול בתום לב לביטול החוזה של המשרד עם הקבלן ולחילוט הערובה שנתן הקבלן, בפרק הזמן הנקוב בהתראה.</w:t>
      </w:r>
    </w:p>
    <w:p w:rsidR="008A2CF3" w:rsidRDefault="00A61BF5" w:rsidP="00FE1866">
      <w:pPr>
        <w:pStyle w:val="45"/>
        <w:numPr>
          <w:ilvl w:val="3"/>
          <w:numId w:val="37"/>
        </w:numPr>
        <w:tabs>
          <w:tab w:val="clear" w:pos="1304"/>
          <w:tab w:val="left" w:pos="1513"/>
        </w:tabs>
        <w:ind w:left="2268" w:hanging="897"/>
        <w:rPr>
          <w:rtl/>
        </w:rPr>
      </w:pPr>
      <w:r>
        <w:rPr>
          <w:rtl/>
        </w:rPr>
        <w:t>לא תוקנה ההפרה בידי הקבלן או לא פעל המשרד בתום לב לביטול החוזה עם הקבלן ולחילוט ערובה שנתן הקבלן כאמור בהתראה, תחול אחריות פלילית על המנהל הכללי של המשרד, אלא אם כן הוכיח כי עשה כל שניתן בנסיבות העניין לקיום חובתו.</w:t>
      </w:r>
    </w:p>
    <w:p w:rsidR="008A2CF3" w:rsidRDefault="00A61BF5" w:rsidP="00FE1866">
      <w:pPr>
        <w:pStyle w:val="45"/>
        <w:numPr>
          <w:ilvl w:val="3"/>
          <w:numId w:val="37"/>
        </w:numPr>
        <w:tabs>
          <w:tab w:val="clear" w:pos="1304"/>
          <w:tab w:val="left" w:pos="1513"/>
        </w:tabs>
        <w:ind w:left="2268" w:hanging="897"/>
      </w:pPr>
      <w:r>
        <w:rPr>
          <w:rtl/>
        </w:rPr>
        <w:t>המנהל הכללי של המשרד חייב לפקח ולעשות כל שניתן למניעת חתימה על חוזה שלא כלולים בו הסעיפים ‏</w:t>
      </w:r>
      <w:r>
        <w:rPr>
          <w:rtl/>
        </w:rPr>
        <w:fldChar w:fldCharType="begin"/>
      </w:r>
      <w:r>
        <w:rPr>
          <w:rtl/>
        </w:rPr>
        <w:instrText xml:space="preserve"> </w:instrText>
      </w:r>
      <w:r>
        <w:instrText>REF</w:instrText>
      </w:r>
      <w:r>
        <w:rPr>
          <w:rtl/>
        </w:rPr>
        <w:instrText xml:space="preserve"> _</w:instrText>
      </w:r>
      <w:r>
        <w:instrText>Ref482099557 \r \h</w:instrText>
      </w:r>
      <w:r>
        <w:rPr>
          <w:rtl/>
        </w:rPr>
        <w:instrText xml:space="preserve"> </w:instrText>
      </w:r>
      <w:r>
        <w:rPr>
          <w:rtl/>
        </w:rPr>
      </w:r>
      <w:r>
        <w:rPr>
          <w:rtl/>
        </w:rPr>
        <w:fldChar w:fldCharType="separate"/>
      </w:r>
      <w:r>
        <w:rPr>
          <w:rtl/>
        </w:rPr>
        <w:t>‏2.2.2.5</w:t>
      </w:r>
      <w:r>
        <w:rPr>
          <w:rtl/>
        </w:rPr>
        <w:fldChar w:fldCharType="end"/>
      </w:r>
      <w:r>
        <w:rPr>
          <w:rFonts w:hint="cs"/>
          <w:rtl/>
        </w:rPr>
        <w:t xml:space="preserve"> </w:t>
      </w:r>
      <w:r>
        <w:rPr>
          <w:rtl/>
        </w:rPr>
        <w:t>ו-</w:t>
      </w:r>
      <w:r>
        <w:rPr>
          <w:rFonts w:hint="cs"/>
          <w:rtl/>
        </w:rPr>
        <w:t xml:space="preserve"> </w:t>
      </w:r>
      <w:r>
        <w:rPr>
          <w:rtl/>
        </w:rPr>
        <w:t>‏</w:t>
      </w:r>
      <w:r>
        <w:rPr>
          <w:rtl/>
        </w:rPr>
        <w:fldChar w:fldCharType="begin"/>
      </w:r>
      <w:r>
        <w:rPr>
          <w:rtl/>
        </w:rPr>
        <w:instrText xml:space="preserve"> </w:instrText>
      </w:r>
      <w:r>
        <w:instrText>REF</w:instrText>
      </w:r>
      <w:r>
        <w:rPr>
          <w:rtl/>
        </w:rPr>
        <w:instrText xml:space="preserve"> _</w:instrText>
      </w:r>
      <w:r>
        <w:instrText>Ref482099567 \r \h</w:instrText>
      </w:r>
      <w:r>
        <w:rPr>
          <w:rtl/>
        </w:rPr>
        <w:instrText xml:space="preserve"> </w:instrText>
      </w:r>
      <w:r>
        <w:rPr>
          <w:rtl/>
        </w:rPr>
      </w:r>
      <w:r>
        <w:rPr>
          <w:rtl/>
        </w:rPr>
        <w:fldChar w:fldCharType="separate"/>
      </w:r>
      <w:r>
        <w:rPr>
          <w:rtl/>
        </w:rPr>
        <w:t>‏2.7.1.1</w:t>
      </w:r>
      <w:r>
        <w:rPr>
          <w:rtl/>
        </w:rPr>
        <w:fldChar w:fldCharType="end"/>
      </w:r>
      <w:r>
        <w:rPr>
          <w:rtl/>
        </w:rPr>
        <w:t xml:space="preserve"> בידי המשרד. הפרת חובה זו דינה קנס. למרות האמור לעיל, נחתם חוזה כאמור בידי המשרד, תחול אחריות פלילית על המנהל הכללי של המשרד, אלא אם כן הוכיח שעשה כל שניתן כדי למנוע את העברה.</w:t>
      </w:r>
    </w:p>
    <w:p w:rsidR="008A2CF3" w:rsidRDefault="008A2CF3" w:rsidP="008A2CF3">
      <w:pPr>
        <w:pStyle w:val="45"/>
        <w:ind w:firstLine="0"/>
      </w:pPr>
    </w:p>
    <w:p w:rsidR="008A2CF3" w:rsidRPr="001F18F9" w:rsidRDefault="00A61BF5" w:rsidP="00FE1866">
      <w:pPr>
        <w:pStyle w:val="3e"/>
        <w:numPr>
          <w:ilvl w:val="2"/>
          <w:numId w:val="37"/>
        </w:numPr>
        <w:tabs>
          <w:tab w:val="clear" w:pos="1304"/>
          <w:tab w:val="left" w:pos="1371"/>
        </w:tabs>
        <w:ind w:left="1371" w:hanging="804"/>
        <w:rPr>
          <w:u w:val="single"/>
          <w:rtl/>
        </w:rPr>
      </w:pPr>
      <w:r w:rsidRPr="001F18F9">
        <w:rPr>
          <w:u w:val="single"/>
          <w:rtl/>
        </w:rPr>
        <w:t>ביקורת בהתקשרויות עקיפות</w:t>
      </w:r>
    </w:p>
    <w:p w:rsidR="008A2CF3" w:rsidRDefault="00A61BF5" w:rsidP="008A2CF3">
      <w:pPr>
        <w:pStyle w:val="45"/>
        <w:ind w:left="1371" w:firstLine="0"/>
        <w:rPr>
          <w:rtl/>
        </w:rPr>
      </w:pPr>
      <w:r>
        <w:rPr>
          <w:rtl/>
        </w:rPr>
        <w:t>על מנת לחזק את ההגנה על השתכרותם של עובדי שירותים מתחומי השמירה, האבטחה והניקיון, במקרים בהם המשרד הממשלתי אינו מתקשר באופן ישיר עם ספקי השירותים, אלא ההתקשרות נעשית באמצעות גורם שלישי מתווך (להלן : "חברת ניהול"), יש לפעול כדלקמן:</w:t>
      </w:r>
    </w:p>
    <w:p w:rsidR="008A2CF3" w:rsidRDefault="00A61BF5" w:rsidP="00FE1866">
      <w:pPr>
        <w:pStyle w:val="45"/>
        <w:numPr>
          <w:ilvl w:val="3"/>
          <w:numId w:val="37"/>
        </w:numPr>
        <w:tabs>
          <w:tab w:val="clear" w:pos="1304"/>
          <w:tab w:val="left" w:pos="1513"/>
        </w:tabs>
        <w:ind w:left="2268" w:hanging="897"/>
        <w:rPr>
          <w:rtl/>
        </w:rPr>
      </w:pPr>
      <w:r>
        <w:rPr>
          <w:rtl/>
        </w:rPr>
        <w:t xml:space="preserve">בכל הסכם התקשרות של המדינה עם חברת ניהול, תתחייב חברת הניהול לבצע ביקורת במטרה לוודא שנשמרות זכויותיהם של עובדי ספקי השירותים כאמור לעיל על-פי כל דין, הסכם קיבוצי ו/או צווי הרחבה בענף השמירה, האבטחה והניקיון ו/או הנחיות החשב הכללי. </w:t>
      </w:r>
    </w:p>
    <w:p w:rsidR="008A2CF3" w:rsidRDefault="00A61BF5" w:rsidP="00FE1866">
      <w:pPr>
        <w:pStyle w:val="45"/>
        <w:numPr>
          <w:ilvl w:val="3"/>
          <w:numId w:val="37"/>
        </w:numPr>
        <w:tabs>
          <w:tab w:val="clear" w:pos="1304"/>
          <w:tab w:val="left" w:pos="1513"/>
        </w:tabs>
        <w:ind w:left="2268" w:hanging="897"/>
        <w:rPr>
          <w:rtl/>
        </w:rPr>
      </w:pPr>
      <w:r>
        <w:rPr>
          <w:rtl/>
        </w:rPr>
        <w:t>הביקורת תתבצע בהתאם</w:t>
      </w:r>
      <w:r>
        <w:rPr>
          <w:rFonts w:hint="cs"/>
          <w:rtl/>
        </w:rPr>
        <w:t xml:space="preserve"> ל</w:t>
      </w:r>
      <w:hyperlink r:id="rId130" w:history="1">
        <w:r w:rsidRPr="00482F2B">
          <w:rPr>
            <w:rStyle w:val="Hyperlink"/>
            <w:rtl/>
          </w:rPr>
          <w:t>חוק להגברת האכיפה של דיני העבודה, תשע"ב-2011,</w:t>
        </w:r>
      </w:hyperlink>
      <w:r>
        <w:rPr>
          <w:rtl/>
        </w:rPr>
        <w:t xml:space="preserve"> ותקנותיו.</w:t>
      </w:r>
    </w:p>
    <w:p w:rsidR="008A2CF3" w:rsidRDefault="00A61BF5" w:rsidP="00FE1866">
      <w:pPr>
        <w:pStyle w:val="45"/>
        <w:numPr>
          <w:ilvl w:val="3"/>
          <w:numId w:val="37"/>
        </w:numPr>
        <w:tabs>
          <w:tab w:val="clear" w:pos="1304"/>
          <w:tab w:val="left" w:pos="1513"/>
        </w:tabs>
        <w:ind w:left="2268" w:hanging="897"/>
        <w:rPr>
          <w:rtl/>
        </w:rPr>
      </w:pPr>
      <w:r>
        <w:rPr>
          <w:rtl/>
        </w:rPr>
        <w:t>בתום כל שנה קלנדרית ממועד החתימה על ההסכם, תבצע חברת הניהול ביקורת בהתאם</w:t>
      </w:r>
      <w:r>
        <w:rPr>
          <w:rFonts w:hint="cs"/>
          <w:rtl/>
        </w:rPr>
        <w:t xml:space="preserve"> ל</w:t>
      </w:r>
      <w:hyperlink r:id="rId131" w:history="1">
        <w:r w:rsidRPr="004E598C">
          <w:rPr>
            <w:rStyle w:val="Hyperlink"/>
            <w:rtl/>
          </w:rPr>
          <w:t>חוק להגברת האכיפה של דיני העבודה, תשע"ב-2011</w:t>
        </w:r>
        <w:r w:rsidRPr="003B1D70">
          <w:rPr>
            <w:rStyle w:val="Hyperlink"/>
            <w:rtl/>
          </w:rPr>
          <w:t>,</w:t>
        </w:r>
      </w:hyperlink>
      <w:r>
        <w:rPr>
          <w:rtl/>
        </w:rPr>
        <w:t xml:space="preserve"> כלפי העובדים המועסקים על ידה ו/או באמצעות ספק השירותים.</w:t>
      </w:r>
    </w:p>
    <w:p w:rsidR="008A2CF3" w:rsidRDefault="00A61BF5" w:rsidP="00FE1866">
      <w:pPr>
        <w:pStyle w:val="45"/>
        <w:numPr>
          <w:ilvl w:val="3"/>
          <w:numId w:val="37"/>
        </w:numPr>
        <w:tabs>
          <w:tab w:val="clear" w:pos="1304"/>
          <w:tab w:val="left" w:pos="1513"/>
        </w:tabs>
        <w:ind w:left="2268" w:hanging="897"/>
        <w:rPr>
          <w:rtl/>
        </w:rPr>
      </w:pPr>
      <w:r>
        <w:rPr>
          <w:rtl/>
        </w:rPr>
        <w:t xml:space="preserve">הארכת התקשרות בין המדינה לחברת ניהול, מתוקף אופציה הקיימת בהסכם או לפי כל דין, תמומש רק לאחר שחברת הניהול תמציא למשרד הממשלתי בתום כל שנה קלנדרית, הצהרה חתומה בידי מורשה חתימה מטעם חברת הניהול ועל ידי עורך דין, לפיה חברת הניהול ביצעה ביקורת בעניין מתן השירותים לקיום דיני העבודה. </w:t>
      </w:r>
    </w:p>
    <w:p w:rsidR="008A2CF3" w:rsidRDefault="00A61BF5" w:rsidP="00FE1866">
      <w:pPr>
        <w:pStyle w:val="45"/>
        <w:numPr>
          <w:ilvl w:val="3"/>
          <w:numId w:val="37"/>
        </w:numPr>
        <w:tabs>
          <w:tab w:val="clear" w:pos="1304"/>
          <w:tab w:val="left" w:pos="1513"/>
        </w:tabs>
        <w:ind w:left="2268" w:hanging="897"/>
        <w:rPr>
          <w:rtl/>
        </w:rPr>
      </w:pPr>
      <w:r>
        <w:rPr>
          <w:rtl/>
        </w:rPr>
        <w:t xml:space="preserve">חברת הניהול תעביר למשרד העתק של דוח הביקורת הסופי תוך 30 ימים ממועד השלמתו ולא יאוחר מתום כל שנה קלנדרית ממועד חתימה על ההסכם. </w:t>
      </w:r>
    </w:p>
    <w:p w:rsidR="008A2CF3" w:rsidRDefault="00A61BF5" w:rsidP="00FE1866">
      <w:pPr>
        <w:pStyle w:val="45"/>
        <w:numPr>
          <w:ilvl w:val="3"/>
          <w:numId w:val="37"/>
        </w:numPr>
        <w:tabs>
          <w:tab w:val="clear" w:pos="1304"/>
          <w:tab w:val="left" w:pos="1513"/>
        </w:tabs>
        <w:ind w:left="2268" w:hanging="897"/>
        <w:rPr>
          <w:rtl/>
        </w:rPr>
      </w:pPr>
      <w:r>
        <w:rPr>
          <w:rtl/>
        </w:rPr>
        <w:t>המשרד הממשלתי יעביר את דוחות הביקורת ליחידת הביקורת באגף החשב הכללי. יחידת הביקורת תהא רשאית לבחון את דוחות הביקורת. ככל שיימצא ליקוי בדוח הביקורת, תיידע יחידת הביקורת את הגורם האחראי במשרד.</w:t>
      </w:r>
    </w:p>
    <w:p w:rsidR="008A2CF3" w:rsidRDefault="00A61BF5" w:rsidP="00FE1866">
      <w:pPr>
        <w:pStyle w:val="45"/>
        <w:numPr>
          <w:ilvl w:val="3"/>
          <w:numId w:val="37"/>
        </w:numPr>
        <w:tabs>
          <w:tab w:val="clear" w:pos="1304"/>
          <w:tab w:val="left" w:pos="1513"/>
        </w:tabs>
        <w:ind w:left="2268" w:hanging="897"/>
        <w:rPr>
          <w:rtl/>
        </w:rPr>
      </w:pPr>
      <w:r>
        <w:rPr>
          <w:rtl/>
        </w:rPr>
        <w:t xml:space="preserve">באחריות הגורם האחראי במשרד לבחון את דוח הביקורת. ככל שיימצא ליקוי בדוח הביקורת, יטפל הגורם האחראי במשרד בממצאים מול חברת הניהול, שתעשה כל שביכולתה לתיקון ההפרה בידי ספק השירותים. </w:t>
      </w:r>
    </w:p>
    <w:p w:rsidR="008A2CF3" w:rsidRDefault="00A61BF5" w:rsidP="00FE1866">
      <w:pPr>
        <w:pStyle w:val="53"/>
        <w:numPr>
          <w:ilvl w:val="4"/>
          <w:numId w:val="37"/>
        </w:numPr>
        <w:tabs>
          <w:tab w:val="clear" w:pos="1304"/>
          <w:tab w:val="left" w:pos="1513"/>
        </w:tabs>
        <w:ind w:left="3402" w:right="0" w:hanging="1134"/>
        <w:rPr>
          <w:rtl/>
        </w:rPr>
      </w:pPr>
      <w:r>
        <w:rPr>
          <w:rtl/>
        </w:rPr>
        <w:t>אי תיקון ההפרות תוך פרק זמן סביר יאפשר לגורם האחראי במשרד להשתמש בעת הצורך בכלים המשפטיים העומדים לרשותו מכוח הסכם ההתקשרות ומכוח החוק.</w:t>
      </w:r>
    </w:p>
    <w:p w:rsidR="008A2CF3" w:rsidRDefault="00A61BF5" w:rsidP="00FE1866">
      <w:pPr>
        <w:pStyle w:val="12"/>
        <w:numPr>
          <w:ilvl w:val="0"/>
          <w:numId w:val="37"/>
        </w:numPr>
        <w:ind w:left="0" w:firstLine="0"/>
        <w:rPr>
          <w:rtl/>
        </w:rPr>
      </w:pPr>
      <w:r w:rsidRPr="00732DCC">
        <w:rPr>
          <w:rtl/>
        </w:rPr>
        <w:t>מסמכים ישימים</w:t>
      </w:r>
    </w:p>
    <w:p w:rsidR="008A2CF3" w:rsidRPr="00133AD2" w:rsidRDefault="009E4C0F" w:rsidP="00FE1866">
      <w:pPr>
        <w:pStyle w:val="2f"/>
        <w:numPr>
          <w:ilvl w:val="1"/>
          <w:numId w:val="37"/>
        </w:numPr>
        <w:ind w:left="567" w:hanging="567"/>
        <w:rPr>
          <w:rtl/>
        </w:rPr>
      </w:pPr>
      <w:hyperlink r:id="rId132" w:history="1">
        <w:r w:rsidR="00A61BF5" w:rsidRPr="00133AD2">
          <w:rPr>
            <w:rStyle w:val="Hyperlink"/>
            <w:rtl/>
          </w:rPr>
          <w:t>חוק הבנקאות (רישוי), תשמ"א-1981</w:t>
        </w:r>
      </w:hyperlink>
      <w:r w:rsidR="00A61BF5" w:rsidRPr="00133AD2">
        <w:rPr>
          <w:rtl/>
        </w:rPr>
        <w:t>.</w:t>
      </w:r>
    </w:p>
    <w:p w:rsidR="008A2CF3" w:rsidRPr="00133AD2" w:rsidRDefault="00A61BF5" w:rsidP="00FE1866">
      <w:pPr>
        <w:pStyle w:val="2f"/>
        <w:numPr>
          <w:ilvl w:val="1"/>
          <w:numId w:val="37"/>
        </w:numPr>
        <w:ind w:left="567" w:hanging="567"/>
        <w:rPr>
          <w:rStyle w:val="Hyperlink"/>
          <w:rtl/>
        </w:rPr>
      </w:pPr>
      <w:r w:rsidRPr="00133AD2">
        <w:rPr>
          <w:u w:color="3464BA"/>
          <w:rtl/>
        </w:rPr>
        <w:fldChar w:fldCharType="begin"/>
      </w:r>
      <w:r w:rsidRPr="00133AD2">
        <w:rPr>
          <w:u w:color="3464BA"/>
        </w:rPr>
        <w:instrText>HYPERLINK</w:instrText>
      </w:r>
      <w:r w:rsidRPr="00133AD2">
        <w:rPr>
          <w:u w:color="3464BA"/>
          <w:rtl/>
        </w:rPr>
        <w:instrText xml:space="preserve"> "</w:instrText>
      </w:r>
      <w:r w:rsidRPr="00133AD2">
        <w:rPr>
          <w:u w:color="3464BA"/>
        </w:rPr>
        <w:instrText>https://www.nevo.co.il/law_html/Law01/500_608.htm</w:instrText>
      </w:r>
      <w:r w:rsidRPr="00133AD2">
        <w:rPr>
          <w:u w:color="3464BA"/>
          <w:rtl/>
        </w:rPr>
        <w:instrText>"</w:instrText>
      </w:r>
      <w:r w:rsidRPr="00133AD2">
        <w:rPr>
          <w:u w:color="3464BA"/>
          <w:rtl/>
        </w:rPr>
        <w:fldChar w:fldCharType="separate"/>
      </w:r>
      <w:r w:rsidRPr="00133AD2">
        <w:rPr>
          <w:rStyle w:val="Hyperlink"/>
          <w:rtl/>
        </w:rPr>
        <w:t xml:space="preserve">חוק </w:t>
      </w:r>
      <w:r w:rsidRPr="00133AD2">
        <w:rPr>
          <w:rStyle w:val="Hyperlink"/>
          <w:rFonts w:hint="cs"/>
          <w:rtl/>
        </w:rPr>
        <w:t>ל</w:t>
      </w:r>
      <w:r w:rsidRPr="00133AD2">
        <w:rPr>
          <w:rStyle w:val="Hyperlink"/>
          <w:rtl/>
        </w:rPr>
        <w:t>הגברת האכיפה של דיני העבודה, תשע"ב</w:t>
      </w:r>
      <w:r w:rsidRPr="00133AD2">
        <w:rPr>
          <w:rStyle w:val="Hyperlink"/>
          <w:bCs/>
          <w:iCs/>
        </w:rPr>
        <w:t>-</w:t>
      </w:r>
      <w:r w:rsidRPr="00133AD2">
        <w:rPr>
          <w:rStyle w:val="Hyperlink"/>
          <w:rtl/>
        </w:rPr>
        <w:t>2011.</w:t>
      </w:r>
    </w:p>
    <w:p w:rsidR="008A2CF3" w:rsidRPr="00133AD2" w:rsidRDefault="00A61BF5" w:rsidP="00FE1866">
      <w:pPr>
        <w:pStyle w:val="2f"/>
        <w:numPr>
          <w:ilvl w:val="1"/>
          <w:numId w:val="37"/>
        </w:numPr>
        <w:ind w:left="567" w:hanging="567"/>
      </w:pPr>
      <w:r w:rsidRPr="00133AD2">
        <w:rPr>
          <w:u w:color="3464BA"/>
          <w:rtl/>
        </w:rPr>
        <w:fldChar w:fldCharType="end"/>
      </w:r>
      <w:hyperlink r:id="rId133" w:history="1">
        <w:r w:rsidRPr="00133AD2">
          <w:rPr>
            <w:rStyle w:val="Hyperlink"/>
            <w:rtl/>
          </w:rPr>
          <w:t>חוק הפיקוח על שירותים פיננסיים (קופות גמל), תשס"ה-2005</w:t>
        </w:r>
      </w:hyperlink>
      <w:r w:rsidRPr="00133AD2">
        <w:rPr>
          <w:rFonts w:hint="cs"/>
          <w:rtl/>
        </w:rPr>
        <w:t>.</w:t>
      </w:r>
    </w:p>
    <w:p w:rsidR="008A2CF3" w:rsidRPr="00133AD2" w:rsidRDefault="009E4C0F" w:rsidP="00FE1866">
      <w:pPr>
        <w:pStyle w:val="2f"/>
        <w:numPr>
          <w:ilvl w:val="1"/>
          <w:numId w:val="37"/>
        </w:numPr>
        <w:ind w:left="567" w:hanging="567"/>
      </w:pPr>
      <w:hyperlink r:id="rId134" w:history="1">
        <w:r w:rsidR="00A61BF5" w:rsidRPr="00133AD2">
          <w:rPr>
            <w:rStyle w:val="Hyperlink"/>
            <w:rtl/>
          </w:rPr>
          <w:t>חוק הפיקוח על שירותים פיננסיים (ייעוץ</w:t>
        </w:r>
        <w:r w:rsidR="00A61BF5">
          <w:rPr>
            <w:rStyle w:val="Hyperlink"/>
            <w:rFonts w:hint="cs"/>
            <w:rtl/>
          </w:rPr>
          <w:t>, שיווק ומערכת סליקה</w:t>
        </w:r>
        <w:r w:rsidR="00A61BF5" w:rsidRPr="00133AD2">
          <w:rPr>
            <w:rStyle w:val="Hyperlink"/>
            <w:rtl/>
          </w:rPr>
          <w:t xml:space="preserve"> פנסיוני</w:t>
        </w:r>
        <w:r w:rsidR="00A61BF5">
          <w:rPr>
            <w:rStyle w:val="Hyperlink"/>
            <w:rFonts w:hint="cs"/>
            <w:rtl/>
          </w:rPr>
          <w:t>ים</w:t>
        </w:r>
        <w:r w:rsidR="00A61BF5" w:rsidRPr="00133AD2">
          <w:rPr>
            <w:rStyle w:val="Hyperlink"/>
            <w:rtl/>
          </w:rPr>
          <w:t>), תשס"ה-2005</w:t>
        </w:r>
        <w:r w:rsidR="00A61BF5" w:rsidRPr="00133AD2">
          <w:rPr>
            <w:rStyle w:val="Hyperlink"/>
            <w:rFonts w:hint="cs"/>
            <w:rtl/>
          </w:rPr>
          <w:t>.</w:t>
        </w:r>
      </w:hyperlink>
    </w:p>
    <w:p w:rsidR="008A2CF3" w:rsidRPr="00133AD2" w:rsidRDefault="00A61BF5" w:rsidP="00FE1866">
      <w:pPr>
        <w:pStyle w:val="2f"/>
        <w:numPr>
          <w:ilvl w:val="1"/>
          <w:numId w:val="37"/>
        </w:numPr>
        <w:ind w:left="567" w:hanging="567"/>
        <w:rPr>
          <w:rStyle w:val="Hyperlink"/>
          <w:rtl/>
        </w:rPr>
      </w:pPr>
      <w:r w:rsidRPr="00133AD2">
        <w:rPr>
          <w:u w:color="3464BA"/>
          <w:rtl/>
        </w:rPr>
        <w:fldChar w:fldCharType="begin"/>
      </w:r>
      <w:r>
        <w:rPr>
          <w:u w:color="3464BA"/>
        </w:rPr>
        <w:instrText>HYPERLINK</w:instrText>
      </w:r>
      <w:r>
        <w:rPr>
          <w:u w:color="3464BA"/>
          <w:rtl/>
        </w:rPr>
        <w:instrText xml:space="preserve"> "</w:instrText>
      </w:r>
      <w:r>
        <w:rPr>
          <w:u w:color="3464BA"/>
        </w:rPr>
        <w:instrText>https://fs.knesset.gov.il/12/law/12_lsr_211738.PDF</w:instrText>
      </w:r>
      <w:r>
        <w:rPr>
          <w:u w:color="3464BA"/>
          <w:rtl/>
        </w:rPr>
        <w:instrText>"</w:instrText>
      </w:r>
      <w:r w:rsidRPr="00133AD2">
        <w:rPr>
          <w:u w:color="3464BA"/>
          <w:rtl/>
        </w:rPr>
        <w:fldChar w:fldCharType="separate"/>
      </w:r>
      <w:r w:rsidRPr="00133AD2">
        <w:rPr>
          <w:rStyle w:val="Hyperlink"/>
          <w:rtl/>
        </w:rPr>
        <w:t>חוק חובת המכרזים, תשנ"ב-1992.</w:t>
      </w:r>
    </w:p>
    <w:p w:rsidR="008A2CF3" w:rsidRPr="00133AD2" w:rsidRDefault="00A61BF5" w:rsidP="00FE1866">
      <w:pPr>
        <w:pStyle w:val="2f"/>
        <w:numPr>
          <w:ilvl w:val="1"/>
          <w:numId w:val="37"/>
        </w:numPr>
        <w:ind w:left="567" w:hanging="567"/>
        <w:rPr>
          <w:rStyle w:val="Hyperlink"/>
        </w:rPr>
      </w:pPr>
      <w:r w:rsidRPr="00133AD2">
        <w:rPr>
          <w:u w:color="3464BA"/>
          <w:rtl/>
        </w:rPr>
        <w:fldChar w:fldCharType="end"/>
      </w:r>
      <w:r w:rsidRPr="00133AD2">
        <w:rPr>
          <w:u w:color="3464BA"/>
          <w:rtl/>
        </w:rPr>
        <w:fldChar w:fldCharType="begin"/>
      </w:r>
      <w:r w:rsidRPr="00133AD2">
        <w:rPr>
          <w:u w:color="3464BA"/>
        </w:rPr>
        <w:instrText>HYPERLINK</w:instrText>
      </w:r>
      <w:r w:rsidRPr="00133AD2">
        <w:rPr>
          <w:u w:color="3464BA"/>
          <w:rtl/>
        </w:rPr>
        <w:instrText xml:space="preserve"> "</w:instrText>
      </w:r>
      <w:r w:rsidRPr="00133AD2">
        <w:rPr>
          <w:u w:color="3464BA"/>
        </w:rPr>
        <w:instrText>https://www.nevo.co.il/law_html/Law01/116_001.htm</w:instrText>
      </w:r>
      <w:r w:rsidRPr="00133AD2">
        <w:rPr>
          <w:u w:color="3464BA"/>
          <w:rtl/>
        </w:rPr>
        <w:instrText>"</w:instrText>
      </w:r>
      <w:r w:rsidRPr="00133AD2">
        <w:rPr>
          <w:u w:color="3464BA"/>
          <w:rtl/>
        </w:rPr>
        <w:fldChar w:fldCharType="separate"/>
      </w:r>
      <w:r w:rsidRPr="00133AD2">
        <w:rPr>
          <w:rStyle w:val="Hyperlink"/>
          <w:rtl/>
        </w:rPr>
        <w:t>חוק העסקת עובדים על ידי קבלני כוח אדם, תשנ"ו-1996.</w:t>
      </w:r>
    </w:p>
    <w:p w:rsidR="008A2CF3" w:rsidRPr="00133AD2" w:rsidRDefault="00A61BF5" w:rsidP="00FE1866">
      <w:pPr>
        <w:pStyle w:val="2f"/>
        <w:numPr>
          <w:ilvl w:val="1"/>
          <w:numId w:val="37"/>
        </w:numPr>
        <w:ind w:left="567" w:hanging="567"/>
      </w:pPr>
      <w:r w:rsidRPr="00133AD2">
        <w:rPr>
          <w:u w:color="3464BA"/>
          <w:rtl/>
        </w:rPr>
        <w:fldChar w:fldCharType="end"/>
      </w:r>
      <w:hyperlink r:id="rId135" w:history="1">
        <w:r w:rsidRPr="00133AD2">
          <w:rPr>
            <w:rStyle w:val="Hyperlink"/>
            <w:rtl/>
          </w:rPr>
          <w:t>חוק הגנת השכר, תשי"ח-1958.</w:t>
        </w:r>
      </w:hyperlink>
    </w:p>
    <w:p w:rsidR="008A2CF3" w:rsidRPr="00133AD2" w:rsidRDefault="009E4C0F" w:rsidP="00FE1866">
      <w:pPr>
        <w:pStyle w:val="2f"/>
        <w:numPr>
          <w:ilvl w:val="1"/>
          <w:numId w:val="37"/>
        </w:numPr>
        <w:ind w:left="567" w:hanging="567"/>
      </w:pPr>
      <w:hyperlink r:id="rId136" w:history="1">
        <w:r w:rsidR="00A61BF5" w:rsidRPr="00133AD2">
          <w:rPr>
            <w:rStyle w:val="Hyperlink"/>
            <w:rFonts w:hint="cs"/>
            <w:rtl/>
          </w:rPr>
          <w:t>חוק עסקאות גופים ציבוריים, תשל"ו-1976</w:t>
        </w:r>
      </w:hyperlink>
      <w:r w:rsidR="00A61BF5" w:rsidRPr="00133AD2">
        <w:rPr>
          <w:rFonts w:hint="cs"/>
          <w:rtl/>
        </w:rPr>
        <w:t>.</w:t>
      </w:r>
    </w:p>
    <w:p w:rsidR="008A2CF3" w:rsidRPr="00133AD2" w:rsidRDefault="009E4C0F" w:rsidP="00FE1866">
      <w:pPr>
        <w:pStyle w:val="2f"/>
        <w:numPr>
          <w:ilvl w:val="1"/>
          <w:numId w:val="37"/>
        </w:numPr>
        <w:ind w:left="567" w:hanging="567"/>
      </w:pPr>
      <w:hyperlink r:id="rId137" w:history="1">
        <w:r w:rsidR="00A61BF5" w:rsidRPr="00133AD2">
          <w:rPr>
            <w:rStyle w:val="Hyperlink"/>
            <w:rtl/>
          </w:rPr>
          <w:t>חוק פיצו</w:t>
        </w:r>
        <w:r w:rsidR="00A61BF5">
          <w:rPr>
            <w:rStyle w:val="Hyperlink"/>
            <w:rFonts w:hint="cs"/>
            <w:rtl/>
          </w:rPr>
          <w:t>י</w:t>
        </w:r>
        <w:r w:rsidR="00A61BF5" w:rsidRPr="00133AD2">
          <w:rPr>
            <w:rStyle w:val="Hyperlink"/>
            <w:rtl/>
          </w:rPr>
          <w:t>י פיטורים, תשכ"ג-1963.</w:t>
        </w:r>
      </w:hyperlink>
    </w:p>
    <w:p w:rsidR="008A2CF3" w:rsidRPr="00133AD2" w:rsidRDefault="00A61BF5" w:rsidP="00FE1866">
      <w:pPr>
        <w:pStyle w:val="2f"/>
        <w:numPr>
          <w:ilvl w:val="1"/>
          <w:numId w:val="37"/>
        </w:numPr>
        <w:ind w:left="567" w:hanging="567"/>
        <w:rPr>
          <w:rStyle w:val="Hyperlink"/>
          <w:rtl/>
        </w:rPr>
      </w:pPr>
      <w:r w:rsidRPr="00133AD2">
        <w:rPr>
          <w:u w:color="3464BA"/>
          <w:rtl/>
        </w:rPr>
        <w:fldChar w:fldCharType="begin"/>
      </w:r>
      <w:r w:rsidRPr="00133AD2">
        <w:rPr>
          <w:u w:color="3464BA"/>
        </w:rPr>
        <w:instrText>HYPERLINK</w:instrText>
      </w:r>
      <w:r w:rsidRPr="00133AD2">
        <w:rPr>
          <w:u w:color="3464BA"/>
          <w:rtl/>
        </w:rPr>
        <w:instrText xml:space="preserve"> "</w:instrText>
      </w:r>
      <w:r w:rsidRPr="00133AD2">
        <w:rPr>
          <w:u w:color="3464BA"/>
        </w:rPr>
        <w:instrText>https://www.nevo.co.il/law_html/Law01/308_001.htm</w:instrText>
      </w:r>
      <w:r w:rsidRPr="00133AD2">
        <w:rPr>
          <w:u w:color="3464BA"/>
          <w:rtl/>
        </w:rPr>
        <w:instrText>"</w:instrText>
      </w:r>
      <w:r w:rsidRPr="00133AD2">
        <w:rPr>
          <w:u w:color="3464BA"/>
          <w:rtl/>
        </w:rPr>
        <w:fldChar w:fldCharType="separate"/>
      </w:r>
      <w:r w:rsidRPr="00133AD2">
        <w:rPr>
          <w:rStyle w:val="Hyperlink"/>
          <w:rtl/>
        </w:rPr>
        <w:t>חוק ניירות ערך, תשכ"ח-1968.</w:t>
      </w:r>
    </w:p>
    <w:p w:rsidR="008A2CF3" w:rsidRPr="00133AD2" w:rsidRDefault="00A61BF5" w:rsidP="00FE1866">
      <w:pPr>
        <w:pStyle w:val="2f"/>
        <w:numPr>
          <w:ilvl w:val="1"/>
          <w:numId w:val="37"/>
        </w:numPr>
        <w:ind w:left="567" w:hanging="567"/>
        <w:rPr>
          <w:rStyle w:val="Hyperlink"/>
          <w:rtl/>
        </w:rPr>
      </w:pPr>
      <w:r w:rsidRPr="00133AD2">
        <w:rPr>
          <w:u w:color="3464BA"/>
          <w:rtl/>
        </w:rPr>
        <w:fldChar w:fldCharType="end"/>
      </w:r>
      <w:r w:rsidRPr="00133AD2">
        <w:rPr>
          <w:u w:color="3464BA"/>
          <w:rtl/>
        </w:rPr>
        <w:fldChar w:fldCharType="begin"/>
      </w:r>
      <w:r>
        <w:rPr>
          <w:u w:color="3464BA"/>
        </w:rPr>
        <w:instrText>HYPERLINK</w:instrText>
      </w:r>
      <w:r>
        <w:rPr>
          <w:u w:color="3464BA"/>
          <w:rtl/>
        </w:rPr>
        <w:instrText xml:space="preserve"> "</w:instrText>
      </w:r>
      <w:r>
        <w:rPr>
          <w:u w:color="3464BA"/>
        </w:rPr>
        <w:instrText>https://www.nevo.co.il/law_html/Law01/P222K11_001.htm</w:instrText>
      </w:r>
      <w:r>
        <w:rPr>
          <w:u w:color="3464BA"/>
          <w:rtl/>
        </w:rPr>
        <w:instrText>"</w:instrText>
      </w:r>
      <w:r w:rsidRPr="00133AD2">
        <w:rPr>
          <w:u w:color="3464BA"/>
          <w:rtl/>
        </w:rPr>
        <w:fldChar w:fldCharType="separate"/>
      </w:r>
      <w:r w:rsidRPr="00133AD2">
        <w:rPr>
          <w:rStyle w:val="Hyperlink"/>
          <w:rtl/>
        </w:rPr>
        <w:t>חוק שכר מינימום, תשמ"ז-1987.</w:t>
      </w:r>
    </w:p>
    <w:p w:rsidR="008A2CF3" w:rsidRDefault="00A61BF5" w:rsidP="00FE1866">
      <w:pPr>
        <w:pStyle w:val="2f"/>
        <w:numPr>
          <w:ilvl w:val="1"/>
          <w:numId w:val="37"/>
        </w:numPr>
        <w:ind w:left="567" w:hanging="567"/>
        <w:rPr>
          <w:color w:val="3464BA"/>
          <w:u w:val="dotted" w:color="3464BA"/>
        </w:rPr>
      </w:pPr>
      <w:r w:rsidRPr="00133AD2">
        <w:rPr>
          <w:u w:color="3464BA"/>
          <w:rtl/>
        </w:rPr>
        <w:fldChar w:fldCharType="end"/>
      </w:r>
      <w:hyperlink r:id="rId138" w:history="1">
        <w:r w:rsidRPr="00CB4BA6">
          <w:rPr>
            <w:rStyle w:val="Hyperlink"/>
            <w:rFonts w:hint="cs"/>
            <w:rtl/>
          </w:rPr>
          <w:t>חוק הודעה לעובד ולמועמד לעבודה (תנאי עבודה והליכי מיון וקבלה לעבודה), תשס"ב-2002</w:t>
        </w:r>
      </w:hyperlink>
      <w:r>
        <w:rPr>
          <w:rFonts w:hint="cs"/>
          <w:color w:val="3464BA"/>
          <w:u w:val="dotted" w:color="3464BA"/>
          <w:rtl/>
        </w:rPr>
        <w:t>.</w:t>
      </w:r>
    </w:p>
    <w:p w:rsidR="008A2CF3" w:rsidRPr="009F30DA" w:rsidRDefault="009E4C0F" w:rsidP="00FE1866">
      <w:pPr>
        <w:pStyle w:val="2f"/>
        <w:numPr>
          <w:ilvl w:val="1"/>
          <w:numId w:val="37"/>
        </w:numPr>
        <w:ind w:left="567" w:hanging="567"/>
        <w:rPr>
          <w:color w:val="3464BA"/>
          <w:u w:val="dotted" w:color="3464BA"/>
          <w:rtl/>
        </w:rPr>
      </w:pPr>
      <w:hyperlink r:id="rId139" w:history="1">
        <w:r w:rsidR="00A61BF5" w:rsidRPr="00870A19">
          <w:rPr>
            <w:rStyle w:val="Hyperlink"/>
            <w:rFonts w:asciiTheme="minorHAnsi" w:hAnsiTheme="minorHAnsi"/>
            <w:rtl/>
          </w:rPr>
          <w:t xml:space="preserve">חוק שעות עבודה ומנוחה, </w:t>
        </w:r>
        <w:r w:rsidR="00A61BF5" w:rsidRPr="00870A19">
          <w:rPr>
            <w:rStyle w:val="Hyperlink"/>
            <w:rFonts w:asciiTheme="minorHAnsi" w:hAnsiTheme="minorHAnsi" w:hint="eastAsia"/>
            <w:rtl/>
          </w:rPr>
          <w:t>התשי</w:t>
        </w:r>
        <w:r w:rsidR="00A61BF5" w:rsidRPr="00870A19">
          <w:rPr>
            <w:rStyle w:val="Hyperlink"/>
            <w:rFonts w:asciiTheme="minorHAnsi" w:hAnsiTheme="minorHAnsi"/>
            <w:rtl/>
          </w:rPr>
          <w:t>"א-1951</w:t>
        </w:r>
      </w:hyperlink>
      <w:r w:rsidR="00A61BF5">
        <w:rPr>
          <w:rFonts w:hint="cs"/>
          <w:color w:val="3464BA"/>
          <w:u w:val="dotted" w:color="3464BA"/>
          <w:rtl/>
        </w:rPr>
        <w:t>.</w:t>
      </w:r>
    </w:p>
    <w:p w:rsidR="008A2CF3" w:rsidRPr="00133AD2" w:rsidRDefault="00A61BF5" w:rsidP="00FE1866">
      <w:pPr>
        <w:pStyle w:val="2f"/>
        <w:numPr>
          <w:ilvl w:val="1"/>
          <w:numId w:val="37"/>
        </w:numPr>
        <w:ind w:left="567" w:hanging="567"/>
        <w:rPr>
          <w:rStyle w:val="Hyperlink"/>
          <w:rtl/>
        </w:rPr>
      </w:pPr>
      <w:r w:rsidRPr="00133AD2">
        <w:rPr>
          <w:u w:color="3464BA"/>
          <w:rtl/>
        </w:rPr>
        <w:fldChar w:fldCharType="begin"/>
      </w:r>
      <w:r>
        <w:rPr>
          <w:u w:color="3464BA"/>
        </w:rPr>
        <w:instrText>HYPERLINK</w:instrText>
      </w:r>
      <w:r>
        <w:rPr>
          <w:u w:color="3464BA"/>
          <w:rtl/>
        </w:rPr>
        <w:instrText xml:space="preserve"> "</w:instrText>
      </w:r>
      <w:r>
        <w:rPr>
          <w:u w:color="3464BA"/>
        </w:rPr>
        <w:instrText>https://www.nevo.co.il/law_html/Law01/242_002.htm</w:instrText>
      </w:r>
      <w:r>
        <w:rPr>
          <w:u w:color="3464BA"/>
          <w:rtl/>
        </w:rPr>
        <w:instrText>"</w:instrText>
      </w:r>
      <w:r w:rsidRPr="00133AD2">
        <w:rPr>
          <w:u w:color="3464BA"/>
          <w:rtl/>
        </w:rPr>
        <w:fldChar w:fldCharType="separate"/>
      </w:r>
      <w:r w:rsidRPr="00133AD2">
        <w:rPr>
          <w:rStyle w:val="Hyperlink"/>
          <w:rtl/>
        </w:rPr>
        <w:t>תקנות חובת המכרזים תשנ"ג-1993.</w:t>
      </w:r>
    </w:p>
    <w:p w:rsidR="008A2CF3" w:rsidRPr="00133AD2" w:rsidRDefault="00A61BF5" w:rsidP="00FE1866">
      <w:pPr>
        <w:pStyle w:val="2f"/>
        <w:numPr>
          <w:ilvl w:val="1"/>
          <w:numId w:val="37"/>
        </w:numPr>
        <w:ind w:left="567" w:hanging="567"/>
        <w:rPr>
          <w:rStyle w:val="Hyperlink"/>
          <w:rtl/>
        </w:rPr>
      </w:pPr>
      <w:r w:rsidRPr="00133AD2">
        <w:rPr>
          <w:u w:color="3464BA"/>
          <w:rtl/>
        </w:rPr>
        <w:fldChar w:fldCharType="end"/>
      </w:r>
      <w:r w:rsidRPr="006407CA">
        <w:rPr>
          <w:b/>
          <w:i/>
          <w:u w:color="3464BA"/>
          <w:rtl/>
        </w:rPr>
        <w:fldChar w:fldCharType="begin"/>
      </w:r>
      <w:r w:rsidRPr="00133AD2">
        <w:rPr>
          <w:u w:color="3464BA"/>
        </w:rPr>
        <w:instrText>HYPERLINK</w:instrText>
      </w:r>
      <w:r w:rsidRPr="00133AD2">
        <w:rPr>
          <w:u w:color="3464BA"/>
          <w:rtl/>
        </w:rPr>
        <w:instrText xml:space="preserve"> "</w:instrText>
      </w:r>
      <w:r w:rsidRPr="00133AD2">
        <w:rPr>
          <w:u w:color="3464BA"/>
        </w:rPr>
        <w:instrText>https://www.nevo.co.il/law_html/Law01/055_204.htm</w:instrText>
      </w:r>
      <w:r w:rsidRPr="00133AD2">
        <w:rPr>
          <w:u w:color="3464BA"/>
          <w:rtl/>
        </w:rPr>
        <w:instrText>"</w:instrText>
      </w:r>
      <w:r w:rsidRPr="006407CA">
        <w:rPr>
          <w:b/>
          <w:i/>
          <w:u w:color="3464BA"/>
          <w:rtl/>
        </w:rPr>
        <w:fldChar w:fldCharType="separate"/>
      </w:r>
      <w:r w:rsidRPr="00133AD2">
        <w:rPr>
          <w:rStyle w:val="Hyperlink"/>
          <w:rtl/>
        </w:rPr>
        <w:t xml:space="preserve">פקודת הראיות </w:t>
      </w:r>
      <w:r w:rsidRPr="00133AD2">
        <w:rPr>
          <w:rStyle w:val="Hyperlink"/>
          <w:rFonts w:hint="cs"/>
          <w:rtl/>
        </w:rPr>
        <w:t>[</w:t>
      </w:r>
      <w:r w:rsidRPr="00133AD2">
        <w:rPr>
          <w:rStyle w:val="Hyperlink"/>
          <w:rtl/>
        </w:rPr>
        <w:t>נוסח</w:t>
      </w:r>
      <w:r w:rsidRPr="00133AD2">
        <w:rPr>
          <w:rStyle w:val="Hyperlink"/>
          <w:rFonts w:hint="cs"/>
          <w:rtl/>
        </w:rPr>
        <w:t xml:space="preserve"> </w:t>
      </w:r>
      <w:r w:rsidRPr="00133AD2">
        <w:rPr>
          <w:rStyle w:val="Hyperlink"/>
          <w:rtl/>
        </w:rPr>
        <w:t>חדש</w:t>
      </w:r>
      <w:r w:rsidRPr="00133AD2">
        <w:rPr>
          <w:rStyle w:val="Hyperlink"/>
          <w:rFonts w:hint="cs"/>
          <w:rtl/>
        </w:rPr>
        <w:t>]</w:t>
      </w:r>
      <w:r w:rsidRPr="00133AD2">
        <w:rPr>
          <w:rStyle w:val="Hyperlink"/>
          <w:rtl/>
        </w:rPr>
        <w:t>, תשל"א-1971.</w:t>
      </w:r>
    </w:p>
    <w:p w:rsidR="008A2CF3" w:rsidRPr="00133AD2" w:rsidRDefault="00A61BF5" w:rsidP="00FE1866">
      <w:pPr>
        <w:pStyle w:val="2f"/>
        <w:numPr>
          <w:ilvl w:val="1"/>
          <w:numId w:val="37"/>
        </w:numPr>
        <w:ind w:left="567" w:hanging="567"/>
        <w:rPr>
          <w:rStyle w:val="Hyperlink"/>
          <w:rFonts w:ascii="Times New Roman" w:hAnsi="Times New Roman" w:cs="Times New Roman"/>
          <w:b/>
          <w:i/>
          <w:sz w:val="24"/>
          <w:szCs w:val="24"/>
        </w:rPr>
      </w:pPr>
      <w:r w:rsidRPr="006407CA">
        <w:rPr>
          <w:b/>
          <w:i/>
          <w:u w:color="3464BA"/>
          <w:rtl/>
        </w:rPr>
        <w:fldChar w:fldCharType="end"/>
      </w:r>
      <w:r w:rsidRPr="00133AD2">
        <w:rPr>
          <w:u w:color="3464BA"/>
          <w:rtl/>
        </w:rPr>
        <w:fldChar w:fldCharType="begin"/>
      </w:r>
      <w:r w:rsidRPr="00AA135E">
        <w:rPr>
          <w:u w:color="3464BA"/>
          <w:rtl/>
        </w:rPr>
        <w:instrText xml:space="preserve"> </w:instrText>
      </w:r>
      <w:r w:rsidRPr="00AA135E">
        <w:rPr>
          <w:u w:color="3464BA"/>
        </w:rPr>
        <w:instrText>HYPERLINK</w:instrText>
      </w:r>
      <w:r w:rsidRPr="00AA135E">
        <w:rPr>
          <w:u w:color="3464BA"/>
          <w:rtl/>
        </w:rPr>
        <w:instrText xml:space="preserve"> "</w:instrText>
      </w:r>
      <w:r w:rsidRPr="00AA135E">
        <w:rPr>
          <w:u w:color="3464BA"/>
        </w:rPr>
        <w:instrText>https://www.nevo.co.il/law_html/law100/%D7%A6%D7%95%20%D7%94%D7%A8%D7%97%D7%91%D7%94%20%D7%9E%D7%A9%D7%95%D7%9C%D7%91%20%D7%9C%D7%A4%D7%A0%D7%A1%D7%99%D7%94%20%D7%97%D7%95%D7%91%D7%94%202011.htm</w:instrText>
      </w:r>
      <w:r w:rsidRPr="00AA135E">
        <w:rPr>
          <w:u w:color="3464BA"/>
          <w:rtl/>
        </w:rPr>
        <w:instrText xml:space="preserve">" </w:instrText>
      </w:r>
      <w:r w:rsidRPr="00133AD2">
        <w:rPr>
          <w:u w:color="3464BA"/>
          <w:rtl/>
        </w:rPr>
        <w:fldChar w:fldCharType="separate"/>
      </w:r>
      <w:r w:rsidRPr="00133AD2">
        <w:rPr>
          <w:rStyle w:val="Hyperlink"/>
          <w:rtl/>
        </w:rPr>
        <w:t>צו הרחבה</w:t>
      </w:r>
      <w:r w:rsidRPr="00133AD2">
        <w:rPr>
          <w:rStyle w:val="Hyperlink"/>
          <w:rFonts w:hint="cs"/>
          <w:rtl/>
        </w:rPr>
        <w:t xml:space="preserve"> [נוסח משולב]</w:t>
      </w:r>
      <w:r w:rsidRPr="00133AD2">
        <w:rPr>
          <w:rStyle w:val="Hyperlink"/>
          <w:rtl/>
        </w:rPr>
        <w:t xml:space="preserve"> </w:t>
      </w:r>
      <w:r w:rsidRPr="00133AD2">
        <w:rPr>
          <w:rStyle w:val="Hyperlink"/>
          <w:rFonts w:hint="cs"/>
          <w:rtl/>
        </w:rPr>
        <w:t xml:space="preserve">לפנסיה חובה </w:t>
      </w:r>
      <w:r>
        <w:rPr>
          <w:rStyle w:val="Hyperlink"/>
          <w:rFonts w:hint="cs"/>
          <w:rtl/>
        </w:rPr>
        <w:t>2011.</w:t>
      </w:r>
    </w:p>
    <w:p w:rsidR="008A2CF3" w:rsidRPr="00133AD2" w:rsidRDefault="00A61BF5" w:rsidP="00FE1866">
      <w:pPr>
        <w:pStyle w:val="2f"/>
        <w:numPr>
          <w:ilvl w:val="1"/>
          <w:numId w:val="37"/>
        </w:numPr>
        <w:ind w:left="567" w:hanging="567"/>
        <w:rPr>
          <w:rStyle w:val="Hyperlink"/>
          <w:rtl/>
        </w:rPr>
      </w:pPr>
      <w:r w:rsidRPr="00133AD2">
        <w:rPr>
          <w:u w:color="3464BA"/>
          <w:rtl/>
        </w:rPr>
        <w:fldChar w:fldCharType="end"/>
      </w:r>
      <w:r w:rsidRPr="00133AD2">
        <w:rPr>
          <w:u w:color="3464BA"/>
          <w:rtl/>
        </w:rPr>
        <w:fldChar w:fldCharType="begin"/>
      </w:r>
      <w:r w:rsidRPr="00133AD2">
        <w:rPr>
          <w:u w:color="3464BA"/>
          <w:rtl/>
        </w:rPr>
        <w:instrText xml:space="preserve"> </w:instrText>
      </w:r>
      <w:r w:rsidRPr="00133AD2">
        <w:rPr>
          <w:u w:color="3464BA"/>
        </w:rPr>
        <w:instrText>HYPERLINK</w:instrText>
      </w:r>
      <w:r w:rsidRPr="00133AD2">
        <w:rPr>
          <w:u w:color="3464BA"/>
          <w:rtl/>
        </w:rPr>
        <w:instrText xml:space="preserve"> "</w:instrText>
      </w:r>
      <w:r w:rsidRPr="00133AD2">
        <w:rPr>
          <w:u w:color="3464BA"/>
        </w:rPr>
        <w:instrText>http://www.mof.gov.il/takam/Pages/horaot.aspx?k=7.1.1.1</w:instrText>
      </w:r>
      <w:r w:rsidRPr="00133AD2">
        <w:rPr>
          <w:u w:color="3464BA"/>
          <w:rtl/>
        </w:rPr>
        <w:instrText xml:space="preserve">" </w:instrText>
      </w:r>
      <w:r w:rsidRPr="00133AD2">
        <w:rPr>
          <w:u w:color="3464BA"/>
          <w:rtl/>
        </w:rPr>
        <w:fldChar w:fldCharType="separate"/>
      </w:r>
      <w:r w:rsidRPr="00133AD2">
        <w:rPr>
          <w:rStyle w:val="Hyperlink"/>
          <w:rtl/>
        </w:rPr>
        <w:t>הוראת תכ"ם ,"הגדרות בנושא התקשרויות ורכישות", מס'</w:t>
      </w:r>
      <w:r w:rsidRPr="00133AD2">
        <w:rPr>
          <w:rStyle w:val="Hyperlink"/>
          <w:rFonts w:hint="cs"/>
          <w:rtl/>
        </w:rPr>
        <w:t xml:space="preserve"> 7.</w:t>
      </w:r>
      <w:r>
        <w:rPr>
          <w:rStyle w:val="Hyperlink"/>
          <w:rFonts w:hint="cs"/>
          <w:rtl/>
        </w:rPr>
        <w:t>0</w:t>
      </w:r>
      <w:r w:rsidRPr="00133AD2">
        <w:rPr>
          <w:rStyle w:val="Hyperlink"/>
          <w:rFonts w:hint="cs"/>
          <w:rtl/>
        </w:rPr>
        <w:t>.1.</w:t>
      </w:r>
    </w:p>
    <w:p w:rsidR="008A2CF3" w:rsidRPr="00CB127B" w:rsidRDefault="00A61BF5" w:rsidP="00FE1866">
      <w:pPr>
        <w:pStyle w:val="2f"/>
        <w:numPr>
          <w:ilvl w:val="1"/>
          <w:numId w:val="37"/>
        </w:numPr>
        <w:ind w:left="567" w:hanging="567"/>
        <w:rPr>
          <w:rStyle w:val="Hyperlink"/>
          <w:rtl/>
        </w:rPr>
      </w:pPr>
      <w:r w:rsidRPr="00133AD2">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http://www.mof.gov.il/takam/Pages/horaot.aspx?k=7.3.9.3</w:instrText>
      </w:r>
      <w:r>
        <w:rPr>
          <w:u w:color="3464BA"/>
          <w:rtl/>
        </w:rPr>
        <w:instrText xml:space="preserve">" </w:instrText>
      </w:r>
      <w:r>
        <w:rPr>
          <w:u w:color="3464BA"/>
          <w:rtl/>
        </w:rPr>
        <w:fldChar w:fldCharType="separate"/>
      </w:r>
      <w:r w:rsidRPr="00CB127B">
        <w:rPr>
          <w:rStyle w:val="Hyperlink"/>
          <w:rtl/>
        </w:rPr>
        <w:t>הוראת תכ"ם, מערך מרכזי לביקורת על זכויות עובדים המועסקים על ידי קבלני שירותים  בתחומי השמירה, האבטחה, הניקיון וההסעדה מס'</w:t>
      </w:r>
      <w:r w:rsidRPr="00CB127B">
        <w:rPr>
          <w:rStyle w:val="Hyperlink"/>
          <w:rFonts w:hint="cs"/>
          <w:rtl/>
        </w:rPr>
        <w:t xml:space="preserve"> </w:t>
      </w:r>
      <w:r w:rsidRPr="00CB127B">
        <w:rPr>
          <w:rStyle w:val="Hyperlink"/>
        </w:rPr>
        <w:t>5.1.4</w:t>
      </w:r>
      <w:r w:rsidRPr="00CB127B">
        <w:rPr>
          <w:rStyle w:val="Hyperlink"/>
          <w:rFonts w:hint="cs"/>
          <w:rtl/>
        </w:rPr>
        <w:t>.</w:t>
      </w:r>
    </w:p>
    <w:p w:rsidR="008A2CF3" w:rsidRPr="00133AD2" w:rsidRDefault="00A61BF5" w:rsidP="00FE1866">
      <w:pPr>
        <w:pStyle w:val="2f"/>
        <w:numPr>
          <w:ilvl w:val="1"/>
          <w:numId w:val="37"/>
        </w:numPr>
        <w:ind w:left="567" w:hanging="567"/>
      </w:pPr>
      <w:r>
        <w:rPr>
          <w:u w:color="3464BA"/>
          <w:rtl/>
        </w:rPr>
        <w:fldChar w:fldCharType="end"/>
      </w:r>
      <w:hyperlink r:id="rId140" w:history="1">
        <w:r w:rsidRPr="00133AD2">
          <w:rPr>
            <w:rStyle w:val="Hyperlink"/>
            <w:rtl/>
          </w:rPr>
          <w:t>הוראת תכ"ם, "עידוד העסקת עובדים ישראלים במסגרת התקשרויות הממשלה", מס'</w:t>
        </w:r>
        <w:r w:rsidRPr="00133AD2">
          <w:rPr>
            <w:rStyle w:val="Hyperlink"/>
            <w:rFonts w:hint="cs"/>
            <w:rtl/>
          </w:rPr>
          <w:t xml:space="preserve"> 7.</w:t>
        </w:r>
        <w:r>
          <w:rPr>
            <w:rStyle w:val="Hyperlink"/>
            <w:rFonts w:hint="cs"/>
            <w:rtl/>
          </w:rPr>
          <w:t>11</w:t>
        </w:r>
        <w:r w:rsidRPr="00133AD2">
          <w:rPr>
            <w:rStyle w:val="Hyperlink"/>
            <w:rFonts w:hint="cs"/>
            <w:rtl/>
          </w:rPr>
          <w:t>.6.</w:t>
        </w:r>
      </w:hyperlink>
    </w:p>
    <w:p w:rsidR="008A2CF3" w:rsidRPr="00133AD2" w:rsidRDefault="009E4C0F" w:rsidP="00FE1866">
      <w:pPr>
        <w:pStyle w:val="2f"/>
        <w:numPr>
          <w:ilvl w:val="1"/>
          <w:numId w:val="37"/>
        </w:numPr>
        <w:ind w:left="567" w:hanging="567"/>
        <w:rPr>
          <w:rtl/>
        </w:rPr>
      </w:pPr>
      <w:hyperlink r:id="rId141" w:history="1">
        <w:r w:rsidR="00A61BF5" w:rsidRPr="00133AD2">
          <w:rPr>
            <w:rStyle w:val="Hyperlink"/>
            <w:rtl/>
          </w:rPr>
          <w:t>הורא</w:t>
        </w:r>
        <w:r w:rsidR="00A61BF5" w:rsidRPr="00133AD2">
          <w:rPr>
            <w:rStyle w:val="Hyperlink"/>
            <w:rFonts w:hint="cs"/>
            <w:rtl/>
          </w:rPr>
          <w:t>ת תכ''ם</w:t>
        </w:r>
        <w:r w:rsidR="00A61BF5" w:rsidRPr="00133AD2">
          <w:rPr>
            <w:rStyle w:val="Hyperlink"/>
            <w:rtl/>
          </w:rPr>
          <w:t>, "כללי הצמדה</w:t>
        </w:r>
        <w:r w:rsidR="00A61BF5">
          <w:rPr>
            <w:rStyle w:val="Hyperlink"/>
            <w:rFonts w:hint="cs"/>
            <w:rtl/>
          </w:rPr>
          <w:t xml:space="preserve"> בהתקשרויות</w:t>
        </w:r>
        <w:r w:rsidR="00A61BF5" w:rsidRPr="00133AD2">
          <w:rPr>
            <w:rStyle w:val="Hyperlink"/>
            <w:rtl/>
          </w:rPr>
          <w:t>", מס'</w:t>
        </w:r>
        <w:r w:rsidR="00A61BF5" w:rsidRPr="00133AD2">
          <w:rPr>
            <w:rStyle w:val="Hyperlink"/>
            <w:rFonts w:hint="cs"/>
            <w:rtl/>
          </w:rPr>
          <w:t xml:space="preserve"> 7.</w:t>
        </w:r>
        <w:r w:rsidR="00A61BF5">
          <w:rPr>
            <w:rStyle w:val="Hyperlink"/>
            <w:rFonts w:hint="cs"/>
            <w:rtl/>
          </w:rPr>
          <w:t>3.2</w:t>
        </w:r>
        <w:r w:rsidR="00A61BF5" w:rsidRPr="00133AD2">
          <w:rPr>
            <w:rStyle w:val="Hyperlink"/>
            <w:rtl/>
          </w:rPr>
          <w:t>.</w:t>
        </w:r>
      </w:hyperlink>
    </w:p>
    <w:p w:rsidR="008A2CF3" w:rsidRPr="00E81C20" w:rsidRDefault="009E4C0F" w:rsidP="00FE1866">
      <w:pPr>
        <w:pStyle w:val="2f"/>
        <w:numPr>
          <w:ilvl w:val="1"/>
          <w:numId w:val="37"/>
        </w:numPr>
        <w:ind w:left="567" w:hanging="567"/>
        <w:rPr>
          <w:u w:color="3464BA"/>
          <w:rtl/>
        </w:rPr>
      </w:pPr>
      <w:hyperlink r:id="rId142" w:history="1">
        <w:r w:rsidR="00A61BF5" w:rsidRPr="00E81C20">
          <w:rPr>
            <w:rStyle w:val="Hyperlink"/>
            <w:rtl/>
          </w:rPr>
          <w:t>תקשי"ר, "סכומי השתתפות המשרדים ויחידות הסמך בשי לחגים ובפעולות חברה ותרבות לעובדים פעילים וגמלאים", פרק 06.41</w:t>
        </w:r>
      </w:hyperlink>
      <w:r w:rsidR="00A61BF5" w:rsidRPr="00E81C20">
        <w:rPr>
          <w:u w:color="3464BA"/>
          <w:rtl/>
        </w:rPr>
        <w:t>.</w:t>
      </w:r>
    </w:p>
    <w:p w:rsidR="008A2CF3" w:rsidRPr="00133AD2" w:rsidRDefault="009E4C0F" w:rsidP="00FE1866">
      <w:pPr>
        <w:pStyle w:val="2f"/>
        <w:numPr>
          <w:ilvl w:val="1"/>
          <w:numId w:val="37"/>
        </w:numPr>
        <w:ind w:left="567" w:hanging="567"/>
        <w:rPr>
          <w:rtl/>
        </w:rPr>
      </w:pPr>
      <w:hyperlink r:id="rId143" w:history="1">
        <w:r w:rsidR="00A61BF5" w:rsidRPr="00133AD2">
          <w:rPr>
            <w:rStyle w:val="Hyperlink"/>
            <w:rtl/>
          </w:rPr>
          <w:t>הודעה, "נוהל קבלת אישור בדבר הרשעות וקנסות בגין הפרת חוקי העבודה</w:t>
        </w:r>
        <w:r w:rsidR="00A61BF5" w:rsidRPr="00133AD2">
          <w:rPr>
            <w:rStyle w:val="Hyperlink"/>
            <w:bCs/>
            <w:iCs/>
          </w:rPr>
          <w:t>"</w:t>
        </w:r>
      </w:hyperlink>
      <w:r w:rsidR="00A61BF5" w:rsidRPr="00133AD2">
        <w:rPr>
          <w:rFonts w:hint="cs"/>
          <w:rtl/>
        </w:rPr>
        <w:t>.</w:t>
      </w:r>
    </w:p>
    <w:p w:rsidR="008A2CF3" w:rsidRPr="00133AD2" w:rsidRDefault="009E4C0F" w:rsidP="00FE1866">
      <w:pPr>
        <w:pStyle w:val="2f"/>
        <w:numPr>
          <w:ilvl w:val="1"/>
          <w:numId w:val="37"/>
        </w:numPr>
        <w:ind w:left="567" w:hanging="567"/>
        <w:rPr>
          <w:rtl/>
        </w:rPr>
      </w:pPr>
      <w:hyperlink r:id="rId144" w:history="1">
        <w:r w:rsidR="00A61BF5" w:rsidRPr="00133AD2">
          <w:rPr>
            <w:rStyle w:val="Hyperlink"/>
            <w:rtl/>
          </w:rPr>
          <w:t>הודעה, "עלות שכר למעביד לכל שעת עבודה בתחום הניקיון</w:t>
        </w:r>
        <w:r w:rsidR="00A61BF5" w:rsidRPr="00133AD2">
          <w:rPr>
            <w:rStyle w:val="Hyperlink"/>
            <w:bCs/>
            <w:iCs/>
          </w:rPr>
          <w:t>"</w:t>
        </w:r>
      </w:hyperlink>
      <w:r w:rsidR="00A61BF5" w:rsidRPr="00133AD2">
        <w:rPr>
          <w:rFonts w:hint="cs"/>
          <w:rtl/>
        </w:rPr>
        <w:t>.</w:t>
      </w:r>
    </w:p>
    <w:p w:rsidR="008A2CF3" w:rsidRPr="00133AD2" w:rsidRDefault="009E4C0F" w:rsidP="00FE1866">
      <w:pPr>
        <w:pStyle w:val="2f"/>
        <w:numPr>
          <w:ilvl w:val="1"/>
          <w:numId w:val="37"/>
        </w:numPr>
        <w:ind w:left="567" w:hanging="567"/>
        <w:rPr>
          <w:rtl/>
        </w:rPr>
      </w:pPr>
      <w:hyperlink r:id="rId145" w:history="1">
        <w:r w:rsidR="00A61BF5" w:rsidRPr="00133AD2">
          <w:rPr>
            <w:rStyle w:val="Hyperlink"/>
            <w:rtl/>
          </w:rPr>
          <w:t>הודעה, "עלות שכר למעביד לכל שעת עבודה בתחום ה</w:t>
        </w:r>
        <w:r w:rsidR="00A61BF5" w:rsidRPr="00133AD2">
          <w:rPr>
            <w:rStyle w:val="Hyperlink"/>
            <w:rFonts w:hint="cs"/>
            <w:rtl/>
          </w:rPr>
          <w:t>שמירה וה</w:t>
        </w:r>
        <w:r w:rsidR="00A61BF5" w:rsidRPr="00133AD2">
          <w:rPr>
            <w:rStyle w:val="Hyperlink"/>
            <w:rtl/>
          </w:rPr>
          <w:t>אבטחה"</w:t>
        </w:r>
      </w:hyperlink>
      <w:r w:rsidR="00A61BF5" w:rsidRPr="00133AD2">
        <w:rPr>
          <w:rStyle w:val="Hyperlink"/>
          <w:rFonts w:hint="cs"/>
          <w:rtl/>
        </w:rPr>
        <w:t>.</w:t>
      </w:r>
    </w:p>
    <w:p w:rsidR="008A2CF3" w:rsidRPr="00133AD2" w:rsidRDefault="009E4C0F" w:rsidP="00FE1866">
      <w:pPr>
        <w:pStyle w:val="2f"/>
        <w:numPr>
          <w:ilvl w:val="1"/>
          <w:numId w:val="37"/>
        </w:numPr>
        <w:ind w:left="567" w:hanging="567"/>
        <w:rPr>
          <w:rtl/>
        </w:rPr>
      </w:pPr>
      <w:hyperlink r:id="rId146" w:history="1">
        <w:r w:rsidR="00A61BF5" w:rsidRPr="00133AD2">
          <w:rPr>
            <w:rStyle w:val="Hyperlink"/>
            <w:rtl/>
          </w:rPr>
          <w:t>הודעה, "אמות מידה להענקת מענק מצוינות לעובדי קבלן בתחומי השמירה, האבטחה והניקיון</w:t>
        </w:r>
        <w:r w:rsidR="00A61BF5" w:rsidRPr="00133AD2">
          <w:rPr>
            <w:rStyle w:val="Hyperlink"/>
            <w:bCs/>
            <w:iCs/>
          </w:rPr>
          <w:t>"</w:t>
        </w:r>
      </w:hyperlink>
      <w:r w:rsidR="00A61BF5" w:rsidRPr="00133AD2">
        <w:rPr>
          <w:rFonts w:hint="cs"/>
          <w:rtl/>
        </w:rPr>
        <w:t>.</w:t>
      </w:r>
    </w:p>
    <w:p w:rsidR="008A2CF3" w:rsidRPr="00133AD2" w:rsidRDefault="00A61BF5" w:rsidP="00FE1866">
      <w:pPr>
        <w:pStyle w:val="2f"/>
        <w:numPr>
          <w:ilvl w:val="1"/>
          <w:numId w:val="37"/>
        </w:numPr>
        <w:ind w:left="567" w:hanging="567"/>
        <w:rPr>
          <w:rStyle w:val="Hyperlink"/>
          <w:rtl/>
        </w:rPr>
      </w:pPr>
      <w:r w:rsidRPr="00133AD2">
        <w:rPr>
          <w:u w:color="3464BA"/>
          <w:rtl/>
        </w:rPr>
        <w:fldChar w:fldCharType="begin"/>
      </w:r>
      <w:r w:rsidRPr="00133AD2">
        <w:rPr>
          <w:u w:color="3464BA"/>
          <w:rtl/>
        </w:rPr>
        <w:instrText xml:space="preserve"> </w:instrText>
      </w:r>
      <w:r w:rsidRPr="00133AD2">
        <w:rPr>
          <w:u w:color="3464BA"/>
        </w:rPr>
        <w:instrText>HYPERLINK</w:instrText>
      </w:r>
      <w:r w:rsidRPr="00133AD2">
        <w:rPr>
          <w:u w:color="3464BA"/>
          <w:rtl/>
        </w:rPr>
        <w:instrText xml:space="preserve"> "</w:instrText>
      </w:r>
      <w:r w:rsidRPr="00133AD2">
        <w:rPr>
          <w:u w:color="3464BA"/>
        </w:rPr>
        <w:instrText>https://employment.molsa.gov.il/About/Units/Pages/RegularizationAndEnforcement.aspx</w:instrText>
      </w:r>
      <w:r w:rsidRPr="00133AD2">
        <w:rPr>
          <w:u w:color="3464BA"/>
          <w:rtl/>
        </w:rPr>
        <w:instrText xml:space="preserve">" </w:instrText>
      </w:r>
      <w:r w:rsidRPr="00133AD2">
        <w:rPr>
          <w:u w:color="3464BA"/>
          <w:rtl/>
        </w:rPr>
        <w:fldChar w:fldCharType="separate"/>
      </w:r>
      <w:r w:rsidRPr="00133AD2">
        <w:rPr>
          <w:rStyle w:val="Hyperlink"/>
          <w:rtl/>
        </w:rPr>
        <w:t>אתר האינטרנט של מינהל ההסדרה והאכיפה במשרד ה</w:t>
      </w:r>
      <w:r w:rsidRPr="00133AD2">
        <w:rPr>
          <w:rStyle w:val="Hyperlink"/>
          <w:rFonts w:hint="cs"/>
          <w:rtl/>
        </w:rPr>
        <w:t>עבודה הרווחה והשירותים החברתיים.</w:t>
      </w:r>
      <w:r>
        <w:rPr>
          <w:rStyle w:val="Hyperlink"/>
          <w:rFonts w:hint="cs"/>
          <w:rtl/>
        </w:rPr>
        <w:t xml:space="preserve">     </w:t>
      </w:r>
    </w:p>
    <w:p w:rsidR="008A2CF3" w:rsidRDefault="00A61BF5" w:rsidP="00FE1866">
      <w:pPr>
        <w:pStyle w:val="12"/>
        <w:numPr>
          <w:ilvl w:val="0"/>
          <w:numId w:val="37"/>
        </w:numPr>
        <w:ind w:left="0" w:firstLine="0"/>
        <w:rPr>
          <w:rtl/>
        </w:rPr>
      </w:pPr>
      <w:r w:rsidRPr="00133AD2">
        <w:rPr>
          <w:i/>
          <w:kern w:val="0"/>
          <w:u w:color="3464BA"/>
          <w:rtl/>
        </w:rPr>
        <w:fldChar w:fldCharType="end"/>
      </w:r>
      <w:r w:rsidRPr="00DA4684">
        <w:rPr>
          <w:rtl/>
        </w:rPr>
        <w:t>נספחים</w:t>
      </w:r>
    </w:p>
    <w:p w:rsidR="008A2CF3" w:rsidRDefault="009E4C0F" w:rsidP="00FE1866">
      <w:pPr>
        <w:pStyle w:val="2f"/>
        <w:numPr>
          <w:ilvl w:val="1"/>
          <w:numId w:val="37"/>
        </w:numPr>
        <w:ind w:left="567" w:hanging="567"/>
        <w:rPr>
          <w:rtl/>
        </w:rPr>
      </w:pPr>
      <w:hyperlink w:anchor="נספח_א" w:history="1">
        <w:r w:rsidR="00A61BF5" w:rsidRPr="007D06E4">
          <w:rPr>
            <w:rStyle w:val="Hyperlink"/>
            <w:rtl/>
          </w:rPr>
          <w:t>נספח א – הגדרות.</w:t>
        </w:r>
      </w:hyperlink>
    </w:p>
    <w:p w:rsidR="008A2CF3" w:rsidRDefault="009E4C0F" w:rsidP="00FE1866">
      <w:pPr>
        <w:pStyle w:val="2f"/>
        <w:numPr>
          <w:ilvl w:val="1"/>
          <w:numId w:val="37"/>
        </w:numPr>
        <w:ind w:left="567" w:hanging="567"/>
        <w:rPr>
          <w:rtl/>
        </w:rPr>
      </w:pPr>
      <w:hyperlink w:anchor="נספח_ב" w:history="1">
        <w:r w:rsidR="00A61BF5" w:rsidRPr="007D06E4">
          <w:rPr>
            <w:rStyle w:val="Hyperlink"/>
            <w:rtl/>
          </w:rPr>
          <w:t>נספח ב – רשימת חוקי העבודה.</w:t>
        </w:r>
      </w:hyperlink>
    </w:p>
    <w:p w:rsidR="008A2CF3" w:rsidRDefault="009E4C0F" w:rsidP="00FE1866">
      <w:pPr>
        <w:pStyle w:val="2f"/>
        <w:numPr>
          <w:ilvl w:val="1"/>
          <w:numId w:val="37"/>
        </w:numPr>
        <w:ind w:left="567" w:hanging="567"/>
        <w:rPr>
          <w:rtl/>
        </w:rPr>
      </w:pPr>
      <w:hyperlink w:anchor="נספח_ג" w:history="1">
        <w:r w:rsidR="00A61BF5" w:rsidRPr="007D06E4">
          <w:rPr>
            <w:rStyle w:val="Hyperlink"/>
            <w:rtl/>
          </w:rPr>
          <w:t>נספח ג – רשימת החוקים המפורטים בתוספת השלישית בחוק להגברת האכיפה של דיני העבודה.</w:t>
        </w:r>
      </w:hyperlink>
    </w:p>
    <w:p w:rsidR="008A2CF3" w:rsidRDefault="009E4C0F" w:rsidP="00FE1866">
      <w:pPr>
        <w:pStyle w:val="2f"/>
        <w:numPr>
          <w:ilvl w:val="1"/>
          <w:numId w:val="37"/>
        </w:numPr>
        <w:ind w:left="567" w:hanging="567"/>
      </w:pPr>
      <w:hyperlink w:anchor="נספח_ד" w:history="1">
        <w:r w:rsidR="00A61BF5" w:rsidRPr="007D06E4">
          <w:rPr>
            <w:rStyle w:val="Hyperlink"/>
            <w:rtl/>
          </w:rPr>
          <w:t>נספח ד – רשימת צווי הרחבה.</w:t>
        </w:r>
      </w:hyperlink>
    </w:p>
    <w:p w:rsidR="008A2CF3" w:rsidRDefault="009E4C0F" w:rsidP="00FE1866">
      <w:pPr>
        <w:pStyle w:val="2f"/>
        <w:numPr>
          <w:ilvl w:val="1"/>
          <w:numId w:val="37"/>
        </w:numPr>
        <w:ind w:left="567" w:hanging="567"/>
        <w:rPr>
          <w:rtl/>
        </w:rPr>
      </w:pPr>
      <w:hyperlink w:anchor="נספח_ה" w:history="1">
        <w:r w:rsidR="00A61BF5" w:rsidRPr="007D06E4">
          <w:rPr>
            <w:rStyle w:val="Hyperlink"/>
            <w:rtl/>
          </w:rPr>
          <w:t>נספח ה – הצהרה בדבר תשלום שכר מינימום וה</w:t>
        </w:r>
        <w:r w:rsidR="00A61BF5">
          <w:rPr>
            <w:rStyle w:val="Hyperlink"/>
            <w:rFonts w:hint="cs"/>
            <w:rtl/>
          </w:rPr>
          <w:t>י</w:t>
        </w:r>
        <w:r w:rsidR="00A61BF5" w:rsidRPr="007D06E4">
          <w:rPr>
            <w:rStyle w:val="Hyperlink"/>
            <w:rtl/>
          </w:rPr>
          <w:t>עדר הפרות בדיני עבודה</w:t>
        </w:r>
        <w:r w:rsidR="00A61BF5">
          <w:rPr>
            <w:rStyle w:val="Hyperlink"/>
            <w:rFonts w:hint="cs"/>
            <w:rtl/>
          </w:rPr>
          <w:t>,</w:t>
        </w:r>
        <w:r w:rsidR="00A61BF5" w:rsidRPr="007D06E4">
          <w:rPr>
            <w:rStyle w:val="Hyperlink"/>
            <w:rtl/>
          </w:rPr>
          <w:t xml:space="preserve"> וחוות דעת רואה חשבון.</w:t>
        </w:r>
      </w:hyperlink>
      <w:r w:rsidR="00A61BF5">
        <w:rPr>
          <w:rtl/>
        </w:rPr>
        <w:t xml:space="preserve"> </w:t>
      </w:r>
    </w:p>
    <w:p w:rsidR="008A2CF3" w:rsidRDefault="009E4C0F" w:rsidP="00FE1866">
      <w:pPr>
        <w:pStyle w:val="2f"/>
        <w:numPr>
          <w:ilvl w:val="1"/>
          <w:numId w:val="37"/>
        </w:numPr>
        <w:ind w:left="567" w:hanging="567"/>
        <w:rPr>
          <w:rtl/>
        </w:rPr>
      </w:pPr>
      <w:hyperlink w:anchor="נספח_ו" w:history="1">
        <w:r w:rsidR="00A61BF5" w:rsidRPr="007D06E4">
          <w:rPr>
            <w:rStyle w:val="Hyperlink"/>
            <w:rtl/>
          </w:rPr>
          <w:t>נספח ו – נוסח הודעה במשרד על תיבת התלונות.</w:t>
        </w:r>
      </w:hyperlink>
    </w:p>
    <w:p w:rsidR="008A2CF3" w:rsidRDefault="009E4C0F" w:rsidP="00FE1866">
      <w:pPr>
        <w:pStyle w:val="2f"/>
        <w:numPr>
          <w:ilvl w:val="1"/>
          <w:numId w:val="37"/>
        </w:numPr>
        <w:ind w:left="567" w:hanging="567"/>
        <w:rPr>
          <w:rtl/>
        </w:rPr>
      </w:pPr>
      <w:hyperlink w:anchor="נספח_ז" w:history="1">
        <w:r w:rsidR="00A61BF5" w:rsidRPr="007D06E4">
          <w:rPr>
            <w:rStyle w:val="Hyperlink"/>
            <w:rtl/>
          </w:rPr>
          <w:t>נספח ז – עלות השכר למעביד.</w:t>
        </w:r>
      </w:hyperlink>
    </w:p>
    <w:p w:rsidR="008A2CF3" w:rsidRPr="007D36EC" w:rsidRDefault="009E4C0F" w:rsidP="00FE1866">
      <w:pPr>
        <w:pStyle w:val="2f"/>
        <w:numPr>
          <w:ilvl w:val="1"/>
          <w:numId w:val="37"/>
        </w:numPr>
        <w:ind w:left="567" w:hanging="567"/>
      </w:pPr>
      <w:hyperlink w:anchor="נספח_ח" w:history="1">
        <w:r w:rsidR="00A61BF5" w:rsidRPr="00FA5B23">
          <w:rPr>
            <w:rStyle w:val="Hyperlink"/>
            <w:rtl/>
          </w:rPr>
          <w:t>נספח ח – טבלת שינויים שבוצעו בהוראה</w:t>
        </w:r>
      </w:hyperlink>
      <w:r w:rsidR="00A61BF5">
        <w:rPr>
          <w:rFonts w:hint="cs"/>
          <w:rtl/>
        </w:rPr>
        <w:t>.</w:t>
      </w:r>
    </w:p>
    <w:p w:rsidR="008A2CF3" w:rsidRDefault="00A61BF5" w:rsidP="00FE1866">
      <w:pPr>
        <w:pStyle w:val="2f"/>
        <w:numPr>
          <w:ilvl w:val="1"/>
          <w:numId w:val="37"/>
        </w:numPr>
        <w:ind w:left="567" w:hanging="567"/>
      </w:pPr>
      <w:r>
        <w:br w:type="page"/>
      </w:r>
    </w:p>
    <w:p w:rsidR="008A2CF3" w:rsidRDefault="00A61BF5" w:rsidP="008A2CF3">
      <w:pPr>
        <w:pStyle w:val="-2"/>
      </w:pPr>
      <w:bookmarkStart w:id="107" w:name="נספח_א"/>
      <w:bookmarkEnd w:id="107"/>
      <w:r>
        <w:rPr>
          <w:rFonts w:hint="cs"/>
          <w:rtl/>
        </w:rPr>
        <w:t>נספח א</w:t>
      </w:r>
    </w:p>
    <w:p w:rsidR="008A2CF3" w:rsidRPr="00625C65" w:rsidRDefault="00A61BF5" w:rsidP="008A2CF3">
      <w:pPr>
        <w:pStyle w:val="-4"/>
        <w:rPr>
          <w:rtl/>
        </w:rPr>
      </w:pPr>
      <w:r w:rsidRPr="00625C65">
        <w:rPr>
          <w:rtl/>
        </w:rPr>
        <w:t>הגדרות</w:t>
      </w:r>
    </w:p>
    <w:p w:rsidR="008A2CF3" w:rsidRDefault="008A2CF3" w:rsidP="008A2CF3">
      <w:pPr>
        <w:pStyle w:val="affffa"/>
        <w:ind w:left="720"/>
      </w:pPr>
    </w:p>
    <w:p w:rsidR="008A2CF3" w:rsidRPr="00655538" w:rsidRDefault="00A61BF5" w:rsidP="00FE1866">
      <w:pPr>
        <w:pStyle w:val="affffa"/>
        <w:numPr>
          <w:ilvl w:val="0"/>
          <w:numId w:val="47"/>
        </w:numPr>
        <w:overflowPunct/>
        <w:autoSpaceDE/>
        <w:autoSpaceDN/>
        <w:adjustRightInd/>
        <w:spacing w:line="360" w:lineRule="auto"/>
        <w:ind w:left="379" w:hanging="425"/>
        <w:contextualSpacing/>
        <w:textAlignment w:val="auto"/>
      </w:pPr>
      <w:r w:rsidRPr="00655538">
        <w:rPr>
          <w:rtl/>
        </w:rPr>
        <w:t>בעל עניין – כמשמעותו ב</w:t>
      </w:r>
      <w:hyperlink r:id="rId147" w:history="1">
        <w:r w:rsidRPr="00655538">
          <w:rPr>
            <w:rStyle w:val="Hyperlink"/>
            <w:rtl/>
          </w:rPr>
          <w:t>חוק</w:t>
        </w:r>
        <w:r w:rsidRPr="00655538">
          <w:rPr>
            <w:rStyle w:val="Hyperlink"/>
          </w:rPr>
          <w:t xml:space="preserve"> </w:t>
        </w:r>
        <w:r w:rsidRPr="00655538">
          <w:rPr>
            <w:rStyle w:val="Hyperlink"/>
            <w:rtl/>
          </w:rPr>
          <w:t>ניירות</w:t>
        </w:r>
        <w:r w:rsidRPr="00655538">
          <w:rPr>
            <w:rStyle w:val="Hyperlink"/>
          </w:rPr>
          <w:t xml:space="preserve"> </w:t>
        </w:r>
        <w:r w:rsidRPr="00655538">
          <w:rPr>
            <w:rStyle w:val="Hyperlink"/>
            <w:rtl/>
          </w:rPr>
          <w:t>ערך,</w:t>
        </w:r>
        <w:r w:rsidRPr="00655538">
          <w:rPr>
            <w:rStyle w:val="Hyperlink"/>
          </w:rPr>
          <w:t xml:space="preserve"> </w:t>
        </w:r>
        <w:r w:rsidRPr="00655538">
          <w:rPr>
            <w:rStyle w:val="Hyperlink"/>
            <w:rtl/>
          </w:rPr>
          <w:t>תשכ</w:t>
        </w:r>
        <w:r w:rsidRPr="00655538">
          <w:rPr>
            <w:rStyle w:val="Hyperlink"/>
          </w:rPr>
          <w:t>"</w:t>
        </w:r>
        <w:r w:rsidRPr="00655538">
          <w:rPr>
            <w:rStyle w:val="Hyperlink"/>
            <w:rtl/>
          </w:rPr>
          <w:t>ח-</w:t>
        </w:r>
        <w:r w:rsidRPr="00655538">
          <w:rPr>
            <w:rStyle w:val="Hyperlink"/>
          </w:rPr>
          <w:t>1968</w:t>
        </w:r>
        <w:r w:rsidRPr="00655538">
          <w:rPr>
            <w:rtl/>
          </w:rPr>
          <w:t>.</w:t>
        </w:r>
      </w:hyperlink>
    </w:p>
    <w:p w:rsidR="008A2CF3" w:rsidRPr="00655538" w:rsidRDefault="00A61BF5" w:rsidP="00FE1866">
      <w:pPr>
        <w:pStyle w:val="affffa"/>
        <w:numPr>
          <w:ilvl w:val="0"/>
          <w:numId w:val="47"/>
        </w:numPr>
        <w:overflowPunct/>
        <w:autoSpaceDE/>
        <w:autoSpaceDN/>
        <w:adjustRightInd/>
        <w:spacing w:line="360" w:lineRule="auto"/>
        <w:ind w:left="379" w:hanging="425"/>
        <w:contextualSpacing/>
        <w:textAlignment w:val="auto"/>
      </w:pPr>
      <w:r w:rsidRPr="00655538">
        <w:rPr>
          <w:rtl/>
        </w:rPr>
        <w:t>בעל זיקה –  כהגדרתו בסעיף 2ב ל</w:t>
      </w:r>
      <w:hyperlink r:id="rId148" w:history="1">
        <w:r w:rsidRPr="0022361C">
          <w:rPr>
            <w:rStyle w:val="Hyperlink"/>
            <w:rtl/>
          </w:rPr>
          <w:t>חוק עסקאות גופים ציבוריים, תשל"ו-1976</w:t>
        </w:r>
      </w:hyperlink>
      <w:r w:rsidRPr="00655538">
        <w:rPr>
          <w:rtl/>
        </w:rPr>
        <w:t xml:space="preserve">. </w:t>
      </w:r>
    </w:p>
    <w:p w:rsidR="008A2CF3" w:rsidRPr="00655538" w:rsidRDefault="00A61BF5" w:rsidP="00FE1866">
      <w:pPr>
        <w:pStyle w:val="affffa"/>
        <w:numPr>
          <w:ilvl w:val="0"/>
          <w:numId w:val="47"/>
        </w:numPr>
        <w:overflowPunct/>
        <w:autoSpaceDE/>
        <w:autoSpaceDN/>
        <w:adjustRightInd/>
        <w:spacing w:line="360" w:lineRule="auto"/>
        <w:ind w:left="379" w:hanging="425"/>
        <w:contextualSpacing/>
        <w:textAlignment w:val="auto"/>
        <w:rPr>
          <w:rFonts w:eastAsiaTheme="majorEastAsia"/>
        </w:rPr>
      </w:pPr>
      <w:r w:rsidRPr="00655538">
        <w:rPr>
          <w:rFonts w:eastAsiaTheme="majorEastAsia"/>
          <w:rtl/>
        </w:rPr>
        <w:t>הגורם האחראי במשרד -  סמנכ"ל בכיר למינהל ומשאבי אנוש במשרד</w:t>
      </w:r>
      <w:r w:rsidRPr="00655538">
        <w:rPr>
          <w:rFonts w:eastAsiaTheme="majorEastAsia" w:hint="cs"/>
          <w:rtl/>
        </w:rPr>
        <w:t>.</w:t>
      </w:r>
    </w:p>
    <w:p w:rsidR="008A2CF3" w:rsidRPr="00655538" w:rsidRDefault="00A61BF5" w:rsidP="00FE1866">
      <w:pPr>
        <w:pStyle w:val="affffa"/>
        <w:numPr>
          <w:ilvl w:val="0"/>
          <w:numId w:val="47"/>
        </w:numPr>
        <w:overflowPunct/>
        <w:autoSpaceDE/>
        <w:autoSpaceDN/>
        <w:adjustRightInd/>
        <w:spacing w:line="360" w:lineRule="auto"/>
        <w:ind w:left="379" w:hanging="425"/>
        <w:contextualSpacing/>
        <w:textAlignment w:val="auto"/>
      </w:pPr>
      <w:r w:rsidRPr="00655538">
        <w:rPr>
          <w:rtl/>
        </w:rPr>
        <w:t xml:space="preserve">הממונה – מפקח עבודה בכיר שמינה שר התעשייה המסחר והתעסוקה. </w:t>
      </w:r>
    </w:p>
    <w:p w:rsidR="008A2CF3" w:rsidRPr="00655538" w:rsidRDefault="00A61BF5" w:rsidP="00FE1866">
      <w:pPr>
        <w:pStyle w:val="affffa"/>
        <w:numPr>
          <w:ilvl w:val="0"/>
          <w:numId w:val="47"/>
        </w:numPr>
        <w:overflowPunct/>
        <w:autoSpaceDE/>
        <w:autoSpaceDN/>
        <w:adjustRightInd/>
        <w:spacing w:line="360" w:lineRule="auto"/>
        <w:ind w:left="379" w:hanging="425"/>
        <w:contextualSpacing/>
        <w:textAlignment w:val="auto"/>
      </w:pPr>
      <w:r w:rsidRPr="00655538">
        <w:rPr>
          <w:rtl/>
        </w:rPr>
        <w:t xml:space="preserve">חוק להגברת האכיפה – </w:t>
      </w:r>
      <w:hyperlink r:id="rId149" w:history="1">
        <w:r w:rsidRPr="004E598C">
          <w:rPr>
            <w:rStyle w:val="Hyperlink"/>
            <w:rtl/>
          </w:rPr>
          <w:t xml:space="preserve">חוק </w:t>
        </w:r>
        <w:r w:rsidRPr="004E598C">
          <w:rPr>
            <w:rStyle w:val="Hyperlink"/>
            <w:rFonts w:hint="cs"/>
            <w:rtl/>
          </w:rPr>
          <w:t>ל</w:t>
        </w:r>
        <w:r w:rsidRPr="00C3382A">
          <w:rPr>
            <w:rStyle w:val="Hyperlink"/>
            <w:rtl/>
          </w:rPr>
          <w:t>הגברת האכיפה של דיני העבודה, תשע"ב</w:t>
        </w:r>
        <w:r w:rsidRPr="00106273">
          <w:rPr>
            <w:rStyle w:val="Hyperlink"/>
            <w:rFonts w:hint="cs"/>
            <w:rtl/>
          </w:rPr>
          <w:t>-</w:t>
        </w:r>
        <w:r w:rsidRPr="00106273">
          <w:rPr>
            <w:rStyle w:val="Hyperlink"/>
            <w:rtl/>
          </w:rPr>
          <w:t>2011</w:t>
        </w:r>
        <w:r w:rsidRPr="00565C1E">
          <w:rPr>
            <w:rStyle w:val="Hyperlink"/>
            <w:rtl/>
          </w:rPr>
          <w:t>.</w:t>
        </w:r>
      </w:hyperlink>
    </w:p>
    <w:p w:rsidR="008A2CF3" w:rsidRPr="00655538" w:rsidRDefault="00A61BF5" w:rsidP="00FE1866">
      <w:pPr>
        <w:pStyle w:val="affffa"/>
        <w:numPr>
          <w:ilvl w:val="0"/>
          <w:numId w:val="47"/>
        </w:numPr>
        <w:overflowPunct/>
        <w:autoSpaceDE/>
        <w:autoSpaceDN/>
        <w:adjustRightInd/>
        <w:spacing w:line="360" w:lineRule="auto"/>
        <w:ind w:left="379" w:hanging="425"/>
        <w:contextualSpacing/>
        <w:textAlignment w:val="auto"/>
      </w:pPr>
      <w:r w:rsidRPr="00655538">
        <w:rPr>
          <w:rtl/>
        </w:rPr>
        <w:t xml:space="preserve">קופת גמל – קרן או תכנית ביטוח שניתן לגביהן אישור קופת גמל לפי הוראות סעיף 13 של </w:t>
      </w:r>
      <w:hyperlink r:id="rId150" w:history="1">
        <w:r w:rsidRPr="00B65A44">
          <w:rPr>
            <w:rStyle w:val="Hyperlink"/>
            <w:rtl/>
          </w:rPr>
          <w:t>חוק הפיקוח על ש</w:t>
        </w:r>
        <w:r w:rsidRPr="00A65640">
          <w:rPr>
            <w:rStyle w:val="Hyperlink"/>
            <w:rtl/>
          </w:rPr>
          <w:t>ירותים פיננסיים (קופות גמל), תשס"ה-2005</w:t>
        </w:r>
        <w:r w:rsidRPr="00E93A8B">
          <w:rPr>
            <w:rStyle w:val="Hyperlink"/>
            <w:rtl/>
          </w:rPr>
          <w:t>.</w:t>
        </w:r>
      </w:hyperlink>
      <w:r w:rsidRPr="00655538">
        <w:rPr>
          <w:rtl/>
        </w:rPr>
        <w:t xml:space="preserve"> </w:t>
      </w:r>
    </w:p>
    <w:p w:rsidR="008A2CF3" w:rsidRPr="00655538" w:rsidRDefault="00A61BF5" w:rsidP="00FE1866">
      <w:pPr>
        <w:pStyle w:val="affffa"/>
        <w:numPr>
          <w:ilvl w:val="0"/>
          <w:numId w:val="47"/>
        </w:numPr>
        <w:overflowPunct/>
        <w:autoSpaceDE/>
        <w:autoSpaceDN/>
        <w:adjustRightInd/>
        <w:spacing w:line="360" w:lineRule="auto"/>
        <w:ind w:left="379" w:hanging="425"/>
        <w:contextualSpacing/>
        <w:textAlignment w:val="auto"/>
      </w:pPr>
      <w:r w:rsidRPr="00655538">
        <w:rPr>
          <w:rtl/>
        </w:rPr>
        <w:t xml:space="preserve">שירותים – שירותי שמירה, אבטחה וניקיון. </w:t>
      </w:r>
    </w:p>
    <w:p w:rsidR="008A2CF3" w:rsidRPr="00655538" w:rsidRDefault="00A61BF5" w:rsidP="00FE1866">
      <w:pPr>
        <w:pStyle w:val="affffa"/>
        <w:numPr>
          <w:ilvl w:val="0"/>
          <w:numId w:val="47"/>
        </w:numPr>
        <w:overflowPunct/>
        <w:autoSpaceDE/>
        <w:autoSpaceDN/>
        <w:adjustRightInd/>
        <w:spacing w:line="360" w:lineRule="auto"/>
        <w:ind w:left="379" w:hanging="425"/>
        <w:contextualSpacing/>
        <w:textAlignment w:val="auto"/>
      </w:pPr>
      <w:r w:rsidRPr="00655538">
        <w:rPr>
          <w:rtl/>
        </w:rPr>
        <w:t>תצהיר בכתב – כמשמעותו בסימן א' לפרק ב' ל</w:t>
      </w:r>
      <w:hyperlink r:id="rId151" w:history="1">
        <w:r w:rsidRPr="00655538">
          <w:rPr>
            <w:rStyle w:val="Hyperlink"/>
            <w:rtl/>
          </w:rPr>
          <w:t xml:space="preserve">פקודת הראיות </w:t>
        </w:r>
        <w:r>
          <w:rPr>
            <w:rStyle w:val="Hyperlink"/>
            <w:rFonts w:hint="cs"/>
            <w:rtl/>
          </w:rPr>
          <w:t>[</w:t>
        </w:r>
        <w:r w:rsidRPr="00655538">
          <w:rPr>
            <w:rStyle w:val="Hyperlink"/>
            <w:rtl/>
          </w:rPr>
          <w:t>נוסח חדש</w:t>
        </w:r>
        <w:r>
          <w:rPr>
            <w:rStyle w:val="Hyperlink"/>
            <w:rFonts w:hint="cs"/>
            <w:rtl/>
          </w:rPr>
          <w:t>]</w:t>
        </w:r>
        <w:r w:rsidRPr="00655538">
          <w:rPr>
            <w:rStyle w:val="Hyperlink"/>
            <w:rtl/>
          </w:rPr>
          <w:t>, תשל"א-1971.</w:t>
        </w:r>
      </w:hyperlink>
    </w:p>
    <w:p w:rsidR="008A2CF3" w:rsidRPr="00655538" w:rsidRDefault="00A61BF5" w:rsidP="00FE1866">
      <w:pPr>
        <w:pStyle w:val="affffa"/>
        <w:numPr>
          <w:ilvl w:val="0"/>
          <w:numId w:val="47"/>
        </w:numPr>
        <w:overflowPunct/>
        <w:autoSpaceDE/>
        <w:autoSpaceDN/>
        <w:adjustRightInd/>
        <w:spacing w:line="360" w:lineRule="auto"/>
        <w:ind w:left="379" w:hanging="425"/>
        <w:contextualSpacing/>
        <w:textAlignment w:val="auto"/>
      </w:pPr>
      <w:r w:rsidRPr="00655538">
        <w:rPr>
          <w:rtl/>
        </w:rPr>
        <w:t>ראה הגדרות נוספות ב</w:t>
      </w:r>
      <w:hyperlink r:id="rId152" w:history="1">
        <w:r w:rsidRPr="00B65A44">
          <w:rPr>
            <w:rStyle w:val="Hyperlink"/>
            <w:rtl/>
          </w:rPr>
          <w:t>הוראת תכ"ם, "הגדרות בנושא התקשרויות ורכישות", מס'</w:t>
        </w:r>
        <w:r>
          <w:rPr>
            <w:rStyle w:val="Hyperlink"/>
            <w:rFonts w:hint="cs"/>
            <w:rtl/>
          </w:rPr>
          <w:t xml:space="preserve"> 7.0.1</w:t>
        </w:r>
        <w:r w:rsidRPr="003221D4">
          <w:rPr>
            <w:rStyle w:val="Hyperlink"/>
            <w:rtl/>
          </w:rPr>
          <w:t>.</w:t>
        </w:r>
      </w:hyperlink>
    </w:p>
    <w:p w:rsidR="008A2CF3" w:rsidRDefault="00A61BF5" w:rsidP="008A2CF3">
      <w:pPr>
        <w:bidi w:val="0"/>
        <w:rPr>
          <w:rFonts w:ascii="Arial" w:hAnsi="Arial" w:cs="Arial"/>
          <w:sz w:val="22"/>
          <w:szCs w:val="22"/>
        </w:rPr>
      </w:pPr>
      <w:r>
        <w:br w:type="page"/>
      </w:r>
    </w:p>
    <w:p w:rsidR="008A2CF3" w:rsidRDefault="00A61BF5" w:rsidP="008A2CF3">
      <w:pPr>
        <w:pStyle w:val="-2"/>
        <w:pBdr>
          <w:top w:val="single" w:sz="6" w:space="0" w:color="auto"/>
        </w:pBdr>
        <w:bidi w:val="0"/>
      </w:pPr>
      <w:r>
        <w:rPr>
          <w:rFonts w:hint="cs"/>
          <w:rtl/>
        </w:rPr>
        <w:t>נספח ב</w:t>
      </w:r>
      <w:bookmarkStart w:id="108" w:name="נספח_ב"/>
      <w:bookmarkEnd w:id="108"/>
    </w:p>
    <w:p w:rsidR="008A2CF3" w:rsidRDefault="00A61BF5" w:rsidP="008A2CF3">
      <w:pPr>
        <w:pStyle w:val="-4"/>
        <w:bidi w:val="0"/>
        <w:rPr>
          <w:b/>
          <w:bCs/>
          <w:color w:val="FFFFFF"/>
          <w:kern w:val="28"/>
        </w:rPr>
      </w:pPr>
      <w:r>
        <w:rPr>
          <w:rFonts w:hint="cs"/>
          <w:rtl/>
        </w:rPr>
        <w:t>רשימת חוקי העבודה</w:t>
      </w:r>
    </w:p>
    <w:p w:rsidR="008A2CF3" w:rsidRDefault="008A2CF3" w:rsidP="008A2CF3">
      <w:pPr>
        <w:pStyle w:val="affffa"/>
        <w:rPr>
          <w:rtl/>
        </w:rPr>
      </w:pPr>
    </w:p>
    <w:p w:rsidR="008A2CF3" w:rsidRPr="00F36166" w:rsidRDefault="00A61BF5" w:rsidP="008A2CF3">
      <w:pPr>
        <w:pStyle w:val="affffa"/>
        <w:rPr>
          <w:rtl/>
        </w:rPr>
      </w:pPr>
      <w:r w:rsidRPr="00F36166">
        <w:rPr>
          <w:rtl/>
        </w:rPr>
        <w:t>קבלן יתחייב בכתב לקיים בתקופת הסכם ההתקשרות את האמור בחוקים הבאים:</w:t>
      </w:r>
    </w:p>
    <w:p w:rsidR="008A2CF3" w:rsidRPr="00F36166" w:rsidRDefault="00A61BF5" w:rsidP="008A2CF3">
      <w:pPr>
        <w:pStyle w:val="affffa"/>
        <w:rPr>
          <w:rtl/>
        </w:rPr>
      </w:pPr>
      <w:r w:rsidRPr="00F36166">
        <w:rPr>
          <w:rtl/>
        </w:rPr>
        <w:t>-</w:t>
      </w:r>
      <w:r w:rsidRPr="00F36166">
        <w:rPr>
          <w:rtl/>
        </w:rPr>
        <w:tab/>
        <w:t>פקודת תאונות ומחלות משלוח יד (הודעה), 1945.</w:t>
      </w:r>
    </w:p>
    <w:p w:rsidR="008A2CF3" w:rsidRPr="00F36166" w:rsidRDefault="00A61BF5" w:rsidP="008A2CF3">
      <w:pPr>
        <w:pStyle w:val="affffa"/>
        <w:rPr>
          <w:rtl/>
        </w:rPr>
      </w:pPr>
      <w:r w:rsidRPr="00F36166">
        <w:rPr>
          <w:rtl/>
        </w:rPr>
        <w:t>-</w:t>
      </w:r>
      <w:r w:rsidRPr="00F36166">
        <w:rPr>
          <w:rtl/>
        </w:rPr>
        <w:tab/>
        <w:t>פקודת הבטיחות בעבודה, 1946.</w:t>
      </w:r>
    </w:p>
    <w:p w:rsidR="008A2CF3" w:rsidRPr="00F36166" w:rsidRDefault="00A61BF5" w:rsidP="008A2CF3">
      <w:pPr>
        <w:pStyle w:val="affffa"/>
        <w:rPr>
          <w:rtl/>
        </w:rPr>
      </w:pPr>
      <w:r w:rsidRPr="00F36166">
        <w:rPr>
          <w:rtl/>
        </w:rPr>
        <w:t>-</w:t>
      </w:r>
      <w:r w:rsidRPr="00F36166">
        <w:rPr>
          <w:rtl/>
        </w:rPr>
        <w:tab/>
        <w:t>חוק החיילים המשוחררים (החזרה לעבודה), תש"ט- 1949.</w:t>
      </w:r>
    </w:p>
    <w:p w:rsidR="008A2CF3" w:rsidRPr="00F36166" w:rsidRDefault="00A61BF5" w:rsidP="008A2CF3">
      <w:pPr>
        <w:pStyle w:val="affffa"/>
        <w:rPr>
          <w:rtl/>
        </w:rPr>
      </w:pPr>
      <w:r w:rsidRPr="00F36166">
        <w:rPr>
          <w:rtl/>
        </w:rPr>
        <w:t>-</w:t>
      </w:r>
      <w:r w:rsidRPr="00F36166">
        <w:rPr>
          <w:rtl/>
        </w:rPr>
        <w:tab/>
        <w:t>חוק שעות עבודה ומנוחה, תשי"א-1951.</w:t>
      </w:r>
    </w:p>
    <w:p w:rsidR="008A2CF3" w:rsidRPr="00F36166" w:rsidRDefault="00A61BF5" w:rsidP="008A2CF3">
      <w:pPr>
        <w:pStyle w:val="affffa"/>
        <w:rPr>
          <w:rtl/>
        </w:rPr>
      </w:pPr>
      <w:r w:rsidRPr="00F36166">
        <w:rPr>
          <w:rtl/>
        </w:rPr>
        <w:t>-</w:t>
      </w:r>
      <w:r w:rsidRPr="00F36166">
        <w:rPr>
          <w:rtl/>
        </w:rPr>
        <w:tab/>
        <w:t>חוק חופשה שנתית, תשי"א-1951.</w:t>
      </w:r>
    </w:p>
    <w:p w:rsidR="008A2CF3" w:rsidRPr="00F36166" w:rsidRDefault="00A61BF5" w:rsidP="008A2CF3">
      <w:pPr>
        <w:pStyle w:val="affffa"/>
        <w:rPr>
          <w:rtl/>
        </w:rPr>
      </w:pPr>
      <w:r w:rsidRPr="00F36166">
        <w:rPr>
          <w:rtl/>
        </w:rPr>
        <w:t>-</w:t>
      </w:r>
      <w:r w:rsidRPr="00F36166">
        <w:rPr>
          <w:rtl/>
        </w:rPr>
        <w:tab/>
        <w:t>חוק החניכות, תשי"ג-1953.</w:t>
      </w:r>
    </w:p>
    <w:p w:rsidR="008A2CF3" w:rsidRPr="00F36166" w:rsidRDefault="00A61BF5" w:rsidP="008A2CF3">
      <w:pPr>
        <w:pStyle w:val="affffa"/>
        <w:rPr>
          <w:rtl/>
        </w:rPr>
      </w:pPr>
      <w:r w:rsidRPr="00F36166">
        <w:rPr>
          <w:rtl/>
        </w:rPr>
        <w:t>-</w:t>
      </w:r>
      <w:r w:rsidRPr="00F36166">
        <w:rPr>
          <w:rtl/>
        </w:rPr>
        <w:tab/>
        <w:t>חוק עבודת הנוער, תשי"ג-1953.</w:t>
      </w:r>
    </w:p>
    <w:p w:rsidR="008A2CF3" w:rsidRPr="00F36166" w:rsidRDefault="00A61BF5" w:rsidP="008A2CF3">
      <w:pPr>
        <w:pStyle w:val="affffa"/>
        <w:rPr>
          <w:rtl/>
        </w:rPr>
      </w:pPr>
      <w:r w:rsidRPr="00F36166">
        <w:rPr>
          <w:rtl/>
        </w:rPr>
        <w:t>-</w:t>
      </w:r>
      <w:r w:rsidRPr="00F36166">
        <w:rPr>
          <w:rtl/>
        </w:rPr>
        <w:tab/>
        <w:t>חוק עבודת נשים, תשי"ד-1954.</w:t>
      </w:r>
    </w:p>
    <w:p w:rsidR="008A2CF3" w:rsidRPr="00F36166" w:rsidRDefault="00A61BF5" w:rsidP="008A2CF3">
      <w:pPr>
        <w:pStyle w:val="affffa"/>
        <w:rPr>
          <w:rtl/>
        </w:rPr>
      </w:pPr>
      <w:r w:rsidRPr="00F36166">
        <w:rPr>
          <w:rtl/>
        </w:rPr>
        <w:t>-</w:t>
      </w:r>
      <w:r w:rsidRPr="00F36166">
        <w:rPr>
          <w:rtl/>
        </w:rPr>
        <w:tab/>
        <w:t>חוק ארגון הפיקוח על העבודה, תשי"ד-1954.</w:t>
      </w:r>
    </w:p>
    <w:p w:rsidR="008A2CF3" w:rsidRPr="00F36166" w:rsidRDefault="00A61BF5" w:rsidP="008A2CF3">
      <w:pPr>
        <w:pStyle w:val="affffa"/>
        <w:rPr>
          <w:rtl/>
        </w:rPr>
      </w:pPr>
      <w:r w:rsidRPr="00F36166">
        <w:rPr>
          <w:rtl/>
        </w:rPr>
        <w:t>-</w:t>
      </w:r>
      <w:r w:rsidRPr="00F36166">
        <w:rPr>
          <w:rtl/>
        </w:rPr>
        <w:tab/>
        <w:t>חוק הגנת השכר, תשי"ח-1958.</w:t>
      </w:r>
    </w:p>
    <w:p w:rsidR="008A2CF3" w:rsidRPr="00F36166" w:rsidRDefault="00A61BF5" w:rsidP="008A2CF3">
      <w:pPr>
        <w:pStyle w:val="affffa"/>
        <w:rPr>
          <w:rtl/>
        </w:rPr>
      </w:pPr>
      <w:r w:rsidRPr="00F36166">
        <w:rPr>
          <w:rtl/>
        </w:rPr>
        <w:t>-</w:t>
      </w:r>
      <w:r w:rsidRPr="00F36166">
        <w:rPr>
          <w:rtl/>
        </w:rPr>
        <w:tab/>
        <w:t>חוק שירות התעסוקה, תשי"ט-1959.</w:t>
      </w:r>
    </w:p>
    <w:p w:rsidR="008A2CF3" w:rsidRPr="00F36166" w:rsidRDefault="00A61BF5" w:rsidP="008A2CF3">
      <w:pPr>
        <w:pStyle w:val="affffa"/>
        <w:rPr>
          <w:rtl/>
        </w:rPr>
      </w:pPr>
      <w:r w:rsidRPr="00F36166">
        <w:rPr>
          <w:rtl/>
        </w:rPr>
        <w:t>-</w:t>
      </w:r>
      <w:r w:rsidRPr="00F36166">
        <w:rPr>
          <w:rtl/>
        </w:rPr>
        <w:tab/>
        <w:t>חוק שירות עבודה בשעת חירום, תשכ"ז-1967.</w:t>
      </w:r>
    </w:p>
    <w:p w:rsidR="008A2CF3" w:rsidRPr="00F36166" w:rsidRDefault="00A61BF5" w:rsidP="008A2CF3">
      <w:pPr>
        <w:pStyle w:val="affffa"/>
        <w:rPr>
          <w:rtl/>
        </w:rPr>
      </w:pPr>
      <w:r w:rsidRPr="00F36166">
        <w:rPr>
          <w:rtl/>
        </w:rPr>
        <w:t>-</w:t>
      </w:r>
      <w:r w:rsidRPr="00F36166">
        <w:rPr>
          <w:rtl/>
        </w:rPr>
        <w:tab/>
        <w:t>חוק הביטוח הלאומי [נוסח משולב], תשנ"ה-1995.</w:t>
      </w:r>
    </w:p>
    <w:p w:rsidR="008A2CF3" w:rsidRPr="00F36166" w:rsidRDefault="00A61BF5" w:rsidP="008A2CF3">
      <w:pPr>
        <w:pStyle w:val="affffa"/>
        <w:rPr>
          <w:rtl/>
        </w:rPr>
      </w:pPr>
      <w:r w:rsidRPr="00F36166">
        <w:rPr>
          <w:rtl/>
        </w:rPr>
        <w:t>-</w:t>
      </w:r>
      <w:r w:rsidRPr="00F36166">
        <w:rPr>
          <w:rtl/>
        </w:rPr>
        <w:tab/>
        <w:t>חוק הסכמים קיבוציים, תשי"ז-1957.</w:t>
      </w:r>
    </w:p>
    <w:p w:rsidR="008A2CF3" w:rsidRPr="00F36166" w:rsidRDefault="00A61BF5" w:rsidP="008A2CF3">
      <w:pPr>
        <w:pStyle w:val="affffa"/>
        <w:rPr>
          <w:rtl/>
        </w:rPr>
      </w:pPr>
      <w:r w:rsidRPr="00F36166">
        <w:rPr>
          <w:rtl/>
        </w:rPr>
        <w:t>-</w:t>
      </w:r>
      <w:r w:rsidRPr="00F36166">
        <w:rPr>
          <w:rtl/>
        </w:rPr>
        <w:tab/>
        <w:t>חוק שכר מינימום, תשמ"ז-1987.</w:t>
      </w:r>
    </w:p>
    <w:p w:rsidR="008A2CF3" w:rsidRPr="00F36166" w:rsidRDefault="00A61BF5" w:rsidP="008A2CF3">
      <w:pPr>
        <w:pStyle w:val="affffa"/>
        <w:rPr>
          <w:rtl/>
        </w:rPr>
      </w:pPr>
      <w:r w:rsidRPr="00F36166">
        <w:rPr>
          <w:rtl/>
        </w:rPr>
        <w:t>-</w:t>
      </w:r>
      <w:r w:rsidRPr="00F36166">
        <w:rPr>
          <w:rtl/>
        </w:rPr>
        <w:tab/>
        <w:t>חוק שוויון ההזדמנויות בעבודה, תשמ"ח-1988.</w:t>
      </w:r>
    </w:p>
    <w:p w:rsidR="008A2CF3" w:rsidRPr="00F36166" w:rsidRDefault="00A61BF5" w:rsidP="008A2CF3">
      <w:pPr>
        <w:pStyle w:val="affffa"/>
        <w:rPr>
          <w:rtl/>
        </w:rPr>
      </w:pPr>
      <w:r w:rsidRPr="00F36166">
        <w:rPr>
          <w:rtl/>
        </w:rPr>
        <w:t>-</w:t>
      </w:r>
      <w:r w:rsidRPr="00F36166">
        <w:rPr>
          <w:rtl/>
        </w:rPr>
        <w:tab/>
        <w:t>חוק עובדים זרים (העסקה שלא כדין), תשנ"א-1991.</w:t>
      </w:r>
    </w:p>
    <w:p w:rsidR="008A2CF3" w:rsidRPr="00F36166" w:rsidRDefault="00A61BF5" w:rsidP="008A2CF3">
      <w:pPr>
        <w:pStyle w:val="affffa"/>
        <w:rPr>
          <w:rtl/>
        </w:rPr>
      </w:pPr>
      <w:r w:rsidRPr="00F36166">
        <w:rPr>
          <w:rtl/>
        </w:rPr>
        <w:t>-</w:t>
      </w:r>
      <w:r w:rsidRPr="00F36166">
        <w:rPr>
          <w:rtl/>
        </w:rPr>
        <w:tab/>
        <w:t>חוק העסקת עובדים על ידי קבלני כוח אדם, תשנ"ו-1996.</w:t>
      </w:r>
    </w:p>
    <w:p w:rsidR="008A2CF3" w:rsidRPr="00F36166" w:rsidRDefault="00A61BF5" w:rsidP="008A2CF3">
      <w:pPr>
        <w:pStyle w:val="affffa"/>
        <w:rPr>
          <w:rtl/>
        </w:rPr>
      </w:pPr>
      <w:r w:rsidRPr="00F36166">
        <w:rPr>
          <w:rtl/>
        </w:rPr>
        <w:t>-</w:t>
      </w:r>
      <w:r w:rsidRPr="00F36166">
        <w:rPr>
          <w:rtl/>
        </w:rPr>
        <w:tab/>
        <w:t>פרק ד' לחוק שוויון זכויות לאנשים עם מוגבלות, תשנ"ח-1998.</w:t>
      </w:r>
    </w:p>
    <w:p w:rsidR="008A2CF3" w:rsidRPr="00F36166" w:rsidRDefault="00A61BF5" w:rsidP="008A2CF3">
      <w:pPr>
        <w:pStyle w:val="affffa"/>
        <w:rPr>
          <w:rtl/>
        </w:rPr>
      </w:pPr>
      <w:r w:rsidRPr="00F36166">
        <w:rPr>
          <w:rtl/>
        </w:rPr>
        <w:t>-</w:t>
      </w:r>
      <w:r w:rsidRPr="00F36166">
        <w:rPr>
          <w:rtl/>
        </w:rPr>
        <w:tab/>
        <w:t>סעיף 8 לחוק למניעת הטרדה מינית, תשנ"ח-1998.</w:t>
      </w:r>
    </w:p>
    <w:p w:rsidR="008A2CF3" w:rsidRPr="00F36166" w:rsidRDefault="00A61BF5" w:rsidP="008A2CF3">
      <w:pPr>
        <w:pStyle w:val="affffa"/>
        <w:rPr>
          <w:rtl/>
        </w:rPr>
      </w:pPr>
      <w:r w:rsidRPr="00F36166">
        <w:rPr>
          <w:rtl/>
        </w:rPr>
        <w:t>-</w:t>
      </w:r>
      <w:r w:rsidRPr="00F36166">
        <w:rPr>
          <w:rtl/>
        </w:rPr>
        <w:tab/>
        <w:t xml:space="preserve">חוק הסכמים קיבוציים, תשי"ז-1957. </w:t>
      </w:r>
    </w:p>
    <w:p w:rsidR="008A2CF3" w:rsidRPr="00F36166" w:rsidRDefault="00A61BF5" w:rsidP="008A2CF3">
      <w:pPr>
        <w:pStyle w:val="affffa"/>
        <w:rPr>
          <w:rtl/>
        </w:rPr>
      </w:pPr>
      <w:r w:rsidRPr="00F36166">
        <w:rPr>
          <w:rtl/>
        </w:rPr>
        <w:t>-</w:t>
      </w:r>
      <w:r w:rsidRPr="00F36166">
        <w:rPr>
          <w:rtl/>
        </w:rPr>
        <w:tab/>
        <w:t>חוק הודעה מוקדמת לפיטורים ולהתפטרות, תשס"א-2001.</w:t>
      </w:r>
    </w:p>
    <w:p w:rsidR="008A2CF3" w:rsidRPr="00F36166" w:rsidRDefault="00A61BF5" w:rsidP="008A2CF3">
      <w:pPr>
        <w:pStyle w:val="affffa"/>
        <w:rPr>
          <w:rtl/>
        </w:rPr>
      </w:pPr>
      <w:r w:rsidRPr="00F36166">
        <w:rPr>
          <w:rtl/>
        </w:rPr>
        <w:t>-</w:t>
      </w:r>
      <w:r w:rsidRPr="00F36166">
        <w:rPr>
          <w:rtl/>
        </w:rPr>
        <w:tab/>
        <w:t>סעיף 29 לחוק מידע גנטי, תשס"א-2000.</w:t>
      </w:r>
    </w:p>
    <w:p w:rsidR="008A2CF3" w:rsidRPr="00F36166" w:rsidRDefault="00A61BF5" w:rsidP="008A2CF3">
      <w:pPr>
        <w:pStyle w:val="affffa"/>
        <w:rPr>
          <w:rtl/>
        </w:rPr>
      </w:pPr>
      <w:r w:rsidRPr="00F36166">
        <w:rPr>
          <w:rtl/>
        </w:rPr>
        <w:t>-</w:t>
      </w:r>
      <w:r w:rsidRPr="00F36166">
        <w:rPr>
          <w:rtl/>
        </w:rPr>
        <w:tab/>
        <w:t>חוק הודעה לעובד (תנאי עבודה), תשס"ב-2002.</w:t>
      </w:r>
    </w:p>
    <w:p w:rsidR="008A2CF3" w:rsidRPr="00F36166" w:rsidRDefault="00A61BF5" w:rsidP="008A2CF3">
      <w:pPr>
        <w:pStyle w:val="affffa"/>
        <w:rPr>
          <w:rtl/>
        </w:rPr>
      </w:pPr>
      <w:r w:rsidRPr="00F36166">
        <w:rPr>
          <w:rtl/>
        </w:rPr>
        <w:t>-</w:t>
      </w:r>
      <w:r w:rsidRPr="00F36166">
        <w:rPr>
          <w:rtl/>
        </w:rPr>
        <w:tab/>
        <w:t>חוק הגנה על עובדים בשעת חירום, תשס"ו-2006.</w:t>
      </w:r>
    </w:p>
    <w:p w:rsidR="008A2CF3" w:rsidRPr="00F36166" w:rsidRDefault="00A61BF5" w:rsidP="008A2CF3">
      <w:pPr>
        <w:pStyle w:val="affffa"/>
        <w:ind w:left="720" w:hanging="720"/>
        <w:rPr>
          <w:rtl/>
        </w:rPr>
      </w:pPr>
      <w:r w:rsidRPr="00F36166">
        <w:rPr>
          <w:rtl/>
        </w:rPr>
        <w:t>-</w:t>
      </w:r>
      <w:r w:rsidRPr="00F36166">
        <w:rPr>
          <w:rtl/>
        </w:rPr>
        <w:tab/>
        <w:t>סעיף 5א לחוק הגנה על עובדים (חשיפת עבירות ופגיעה בטוהר המידות או במינהל התקין), תשנ"ז-1997</w:t>
      </w:r>
      <w:r>
        <w:rPr>
          <w:rFonts w:hint="cs"/>
          <w:rtl/>
        </w:rPr>
        <w:t>.</w:t>
      </w:r>
    </w:p>
    <w:p w:rsidR="008A2CF3" w:rsidRDefault="00A61BF5" w:rsidP="008A2CF3">
      <w:pPr>
        <w:bidi w:val="0"/>
        <w:rPr>
          <w:rFonts w:ascii="Arial" w:hAnsi="Arial" w:cs="Arial"/>
          <w:sz w:val="22"/>
          <w:szCs w:val="22"/>
        </w:rPr>
      </w:pPr>
      <w:r>
        <w:br w:type="page"/>
      </w:r>
    </w:p>
    <w:p w:rsidR="008A2CF3" w:rsidRDefault="00A61BF5" w:rsidP="008A2CF3">
      <w:pPr>
        <w:pStyle w:val="-2"/>
        <w:bidi w:val="0"/>
      </w:pPr>
      <w:bookmarkStart w:id="109" w:name="נספח_ג"/>
      <w:bookmarkEnd w:id="109"/>
      <w:r>
        <w:rPr>
          <w:rFonts w:hint="cs"/>
          <w:rtl/>
        </w:rPr>
        <w:t>נספח ג</w:t>
      </w:r>
    </w:p>
    <w:p w:rsidR="008A2CF3" w:rsidRDefault="00A61BF5" w:rsidP="008A2CF3">
      <w:pPr>
        <w:pStyle w:val="-4"/>
        <w:rPr>
          <w:rtl/>
        </w:rPr>
      </w:pPr>
      <w:r w:rsidRPr="00404A63">
        <w:rPr>
          <w:rFonts w:hint="cs"/>
          <w:rtl/>
        </w:rPr>
        <w:t>רשימת</w:t>
      </w:r>
      <w:r w:rsidRPr="00404A63">
        <w:rPr>
          <w:rtl/>
        </w:rPr>
        <w:t xml:space="preserve"> </w:t>
      </w:r>
      <w:r w:rsidRPr="00404A63">
        <w:rPr>
          <w:rFonts w:hint="cs"/>
          <w:rtl/>
        </w:rPr>
        <w:t>החוקים</w:t>
      </w:r>
      <w:r w:rsidRPr="00404A63">
        <w:rPr>
          <w:rtl/>
        </w:rPr>
        <w:t xml:space="preserve"> </w:t>
      </w:r>
      <w:r w:rsidRPr="00404A63">
        <w:rPr>
          <w:rFonts w:hint="cs"/>
          <w:rtl/>
        </w:rPr>
        <w:t>המפורטים</w:t>
      </w:r>
      <w:r w:rsidRPr="00404A63">
        <w:rPr>
          <w:rtl/>
        </w:rPr>
        <w:t xml:space="preserve"> </w:t>
      </w:r>
      <w:r w:rsidRPr="00404A63">
        <w:rPr>
          <w:rFonts w:hint="cs"/>
          <w:rtl/>
        </w:rPr>
        <w:t>בתוספת</w:t>
      </w:r>
      <w:r w:rsidRPr="00404A63">
        <w:rPr>
          <w:rtl/>
        </w:rPr>
        <w:t xml:space="preserve"> </w:t>
      </w:r>
      <w:r w:rsidRPr="00404A63">
        <w:rPr>
          <w:rFonts w:hint="cs"/>
          <w:rtl/>
        </w:rPr>
        <w:t>שלישית</w:t>
      </w:r>
      <w:r w:rsidRPr="00404A63">
        <w:rPr>
          <w:rtl/>
        </w:rPr>
        <w:t xml:space="preserve"> </w:t>
      </w:r>
      <w:r>
        <w:rPr>
          <w:rFonts w:hint="cs"/>
          <w:rtl/>
        </w:rPr>
        <w:t>ל</w:t>
      </w:r>
      <w:r w:rsidRPr="00404A63">
        <w:rPr>
          <w:rFonts w:hint="cs"/>
          <w:rtl/>
        </w:rPr>
        <w:t>חוק</w:t>
      </w:r>
      <w:r w:rsidRPr="00404A63">
        <w:rPr>
          <w:rtl/>
        </w:rPr>
        <w:t xml:space="preserve"> </w:t>
      </w:r>
      <w:r w:rsidRPr="00404A63">
        <w:rPr>
          <w:rFonts w:hint="cs"/>
          <w:rtl/>
        </w:rPr>
        <w:t>להגברת</w:t>
      </w:r>
      <w:r w:rsidRPr="00404A63">
        <w:rPr>
          <w:rtl/>
        </w:rPr>
        <w:t xml:space="preserve"> </w:t>
      </w:r>
      <w:r w:rsidRPr="00404A63">
        <w:rPr>
          <w:rFonts w:hint="cs"/>
          <w:rtl/>
        </w:rPr>
        <w:t>האכיפה</w:t>
      </w:r>
      <w:r w:rsidRPr="00404A63">
        <w:rPr>
          <w:rtl/>
        </w:rPr>
        <w:t xml:space="preserve"> </w:t>
      </w:r>
      <w:r w:rsidRPr="00404A63">
        <w:rPr>
          <w:rFonts w:hint="cs"/>
          <w:rtl/>
        </w:rPr>
        <w:t>של</w:t>
      </w:r>
      <w:r w:rsidRPr="00404A63">
        <w:rPr>
          <w:rtl/>
        </w:rPr>
        <w:t xml:space="preserve"> </w:t>
      </w:r>
      <w:r w:rsidRPr="00404A63">
        <w:rPr>
          <w:rFonts w:hint="cs"/>
          <w:rtl/>
        </w:rPr>
        <w:t>דיני</w:t>
      </w:r>
      <w:r w:rsidRPr="00404A63">
        <w:rPr>
          <w:rtl/>
        </w:rPr>
        <w:t xml:space="preserve"> </w:t>
      </w:r>
      <w:r w:rsidRPr="00404A63">
        <w:rPr>
          <w:rFonts w:hint="cs"/>
          <w:rtl/>
        </w:rPr>
        <w:t>העבודה</w:t>
      </w:r>
    </w:p>
    <w:p w:rsidR="008A2CF3" w:rsidRDefault="008A2CF3" w:rsidP="008A2CF3">
      <w:pPr>
        <w:pStyle w:val="affffa"/>
        <w:ind w:left="237"/>
        <w:rPr>
          <w:rtl/>
        </w:rPr>
      </w:pPr>
    </w:p>
    <w:p w:rsidR="008A2CF3" w:rsidRPr="00E81C20" w:rsidRDefault="00A61BF5" w:rsidP="008A2CF3">
      <w:pPr>
        <w:pStyle w:val="affffa"/>
        <w:rPr>
          <w:u w:val="single"/>
        </w:rPr>
      </w:pPr>
      <w:r w:rsidRPr="00E81C20">
        <w:rPr>
          <w:rFonts w:hint="eastAsia"/>
          <w:u w:val="single"/>
          <w:rtl/>
        </w:rPr>
        <w:t>להלן</w:t>
      </w:r>
      <w:r w:rsidRPr="00E81C20">
        <w:rPr>
          <w:u w:val="single"/>
          <w:rtl/>
        </w:rPr>
        <w:t xml:space="preserve"> </w:t>
      </w:r>
      <w:r w:rsidRPr="00E81C20">
        <w:rPr>
          <w:rFonts w:hint="eastAsia"/>
          <w:u w:val="single"/>
          <w:rtl/>
        </w:rPr>
        <w:t>רשימת</w:t>
      </w:r>
      <w:r w:rsidRPr="00E81C20">
        <w:rPr>
          <w:u w:val="single"/>
          <w:rtl/>
        </w:rPr>
        <w:t xml:space="preserve"> </w:t>
      </w:r>
      <w:r w:rsidRPr="00E81C20">
        <w:rPr>
          <w:rFonts w:hint="eastAsia"/>
          <w:u w:val="single"/>
          <w:rtl/>
        </w:rPr>
        <w:t>החוקים</w:t>
      </w:r>
      <w:r w:rsidRPr="00E81C20">
        <w:rPr>
          <w:u w:val="single"/>
          <w:rtl/>
        </w:rPr>
        <w:t xml:space="preserve"> </w:t>
      </w:r>
      <w:r w:rsidRPr="00E81C20">
        <w:rPr>
          <w:rFonts w:hint="eastAsia"/>
          <w:u w:val="single"/>
          <w:rtl/>
        </w:rPr>
        <w:t>המפורטים</w:t>
      </w:r>
      <w:r w:rsidRPr="00E81C20">
        <w:rPr>
          <w:u w:val="single"/>
          <w:rtl/>
        </w:rPr>
        <w:t xml:space="preserve"> </w:t>
      </w:r>
      <w:r w:rsidRPr="00E81C20">
        <w:rPr>
          <w:rFonts w:hint="eastAsia"/>
          <w:u w:val="single"/>
          <w:rtl/>
        </w:rPr>
        <w:t>בתוספת</w:t>
      </w:r>
      <w:r w:rsidRPr="00E81C20">
        <w:rPr>
          <w:u w:val="single"/>
          <w:rtl/>
        </w:rPr>
        <w:t xml:space="preserve"> </w:t>
      </w:r>
      <w:r w:rsidRPr="00E81C20">
        <w:rPr>
          <w:rFonts w:hint="eastAsia"/>
          <w:u w:val="single"/>
          <w:rtl/>
        </w:rPr>
        <w:t>שלישית</w:t>
      </w:r>
      <w:r w:rsidRPr="00E81C20">
        <w:rPr>
          <w:u w:val="single"/>
          <w:rtl/>
        </w:rPr>
        <w:t xml:space="preserve"> </w:t>
      </w:r>
      <w:r w:rsidRPr="00E81C20">
        <w:rPr>
          <w:rFonts w:hint="eastAsia"/>
          <w:u w:val="single"/>
          <w:rtl/>
        </w:rPr>
        <w:t>ל</w:t>
      </w:r>
      <w:hyperlink r:id="rId153" w:history="1">
        <w:r w:rsidRPr="00E81C20">
          <w:rPr>
            <w:rStyle w:val="Hyperlink"/>
            <w:rFonts w:hint="eastAsia"/>
            <w:rtl/>
          </w:rPr>
          <w:t>חוק</w:t>
        </w:r>
        <w:r w:rsidRPr="00E81C20">
          <w:rPr>
            <w:rStyle w:val="Hyperlink"/>
            <w:rtl/>
          </w:rPr>
          <w:t xml:space="preserve"> </w:t>
        </w:r>
        <w:r w:rsidRPr="00E81C20">
          <w:rPr>
            <w:rStyle w:val="Hyperlink"/>
            <w:rFonts w:hint="eastAsia"/>
            <w:rtl/>
          </w:rPr>
          <w:t>להגברת</w:t>
        </w:r>
        <w:r w:rsidRPr="00E81C20">
          <w:rPr>
            <w:rStyle w:val="Hyperlink"/>
            <w:rtl/>
          </w:rPr>
          <w:t xml:space="preserve"> </w:t>
        </w:r>
        <w:r w:rsidRPr="00E81C20">
          <w:rPr>
            <w:rStyle w:val="Hyperlink"/>
            <w:rFonts w:hint="eastAsia"/>
            <w:rtl/>
          </w:rPr>
          <w:t>האכיפה</w:t>
        </w:r>
        <w:r w:rsidRPr="00E81C20">
          <w:rPr>
            <w:rStyle w:val="Hyperlink"/>
            <w:rtl/>
          </w:rPr>
          <w:t xml:space="preserve"> </w:t>
        </w:r>
        <w:r w:rsidRPr="00E81C20">
          <w:rPr>
            <w:rStyle w:val="Hyperlink"/>
            <w:rFonts w:hint="eastAsia"/>
            <w:rtl/>
          </w:rPr>
          <w:t>של</w:t>
        </w:r>
        <w:r w:rsidRPr="00E81C20">
          <w:rPr>
            <w:rStyle w:val="Hyperlink"/>
            <w:rtl/>
          </w:rPr>
          <w:t xml:space="preserve"> </w:t>
        </w:r>
        <w:r w:rsidRPr="00E81C20">
          <w:rPr>
            <w:rStyle w:val="Hyperlink"/>
            <w:rFonts w:hint="eastAsia"/>
            <w:rtl/>
          </w:rPr>
          <w:t>דיני</w:t>
        </w:r>
        <w:r w:rsidRPr="00E81C20">
          <w:rPr>
            <w:rStyle w:val="Hyperlink"/>
            <w:rtl/>
          </w:rPr>
          <w:t xml:space="preserve"> </w:t>
        </w:r>
        <w:r w:rsidRPr="00E81C20">
          <w:rPr>
            <w:rStyle w:val="Hyperlink"/>
            <w:rFonts w:hint="eastAsia"/>
            <w:rtl/>
          </w:rPr>
          <w:t>העבודה</w:t>
        </w:r>
        <w:r w:rsidRPr="00E81C20">
          <w:rPr>
            <w:rStyle w:val="Hyperlink"/>
            <w:rtl/>
          </w:rPr>
          <w:t xml:space="preserve">, </w:t>
        </w:r>
        <w:r w:rsidRPr="00E81C20">
          <w:rPr>
            <w:rStyle w:val="Hyperlink"/>
            <w:rFonts w:hint="eastAsia"/>
            <w:rtl/>
          </w:rPr>
          <w:t>תשע</w:t>
        </w:r>
        <w:r w:rsidRPr="00E81C20">
          <w:rPr>
            <w:rStyle w:val="Hyperlink"/>
            <w:rtl/>
          </w:rPr>
          <w:t>"ב-2011</w:t>
        </w:r>
      </w:hyperlink>
      <w:r w:rsidRPr="00E81C20">
        <w:rPr>
          <w:u w:val="single"/>
          <w:rtl/>
        </w:rPr>
        <w:t>:</w:t>
      </w:r>
    </w:p>
    <w:p w:rsidR="008A2CF3" w:rsidRPr="00F36166" w:rsidRDefault="00A61BF5" w:rsidP="00FE1866">
      <w:pPr>
        <w:pStyle w:val="affffa"/>
        <w:numPr>
          <w:ilvl w:val="0"/>
          <w:numId w:val="48"/>
        </w:numPr>
        <w:overflowPunct/>
        <w:autoSpaceDE/>
        <w:autoSpaceDN/>
        <w:adjustRightInd/>
        <w:spacing w:line="360" w:lineRule="auto"/>
        <w:ind w:left="237" w:hanging="237"/>
        <w:contextualSpacing/>
        <w:textAlignment w:val="auto"/>
        <w:rPr>
          <w:rtl/>
        </w:rPr>
      </w:pPr>
      <w:r w:rsidRPr="00F36166">
        <w:rPr>
          <w:rtl/>
        </w:rPr>
        <w:t>מתן חופשה שנתית לפי פרק שני לחוק חופשה שנתית.</w:t>
      </w:r>
    </w:p>
    <w:p w:rsidR="008A2CF3" w:rsidRPr="00F36166" w:rsidRDefault="00A61BF5" w:rsidP="00FE1866">
      <w:pPr>
        <w:pStyle w:val="affffa"/>
        <w:numPr>
          <w:ilvl w:val="0"/>
          <w:numId w:val="48"/>
        </w:numPr>
        <w:overflowPunct/>
        <w:autoSpaceDE/>
        <w:autoSpaceDN/>
        <w:adjustRightInd/>
        <w:spacing w:line="360" w:lineRule="auto"/>
        <w:ind w:left="237" w:hanging="237"/>
        <w:contextualSpacing/>
        <w:textAlignment w:val="auto"/>
        <w:rPr>
          <w:rtl/>
        </w:rPr>
      </w:pPr>
      <w:r w:rsidRPr="00F36166">
        <w:rPr>
          <w:rtl/>
        </w:rPr>
        <w:t>תשלום דמי חופשה לפי סעיפים 10 ו-11 לחוק חופשה שנתית.</w:t>
      </w:r>
    </w:p>
    <w:p w:rsidR="008A2CF3" w:rsidRPr="00F36166" w:rsidRDefault="00A61BF5" w:rsidP="00FE1866">
      <w:pPr>
        <w:pStyle w:val="affffa"/>
        <w:numPr>
          <w:ilvl w:val="0"/>
          <w:numId w:val="48"/>
        </w:numPr>
        <w:overflowPunct/>
        <w:autoSpaceDE/>
        <w:autoSpaceDN/>
        <w:adjustRightInd/>
        <w:spacing w:line="360" w:lineRule="auto"/>
        <w:ind w:left="237" w:hanging="237"/>
        <w:contextualSpacing/>
        <w:textAlignment w:val="auto"/>
        <w:rPr>
          <w:rtl/>
        </w:rPr>
      </w:pPr>
      <w:r w:rsidRPr="00F36166">
        <w:rPr>
          <w:rtl/>
        </w:rPr>
        <w:t>תשלום פדיון חופשה לפי סעיף 13 לחוק חופשה שנתית.</w:t>
      </w:r>
    </w:p>
    <w:p w:rsidR="008A2CF3" w:rsidRPr="00F36166" w:rsidRDefault="00A61BF5" w:rsidP="00FE1866">
      <w:pPr>
        <w:pStyle w:val="affffa"/>
        <w:numPr>
          <w:ilvl w:val="0"/>
          <w:numId w:val="48"/>
        </w:numPr>
        <w:overflowPunct/>
        <w:autoSpaceDE/>
        <w:autoSpaceDN/>
        <w:adjustRightInd/>
        <w:spacing w:line="360" w:lineRule="auto"/>
        <w:ind w:left="237" w:hanging="237"/>
        <w:contextualSpacing/>
        <w:textAlignment w:val="auto"/>
        <w:rPr>
          <w:rtl/>
        </w:rPr>
      </w:pPr>
      <w:r w:rsidRPr="00F36166">
        <w:rPr>
          <w:rtl/>
        </w:rPr>
        <w:t>איסור הע</w:t>
      </w:r>
      <w:r w:rsidRPr="00F36166">
        <w:rPr>
          <w:rFonts w:hint="cs"/>
          <w:rtl/>
        </w:rPr>
        <w:t>סקה</w:t>
      </w:r>
      <w:r w:rsidRPr="00F36166">
        <w:rPr>
          <w:rtl/>
        </w:rPr>
        <w:t xml:space="preserve"> בשעות נוספות שאינה מותרת או בלא היתר לפי סעיף 6 לחוק שעות עבודה ומנוחה.</w:t>
      </w:r>
    </w:p>
    <w:p w:rsidR="008A2CF3" w:rsidRPr="00F36166" w:rsidRDefault="00A61BF5" w:rsidP="00FE1866">
      <w:pPr>
        <w:pStyle w:val="affffa"/>
        <w:numPr>
          <w:ilvl w:val="0"/>
          <w:numId w:val="48"/>
        </w:numPr>
        <w:overflowPunct/>
        <w:autoSpaceDE/>
        <w:autoSpaceDN/>
        <w:adjustRightInd/>
        <w:spacing w:line="360" w:lineRule="auto"/>
        <w:ind w:left="237" w:hanging="237"/>
        <w:contextualSpacing/>
        <w:textAlignment w:val="auto"/>
        <w:rPr>
          <w:rtl/>
        </w:rPr>
      </w:pPr>
      <w:r w:rsidRPr="00F36166">
        <w:rPr>
          <w:rtl/>
        </w:rPr>
        <w:t>איסור הע</w:t>
      </w:r>
      <w:r w:rsidRPr="00F36166">
        <w:rPr>
          <w:rFonts w:hint="cs"/>
          <w:rtl/>
        </w:rPr>
        <w:t>סקה</w:t>
      </w:r>
      <w:r w:rsidRPr="00F36166">
        <w:rPr>
          <w:rtl/>
        </w:rPr>
        <w:t xml:space="preserve"> בשעות נוספות או במנוחה השבועית שלא בהתא</w:t>
      </w:r>
      <w:r>
        <w:rPr>
          <w:rtl/>
        </w:rPr>
        <w:t>ם להוראות היתר שניתן לפי הוראות</w:t>
      </w:r>
      <w:r>
        <w:rPr>
          <w:rFonts w:hint="cs"/>
          <w:rtl/>
        </w:rPr>
        <w:t xml:space="preserve"> </w:t>
      </w:r>
      <w:r w:rsidRPr="00F36166">
        <w:rPr>
          <w:rtl/>
        </w:rPr>
        <w:t>הפרק הרביעי לחוק שעות עבודה ומנוחה.</w:t>
      </w:r>
    </w:p>
    <w:p w:rsidR="008A2CF3" w:rsidRPr="00F36166" w:rsidRDefault="00A61BF5" w:rsidP="00FE1866">
      <w:pPr>
        <w:pStyle w:val="affffa"/>
        <w:numPr>
          <w:ilvl w:val="0"/>
          <w:numId w:val="48"/>
        </w:numPr>
        <w:overflowPunct/>
        <w:autoSpaceDE/>
        <w:autoSpaceDN/>
        <w:adjustRightInd/>
        <w:spacing w:line="360" w:lineRule="auto"/>
        <w:ind w:left="237" w:hanging="237"/>
        <w:contextualSpacing/>
        <w:textAlignment w:val="auto"/>
        <w:rPr>
          <w:rtl/>
        </w:rPr>
      </w:pPr>
      <w:r w:rsidRPr="00F36166">
        <w:rPr>
          <w:rtl/>
        </w:rPr>
        <w:t>איסור הע</w:t>
      </w:r>
      <w:r w:rsidRPr="00F36166">
        <w:rPr>
          <w:rFonts w:hint="cs"/>
          <w:rtl/>
        </w:rPr>
        <w:t>סקה</w:t>
      </w:r>
      <w:r w:rsidRPr="00F36166">
        <w:rPr>
          <w:rtl/>
        </w:rPr>
        <w:t xml:space="preserve"> במנוחה שבועית בלא היתר, לפי סעיף 9 לחוק שעות עבודה ומנוחה.</w:t>
      </w:r>
    </w:p>
    <w:p w:rsidR="008A2CF3" w:rsidRPr="00F36166" w:rsidRDefault="00A61BF5" w:rsidP="00FE1866">
      <w:pPr>
        <w:pStyle w:val="affffa"/>
        <w:numPr>
          <w:ilvl w:val="0"/>
          <w:numId w:val="48"/>
        </w:numPr>
        <w:overflowPunct/>
        <w:autoSpaceDE/>
        <w:autoSpaceDN/>
        <w:adjustRightInd/>
        <w:spacing w:line="360" w:lineRule="auto"/>
        <w:ind w:left="237" w:hanging="237"/>
        <w:contextualSpacing/>
        <w:textAlignment w:val="auto"/>
        <w:rPr>
          <w:rtl/>
        </w:rPr>
      </w:pPr>
      <w:r w:rsidRPr="00F36166">
        <w:rPr>
          <w:rtl/>
        </w:rPr>
        <w:t>תשלום גמול שעות נוספות לפי סעיף 16 לחוק שעות עבודה ומנוחה.</w:t>
      </w:r>
    </w:p>
    <w:p w:rsidR="008A2CF3" w:rsidRPr="00F36166" w:rsidRDefault="00A61BF5" w:rsidP="00FE1866">
      <w:pPr>
        <w:pStyle w:val="affffa"/>
        <w:numPr>
          <w:ilvl w:val="0"/>
          <w:numId w:val="48"/>
        </w:numPr>
        <w:overflowPunct/>
        <w:autoSpaceDE/>
        <w:autoSpaceDN/>
        <w:adjustRightInd/>
        <w:spacing w:line="360" w:lineRule="auto"/>
        <w:ind w:left="237" w:hanging="237"/>
        <w:contextualSpacing/>
        <w:textAlignment w:val="auto"/>
        <w:rPr>
          <w:rtl/>
        </w:rPr>
      </w:pPr>
      <w:r w:rsidRPr="00F36166">
        <w:rPr>
          <w:rtl/>
        </w:rPr>
        <w:t>תשלום גמול עבודה במנוחה השבועית לפי סעיף 17 לחוק שעות עבודה ומנוחה.</w:t>
      </w:r>
    </w:p>
    <w:p w:rsidR="008A2CF3" w:rsidRPr="00F36166" w:rsidRDefault="00A61BF5" w:rsidP="00FE1866">
      <w:pPr>
        <w:pStyle w:val="affffa"/>
        <w:numPr>
          <w:ilvl w:val="0"/>
          <w:numId w:val="48"/>
        </w:numPr>
        <w:overflowPunct/>
        <w:autoSpaceDE/>
        <w:autoSpaceDN/>
        <w:adjustRightInd/>
        <w:spacing w:line="360" w:lineRule="auto"/>
        <w:ind w:left="237" w:hanging="237"/>
        <w:contextualSpacing/>
        <w:textAlignment w:val="auto"/>
        <w:rPr>
          <w:rtl/>
        </w:rPr>
      </w:pPr>
      <w:r w:rsidRPr="00F36166">
        <w:rPr>
          <w:rtl/>
        </w:rPr>
        <w:t>איסור הע</w:t>
      </w:r>
      <w:r w:rsidRPr="00F36166">
        <w:rPr>
          <w:rFonts w:hint="cs"/>
          <w:rtl/>
        </w:rPr>
        <w:t>סקה</w:t>
      </w:r>
      <w:r w:rsidRPr="00F36166">
        <w:rPr>
          <w:rtl/>
        </w:rPr>
        <w:t xml:space="preserve"> נער מעבר לשעות העבודה הקבועות בסעיף 20 לחוק עבודת הנוער.</w:t>
      </w:r>
    </w:p>
    <w:p w:rsidR="008A2CF3" w:rsidRPr="00F36166" w:rsidRDefault="00A61BF5" w:rsidP="00FE1866">
      <w:pPr>
        <w:pStyle w:val="affffa"/>
        <w:numPr>
          <w:ilvl w:val="0"/>
          <w:numId w:val="48"/>
        </w:numPr>
        <w:overflowPunct/>
        <w:autoSpaceDE/>
        <w:autoSpaceDN/>
        <w:adjustRightInd/>
        <w:spacing w:line="360" w:lineRule="auto"/>
        <w:ind w:left="237" w:hanging="237"/>
        <w:contextualSpacing/>
        <w:textAlignment w:val="auto"/>
        <w:rPr>
          <w:rtl/>
        </w:rPr>
      </w:pPr>
      <w:r w:rsidRPr="00F36166">
        <w:rPr>
          <w:rtl/>
        </w:rPr>
        <w:t>איסור הע</w:t>
      </w:r>
      <w:r w:rsidRPr="00F36166">
        <w:rPr>
          <w:rFonts w:hint="cs"/>
          <w:rtl/>
        </w:rPr>
        <w:t>סקה</w:t>
      </w:r>
      <w:r w:rsidRPr="00F36166">
        <w:rPr>
          <w:rtl/>
        </w:rPr>
        <w:t xml:space="preserve"> נער במנוחה השבועית לפי סעיף 21 לחוק עבודת הנוער.</w:t>
      </w:r>
    </w:p>
    <w:p w:rsidR="008A2CF3" w:rsidRPr="00F36166" w:rsidRDefault="00A61BF5" w:rsidP="00FE1866">
      <w:pPr>
        <w:pStyle w:val="affffa"/>
        <w:numPr>
          <w:ilvl w:val="0"/>
          <w:numId w:val="48"/>
        </w:numPr>
        <w:overflowPunct/>
        <w:autoSpaceDE/>
        <w:autoSpaceDN/>
        <w:adjustRightInd/>
        <w:spacing w:line="360" w:lineRule="auto"/>
        <w:ind w:left="237" w:hanging="237"/>
        <w:contextualSpacing/>
        <w:textAlignment w:val="auto"/>
        <w:rPr>
          <w:rtl/>
        </w:rPr>
      </w:pPr>
      <w:r w:rsidRPr="00F36166">
        <w:rPr>
          <w:rtl/>
        </w:rPr>
        <w:t>איסור הע</w:t>
      </w:r>
      <w:r w:rsidRPr="00F36166">
        <w:rPr>
          <w:rFonts w:hint="cs"/>
          <w:rtl/>
        </w:rPr>
        <w:t>סקה</w:t>
      </w:r>
      <w:r w:rsidRPr="00F36166">
        <w:rPr>
          <w:rtl/>
        </w:rPr>
        <w:t xml:space="preserve"> נער בעבודת לילה בלא היתר לפי סעיף 24 לחוק עבודת הנוער.</w:t>
      </w:r>
    </w:p>
    <w:p w:rsidR="008A2CF3" w:rsidRPr="00F36166" w:rsidRDefault="00A61BF5" w:rsidP="00FE1866">
      <w:pPr>
        <w:pStyle w:val="affffa"/>
        <w:numPr>
          <w:ilvl w:val="0"/>
          <w:numId w:val="48"/>
        </w:numPr>
        <w:overflowPunct/>
        <w:autoSpaceDE/>
        <w:autoSpaceDN/>
        <w:adjustRightInd/>
        <w:spacing w:line="360" w:lineRule="auto"/>
        <w:ind w:left="237" w:hanging="237"/>
        <w:contextualSpacing/>
        <w:textAlignment w:val="auto"/>
        <w:rPr>
          <w:rtl/>
        </w:rPr>
      </w:pPr>
      <w:r w:rsidRPr="00F36166">
        <w:rPr>
          <w:rtl/>
        </w:rPr>
        <w:t>איסור הע</w:t>
      </w:r>
      <w:r w:rsidRPr="00F36166">
        <w:rPr>
          <w:rFonts w:hint="cs"/>
          <w:rtl/>
        </w:rPr>
        <w:t>סקה</w:t>
      </w:r>
      <w:r w:rsidRPr="00F36166">
        <w:rPr>
          <w:rtl/>
        </w:rPr>
        <w:t xml:space="preserve"> נער בעבודת לילה שלא בהתאם להוראות היתר לפי סעיף 25 לחוק עבודת הנוער.</w:t>
      </w:r>
    </w:p>
    <w:p w:rsidR="008A2CF3" w:rsidRPr="00F36166" w:rsidRDefault="00A61BF5" w:rsidP="00FE1866">
      <w:pPr>
        <w:pStyle w:val="affffa"/>
        <w:numPr>
          <w:ilvl w:val="0"/>
          <w:numId w:val="48"/>
        </w:numPr>
        <w:overflowPunct/>
        <w:autoSpaceDE/>
        <w:autoSpaceDN/>
        <w:adjustRightInd/>
        <w:spacing w:line="360" w:lineRule="auto"/>
        <w:ind w:left="237" w:hanging="237"/>
        <w:contextualSpacing/>
        <w:textAlignment w:val="auto"/>
        <w:rPr>
          <w:rtl/>
        </w:rPr>
      </w:pPr>
      <w:r w:rsidRPr="00F36166">
        <w:rPr>
          <w:rtl/>
        </w:rPr>
        <w:t>איסור ניכוי סכומים משכרו של עובד לפי סעיף 25 לחוק הגנת השכר – כשניכוי הסכומים היה ביזמת המזמין או לפי הוראותיו.</w:t>
      </w:r>
    </w:p>
    <w:p w:rsidR="008A2CF3" w:rsidRPr="00F36166" w:rsidRDefault="00A61BF5" w:rsidP="00FE1866">
      <w:pPr>
        <w:pStyle w:val="affffa"/>
        <w:numPr>
          <w:ilvl w:val="0"/>
          <w:numId w:val="48"/>
        </w:numPr>
        <w:overflowPunct/>
        <w:autoSpaceDE/>
        <w:autoSpaceDN/>
        <w:adjustRightInd/>
        <w:spacing w:line="360" w:lineRule="auto"/>
        <w:ind w:left="237" w:hanging="237"/>
        <w:contextualSpacing/>
        <w:textAlignment w:val="auto"/>
        <w:rPr>
          <w:rtl/>
        </w:rPr>
      </w:pPr>
      <w:r w:rsidRPr="00F36166">
        <w:rPr>
          <w:rtl/>
        </w:rPr>
        <w:t>העברת סכומים שנוכו ליעדם, לפי סעיף 25א לחוק הגנת השכר.</w:t>
      </w:r>
    </w:p>
    <w:p w:rsidR="008A2CF3" w:rsidRPr="00F36166" w:rsidRDefault="00A61BF5" w:rsidP="00FE1866">
      <w:pPr>
        <w:pStyle w:val="affffa"/>
        <w:numPr>
          <w:ilvl w:val="0"/>
          <w:numId w:val="48"/>
        </w:numPr>
        <w:overflowPunct/>
        <w:autoSpaceDE/>
        <w:autoSpaceDN/>
        <w:adjustRightInd/>
        <w:spacing w:line="360" w:lineRule="auto"/>
        <w:ind w:left="237" w:hanging="237"/>
        <w:contextualSpacing/>
        <w:textAlignment w:val="auto"/>
        <w:rPr>
          <w:rtl/>
        </w:rPr>
      </w:pPr>
      <w:r w:rsidRPr="00F36166">
        <w:rPr>
          <w:rtl/>
        </w:rPr>
        <w:t>איסור הלנת שכר לפי סעיף 25ב(ב1)(1) לחוק הגנת השכר.</w:t>
      </w:r>
    </w:p>
    <w:p w:rsidR="008A2CF3" w:rsidRPr="00F36166" w:rsidRDefault="00A61BF5" w:rsidP="00FE1866">
      <w:pPr>
        <w:pStyle w:val="affffa"/>
        <w:numPr>
          <w:ilvl w:val="0"/>
          <w:numId w:val="48"/>
        </w:numPr>
        <w:overflowPunct/>
        <w:autoSpaceDE/>
        <w:autoSpaceDN/>
        <w:adjustRightInd/>
        <w:spacing w:line="360" w:lineRule="auto"/>
        <w:ind w:left="237" w:hanging="237"/>
        <w:contextualSpacing/>
        <w:textAlignment w:val="auto"/>
        <w:rPr>
          <w:rtl/>
        </w:rPr>
      </w:pPr>
      <w:r w:rsidRPr="00F36166">
        <w:rPr>
          <w:rtl/>
        </w:rPr>
        <w:t xml:space="preserve">תשלום שכר מינימום לפי </w:t>
      </w:r>
      <w:hyperlink r:id="rId154" w:history="1">
        <w:r w:rsidRPr="00F36166">
          <w:rPr>
            <w:rStyle w:val="Hyperlink"/>
            <w:rtl/>
          </w:rPr>
          <w:t>חוק שכר מינימום, תשמ"ז 1987</w:t>
        </w:r>
      </w:hyperlink>
      <w:r w:rsidRPr="00F36166">
        <w:rPr>
          <w:rtl/>
        </w:rPr>
        <w:t>.</w:t>
      </w:r>
    </w:p>
    <w:p w:rsidR="008A2CF3" w:rsidRPr="00F36166" w:rsidRDefault="00A61BF5" w:rsidP="00FE1866">
      <w:pPr>
        <w:pStyle w:val="affffa"/>
        <w:numPr>
          <w:ilvl w:val="0"/>
          <w:numId w:val="48"/>
        </w:numPr>
        <w:overflowPunct/>
        <w:autoSpaceDE/>
        <w:autoSpaceDN/>
        <w:adjustRightInd/>
        <w:spacing w:line="360" w:lineRule="auto"/>
        <w:ind w:left="237" w:hanging="237"/>
        <w:contextualSpacing/>
        <w:textAlignment w:val="auto"/>
        <w:rPr>
          <w:rtl/>
        </w:rPr>
      </w:pPr>
      <w:r w:rsidRPr="00F36166">
        <w:rPr>
          <w:rtl/>
        </w:rPr>
        <w:t>תשלום שכר מינימום לפי הסכם קיבוצי כללי ענפי שהורחב בצו הרחבה, לפי סעיף 33יד(ב) לחוק הסכמים קיבוציים, התשי"ז-1957.</w:t>
      </w:r>
    </w:p>
    <w:p w:rsidR="008A2CF3" w:rsidRPr="00F36166" w:rsidRDefault="00A61BF5" w:rsidP="00FE1866">
      <w:pPr>
        <w:pStyle w:val="affffa"/>
        <w:numPr>
          <w:ilvl w:val="0"/>
          <w:numId w:val="48"/>
        </w:numPr>
        <w:overflowPunct/>
        <w:autoSpaceDE/>
        <w:autoSpaceDN/>
        <w:adjustRightInd/>
        <w:spacing w:line="360" w:lineRule="auto"/>
        <w:ind w:left="237" w:hanging="237"/>
        <w:contextualSpacing/>
        <w:textAlignment w:val="auto"/>
      </w:pPr>
      <w:r w:rsidRPr="00F36166">
        <w:rPr>
          <w:rtl/>
        </w:rPr>
        <w:t>תשלומים מכוח צווי הרחבה בעניין פנסיה.</w:t>
      </w:r>
    </w:p>
    <w:p w:rsidR="008A2CF3" w:rsidRDefault="00A61BF5" w:rsidP="008A2CF3">
      <w:pPr>
        <w:pStyle w:val="-2"/>
        <w:rPr>
          <w:rtl/>
        </w:rPr>
      </w:pPr>
      <w:bookmarkStart w:id="110" w:name="נספח_ד"/>
      <w:bookmarkEnd w:id="110"/>
      <w:r>
        <w:rPr>
          <w:rFonts w:hint="cs"/>
          <w:rtl/>
        </w:rPr>
        <w:t>נספח ד</w:t>
      </w:r>
    </w:p>
    <w:p w:rsidR="008A2CF3" w:rsidRDefault="00A61BF5" w:rsidP="008A2CF3">
      <w:pPr>
        <w:pStyle w:val="-4"/>
        <w:rPr>
          <w:b/>
          <w:bCs/>
          <w:color w:val="FFFFFF"/>
          <w:kern w:val="28"/>
          <w:rtl/>
        </w:rPr>
      </w:pPr>
      <w:r>
        <w:rPr>
          <w:rFonts w:hint="cs"/>
          <w:rtl/>
        </w:rPr>
        <w:t>רשימת צווי הרחבה</w:t>
      </w:r>
    </w:p>
    <w:p w:rsidR="008A2CF3" w:rsidRDefault="008A2CF3" w:rsidP="008A2CF3">
      <w:pPr>
        <w:pStyle w:val="af9"/>
        <w:spacing w:line="360" w:lineRule="auto"/>
        <w:ind w:left="1080"/>
        <w:rPr>
          <w:rFonts w:ascii="Arial" w:hAnsi="Arial" w:cs="Arial"/>
          <w:sz w:val="22"/>
          <w:szCs w:val="22"/>
        </w:rPr>
      </w:pPr>
    </w:p>
    <w:p w:rsidR="008A2CF3" w:rsidRPr="007F661A" w:rsidRDefault="00A61BF5" w:rsidP="00FE1866">
      <w:pPr>
        <w:pStyle w:val="af9"/>
        <w:numPr>
          <w:ilvl w:val="0"/>
          <w:numId w:val="44"/>
        </w:numPr>
        <w:spacing w:line="360" w:lineRule="auto"/>
        <w:contextualSpacing/>
        <w:jc w:val="both"/>
        <w:rPr>
          <w:rFonts w:ascii="Arial" w:hAnsi="Arial" w:cs="Arial"/>
          <w:sz w:val="22"/>
          <w:szCs w:val="22"/>
          <w:rtl/>
        </w:rPr>
      </w:pPr>
      <w:r w:rsidRPr="007F661A">
        <w:rPr>
          <w:rFonts w:ascii="Arial" w:hAnsi="Arial" w:cs="Arial"/>
          <w:sz w:val="22"/>
          <w:szCs w:val="22"/>
          <w:rtl/>
        </w:rPr>
        <w:t>צו הרחבה בדבר תשלום דמי הבראה.</w:t>
      </w:r>
    </w:p>
    <w:p w:rsidR="008A2CF3" w:rsidRPr="007F661A" w:rsidRDefault="00A61BF5" w:rsidP="00FE1866">
      <w:pPr>
        <w:pStyle w:val="af9"/>
        <w:numPr>
          <w:ilvl w:val="0"/>
          <w:numId w:val="44"/>
        </w:numPr>
        <w:spacing w:line="360" w:lineRule="auto"/>
        <w:contextualSpacing/>
        <w:jc w:val="both"/>
        <w:rPr>
          <w:rFonts w:ascii="Arial" w:hAnsi="Arial" w:cs="Arial"/>
          <w:sz w:val="22"/>
          <w:szCs w:val="22"/>
          <w:rtl/>
        </w:rPr>
      </w:pPr>
      <w:r w:rsidRPr="007F661A">
        <w:rPr>
          <w:rFonts w:ascii="Arial" w:hAnsi="Arial" w:cs="Arial"/>
          <w:sz w:val="22"/>
          <w:szCs w:val="22"/>
          <w:rtl/>
        </w:rPr>
        <w:t>צו הרחבה לעניין השתתפות המעביד בהוצאות נסיעה לעבודה וממנה.</w:t>
      </w:r>
    </w:p>
    <w:p w:rsidR="008A2CF3" w:rsidRPr="007F661A" w:rsidRDefault="00A61BF5" w:rsidP="00FE1866">
      <w:pPr>
        <w:pStyle w:val="af9"/>
        <w:numPr>
          <w:ilvl w:val="0"/>
          <w:numId w:val="44"/>
        </w:numPr>
        <w:spacing w:line="360" w:lineRule="auto"/>
        <w:contextualSpacing/>
        <w:jc w:val="both"/>
        <w:rPr>
          <w:rFonts w:ascii="Arial" w:hAnsi="Arial" w:cs="Arial"/>
          <w:sz w:val="22"/>
          <w:szCs w:val="22"/>
          <w:rtl/>
        </w:rPr>
      </w:pPr>
      <w:r w:rsidRPr="007F661A">
        <w:rPr>
          <w:rFonts w:ascii="Arial" w:hAnsi="Arial" w:cs="Arial"/>
          <w:sz w:val="22"/>
          <w:szCs w:val="22"/>
          <w:rtl/>
        </w:rPr>
        <w:t>צו הרחבה לפנסיה חובה.</w:t>
      </w:r>
    </w:p>
    <w:p w:rsidR="008A2CF3" w:rsidRPr="007F661A" w:rsidRDefault="00A61BF5" w:rsidP="00FE1866">
      <w:pPr>
        <w:pStyle w:val="af9"/>
        <w:numPr>
          <w:ilvl w:val="0"/>
          <w:numId w:val="44"/>
        </w:numPr>
        <w:spacing w:line="360" w:lineRule="auto"/>
        <w:contextualSpacing/>
        <w:jc w:val="both"/>
        <w:rPr>
          <w:rFonts w:ascii="Arial" w:hAnsi="Arial" w:cs="Arial"/>
          <w:sz w:val="22"/>
          <w:szCs w:val="22"/>
          <w:rtl/>
        </w:rPr>
      </w:pPr>
      <w:r w:rsidRPr="007F661A">
        <w:rPr>
          <w:rFonts w:ascii="Arial" w:hAnsi="Arial" w:cs="Arial"/>
          <w:sz w:val="22"/>
          <w:szCs w:val="22"/>
          <w:rtl/>
        </w:rPr>
        <w:t>צו הרחבה לעניין דמי חג.</w:t>
      </w:r>
    </w:p>
    <w:p w:rsidR="008A2CF3" w:rsidRPr="007F661A" w:rsidRDefault="00A61BF5" w:rsidP="00FE1866">
      <w:pPr>
        <w:pStyle w:val="af9"/>
        <w:numPr>
          <w:ilvl w:val="0"/>
          <w:numId w:val="44"/>
        </w:numPr>
        <w:spacing w:line="360" w:lineRule="auto"/>
        <w:contextualSpacing/>
        <w:jc w:val="both"/>
        <w:rPr>
          <w:rFonts w:ascii="Arial" w:hAnsi="Arial" w:cs="Arial"/>
          <w:sz w:val="22"/>
          <w:szCs w:val="22"/>
          <w:rtl/>
        </w:rPr>
      </w:pPr>
      <w:r w:rsidRPr="007F661A">
        <w:rPr>
          <w:rFonts w:ascii="Arial" w:hAnsi="Arial" w:cs="Arial"/>
          <w:sz w:val="22"/>
          <w:szCs w:val="22"/>
          <w:rtl/>
        </w:rPr>
        <w:t>צו הרחבה בדבר תשלום תוספת יוקר.</w:t>
      </w:r>
    </w:p>
    <w:p w:rsidR="008A2CF3" w:rsidRPr="007F661A" w:rsidRDefault="00A61BF5" w:rsidP="00FE1866">
      <w:pPr>
        <w:pStyle w:val="af9"/>
        <w:numPr>
          <w:ilvl w:val="0"/>
          <w:numId w:val="44"/>
        </w:numPr>
        <w:spacing w:line="360" w:lineRule="auto"/>
        <w:contextualSpacing/>
        <w:jc w:val="both"/>
        <w:rPr>
          <w:rFonts w:ascii="Arial" w:hAnsi="Arial" w:cs="Arial"/>
          <w:sz w:val="22"/>
          <w:szCs w:val="22"/>
          <w:rtl/>
        </w:rPr>
      </w:pPr>
      <w:r w:rsidRPr="007F661A">
        <w:rPr>
          <w:rFonts w:ascii="Arial" w:hAnsi="Arial" w:cs="Arial"/>
          <w:sz w:val="22"/>
          <w:szCs w:val="22"/>
          <w:rtl/>
        </w:rPr>
        <w:t>צו הרחבה בענף הניקיון ואחזקה 1979.</w:t>
      </w:r>
    </w:p>
    <w:p w:rsidR="008A2CF3" w:rsidRDefault="00A61BF5" w:rsidP="00FE1866">
      <w:pPr>
        <w:pStyle w:val="af9"/>
        <w:numPr>
          <w:ilvl w:val="0"/>
          <w:numId w:val="44"/>
        </w:numPr>
        <w:spacing w:line="360" w:lineRule="auto"/>
        <w:contextualSpacing/>
        <w:jc w:val="both"/>
        <w:rPr>
          <w:rFonts w:ascii="Arial" w:hAnsi="Arial" w:cs="Arial"/>
          <w:sz w:val="22"/>
          <w:szCs w:val="22"/>
        </w:rPr>
      </w:pPr>
      <w:r w:rsidRPr="007F661A">
        <w:rPr>
          <w:rFonts w:ascii="Arial" w:hAnsi="Arial" w:cs="Arial"/>
          <w:sz w:val="22"/>
          <w:szCs w:val="22"/>
          <w:rtl/>
        </w:rPr>
        <w:t>צו הרחבה בענף השמירה 2009.</w:t>
      </w:r>
    </w:p>
    <w:p w:rsidR="008A2CF3" w:rsidRDefault="00A61BF5" w:rsidP="008A2CF3">
      <w:pPr>
        <w:bidi w:val="0"/>
        <w:rPr>
          <w:rFonts w:ascii="Arial" w:hAnsi="Arial" w:cs="Arial"/>
          <w:sz w:val="22"/>
          <w:szCs w:val="22"/>
        </w:rPr>
      </w:pPr>
      <w:r>
        <w:rPr>
          <w:rFonts w:ascii="Arial" w:hAnsi="Arial" w:cs="Arial"/>
          <w:sz w:val="22"/>
          <w:szCs w:val="22"/>
        </w:rPr>
        <w:br w:type="page"/>
      </w:r>
    </w:p>
    <w:p w:rsidR="008A2CF3" w:rsidRDefault="00A61BF5" w:rsidP="008A2CF3">
      <w:pPr>
        <w:pStyle w:val="-2"/>
        <w:rPr>
          <w:rtl/>
        </w:rPr>
      </w:pPr>
      <w:bookmarkStart w:id="111" w:name="נספח_ה"/>
      <w:bookmarkEnd w:id="111"/>
      <w:r w:rsidRPr="00F36166">
        <w:rPr>
          <w:rFonts w:hint="cs"/>
          <w:rtl/>
        </w:rPr>
        <w:t>נספח</w:t>
      </w:r>
      <w:r>
        <w:rPr>
          <w:rFonts w:hint="cs"/>
          <w:rtl/>
        </w:rPr>
        <w:t xml:space="preserve"> ה</w:t>
      </w:r>
    </w:p>
    <w:p w:rsidR="008A2CF3" w:rsidRDefault="00A61BF5" w:rsidP="008A2CF3">
      <w:pPr>
        <w:pStyle w:val="-4"/>
        <w:rPr>
          <w:rtl/>
        </w:rPr>
      </w:pPr>
      <w:r w:rsidRPr="00F36166">
        <w:rPr>
          <w:rFonts w:hint="cs"/>
          <w:rtl/>
        </w:rPr>
        <w:t>הצהרה</w:t>
      </w:r>
      <w:r w:rsidRPr="00F36166">
        <w:rPr>
          <w:rtl/>
        </w:rPr>
        <w:t xml:space="preserve"> </w:t>
      </w:r>
      <w:r w:rsidRPr="00F36166">
        <w:rPr>
          <w:rFonts w:hint="cs"/>
          <w:rtl/>
        </w:rPr>
        <w:t>בדבר</w:t>
      </w:r>
      <w:r w:rsidRPr="00F36166">
        <w:rPr>
          <w:rtl/>
        </w:rPr>
        <w:t xml:space="preserve"> </w:t>
      </w:r>
      <w:r w:rsidRPr="00F36166">
        <w:rPr>
          <w:rFonts w:hint="cs"/>
          <w:rtl/>
        </w:rPr>
        <w:t>תשלום</w:t>
      </w:r>
      <w:r w:rsidRPr="00F36166">
        <w:rPr>
          <w:rtl/>
        </w:rPr>
        <w:t xml:space="preserve"> </w:t>
      </w:r>
      <w:r w:rsidRPr="00F36166">
        <w:rPr>
          <w:rFonts w:hint="cs"/>
          <w:rtl/>
        </w:rPr>
        <w:t>שכר</w:t>
      </w:r>
      <w:r w:rsidRPr="00F36166">
        <w:rPr>
          <w:rtl/>
        </w:rPr>
        <w:t xml:space="preserve"> </w:t>
      </w:r>
      <w:r w:rsidRPr="00F36166">
        <w:rPr>
          <w:rFonts w:hint="cs"/>
          <w:rtl/>
        </w:rPr>
        <w:t>מינימום</w:t>
      </w:r>
      <w:r w:rsidRPr="00F36166">
        <w:rPr>
          <w:rtl/>
        </w:rPr>
        <w:t xml:space="preserve"> </w:t>
      </w:r>
      <w:r w:rsidRPr="00F36166">
        <w:rPr>
          <w:rFonts w:hint="cs"/>
          <w:rtl/>
        </w:rPr>
        <w:t>והיעדר</w:t>
      </w:r>
      <w:r w:rsidRPr="00F36166">
        <w:rPr>
          <w:rtl/>
        </w:rPr>
        <w:t xml:space="preserve"> </w:t>
      </w:r>
      <w:r w:rsidRPr="00F36166">
        <w:rPr>
          <w:rFonts w:hint="cs"/>
          <w:rtl/>
        </w:rPr>
        <w:t>הפרות</w:t>
      </w:r>
      <w:r w:rsidRPr="00F36166">
        <w:rPr>
          <w:rtl/>
        </w:rPr>
        <w:t xml:space="preserve"> </w:t>
      </w:r>
      <w:r w:rsidRPr="00F36166">
        <w:rPr>
          <w:rFonts w:hint="cs"/>
          <w:rtl/>
        </w:rPr>
        <w:t>בדיני</w:t>
      </w:r>
      <w:r w:rsidRPr="00F36166">
        <w:rPr>
          <w:rtl/>
        </w:rPr>
        <w:t xml:space="preserve"> </w:t>
      </w:r>
      <w:r w:rsidRPr="00F36166">
        <w:rPr>
          <w:rFonts w:hint="cs"/>
          <w:rtl/>
        </w:rPr>
        <w:t>עבודה</w:t>
      </w:r>
      <w:r>
        <w:rPr>
          <w:rFonts w:hint="cs"/>
          <w:rtl/>
        </w:rPr>
        <w:t>,</w:t>
      </w:r>
      <w:r w:rsidRPr="00F36166">
        <w:rPr>
          <w:rtl/>
        </w:rPr>
        <w:t xml:space="preserve"> </w:t>
      </w:r>
      <w:r w:rsidRPr="00F36166">
        <w:rPr>
          <w:rFonts w:hint="cs"/>
          <w:rtl/>
        </w:rPr>
        <w:t>וחוות</w:t>
      </w:r>
      <w:r w:rsidRPr="00F36166">
        <w:rPr>
          <w:rtl/>
        </w:rPr>
        <w:t xml:space="preserve"> </w:t>
      </w:r>
      <w:r w:rsidRPr="00F36166">
        <w:rPr>
          <w:rFonts w:hint="cs"/>
          <w:rtl/>
        </w:rPr>
        <w:t>דעת רואה חשבון</w:t>
      </w:r>
    </w:p>
    <w:p w:rsidR="008A2CF3" w:rsidRPr="00F36166" w:rsidRDefault="008A2CF3" w:rsidP="008A2CF3">
      <w:pPr>
        <w:pStyle w:val="affffa"/>
      </w:pPr>
    </w:p>
    <w:p w:rsidR="008A2CF3" w:rsidRPr="007F4109" w:rsidRDefault="00A61BF5" w:rsidP="008A2CF3">
      <w:pPr>
        <w:spacing w:before="240" w:line="360" w:lineRule="auto"/>
        <w:jc w:val="right"/>
        <w:rPr>
          <w:rFonts w:ascii="Arial" w:hAnsi="Arial" w:cs="Arial"/>
          <w:sz w:val="22"/>
          <w:szCs w:val="22"/>
          <w:rtl/>
        </w:rPr>
      </w:pPr>
      <w:r w:rsidRPr="007F4109">
        <w:rPr>
          <w:rFonts w:ascii="Arial" w:hAnsi="Arial" w:cs="Arial"/>
          <w:sz w:val="22"/>
          <w:szCs w:val="22"/>
          <w:rtl/>
        </w:rPr>
        <w:tab/>
        <w:t xml:space="preserve">תאריך: </w:t>
      </w:r>
      <w:r w:rsidRPr="007F4109">
        <w:rPr>
          <w:rFonts w:ascii="Arial" w:hAnsi="Arial" w:cs="Arial"/>
          <w:sz w:val="22"/>
          <w:szCs w:val="22"/>
        </w:rPr>
        <w:t>XX/MM/YY</w:t>
      </w:r>
    </w:p>
    <w:p w:rsidR="008A2CF3" w:rsidRPr="007F4109" w:rsidRDefault="00A61BF5" w:rsidP="008A2CF3">
      <w:pPr>
        <w:spacing w:line="360" w:lineRule="auto"/>
        <w:rPr>
          <w:rFonts w:ascii="Arial" w:hAnsi="Arial" w:cs="Arial"/>
          <w:sz w:val="22"/>
          <w:szCs w:val="22"/>
          <w:rtl/>
        </w:rPr>
      </w:pPr>
      <w:r w:rsidRPr="007F4109">
        <w:rPr>
          <w:rFonts w:ascii="Arial" w:hAnsi="Arial" w:cs="Arial"/>
          <w:sz w:val="22"/>
          <w:szCs w:val="22"/>
          <w:rtl/>
        </w:rPr>
        <w:t xml:space="preserve">לכבוד </w:t>
      </w:r>
    </w:p>
    <w:p w:rsidR="008A2CF3" w:rsidRPr="007F4109" w:rsidRDefault="00A61BF5" w:rsidP="008A2CF3">
      <w:pPr>
        <w:spacing w:line="360" w:lineRule="auto"/>
        <w:rPr>
          <w:rFonts w:ascii="Arial" w:hAnsi="Arial" w:cs="Arial"/>
          <w:sz w:val="22"/>
          <w:szCs w:val="22"/>
          <w:rtl/>
        </w:rPr>
      </w:pPr>
      <w:r w:rsidRPr="007F4109">
        <w:rPr>
          <w:rFonts w:ascii="Arial" w:hAnsi="Arial" w:cs="Arial"/>
          <w:sz w:val="22"/>
          <w:szCs w:val="22"/>
          <w:rtl/>
        </w:rPr>
        <w:t>משרד ממשלתי</w:t>
      </w:r>
    </w:p>
    <w:p w:rsidR="008A2CF3" w:rsidRPr="007F4109" w:rsidRDefault="00A61BF5" w:rsidP="008A2CF3">
      <w:pPr>
        <w:spacing w:line="360" w:lineRule="auto"/>
        <w:rPr>
          <w:rFonts w:ascii="Arial" w:hAnsi="Arial" w:cs="Arial"/>
          <w:sz w:val="22"/>
          <w:szCs w:val="22"/>
          <w:rtl/>
        </w:rPr>
      </w:pPr>
      <w:r w:rsidRPr="007F4109">
        <w:rPr>
          <w:rFonts w:ascii="Arial" w:hAnsi="Arial" w:cs="Arial"/>
          <w:sz w:val="22"/>
          <w:szCs w:val="22"/>
          <w:rtl/>
        </w:rPr>
        <w:t>_____________</w:t>
      </w:r>
    </w:p>
    <w:p w:rsidR="008A2CF3" w:rsidRPr="007F4109" w:rsidRDefault="008A2CF3" w:rsidP="008A2CF3">
      <w:pPr>
        <w:spacing w:line="360" w:lineRule="auto"/>
        <w:rPr>
          <w:rFonts w:ascii="Arial" w:hAnsi="Arial" w:cs="Arial"/>
          <w:sz w:val="22"/>
          <w:szCs w:val="22"/>
          <w:rtl/>
        </w:rPr>
      </w:pPr>
    </w:p>
    <w:p w:rsidR="008A2CF3" w:rsidRPr="007F4109" w:rsidRDefault="00A61BF5" w:rsidP="008A2CF3">
      <w:pPr>
        <w:spacing w:line="360" w:lineRule="auto"/>
        <w:rPr>
          <w:rFonts w:ascii="Arial" w:hAnsi="Arial" w:cs="Arial"/>
          <w:sz w:val="22"/>
          <w:szCs w:val="22"/>
          <w:rtl/>
        </w:rPr>
      </w:pPr>
      <w:r w:rsidRPr="007F4109">
        <w:rPr>
          <w:rFonts w:ascii="Arial" w:hAnsi="Arial" w:cs="Arial"/>
          <w:sz w:val="22"/>
          <w:szCs w:val="22"/>
          <w:rtl/>
        </w:rPr>
        <w:t>א.ג.נ.,</w:t>
      </w:r>
    </w:p>
    <w:p w:rsidR="008A2CF3" w:rsidRPr="007F4109" w:rsidRDefault="008A2CF3" w:rsidP="008A2CF3">
      <w:pPr>
        <w:spacing w:line="360" w:lineRule="auto"/>
        <w:rPr>
          <w:rFonts w:ascii="Arial" w:hAnsi="Arial" w:cs="Arial"/>
          <w:sz w:val="22"/>
          <w:szCs w:val="22"/>
          <w:rtl/>
        </w:rPr>
      </w:pPr>
    </w:p>
    <w:p w:rsidR="008A2CF3" w:rsidRPr="007F4109" w:rsidRDefault="00A61BF5" w:rsidP="008A2CF3">
      <w:pPr>
        <w:spacing w:line="360" w:lineRule="auto"/>
        <w:jc w:val="center"/>
        <w:rPr>
          <w:rFonts w:ascii="Arial" w:hAnsi="Arial" w:cs="Arial"/>
          <w:b/>
          <w:bCs/>
          <w:sz w:val="22"/>
          <w:szCs w:val="22"/>
          <w:u w:val="single"/>
          <w:rtl/>
        </w:rPr>
      </w:pPr>
      <w:r w:rsidRPr="007F4109">
        <w:rPr>
          <w:rFonts w:ascii="Arial" w:hAnsi="Arial" w:cs="Arial"/>
          <w:sz w:val="22"/>
          <w:szCs w:val="22"/>
          <w:rtl/>
        </w:rPr>
        <w:t xml:space="preserve">הנדון: </w:t>
      </w:r>
      <w:r w:rsidRPr="007F4109">
        <w:rPr>
          <w:rFonts w:ascii="Arial" w:hAnsi="Arial" w:cs="Arial"/>
          <w:b/>
          <w:bCs/>
          <w:sz w:val="22"/>
          <w:szCs w:val="22"/>
          <w:u w:val="single"/>
          <w:rtl/>
        </w:rPr>
        <w:t xml:space="preserve">הצהרה בדבר תשלום שכר מינימום והיעדר הפרות בדיני עבודה במסגרת ההתקשרות עם משרד </w:t>
      </w:r>
      <w:r w:rsidRPr="007F4109">
        <w:rPr>
          <w:rFonts w:ascii="Arial" w:hAnsi="Arial" w:cs="Arial"/>
          <w:b/>
          <w:bCs/>
          <w:sz w:val="22"/>
          <w:szCs w:val="22"/>
          <w:u w:val="single"/>
        </w:rPr>
        <w:t>XXX</w:t>
      </w:r>
      <w:r w:rsidRPr="007F4109">
        <w:rPr>
          <w:rFonts w:ascii="Arial" w:hAnsi="Arial" w:cs="Arial"/>
          <w:b/>
          <w:bCs/>
          <w:sz w:val="22"/>
          <w:szCs w:val="22"/>
          <w:u w:val="single"/>
          <w:rtl/>
        </w:rPr>
        <w:t xml:space="preserve"> </w:t>
      </w:r>
    </w:p>
    <w:p w:rsidR="008A2CF3" w:rsidRPr="007F4109" w:rsidRDefault="008A2CF3" w:rsidP="008A2CF3">
      <w:pPr>
        <w:spacing w:line="360" w:lineRule="auto"/>
        <w:rPr>
          <w:rFonts w:ascii="Arial" w:hAnsi="Arial" w:cs="Arial"/>
          <w:sz w:val="22"/>
          <w:szCs w:val="22"/>
          <w:rtl/>
        </w:rPr>
      </w:pPr>
    </w:p>
    <w:p w:rsidR="008A2CF3" w:rsidRPr="007F4109" w:rsidRDefault="00A61BF5" w:rsidP="008A2CF3">
      <w:pPr>
        <w:spacing w:line="360" w:lineRule="auto"/>
        <w:rPr>
          <w:rFonts w:ascii="Arial" w:hAnsi="Arial" w:cs="Arial"/>
          <w:sz w:val="22"/>
          <w:szCs w:val="22"/>
          <w:rtl/>
        </w:rPr>
      </w:pPr>
      <w:r w:rsidRPr="007F4109">
        <w:rPr>
          <w:rFonts w:ascii="Arial" w:hAnsi="Arial" w:cs="Arial"/>
          <w:sz w:val="22"/>
          <w:szCs w:val="22"/>
          <w:rtl/>
        </w:rPr>
        <w:t>אני הח"מ</w:t>
      </w:r>
      <w:r w:rsidRPr="007F4109">
        <w:rPr>
          <w:rFonts w:ascii="Arial" w:hAnsi="Arial" w:cs="Arial"/>
          <w:sz w:val="22"/>
          <w:szCs w:val="22"/>
          <w:u w:val="single"/>
          <w:rtl/>
        </w:rPr>
        <w:t xml:space="preserve">    </w:t>
      </w:r>
      <w:r w:rsidRPr="007F4109">
        <w:rPr>
          <w:rFonts w:ascii="Arial" w:hAnsi="Arial" w:cs="Arial"/>
          <w:sz w:val="22"/>
          <w:szCs w:val="22"/>
          <w:u w:val="single"/>
        </w:rPr>
        <w:t xml:space="preserve">    </w:t>
      </w:r>
      <w:r w:rsidRPr="007F4109">
        <w:rPr>
          <w:rFonts w:ascii="Arial" w:hAnsi="Arial" w:cs="Arial"/>
          <w:sz w:val="22"/>
          <w:szCs w:val="22"/>
          <w:u w:val="single"/>
          <w:rtl/>
        </w:rPr>
        <w:t xml:space="preserve">        </w:t>
      </w:r>
      <w:r w:rsidRPr="007F4109">
        <w:rPr>
          <w:rFonts w:ascii="Arial" w:hAnsi="Arial" w:cs="Arial"/>
          <w:sz w:val="22"/>
          <w:szCs w:val="22"/>
          <w:u w:val="single"/>
        </w:rPr>
        <w:t xml:space="preserve">       </w:t>
      </w:r>
      <w:r w:rsidRPr="007F4109">
        <w:rPr>
          <w:rFonts w:ascii="Arial" w:hAnsi="Arial" w:cs="Arial"/>
          <w:sz w:val="22"/>
          <w:szCs w:val="22"/>
          <w:u w:val="single"/>
          <w:rtl/>
        </w:rPr>
        <w:t xml:space="preserve">      </w:t>
      </w:r>
      <w:r w:rsidRPr="007F4109">
        <w:rPr>
          <w:rFonts w:ascii="Arial" w:hAnsi="Arial" w:cs="Arial"/>
          <w:sz w:val="22"/>
          <w:szCs w:val="22"/>
          <w:rtl/>
        </w:rPr>
        <w:t xml:space="preserve"> מנכ"ל </w:t>
      </w:r>
      <w:r w:rsidRPr="007F4109">
        <w:rPr>
          <w:rFonts w:ascii="Arial" w:hAnsi="Arial" w:cs="Arial"/>
          <w:sz w:val="22"/>
          <w:szCs w:val="22"/>
          <w:u w:val="single"/>
          <w:rtl/>
        </w:rPr>
        <w:t xml:space="preserve">ו-                                      </w:t>
      </w:r>
      <w:r w:rsidRPr="007F4109">
        <w:rPr>
          <w:rFonts w:ascii="Arial" w:hAnsi="Arial" w:cs="Arial"/>
          <w:sz w:val="22"/>
          <w:szCs w:val="22"/>
          <w:rtl/>
        </w:rPr>
        <w:t>סמנכ"ל הכספים של חברת ___________ (להלן : "</w:t>
      </w:r>
      <w:r w:rsidRPr="007F4109">
        <w:rPr>
          <w:rFonts w:ascii="Arial" w:hAnsi="Arial" w:cs="Arial"/>
          <w:b/>
          <w:bCs/>
          <w:sz w:val="22"/>
          <w:szCs w:val="22"/>
          <w:rtl/>
        </w:rPr>
        <w:t>החברה</w:t>
      </w:r>
      <w:r w:rsidRPr="007F4109">
        <w:rPr>
          <w:rFonts w:ascii="Arial" w:hAnsi="Arial" w:cs="Arial"/>
          <w:sz w:val="22"/>
          <w:szCs w:val="22"/>
          <w:rtl/>
        </w:rPr>
        <w:t xml:space="preserve"> ")</w:t>
      </w:r>
    </w:p>
    <w:p w:rsidR="008A2CF3" w:rsidRPr="007F4109" w:rsidRDefault="00A61BF5" w:rsidP="008A2CF3">
      <w:pPr>
        <w:spacing w:line="360" w:lineRule="auto"/>
        <w:jc w:val="both"/>
        <w:rPr>
          <w:rFonts w:ascii="Arial" w:hAnsi="Arial" w:cs="Arial"/>
          <w:sz w:val="22"/>
          <w:szCs w:val="22"/>
          <w:rtl/>
        </w:rPr>
      </w:pPr>
      <w:r w:rsidRPr="007F4109">
        <w:rPr>
          <w:rFonts w:ascii="Arial" w:hAnsi="Arial" w:cs="Arial"/>
          <w:sz w:val="22"/>
          <w:szCs w:val="22"/>
          <w:rtl/>
        </w:rPr>
        <w:t>מצהירים בזאת כדלקמן:</w:t>
      </w:r>
    </w:p>
    <w:p w:rsidR="008A2CF3" w:rsidRPr="007F4109" w:rsidRDefault="00A61BF5" w:rsidP="00FE1866">
      <w:pPr>
        <w:numPr>
          <w:ilvl w:val="0"/>
          <w:numId w:val="45"/>
        </w:numPr>
        <w:spacing w:line="360" w:lineRule="auto"/>
        <w:jc w:val="both"/>
        <w:rPr>
          <w:rFonts w:ascii="Arial" w:hAnsi="Arial" w:cs="Arial"/>
          <w:sz w:val="22"/>
          <w:szCs w:val="22"/>
        </w:rPr>
      </w:pPr>
      <w:r w:rsidRPr="007F4109">
        <w:rPr>
          <w:rFonts w:ascii="Arial" w:hAnsi="Arial" w:cs="Arial"/>
          <w:sz w:val="22"/>
          <w:szCs w:val="22"/>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rsidR="008A2CF3" w:rsidRPr="007F4109" w:rsidRDefault="00A61BF5" w:rsidP="00FE1866">
      <w:pPr>
        <w:numPr>
          <w:ilvl w:val="0"/>
          <w:numId w:val="45"/>
        </w:numPr>
        <w:spacing w:line="360" w:lineRule="auto"/>
        <w:jc w:val="both"/>
        <w:rPr>
          <w:rFonts w:ascii="Arial" w:hAnsi="Arial" w:cs="Arial"/>
          <w:sz w:val="22"/>
          <w:szCs w:val="22"/>
        </w:rPr>
      </w:pPr>
      <w:r w:rsidRPr="007F4109">
        <w:rPr>
          <w:rFonts w:ascii="Arial" w:hAnsi="Arial" w:cs="Arial"/>
          <w:sz w:val="22"/>
          <w:szCs w:val="22"/>
          <w:rtl/>
        </w:rPr>
        <w:t>בנוסף, החברה לא הפרה את חוק חובת עבודת הנוער, התשי"ג-1953 במסגרת ההתקשרות.</w:t>
      </w:r>
    </w:p>
    <w:p w:rsidR="008A2CF3" w:rsidRPr="007F4109" w:rsidRDefault="008A2CF3" w:rsidP="008A2CF3">
      <w:pPr>
        <w:spacing w:line="360" w:lineRule="auto"/>
        <w:rPr>
          <w:rFonts w:ascii="Arial" w:hAnsi="Arial" w:cs="Arial"/>
          <w:sz w:val="22"/>
          <w:szCs w:val="22"/>
          <w:rtl/>
        </w:rPr>
      </w:pPr>
    </w:p>
    <w:p w:rsidR="008A2CF3" w:rsidRPr="007F4109" w:rsidRDefault="008A2CF3" w:rsidP="008A2CF3">
      <w:pPr>
        <w:spacing w:line="360" w:lineRule="auto"/>
        <w:rPr>
          <w:rFonts w:ascii="Arial" w:hAnsi="Arial" w:cs="Arial"/>
          <w:sz w:val="22"/>
          <w:szCs w:val="22"/>
          <w:rtl/>
        </w:rPr>
      </w:pPr>
    </w:p>
    <w:p w:rsidR="008A2CF3" w:rsidRPr="007F4109" w:rsidRDefault="00A61BF5" w:rsidP="008A2CF3">
      <w:pPr>
        <w:spacing w:line="360" w:lineRule="auto"/>
        <w:rPr>
          <w:rFonts w:ascii="Arial" w:hAnsi="Arial" w:cs="Arial"/>
          <w:sz w:val="22"/>
          <w:szCs w:val="22"/>
          <w:rtl/>
        </w:rPr>
      </w:pPr>
      <w:r w:rsidRPr="007F4109">
        <w:rPr>
          <w:rFonts w:ascii="Arial" w:hAnsi="Arial" w:cs="Arial"/>
          <w:sz w:val="22"/>
          <w:szCs w:val="22"/>
          <w:rtl/>
        </w:rPr>
        <w:t>על החתום:</w:t>
      </w:r>
    </w:p>
    <w:p w:rsidR="008A2CF3" w:rsidRPr="007F4109" w:rsidRDefault="008A2CF3" w:rsidP="008A2CF3">
      <w:pPr>
        <w:spacing w:line="360" w:lineRule="auto"/>
        <w:rPr>
          <w:rFonts w:ascii="Arial" w:hAnsi="Arial" w:cs="Arial"/>
          <w:sz w:val="22"/>
          <w:szCs w:val="22"/>
          <w:rtl/>
        </w:rPr>
      </w:pPr>
    </w:p>
    <w:p w:rsidR="008A2CF3" w:rsidRPr="007F4109" w:rsidRDefault="008A2CF3" w:rsidP="008A2CF3">
      <w:pPr>
        <w:spacing w:line="360" w:lineRule="auto"/>
        <w:rPr>
          <w:rFonts w:ascii="Arial" w:hAnsi="Arial" w:cs="Arial"/>
          <w:sz w:val="26"/>
          <w:szCs w:val="26"/>
          <w:rtl/>
        </w:rPr>
      </w:pPr>
    </w:p>
    <w:p w:rsidR="008A2CF3" w:rsidRPr="007F4109" w:rsidRDefault="00A61BF5" w:rsidP="008A2CF3">
      <w:pPr>
        <w:spacing w:line="360" w:lineRule="auto"/>
        <w:rPr>
          <w:rFonts w:ascii="Arial" w:hAnsi="Arial" w:cs="Arial"/>
          <w:sz w:val="22"/>
          <w:szCs w:val="22"/>
          <w:u w:val="single"/>
          <w:rtl/>
        </w:rPr>
      </w:pPr>
      <w:r w:rsidRPr="007F4109">
        <w:rPr>
          <w:rFonts w:ascii="Arial" w:hAnsi="Arial" w:cs="Arial"/>
          <w:sz w:val="22"/>
          <w:szCs w:val="22"/>
          <w:rtl/>
        </w:rPr>
        <w:t>מנכ"ל:</w:t>
      </w:r>
      <w:r w:rsidRPr="007F4109">
        <w:rPr>
          <w:rFonts w:ascii="Arial" w:hAnsi="Arial" w:cs="Arial"/>
          <w:sz w:val="22"/>
          <w:szCs w:val="22"/>
          <w:u w:val="single"/>
          <w:rtl/>
        </w:rPr>
        <w:t xml:space="preserve">                                       .</w:t>
      </w:r>
    </w:p>
    <w:p w:rsidR="008A2CF3" w:rsidRPr="007F4109" w:rsidRDefault="00A61BF5" w:rsidP="008A2CF3">
      <w:pPr>
        <w:spacing w:line="360" w:lineRule="auto"/>
        <w:rPr>
          <w:rFonts w:ascii="Arial" w:hAnsi="Arial" w:cs="Arial"/>
          <w:sz w:val="22"/>
          <w:szCs w:val="22"/>
          <w:u w:val="single"/>
          <w:rtl/>
        </w:rPr>
      </w:pPr>
      <w:r w:rsidRPr="007F4109">
        <w:rPr>
          <w:rFonts w:ascii="Arial" w:hAnsi="Arial" w:cs="Arial"/>
          <w:sz w:val="22"/>
          <w:szCs w:val="22"/>
          <w:rtl/>
        </w:rPr>
        <w:t>סמנכ"ל כספים</w:t>
      </w:r>
      <w:r w:rsidRPr="007F4109">
        <w:rPr>
          <w:rFonts w:ascii="Arial" w:hAnsi="Arial" w:cs="Arial"/>
          <w:sz w:val="22"/>
          <w:szCs w:val="22"/>
          <w:u w:val="single"/>
          <w:rtl/>
        </w:rPr>
        <w:t>:                         .</w:t>
      </w:r>
    </w:p>
    <w:p w:rsidR="008A2CF3" w:rsidRDefault="00A61BF5" w:rsidP="008A2CF3">
      <w:pPr>
        <w:spacing w:line="360" w:lineRule="auto"/>
        <w:rPr>
          <w:rFonts w:ascii="Arial" w:hAnsi="Arial" w:cs="Arial"/>
          <w:sz w:val="22"/>
          <w:szCs w:val="22"/>
          <w:u w:val="single"/>
          <w:rtl/>
        </w:rPr>
      </w:pPr>
      <w:r w:rsidRPr="007F4109">
        <w:rPr>
          <w:rFonts w:ascii="Arial" w:hAnsi="Arial" w:cs="Arial"/>
          <w:sz w:val="22"/>
          <w:szCs w:val="22"/>
          <w:rtl/>
        </w:rPr>
        <w:t>תאריך:</w:t>
      </w:r>
      <w:r w:rsidRPr="007F4109">
        <w:rPr>
          <w:rFonts w:ascii="Arial" w:hAnsi="Arial" w:cs="Arial"/>
          <w:sz w:val="22"/>
          <w:szCs w:val="22"/>
          <w:u w:val="single"/>
          <w:rtl/>
        </w:rPr>
        <w:t xml:space="preserve">                                       .</w:t>
      </w:r>
    </w:p>
    <w:p w:rsidR="008A2CF3" w:rsidRPr="007F4109" w:rsidRDefault="00A61BF5" w:rsidP="008A2CF3">
      <w:pPr>
        <w:spacing w:line="360" w:lineRule="auto"/>
        <w:jc w:val="right"/>
        <w:rPr>
          <w:rFonts w:ascii="Arial" w:hAnsi="Arial" w:cs="Arial"/>
          <w:sz w:val="22"/>
          <w:szCs w:val="22"/>
        </w:rPr>
      </w:pPr>
      <w:r w:rsidRPr="007F4109">
        <w:rPr>
          <w:rFonts w:ascii="Arial" w:hAnsi="Arial" w:cs="Arial"/>
          <w:sz w:val="22"/>
          <w:szCs w:val="22"/>
        </w:rPr>
        <w:t xml:space="preserve"> </w:t>
      </w:r>
    </w:p>
    <w:p w:rsidR="008A2CF3" w:rsidRPr="007F4109" w:rsidRDefault="00A61BF5" w:rsidP="008A2CF3">
      <w:pPr>
        <w:spacing w:line="360" w:lineRule="auto"/>
        <w:jc w:val="right"/>
        <w:rPr>
          <w:rFonts w:ascii="Arial" w:hAnsi="Arial" w:cs="Arial"/>
          <w:sz w:val="22"/>
          <w:szCs w:val="22"/>
          <w:rtl/>
        </w:rPr>
      </w:pPr>
      <w:r w:rsidRPr="007F4109">
        <w:rPr>
          <w:rFonts w:ascii="Arial" w:hAnsi="Arial" w:cs="Arial"/>
          <w:sz w:val="22"/>
          <w:szCs w:val="22"/>
          <w:rtl/>
        </w:rPr>
        <w:t xml:space="preserve">תאריך: </w:t>
      </w:r>
      <w:r w:rsidRPr="007F4109">
        <w:rPr>
          <w:rFonts w:ascii="Arial" w:hAnsi="Arial" w:cs="Arial"/>
          <w:sz w:val="22"/>
          <w:szCs w:val="22"/>
        </w:rPr>
        <w:t xml:space="preserve"> XX/MM/YY</w:t>
      </w:r>
    </w:p>
    <w:p w:rsidR="008A2CF3" w:rsidRDefault="00A61BF5" w:rsidP="008A2CF3">
      <w:pPr>
        <w:bidi w:val="0"/>
        <w:rPr>
          <w:sz w:val="22"/>
          <w:szCs w:val="22"/>
        </w:rPr>
      </w:pPr>
      <w:r>
        <w:rPr>
          <w:sz w:val="22"/>
          <w:szCs w:val="22"/>
          <w:rtl/>
        </w:rPr>
        <w:br w:type="page"/>
      </w:r>
    </w:p>
    <w:p w:rsidR="008A2CF3" w:rsidRPr="00807FC0" w:rsidRDefault="00A61BF5" w:rsidP="008A2CF3">
      <w:pPr>
        <w:spacing w:line="360" w:lineRule="auto"/>
        <w:rPr>
          <w:rFonts w:ascii="Arial" w:hAnsi="Arial" w:cs="Arial"/>
          <w:sz w:val="22"/>
          <w:szCs w:val="22"/>
          <w:rtl/>
        </w:rPr>
      </w:pPr>
      <w:r w:rsidRPr="00807FC0">
        <w:rPr>
          <w:rFonts w:ascii="Arial" w:hAnsi="Arial" w:cs="Arial"/>
          <w:sz w:val="22"/>
          <w:szCs w:val="22"/>
          <w:rtl/>
        </w:rPr>
        <w:t>לכבוד</w:t>
      </w:r>
    </w:p>
    <w:p w:rsidR="008A2CF3" w:rsidRPr="00807FC0" w:rsidRDefault="00A61BF5" w:rsidP="008A2CF3">
      <w:pPr>
        <w:spacing w:line="360" w:lineRule="auto"/>
        <w:rPr>
          <w:rFonts w:ascii="Arial" w:hAnsi="Arial" w:cs="Arial"/>
          <w:sz w:val="22"/>
          <w:szCs w:val="22"/>
          <w:rtl/>
        </w:rPr>
      </w:pPr>
      <w:r w:rsidRPr="00807FC0">
        <w:rPr>
          <w:rFonts w:ascii="Arial" w:hAnsi="Arial" w:cs="Arial"/>
          <w:sz w:val="22"/>
          <w:szCs w:val="22"/>
          <w:rtl/>
        </w:rPr>
        <w:t>___________</w:t>
      </w:r>
    </w:p>
    <w:p w:rsidR="008A2CF3" w:rsidRPr="00807FC0" w:rsidRDefault="00A61BF5" w:rsidP="008A2CF3">
      <w:pPr>
        <w:spacing w:line="360" w:lineRule="auto"/>
        <w:rPr>
          <w:rFonts w:ascii="Arial" w:hAnsi="Arial" w:cs="Arial"/>
          <w:sz w:val="22"/>
          <w:szCs w:val="22"/>
          <w:rtl/>
        </w:rPr>
      </w:pPr>
      <w:r w:rsidRPr="00807FC0">
        <w:rPr>
          <w:rFonts w:ascii="Arial" w:hAnsi="Arial" w:cs="Arial"/>
          <w:sz w:val="22"/>
          <w:szCs w:val="22"/>
          <w:rtl/>
        </w:rPr>
        <w:t>א.ג.נ.,</w:t>
      </w:r>
    </w:p>
    <w:p w:rsidR="008A2CF3" w:rsidRPr="00807FC0" w:rsidRDefault="008A2CF3" w:rsidP="008A2CF3">
      <w:pPr>
        <w:spacing w:line="360" w:lineRule="auto"/>
        <w:jc w:val="center"/>
        <w:rPr>
          <w:rFonts w:ascii="Arial" w:hAnsi="Arial" w:cs="Arial"/>
          <w:sz w:val="22"/>
          <w:szCs w:val="22"/>
          <w:rtl/>
        </w:rPr>
      </w:pPr>
    </w:p>
    <w:p w:rsidR="008A2CF3" w:rsidRPr="00807FC0" w:rsidRDefault="00A61BF5" w:rsidP="008A2CF3">
      <w:pPr>
        <w:spacing w:line="360" w:lineRule="auto"/>
        <w:jc w:val="center"/>
        <w:rPr>
          <w:rFonts w:ascii="Arial" w:hAnsi="Arial" w:cs="Arial"/>
          <w:sz w:val="22"/>
          <w:szCs w:val="22"/>
          <w:rtl/>
        </w:rPr>
      </w:pPr>
      <w:r w:rsidRPr="00807FC0">
        <w:rPr>
          <w:rFonts w:ascii="Arial" w:hAnsi="Arial" w:cs="Arial"/>
          <w:sz w:val="22"/>
          <w:szCs w:val="22"/>
          <w:rtl/>
        </w:rPr>
        <w:t>הנדון: חברת _________ חוות דעת רו"ח ____________</w:t>
      </w:r>
    </w:p>
    <w:p w:rsidR="008A2CF3" w:rsidRPr="00807FC0" w:rsidRDefault="00A61BF5" w:rsidP="008A2CF3">
      <w:pPr>
        <w:spacing w:line="360" w:lineRule="auto"/>
        <w:jc w:val="center"/>
        <w:rPr>
          <w:rFonts w:ascii="Arial" w:hAnsi="Arial" w:cs="Arial"/>
          <w:sz w:val="22"/>
          <w:szCs w:val="22"/>
          <w:rtl/>
        </w:rPr>
      </w:pPr>
      <w:r w:rsidRPr="00807FC0">
        <w:rPr>
          <w:rFonts w:ascii="Arial" w:hAnsi="Arial" w:cs="Arial"/>
          <w:sz w:val="22"/>
          <w:szCs w:val="22"/>
          <w:rtl/>
        </w:rPr>
        <w:t xml:space="preserve">בהתייחס להצהרה מיום </w:t>
      </w:r>
      <w:r w:rsidRPr="00807FC0">
        <w:rPr>
          <w:rFonts w:ascii="Arial" w:hAnsi="Arial" w:cs="Arial"/>
          <w:sz w:val="22"/>
          <w:szCs w:val="22"/>
        </w:rPr>
        <w:t>XX/MM/YY</w:t>
      </w:r>
    </w:p>
    <w:p w:rsidR="008A2CF3" w:rsidRPr="00807FC0" w:rsidRDefault="008A2CF3" w:rsidP="008A2CF3">
      <w:pPr>
        <w:spacing w:line="360" w:lineRule="auto"/>
        <w:jc w:val="both"/>
        <w:rPr>
          <w:rFonts w:ascii="Arial" w:hAnsi="Arial" w:cs="Arial"/>
          <w:sz w:val="22"/>
          <w:szCs w:val="22"/>
          <w:rtl/>
        </w:rPr>
      </w:pPr>
    </w:p>
    <w:p w:rsidR="008A2CF3" w:rsidRPr="00807FC0" w:rsidRDefault="00A61BF5" w:rsidP="008A2CF3">
      <w:pPr>
        <w:spacing w:line="360" w:lineRule="auto"/>
        <w:jc w:val="both"/>
        <w:rPr>
          <w:rFonts w:ascii="Arial" w:hAnsi="Arial" w:cs="Arial"/>
          <w:sz w:val="22"/>
          <w:szCs w:val="22"/>
          <w:rtl/>
        </w:rPr>
      </w:pPr>
      <w:r w:rsidRPr="00807FC0">
        <w:rPr>
          <w:rFonts w:ascii="Arial" w:hAnsi="Arial" w:cs="Arial"/>
          <w:sz w:val="22"/>
          <w:szCs w:val="22"/>
          <w:rtl/>
        </w:rPr>
        <w:t>לבקשתכם וכרואי החשבון מטעם חשבות משרד</w:t>
      </w:r>
      <w:r w:rsidRPr="00807FC0">
        <w:rPr>
          <w:rFonts w:ascii="Arial" w:hAnsi="Arial" w:cs="Arial"/>
          <w:sz w:val="22"/>
          <w:szCs w:val="22"/>
        </w:rPr>
        <w:t>XXXX</w:t>
      </w:r>
      <w:r w:rsidRPr="00807FC0">
        <w:rPr>
          <w:rFonts w:ascii="Arial" w:hAnsi="Arial" w:cs="Arial"/>
          <w:sz w:val="22"/>
          <w:szCs w:val="22"/>
          <w:rtl/>
        </w:rPr>
        <w:t xml:space="preserve">, בדקנו את האמור בהצהרה הנ"ל שהוצגה במכתב מיום בדבר "תשלום שכר מינימום והיעדר הפרות בדיני עבודה במסגרת ההתקשרות עם משרד </w:t>
      </w:r>
      <w:r w:rsidRPr="00807FC0">
        <w:rPr>
          <w:rFonts w:ascii="Arial" w:hAnsi="Arial" w:cs="Arial"/>
          <w:sz w:val="22"/>
          <w:szCs w:val="22"/>
        </w:rPr>
        <w:t>XXX</w:t>
      </w:r>
      <w:r w:rsidRPr="00807FC0">
        <w:rPr>
          <w:rFonts w:ascii="Arial" w:hAnsi="Arial" w:cs="Arial"/>
          <w:sz w:val="22"/>
          <w:szCs w:val="22"/>
          <w:rtl/>
        </w:rPr>
        <w:t xml:space="preserve"> והמצורפת בזאת ומסומנת בחותמת משרדנו לשם זיהוי בלבד.</w:t>
      </w:r>
    </w:p>
    <w:p w:rsidR="008A2CF3" w:rsidRPr="00807FC0" w:rsidRDefault="00A61BF5" w:rsidP="008A2CF3">
      <w:pPr>
        <w:spacing w:line="360" w:lineRule="auto"/>
        <w:jc w:val="both"/>
        <w:rPr>
          <w:rFonts w:ascii="Arial" w:hAnsi="Arial" w:cs="Arial"/>
          <w:sz w:val="22"/>
          <w:szCs w:val="22"/>
          <w:rtl/>
        </w:rPr>
      </w:pPr>
      <w:r w:rsidRPr="00807FC0">
        <w:rPr>
          <w:rFonts w:ascii="Arial" w:hAnsi="Arial" w:cs="Arial"/>
          <w:sz w:val="22"/>
          <w:szCs w:val="22"/>
          <w:rtl/>
        </w:rPr>
        <w:t>הצהרה זו היא באחריות הנהלת ________. אחריותנו היא לחוות דעה על ההצהרה הנ"ל בהתבסס על ביקורתנו.</w:t>
      </w:r>
    </w:p>
    <w:p w:rsidR="008A2CF3" w:rsidRPr="00807FC0" w:rsidRDefault="00A61BF5" w:rsidP="008A2CF3">
      <w:pPr>
        <w:spacing w:line="360" w:lineRule="auto"/>
        <w:jc w:val="both"/>
        <w:rPr>
          <w:rFonts w:ascii="Arial" w:hAnsi="Arial" w:cs="Arial"/>
          <w:sz w:val="22"/>
          <w:szCs w:val="22"/>
          <w:rtl/>
        </w:rPr>
      </w:pPr>
      <w:r w:rsidRPr="00807FC0">
        <w:rPr>
          <w:rFonts w:ascii="Arial" w:hAnsi="Arial" w:cs="Arial"/>
          <w:sz w:val="22"/>
          <w:szCs w:val="22"/>
          <w:rtl/>
        </w:rPr>
        <w:t>ערכנו את ביקורתנו בהתאם לנוהל הביקורת שגובש לנושא זה על ידי לשכת רו"ח ויחידת הביקורת בחשכ"ל מיום 1/2/10. על פי נוהל הביקורת, נדרש מאתנו לתכנן את הביקורת ולבצעה על בסיס הנוהל האמור  כדי להשיג מידה סבירה של ביטחון שאין באמור בהצהרה הנ"ל הצגה מטעה מהותית.</w:t>
      </w:r>
    </w:p>
    <w:p w:rsidR="008A2CF3" w:rsidRPr="00807FC0" w:rsidRDefault="00A61BF5" w:rsidP="008A2CF3">
      <w:pPr>
        <w:spacing w:line="360" w:lineRule="auto"/>
        <w:jc w:val="both"/>
        <w:rPr>
          <w:rFonts w:ascii="Arial" w:hAnsi="Arial" w:cs="Arial"/>
          <w:sz w:val="22"/>
          <w:szCs w:val="22"/>
          <w:rtl/>
        </w:rPr>
      </w:pPr>
      <w:r w:rsidRPr="00807FC0">
        <w:rPr>
          <w:rFonts w:ascii="Arial" w:hAnsi="Arial" w:cs="Arial"/>
          <w:sz w:val="22"/>
          <w:szCs w:val="22"/>
          <w:rtl/>
        </w:rPr>
        <w:t>הביקורת כוללת בדיקה מדגמית – כמפורט בנוהל – של ראיות התומכות במידע שבהצהרה הנ"ל. אנו סבורים שביקורתנו מספקת בסיס סביר לחוות דעתנו.</w:t>
      </w:r>
    </w:p>
    <w:p w:rsidR="008A2CF3" w:rsidRDefault="00A61BF5" w:rsidP="008A2CF3">
      <w:pPr>
        <w:spacing w:line="360" w:lineRule="auto"/>
        <w:jc w:val="both"/>
        <w:rPr>
          <w:rFonts w:ascii="Arial" w:hAnsi="Arial" w:cs="Arial"/>
          <w:sz w:val="22"/>
          <w:szCs w:val="22"/>
          <w:rtl/>
        </w:rPr>
      </w:pPr>
      <w:r w:rsidRPr="00807FC0">
        <w:rPr>
          <w:rFonts w:ascii="Arial" w:hAnsi="Arial" w:cs="Arial"/>
          <w:sz w:val="22"/>
          <w:szCs w:val="22"/>
          <w:rtl/>
        </w:rPr>
        <w:t>לדעתנו, בהתבסס על ביקורתנו, האמור בהצהרה הנ"ל משקף באופן נאות מכל הבחינות המהותיות את המפורט בה.</w:t>
      </w:r>
    </w:p>
    <w:p w:rsidR="008A2CF3" w:rsidRPr="00807FC0" w:rsidRDefault="00A61BF5" w:rsidP="008A2CF3">
      <w:pPr>
        <w:spacing w:line="360" w:lineRule="auto"/>
        <w:jc w:val="both"/>
        <w:rPr>
          <w:rFonts w:ascii="Arial" w:hAnsi="Arial" w:cs="Arial"/>
          <w:sz w:val="22"/>
          <w:szCs w:val="22"/>
          <w:rtl/>
        </w:rPr>
      </w:pPr>
      <w:r w:rsidRPr="00807FC0">
        <w:rPr>
          <w:rFonts w:ascii="Arial" w:hAnsi="Arial" w:cs="Arial"/>
          <w:sz w:val="22"/>
          <w:szCs w:val="22"/>
          <w:rtl/>
        </w:rPr>
        <w:t xml:space="preserve"> </w:t>
      </w:r>
    </w:p>
    <w:p w:rsidR="008A2CF3" w:rsidRPr="00807FC0" w:rsidRDefault="00A61BF5" w:rsidP="008A2CF3">
      <w:pPr>
        <w:spacing w:line="360" w:lineRule="auto"/>
        <w:ind w:left="5040" w:firstLine="720"/>
        <w:rPr>
          <w:rFonts w:ascii="Arial" w:hAnsi="Arial" w:cs="Arial"/>
          <w:sz w:val="22"/>
          <w:szCs w:val="22"/>
          <w:rtl/>
        </w:rPr>
      </w:pPr>
      <w:r w:rsidRPr="00807FC0">
        <w:rPr>
          <w:rFonts w:ascii="Arial" w:hAnsi="Arial" w:cs="Arial"/>
          <w:sz w:val="22"/>
          <w:szCs w:val="22"/>
          <w:rtl/>
        </w:rPr>
        <w:t>בכבוד רב</w:t>
      </w:r>
    </w:p>
    <w:p w:rsidR="008A2CF3" w:rsidRPr="00807FC0" w:rsidRDefault="00A61BF5" w:rsidP="008A2CF3">
      <w:pPr>
        <w:spacing w:line="360" w:lineRule="auto"/>
        <w:ind w:left="5040" w:firstLine="720"/>
        <w:rPr>
          <w:rFonts w:ascii="Arial" w:hAnsi="Arial" w:cs="Arial"/>
          <w:sz w:val="22"/>
          <w:szCs w:val="22"/>
          <w:rtl/>
        </w:rPr>
      </w:pPr>
      <w:r w:rsidRPr="00807FC0">
        <w:rPr>
          <w:rFonts w:ascii="Arial" w:hAnsi="Arial" w:cs="Arial"/>
          <w:sz w:val="22"/>
          <w:szCs w:val="22"/>
          <w:rtl/>
        </w:rPr>
        <w:t xml:space="preserve">משרד רו"ח </w:t>
      </w:r>
      <w:r w:rsidRPr="00807FC0">
        <w:rPr>
          <w:rFonts w:ascii="Arial" w:hAnsi="Arial" w:cs="Arial"/>
          <w:sz w:val="22"/>
          <w:szCs w:val="22"/>
        </w:rPr>
        <w:t>XXXX</w:t>
      </w:r>
    </w:p>
    <w:p w:rsidR="008A2CF3" w:rsidRDefault="00A61BF5" w:rsidP="008A2CF3">
      <w:pPr>
        <w:bidi w:val="0"/>
        <w:rPr>
          <w:sz w:val="22"/>
          <w:szCs w:val="22"/>
        </w:rPr>
      </w:pPr>
      <w:r>
        <w:rPr>
          <w:sz w:val="22"/>
          <w:szCs w:val="22"/>
          <w:rtl/>
        </w:rPr>
        <w:br w:type="page"/>
      </w:r>
    </w:p>
    <w:p w:rsidR="008A2CF3" w:rsidRDefault="00A61BF5" w:rsidP="008A2CF3">
      <w:pPr>
        <w:pStyle w:val="-2"/>
        <w:pBdr>
          <w:top w:val="single" w:sz="6" w:space="0" w:color="auto"/>
        </w:pBdr>
        <w:rPr>
          <w:rtl/>
        </w:rPr>
      </w:pPr>
      <w:bookmarkStart w:id="112" w:name="נספח_ו"/>
      <w:bookmarkEnd w:id="112"/>
      <w:r>
        <w:rPr>
          <w:rFonts w:hint="cs"/>
          <w:rtl/>
        </w:rPr>
        <w:t>נספח ו</w:t>
      </w:r>
    </w:p>
    <w:p w:rsidR="008A2CF3" w:rsidRDefault="00A61BF5" w:rsidP="008A2CF3">
      <w:pPr>
        <w:pStyle w:val="-4"/>
        <w:rPr>
          <w:rtl/>
        </w:rPr>
      </w:pPr>
      <w:r w:rsidRPr="008E3E57">
        <w:rPr>
          <w:rFonts w:hint="cs"/>
          <w:rtl/>
        </w:rPr>
        <w:t>נוסח הודעה במשרד על תיבת התלונות</w:t>
      </w:r>
    </w:p>
    <w:p w:rsidR="008A2CF3" w:rsidRDefault="008A2CF3" w:rsidP="008A2CF3">
      <w:pPr>
        <w:rPr>
          <w:rFonts w:ascii="Arial" w:hAnsi="Arial" w:cs="Arial"/>
          <w:b/>
          <w:bCs/>
          <w:sz w:val="28"/>
          <w:szCs w:val="28"/>
          <w:u w:val="single"/>
          <w:rtl/>
        </w:rPr>
      </w:pPr>
    </w:p>
    <w:p w:rsidR="008A2CF3" w:rsidRPr="00807FC0" w:rsidRDefault="00A61BF5" w:rsidP="008A2CF3">
      <w:pPr>
        <w:rPr>
          <w:rFonts w:ascii="Arial" w:hAnsi="Arial" w:cs="Arial"/>
          <w:b/>
          <w:bCs/>
          <w:sz w:val="28"/>
          <w:szCs w:val="28"/>
          <w:u w:val="single"/>
          <w:rtl/>
        </w:rPr>
      </w:pPr>
      <w:r w:rsidRPr="00807FC0">
        <w:rPr>
          <w:rFonts w:ascii="Arial" w:hAnsi="Arial" w:cs="Arial"/>
          <w:b/>
          <w:bCs/>
          <w:sz w:val="28"/>
          <w:szCs w:val="28"/>
          <w:u w:val="single"/>
          <w:rtl/>
        </w:rPr>
        <w:t>אל ציבור עובדי חברות השמירה, הניקיון וההסעדה-</w:t>
      </w:r>
    </w:p>
    <w:p w:rsidR="008A2CF3" w:rsidRPr="00807FC0" w:rsidRDefault="008A2CF3" w:rsidP="008A2CF3">
      <w:pPr>
        <w:rPr>
          <w:rFonts w:ascii="Arial" w:hAnsi="Arial" w:cs="Arial"/>
          <w:b/>
          <w:bCs/>
          <w:sz w:val="28"/>
          <w:szCs w:val="28"/>
          <w:u w:val="single"/>
          <w:rtl/>
        </w:rPr>
      </w:pPr>
    </w:p>
    <w:p w:rsidR="008A2CF3" w:rsidRPr="00807FC0" w:rsidRDefault="00A61BF5" w:rsidP="008A2CF3">
      <w:pPr>
        <w:rPr>
          <w:rFonts w:ascii="Arial" w:hAnsi="Arial" w:cs="Arial"/>
          <w:b/>
          <w:bCs/>
          <w:sz w:val="28"/>
          <w:szCs w:val="28"/>
          <w:rtl/>
        </w:rPr>
      </w:pPr>
      <w:r w:rsidRPr="00807FC0">
        <w:rPr>
          <w:rFonts w:ascii="Arial" w:hAnsi="Arial" w:cs="Arial"/>
          <w:b/>
          <w:bCs/>
          <w:sz w:val="28"/>
          <w:szCs w:val="28"/>
          <w:rtl/>
        </w:rPr>
        <w:t>הודעה בדבר קיום תיבת תלונות</w:t>
      </w:r>
    </w:p>
    <w:p w:rsidR="008A2CF3" w:rsidRPr="00807FC0" w:rsidRDefault="008A2CF3" w:rsidP="008A2CF3">
      <w:pPr>
        <w:rPr>
          <w:rFonts w:ascii="Arial" w:hAnsi="Arial" w:cs="Arial"/>
          <w:b/>
          <w:bCs/>
          <w:sz w:val="28"/>
          <w:szCs w:val="28"/>
          <w:rtl/>
        </w:rPr>
      </w:pPr>
    </w:p>
    <w:p w:rsidR="008A2CF3" w:rsidRPr="00807FC0" w:rsidRDefault="00A61BF5" w:rsidP="008A2CF3">
      <w:pPr>
        <w:rPr>
          <w:rFonts w:ascii="Arial" w:hAnsi="Arial" w:cs="Arial"/>
          <w:b/>
          <w:bCs/>
          <w:sz w:val="28"/>
          <w:szCs w:val="28"/>
          <w:rtl/>
        </w:rPr>
      </w:pPr>
      <w:r w:rsidRPr="00807FC0">
        <w:rPr>
          <w:rFonts w:ascii="Arial" w:hAnsi="Arial" w:cs="Arial"/>
          <w:b/>
          <w:bCs/>
          <w:sz w:val="28"/>
          <w:szCs w:val="28"/>
          <w:rtl/>
        </w:rPr>
        <w:t>הנכם רשאים להגיש תלונה בתיבה זו אם לדעתכם נפגעות זכויותיכם ו/או תנאי העסקתכם.</w:t>
      </w:r>
    </w:p>
    <w:p w:rsidR="008A2CF3" w:rsidRPr="00807FC0" w:rsidRDefault="008A2CF3" w:rsidP="008A2CF3">
      <w:pPr>
        <w:rPr>
          <w:rFonts w:ascii="Arial" w:hAnsi="Arial" w:cs="Arial"/>
          <w:sz w:val="28"/>
          <w:szCs w:val="28"/>
          <w:rtl/>
        </w:rPr>
      </w:pPr>
    </w:p>
    <w:p w:rsidR="008A2CF3" w:rsidRPr="00807FC0" w:rsidRDefault="00A61BF5" w:rsidP="008A2CF3">
      <w:pPr>
        <w:rPr>
          <w:rFonts w:ascii="Arial" w:hAnsi="Arial" w:cs="Arial"/>
          <w:sz w:val="28"/>
          <w:szCs w:val="28"/>
          <w:rtl/>
        </w:rPr>
      </w:pPr>
      <w:r w:rsidRPr="00807FC0">
        <w:rPr>
          <w:rFonts w:ascii="Arial" w:hAnsi="Arial" w:cs="Arial"/>
          <w:b/>
          <w:bCs/>
          <w:sz w:val="28"/>
          <w:szCs w:val="28"/>
          <w:rtl/>
        </w:rPr>
        <w:t>דוגמאות לאי שמירת זכויות:</w:t>
      </w:r>
      <w:r w:rsidRPr="00807FC0">
        <w:rPr>
          <w:rFonts w:ascii="Arial" w:hAnsi="Arial" w:cs="Arial"/>
          <w:sz w:val="28"/>
          <w:szCs w:val="28"/>
          <w:rtl/>
        </w:rPr>
        <w:t xml:space="preserve"> אי תשלום שעות נוספות, אי הפרשה לפנסיה, אי תשלום ימי חופשה, ניכויים אסורים, אי תשלום תוספת ותק, הלנת שכר וכדומה.</w:t>
      </w:r>
    </w:p>
    <w:p w:rsidR="008A2CF3" w:rsidRPr="00807FC0" w:rsidRDefault="008A2CF3" w:rsidP="008A2CF3">
      <w:pPr>
        <w:shd w:val="clear" w:color="auto" w:fill="FFFFFF"/>
        <w:rPr>
          <w:rFonts w:ascii="Arial" w:hAnsi="Arial" w:cs="Arial"/>
          <w:sz w:val="28"/>
          <w:szCs w:val="28"/>
          <w:rtl/>
        </w:rPr>
      </w:pPr>
    </w:p>
    <w:p w:rsidR="008A2CF3" w:rsidRPr="00807FC0" w:rsidRDefault="00A61BF5" w:rsidP="008A2CF3">
      <w:pPr>
        <w:shd w:val="clear" w:color="auto" w:fill="FFFFFF"/>
        <w:rPr>
          <w:rFonts w:ascii="Arial" w:hAnsi="Arial" w:cs="Arial"/>
          <w:sz w:val="28"/>
          <w:szCs w:val="28"/>
        </w:rPr>
      </w:pPr>
      <w:r w:rsidRPr="00807FC0">
        <w:rPr>
          <w:rFonts w:ascii="Arial" w:hAnsi="Arial" w:cs="Arial"/>
          <w:sz w:val="28"/>
          <w:szCs w:val="28"/>
          <w:rtl/>
        </w:rPr>
        <w:t>כמו כן, ניתן להתלונן בדרכים הבאות</w:t>
      </w:r>
      <w:r w:rsidRPr="00807FC0">
        <w:rPr>
          <w:rFonts w:ascii="Arial" w:hAnsi="Arial" w:cs="Arial"/>
          <w:sz w:val="28"/>
          <w:szCs w:val="28"/>
        </w:rPr>
        <w:t>:</w:t>
      </w:r>
    </w:p>
    <w:p w:rsidR="008A2CF3" w:rsidRPr="00807FC0" w:rsidRDefault="00A61BF5" w:rsidP="00FE1866">
      <w:pPr>
        <w:pStyle w:val="af9"/>
        <w:numPr>
          <w:ilvl w:val="0"/>
          <w:numId w:val="46"/>
        </w:numPr>
        <w:shd w:val="clear" w:color="auto" w:fill="FFFFFF"/>
        <w:ind w:left="524" w:hanging="496"/>
        <w:contextualSpacing/>
        <w:rPr>
          <w:rFonts w:ascii="Arial" w:hAnsi="Arial" w:cs="Arial"/>
          <w:sz w:val="28"/>
          <w:szCs w:val="28"/>
        </w:rPr>
      </w:pPr>
      <w:r w:rsidRPr="00807FC0">
        <w:rPr>
          <w:rFonts w:ascii="Arial" w:hAnsi="Arial" w:cs="Arial"/>
          <w:sz w:val="28"/>
          <w:szCs w:val="28"/>
          <w:rtl/>
        </w:rPr>
        <w:t>המוקד הטלפוני של משרד הכלכלה, שמספרו:</w:t>
      </w:r>
    </w:p>
    <w:p w:rsidR="008A2CF3" w:rsidRPr="00807FC0" w:rsidRDefault="00A61BF5" w:rsidP="008A2CF3">
      <w:pPr>
        <w:pStyle w:val="af9"/>
        <w:shd w:val="clear" w:color="auto" w:fill="FFFFFF"/>
        <w:ind w:left="524"/>
        <w:rPr>
          <w:rFonts w:ascii="Arial" w:hAnsi="Arial" w:cs="Arial"/>
          <w:sz w:val="28"/>
          <w:szCs w:val="28"/>
        </w:rPr>
      </w:pPr>
      <w:r w:rsidRPr="00807FC0">
        <w:rPr>
          <w:rFonts w:ascii="Arial" w:hAnsi="Arial" w:cs="Arial"/>
          <w:b/>
          <w:bCs/>
          <w:sz w:val="28"/>
          <w:szCs w:val="28"/>
          <w:rtl/>
        </w:rPr>
        <w:t>1-800-354-354</w:t>
      </w:r>
      <w:r w:rsidRPr="00807FC0">
        <w:rPr>
          <w:rFonts w:ascii="Arial" w:hAnsi="Arial" w:cs="Arial"/>
          <w:sz w:val="28"/>
          <w:szCs w:val="28"/>
          <w:rtl/>
        </w:rPr>
        <w:t xml:space="preserve"> (השירות ניתן בשפות עברית, ערבית, רוסית ואנגלית).</w:t>
      </w:r>
    </w:p>
    <w:p w:rsidR="008A2CF3" w:rsidRPr="00807FC0" w:rsidRDefault="00A61BF5" w:rsidP="00FE1866">
      <w:pPr>
        <w:pStyle w:val="af9"/>
        <w:numPr>
          <w:ilvl w:val="0"/>
          <w:numId w:val="46"/>
        </w:numPr>
        <w:shd w:val="clear" w:color="auto" w:fill="FFFFFF"/>
        <w:ind w:left="524" w:hanging="496"/>
        <w:contextualSpacing/>
        <w:rPr>
          <w:rFonts w:ascii="Arial" w:hAnsi="Arial" w:cs="Arial"/>
          <w:sz w:val="28"/>
          <w:szCs w:val="28"/>
          <w:rtl/>
        </w:rPr>
      </w:pPr>
      <w:r w:rsidRPr="00807FC0">
        <w:rPr>
          <w:rFonts w:ascii="Arial" w:hAnsi="Arial" w:cs="Arial"/>
          <w:sz w:val="28"/>
          <w:szCs w:val="28"/>
          <w:rtl/>
        </w:rPr>
        <w:t xml:space="preserve">מוקד יחידת הביקורת בחשב הכללי במשרד האוצר, שמספרו: </w:t>
      </w:r>
      <w:r w:rsidRPr="00807FC0">
        <w:rPr>
          <w:rFonts w:ascii="Arial" w:hAnsi="Arial" w:cs="Arial"/>
          <w:b/>
          <w:bCs/>
          <w:sz w:val="28"/>
          <w:szCs w:val="28"/>
          <w:rtl/>
        </w:rPr>
        <w:t>054-75-999-98</w:t>
      </w:r>
      <w:r w:rsidRPr="00807FC0">
        <w:rPr>
          <w:rFonts w:ascii="Arial" w:hAnsi="Arial" w:cs="Arial"/>
          <w:sz w:val="28"/>
          <w:szCs w:val="28"/>
          <w:rtl/>
        </w:rPr>
        <w:t>,</w:t>
      </w:r>
      <w:r w:rsidRPr="00807FC0">
        <w:rPr>
          <w:rFonts w:ascii="Arial" w:hAnsi="Arial" w:cs="Arial"/>
          <w:b/>
          <w:bCs/>
          <w:sz w:val="28"/>
          <w:szCs w:val="28"/>
          <w:rtl/>
        </w:rPr>
        <w:t xml:space="preserve"> </w:t>
      </w:r>
      <w:r w:rsidRPr="00807FC0">
        <w:rPr>
          <w:rFonts w:ascii="Arial" w:hAnsi="Arial" w:cs="Arial"/>
          <w:sz w:val="28"/>
          <w:szCs w:val="28"/>
          <w:rtl/>
        </w:rPr>
        <w:t>בימי ג' בין השעות</w:t>
      </w:r>
      <w:r w:rsidRPr="00807FC0">
        <w:rPr>
          <w:rFonts w:ascii="Arial" w:hAnsi="Arial" w:cs="Arial"/>
          <w:sz w:val="28"/>
          <w:szCs w:val="28"/>
          <w:rtl/>
        </w:rPr>
        <w:br/>
        <w:t>09:00-15:00.</w:t>
      </w:r>
    </w:p>
    <w:p w:rsidR="008A2CF3" w:rsidRPr="00807FC0" w:rsidRDefault="00A61BF5" w:rsidP="00FE1866">
      <w:pPr>
        <w:pStyle w:val="af9"/>
        <w:numPr>
          <w:ilvl w:val="0"/>
          <w:numId w:val="46"/>
        </w:numPr>
        <w:shd w:val="clear" w:color="auto" w:fill="FFFFFF"/>
        <w:ind w:left="524" w:hanging="496"/>
        <w:contextualSpacing/>
        <w:rPr>
          <w:rFonts w:ascii="Arial" w:hAnsi="Arial" w:cs="Arial"/>
          <w:sz w:val="28"/>
          <w:szCs w:val="28"/>
        </w:rPr>
      </w:pPr>
      <w:r w:rsidRPr="00807FC0">
        <w:rPr>
          <w:rFonts w:ascii="Arial" w:hAnsi="Arial" w:cs="Arial"/>
          <w:sz w:val="28"/>
          <w:szCs w:val="28"/>
          <w:rtl/>
        </w:rPr>
        <w:t xml:space="preserve">מוקד יחידת הביקורת בחשב הכללי במשרד האוצר, שמספרו: </w:t>
      </w:r>
      <w:r w:rsidRPr="00807FC0">
        <w:rPr>
          <w:rFonts w:ascii="Arial" w:hAnsi="Arial" w:cs="Arial"/>
          <w:b/>
          <w:bCs/>
          <w:sz w:val="28"/>
          <w:szCs w:val="28"/>
          <w:rtl/>
        </w:rPr>
        <w:t>054-75-999-98</w:t>
      </w:r>
      <w:r w:rsidRPr="00807FC0">
        <w:rPr>
          <w:rFonts w:ascii="Arial" w:hAnsi="Arial" w:cs="Arial"/>
          <w:sz w:val="28"/>
          <w:szCs w:val="28"/>
          <w:rtl/>
        </w:rPr>
        <w:t>, בימי ג' בין השעות</w:t>
      </w:r>
      <w:r w:rsidRPr="00807FC0">
        <w:rPr>
          <w:rFonts w:ascii="Arial" w:hAnsi="Arial" w:cs="Arial"/>
          <w:sz w:val="28"/>
          <w:szCs w:val="28"/>
          <w:rtl/>
        </w:rPr>
        <w:br/>
        <w:t>09:00-15:00.</w:t>
      </w:r>
    </w:p>
    <w:p w:rsidR="008A2CF3" w:rsidRDefault="00A61BF5" w:rsidP="00FE1866">
      <w:pPr>
        <w:pStyle w:val="af9"/>
        <w:numPr>
          <w:ilvl w:val="0"/>
          <w:numId w:val="46"/>
        </w:numPr>
        <w:shd w:val="clear" w:color="auto" w:fill="FFFFFF"/>
        <w:contextualSpacing/>
        <w:rPr>
          <w:rFonts w:ascii="Arial" w:hAnsi="Arial" w:cs="Arial"/>
          <w:sz w:val="28"/>
          <w:szCs w:val="28"/>
        </w:rPr>
      </w:pPr>
      <w:r w:rsidRPr="00807FC0">
        <w:rPr>
          <w:rFonts w:ascii="Arial" w:hAnsi="Arial" w:cs="Arial"/>
          <w:sz w:val="28"/>
          <w:szCs w:val="28"/>
          <w:rtl/>
        </w:rPr>
        <w:t>טופס תלונה באתר:</w:t>
      </w:r>
      <w:r w:rsidRPr="00807FC0">
        <w:rPr>
          <w:rFonts w:ascii="Arial" w:hAnsi="Arial" w:cs="Arial"/>
          <w:sz w:val="28"/>
          <w:szCs w:val="28"/>
          <w:rtl/>
        </w:rPr>
        <w:tab/>
        <w:t xml:space="preserve">  </w:t>
      </w:r>
      <w:hyperlink r:id="rId155" w:history="1">
        <w:r>
          <w:rPr>
            <w:rStyle w:val="Hyperlink"/>
            <w:rFonts w:ascii="Arial" w:hAnsi="Arial" w:cs="Arial"/>
            <w:sz w:val="28"/>
            <w:szCs w:val="28"/>
            <w:rtl/>
          </w:rPr>
          <w:t>טופס תלונה</w:t>
        </w:r>
      </w:hyperlink>
      <w:r w:rsidRPr="00807FC0">
        <w:rPr>
          <w:rFonts w:ascii="Arial" w:hAnsi="Arial" w:cs="Arial"/>
          <w:sz w:val="28"/>
          <w:szCs w:val="28"/>
          <w:rtl/>
        </w:rPr>
        <w:t>.</w:t>
      </w:r>
    </w:p>
    <w:p w:rsidR="008A2CF3" w:rsidRDefault="00A61BF5" w:rsidP="008A2CF3">
      <w:pPr>
        <w:bidi w:val="0"/>
        <w:rPr>
          <w:rFonts w:ascii="Arial" w:hAnsi="Arial" w:cs="Arial"/>
          <w:sz w:val="28"/>
          <w:szCs w:val="28"/>
        </w:rPr>
      </w:pPr>
      <w:r>
        <w:rPr>
          <w:rFonts w:ascii="Arial" w:hAnsi="Arial" w:cs="Arial"/>
          <w:sz w:val="28"/>
          <w:szCs w:val="28"/>
          <w:rtl/>
        </w:rPr>
        <w:br w:type="page"/>
      </w:r>
    </w:p>
    <w:p w:rsidR="008A2CF3" w:rsidRDefault="00A61BF5" w:rsidP="008A2CF3">
      <w:pPr>
        <w:pStyle w:val="-2"/>
        <w:rPr>
          <w:rtl/>
        </w:rPr>
      </w:pPr>
      <w:bookmarkStart w:id="113" w:name="נספח_ז"/>
      <w:bookmarkEnd w:id="113"/>
      <w:r>
        <w:rPr>
          <w:rFonts w:hint="cs"/>
          <w:rtl/>
        </w:rPr>
        <w:t>נספח ז</w:t>
      </w:r>
    </w:p>
    <w:p w:rsidR="008A2CF3" w:rsidRDefault="00A61BF5" w:rsidP="008A2CF3">
      <w:pPr>
        <w:pStyle w:val="-4"/>
        <w:rPr>
          <w:rtl/>
        </w:rPr>
      </w:pPr>
      <w:r>
        <w:rPr>
          <w:rFonts w:hint="cs"/>
          <w:rtl/>
        </w:rPr>
        <w:t>עלות השכר למעביד</w:t>
      </w:r>
    </w:p>
    <w:p w:rsidR="008A2CF3" w:rsidRPr="00805CE4" w:rsidRDefault="00A61BF5" w:rsidP="008A2CF3">
      <w:pPr>
        <w:spacing w:before="240"/>
        <w:ind w:left="964" w:hanging="964"/>
        <w:jc w:val="center"/>
        <w:rPr>
          <w:rFonts w:asciiTheme="minorBidi" w:hAnsiTheme="minorBidi" w:cstheme="minorBidi"/>
          <w:b/>
          <w:bCs/>
          <w:sz w:val="26"/>
          <w:szCs w:val="26"/>
          <w:u w:val="single"/>
          <w:rtl/>
        </w:rPr>
      </w:pPr>
      <w:r w:rsidRPr="00805CE4">
        <w:rPr>
          <w:rFonts w:asciiTheme="minorBidi" w:hAnsiTheme="minorBidi" w:cstheme="minorBidi"/>
          <w:b/>
          <w:bCs/>
          <w:sz w:val="26"/>
          <w:szCs w:val="26"/>
          <w:u w:val="single"/>
          <w:rtl/>
        </w:rPr>
        <w:t>הצהרת המעביד</w:t>
      </w:r>
    </w:p>
    <w:p w:rsidR="008A2CF3" w:rsidRPr="00F36166" w:rsidRDefault="00A61BF5" w:rsidP="00FE1866">
      <w:pPr>
        <w:pStyle w:val="affffa"/>
        <w:numPr>
          <w:ilvl w:val="0"/>
          <w:numId w:val="49"/>
        </w:numPr>
        <w:overflowPunct/>
        <w:autoSpaceDE/>
        <w:autoSpaceDN/>
        <w:adjustRightInd/>
        <w:spacing w:line="360" w:lineRule="auto"/>
        <w:ind w:left="360"/>
        <w:contextualSpacing/>
        <w:textAlignment w:val="auto"/>
        <w:rPr>
          <w:rtl/>
        </w:rPr>
      </w:pPr>
      <w:r w:rsidRPr="00F36166">
        <w:rPr>
          <w:rtl/>
        </w:rPr>
        <w:t xml:space="preserve">השכר שישולם על ידינו לעובד עבור שעת עבודה ביום חול רגיל לא יפחת מ- _______ שקלים חדשים לשעה. </w:t>
      </w:r>
    </w:p>
    <w:p w:rsidR="008A2CF3" w:rsidRPr="00F36166" w:rsidRDefault="00A61BF5" w:rsidP="00FE1866">
      <w:pPr>
        <w:pStyle w:val="affffa"/>
        <w:numPr>
          <w:ilvl w:val="0"/>
          <w:numId w:val="49"/>
        </w:numPr>
        <w:overflowPunct/>
        <w:autoSpaceDE/>
        <w:autoSpaceDN/>
        <w:adjustRightInd/>
        <w:spacing w:line="360" w:lineRule="auto"/>
        <w:ind w:left="360"/>
        <w:contextualSpacing/>
        <w:textAlignment w:val="auto"/>
      </w:pPr>
      <w:r w:rsidRPr="00F36166">
        <w:rPr>
          <w:rtl/>
        </w:rPr>
        <w:t xml:space="preserve">עלות השכר למעביד לשעת עבודה, כולל כל המרכיבים המפורטים בנספח התמחיר שצירפנו, לא תפחת מ-_______ שקלים חדשים לשעה. </w:t>
      </w:r>
    </w:p>
    <w:p w:rsidR="008A2CF3" w:rsidRPr="00F36166" w:rsidRDefault="00A61BF5" w:rsidP="008A2CF3">
      <w:pPr>
        <w:pStyle w:val="affffa"/>
        <w:rPr>
          <w:rtl/>
        </w:rPr>
      </w:pPr>
      <w:r w:rsidRPr="00F36166">
        <w:rPr>
          <w:rtl/>
        </w:rPr>
        <w:t>עלות השכר תעודכן בהתאם לשינויים מכוח הוראות חוק או צו הרחבה או כל הסכם שחתמה המדינה.</w:t>
      </w:r>
    </w:p>
    <w:p w:rsidR="008A2CF3" w:rsidRPr="00807FC0" w:rsidRDefault="008A2CF3" w:rsidP="008A2CF3">
      <w:pPr>
        <w:jc w:val="both"/>
        <w:rPr>
          <w:rFonts w:ascii="Arial" w:hAnsi="Arial" w:cs="Arial"/>
          <w:rtl/>
        </w:rPr>
      </w:pPr>
    </w:p>
    <w:p w:rsidR="008A2CF3" w:rsidRPr="00807FC0" w:rsidRDefault="00A61BF5" w:rsidP="008A2CF3">
      <w:pPr>
        <w:jc w:val="both"/>
        <w:rPr>
          <w:rFonts w:ascii="Arial" w:hAnsi="Arial" w:cs="Arial"/>
          <w:sz w:val="22"/>
          <w:szCs w:val="22"/>
          <w:rtl/>
        </w:rPr>
      </w:pPr>
      <w:r w:rsidRPr="00807FC0">
        <w:rPr>
          <w:rFonts w:ascii="Arial" w:hAnsi="Arial" w:cs="Arial"/>
          <w:sz w:val="22"/>
          <w:szCs w:val="22"/>
          <w:rtl/>
        </w:rPr>
        <w:t>פרטי המעביד:_____________________________</w:t>
      </w:r>
    </w:p>
    <w:p w:rsidR="008A2CF3" w:rsidRPr="00807FC0" w:rsidRDefault="008A2CF3" w:rsidP="008A2CF3">
      <w:pPr>
        <w:jc w:val="both"/>
        <w:rPr>
          <w:rFonts w:ascii="Arial" w:hAnsi="Arial" w:cs="Arial"/>
          <w:sz w:val="22"/>
          <w:szCs w:val="22"/>
          <w:rtl/>
        </w:rPr>
      </w:pPr>
    </w:p>
    <w:p w:rsidR="008A2CF3" w:rsidRPr="00807FC0" w:rsidRDefault="00A61BF5" w:rsidP="008A2CF3">
      <w:pPr>
        <w:jc w:val="both"/>
        <w:rPr>
          <w:rFonts w:ascii="Arial" w:hAnsi="Arial" w:cs="Arial"/>
          <w:sz w:val="22"/>
          <w:szCs w:val="22"/>
          <w:rtl/>
        </w:rPr>
      </w:pPr>
      <w:r w:rsidRPr="00807FC0">
        <w:rPr>
          <w:rFonts w:ascii="Arial" w:hAnsi="Arial" w:cs="Arial"/>
          <w:sz w:val="22"/>
          <w:szCs w:val="22"/>
          <w:rtl/>
        </w:rPr>
        <w:t>תאריך:__________________________________</w:t>
      </w:r>
    </w:p>
    <w:p w:rsidR="008A2CF3" w:rsidRPr="00807FC0" w:rsidRDefault="008A2CF3" w:rsidP="008A2CF3">
      <w:pPr>
        <w:jc w:val="both"/>
        <w:rPr>
          <w:rFonts w:ascii="Arial" w:hAnsi="Arial" w:cs="Arial"/>
          <w:sz w:val="22"/>
          <w:szCs w:val="22"/>
          <w:rtl/>
        </w:rPr>
      </w:pPr>
    </w:p>
    <w:p w:rsidR="008A2CF3" w:rsidRPr="00A46F5B" w:rsidRDefault="00A61BF5" w:rsidP="008A2CF3">
      <w:pPr>
        <w:jc w:val="both"/>
        <w:rPr>
          <w:sz w:val="22"/>
          <w:szCs w:val="22"/>
        </w:rPr>
      </w:pPr>
      <w:r w:rsidRPr="00807FC0">
        <w:rPr>
          <w:rFonts w:ascii="Arial" w:hAnsi="Arial" w:cs="Arial"/>
          <w:sz w:val="22"/>
          <w:szCs w:val="22"/>
          <w:rtl/>
        </w:rPr>
        <w:t>חתימה:_________________________________</w:t>
      </w:r>
      <w:r w:rsidRPr="00A46F5B">
        <w:rPr>
          <w:sz w:val="22"/>
          <w:szCs w:val="22"/>
        </w:rPr>
        <w:t xml:space="preserve"> </w:t>
      </w:r>
    </w:p>
    <w:p w:rsidR="008A2CF3" w:rsidRDefault="00A61BF5" w:rsidP="008A2CF3">
      <w:pPr>
        <w:pStyle w:val="-2"/>
        <w:rPr>
          <w:rtl/>
        </w:rPr>
      </w:pPr>
      <w:bookmarkStart w:id="114" w:name="נספח_ח"/>
      <w:bookmarkEnd w:id="114"/>
      <w:r>
        <w:rPr>
          <w:rFonts w:hint="cs"/>
          <w:rtl/>
        </w:rPr>
        <w:t xml:space="preserve">נספח ח </w:t>
      </w:r>
    </w:p>
    <w:p w:rsidR="008A2CF3" w:rsidRPr="00992891" w:rsidRDefault="00A61BF5" w:rsidP="008A2CF3">
      <w:pPr>
        <w:pStyle w:val="-4"/>
      </w:pPr>
      <w:r>
        <w:rPr>
          <w:rFonts w:hint="cs"/>
          <w:rtl/>
        </w:rPr>
        <w:t>טבלת שינויים שבוצעו בהוראה</w:t>
      </w:r>
    </w:p>
    <w:p w:rsidR="008A2CF3" w:rsidRDefault="008A2CF3" w:rsidP="008A2CF3">
      <w:pPr>
        <w:rPr>
          <w:rtl/>
        </w:rPr>
      </w:pPr>
    </w:p>
    <w:tbl>
      <w:tblPr>
        <w:bidiVisual/>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right w:w="170" w:type="dxa"/>
        </w:tblCellMar>
        <w:tblLook w:val="01E0" w:firstRow="1" w:lastRow="1" w:firstColumn="1" w:lastColumn="1" w:noHBand="0" w:noVBand="0"/>
        <w:tblCaption w:val="טבלת שינויים שבוצעו בהוראה"/>
        <w:tblDescription w:val="טבלת שינויים שבוצעו בהוראה"/>
      </w:tblPr>
      <w:tblGrid>
        <w:gridCol w:w="1145"/>
        <w:gridCol w:w="1418"/>
        <w:gridCol w:w="3260"/>
        <w:gridCol w:w="3108"/>
      </w:tblGrid>
      <w:tr w:rsidR="003619FC" w:rsidTr="00603B5D">
        <w:trPr>
          <w:trHeight w:hRule="exact" w:val="859"/>
          <w:jc w:val="center"/>
        </w:trPr>
        <w:tc>
          <w:tcPr>
            <w:tcW w:w="1145" w:type="dxa"/>
            <w:shd w:val="clear" w:color="auto" w:fill="E6E6E6"/>
            <w:tcMar>
              <w:top w:w="0" w:type="dxa"/>
              <w:left w:w="0" w:type="dxa"/>
              <w:bottom w:w="0" w:type="dxa"/>
              <w:right w:w="0" w:type="dxa"/>
            </w:tcMar>
            <w:vAlign w:val="center"/>
            <w:hideMark/>
          </w:tcPr>
          <w:p w:rsidR="008A2CF3" w:rsidRDefault="00A61BF5" w:rsidP="00603B5D">
            <w:pPr>
              <w:pStyle w:val="afffb"/>
              <w:spacing w:line="360" w:lineRule="auto"/>
            </w:pPr>
            <w:r>
              <w:rPr>
                <w:rFonts w:hint="cs"/>
                <w:rtl/>
              </w:rPr>
              <w:t xml:space="preserve">מהדורה </w:t>
            </w:r>
          </w:p>
          <w:p w:rsidR="008A2CF3" w:rsidRDefault="00A61BF5" w:rsidP="00603B5D">
            <w:pPr>
              <w:pStyle w:val="afffb"/>
              <w:spacing w:line="360" w:lineRule="auto"/>
              <w:rPr>
                <w:rtl/>
              </w:rPr>
            </w:pPr>
            <w:r>
              <w:rPr>
                <w:rFonts w:hint="cs"/>
                <w:rtl/>
              </w:rPr>
              <w:t xml:space="preserve">חדשה </w:t>
            </w:r>
          </w:p>
        </w:tc>
        <w:tc>
          <w:tcPr>
            <w:tcW w:w="1418" w:type="dxa"/>
            <w:shd w:val="clear" w:color="auto" w:fill="E6E6E6"/>
            <w:tcMar>
              <w:top w:w="0" w:type="dxa"/>
              <w:left w:w="0" w:type="dxa"/>
              <w:bottom w:w="0" w:type="dxa"/>
              <w:right w:w="0" w:type="dxa"/>
            </w:tcMar>
            <w:vAlign w:val="center"/>
            <w:hideMark/>
          </w:tcPr>
          <w:p w:rsidR="008A2CF3" w:rsidRDefault="00A61BF5" w:rsidP="00603B5D">
            <w:pPr>
              <w:pStyle w:val="afffb"/>
              <w:spacing w:line="360" w:lineRule="auto"/>
              <w:rPr>
                <w:rtl/>
              </w:rPr>
            </w:pPr>
            <w:r>
              <w:rPr>
                <w:rFonts w:hint="cs"/>
                <w:rtl/>
              </w:rPr>
              <w:t xml:space="preserve">תאריך </w:t>
            </w:r>
          </w:p>
          <w:p w:rsidR="008A2CF3" w:rsidRDefault="00A61BF5" w:rsidP="00603B5D">
            <w:pPr>
              <w:pStyle w:val="afffb"/>
              <w:spacing w:line="360" w:lineRule="auto"/>
              <w:rPr>
                <w:rtl/>
              </w:rPr>
            </w:pPr>
            <w:r>
              <w:rPr>
                <w:rFonts w:hint="cs"/>
                <w:rtl/>
              </w:rPr>
              <w:t>ביצוע עדכון</w:t>
            </w:r>
          </w:p>
        </w:tc>
        <w:tc>
          <w:tcPr>
            <w:tcW w:w="3260" w:type="dxa"/>
            <w:shd w:val="clear" w:color="auto" w:fill="E6E6E6"/>
            <w:tcMar>
              <w:top w:w="0" w:type="dxa"/>
              <w:left w:w="0" w:type="dxa"/>
              <w:bottom w:w="0" w:type="dxa"/>
              <w:right w:w="0" w:type="dxa"/>
            </w:tcMar>
            <w:vAlign w:val="center"/>
            <w:hideMark/>
          </w:tcPr>
          <w:p w:rsidR="008A2CF3" w:rsidRDefault="00A61BF5" w:rsidP="00603B5D">
            <w:pPr>
              <w:pStyle w:val="afffb"/>
              <w:spacing w:line="360" w:lineRule="auto"/>
              <w:rPr>
                <w:rtl/>
              </w:rPr>
            </w:pPr>
            <w:r>
              <w:rPr>
                <w:rFonts w:hint="cs"/>
                <w:rtl/>
              </w:rPr>
              <w:t>סעיף/ים מושפע/ים</w:t>
            </w:r>
          </w:p>
        </w:tc>
        <w:tc>
          <w:tcPr>
            <w:tcW w:w="3108" w:type="dxa"/>
            <w:shd w:val="clear" w:color="auto" w:fill="E6E6E6"/>
            <w:tcMar>
              <w:top w:w="0" w:type="dxa"/>
              <w:left w:w="0" w:type="dxa"/>
              <w:bottom w:w="0" w:type="dxa"/>
              <w:right w:w="0" w:type="dxa"/>
            </w:tcMar>
            <w:vAlign w:val="center"/>
            <w:hideMark/>
          </w:tcPr>
          <w:p w:rsidR="008A2CF3" w:rsidRDefault="00A61BF5" w:rsidP="00603B5D">
            <w:pPr>
              <w:pStyle w:val="afffb"/>
              <w:spacing w:line="360" w:lineRule="auto"/>
              <w:rPr>
                <w:rtl/>
              </w:rPr>
            </w:pPr>
            <w:r>
              <w:rPr>
                <w:rFonts w:hint="cs"/>
                <w:rtl/>
              </w:rPr>
              <w:t>תיאור עדכון/נימוקים</w:t>
            </w:r>
          </w:p>
        </w:tc>
      </w:tr>
      <w:tr w:rsidR="003619FC" w:rsidTr="00603B5D">
        <w:trPr>
          <w:trHeight w:hRule="exact" w:val="828"/>
          <w:jc w:val="center"/>
        </w:trPr>
        <w:tc>
          <w:tcPr>
            <w:tcW w:w="1145" w:type="dxa"/>
            <w:vMerge w:val="restart"/>
            <w:vAlign w:val="center"/>
            <w:hideMark/>
          </w:tcPr>
          <w:p w:rsidR="008A2CF3" w:rsidRDefault="00A61BF5" w:rsidP="00603B5D">
            <w:pPr>
              <w:spacing w:line="360" w:lineRule="auto"/>
              <w:jc w:val="center"/>
              <w:rPr>
                <w:rFonts w:ascii="Arial" w:hAnsi="Arial" w:cs="Arial"/>
                <w:sz w:val="20"/>
                <w:szCs w:val="20"/>
                <w:rtl/>
              </w:rPr>
            </w:pPr>
            <w:r>
              <w:rPr>
                <w:rFonts w:ascii="Arial" w:hAnsi="Arial" w:cs="Arial"/>
                <w:sz w:val="20"/>
                <w:szCs w:val="20"/>
                <w:rtl/>
              </w:rPr>
              <w:t>13</w:t>
            </w:r>
          </w:p>
        </w:tc>
        <w:tc>
          <w:tcPr>
            <w:tcW w:w="1418" w:type="dxa"/>
            <w:vMerge w:val="restart"/>
            <w:vAlign w:val="center"/>
            <w:hideMark/>
          </w:tcPr>
          <w:p w:rsidR="008A2CF3" w:rsidRDefault="00A61BF5" w:rsidP="00603B5D">
            <w:pPr>
              <w:spacing w:line="360" w:lineRule="auto"/>
              <w:jc w:val="center"/>
              <w:rPr>
                <w:rFonts w:ascii="Arial" w:hAnsi="Arial" w:cs="Arial"/>
                <w:sz w:val="20"/>
                <w:szCs w:val="20"/>
                <w:rtl/>
              </w:rPr>
            </w:pPr>
            <w:r>
              <w:rPr>
                <w:rFonts w:ascii="Arial" w:hAnsi="Arial" w:cs="Arial"/>
                <w:sz w:val="20"/>
                <w:szCs w:val="20"/>
                <w:rtl/>
              </w:rPr>
              <w:t>22.11.2016</w:t>
            </w:r>
          </w:p>
        </w:tc>
        <w:tc>
          <w:tcPr>
            <w:tcW w:w="3260" w:type="dxa"/>
            <w:vAlign w:val="center"/>
            <w:hideMark/>
          </w:tcPr>
          <w:p w:rsidR="008A2CF3" w:rsidRDefault="00A61BF5" w:rsidP="00603B5D">
            <w:pPr>
              <w:jc w:val="center"/>
              <w:rPr>
                <w:rFonts w:ascii="Arial" w:hAnsi="Arial" w:cs="Arial"/>
                <w:sz w:val="20"/>
                <w:szCs w:val="20"/>
                <w:rtl/>
              </w:rPr>
            </w:pPr>
            <w:r>
              <w:rPr>
                <w:rFonts w:ascii="Arial" w:hAnsi="Arial" w:cs="Arial"/>
                <w:sz w:val="20"/>
                <w:szCs w:val="20"/>
                <w:rtl/>
              </w:rPr>
              <w:t>4.5</w:t>
            </w:r>
          </w:p>
        </w:tc>
        <w:tc>
          <w:tcPr>
            <w:tcW w:w="3108" w:type="dxa"/>
            <w:vAlign w:val="center"/>
            <w:hideMark/>
          </w:tcPr>
          <w:p w:rsidR="008A2CF3" w:rsidRDefault="00A61BF5" w:rsidP="00603B5D">
            <w:pPr>
              <w:keepNext/>
              <w:tabs>
                <w:tab w:val="left" w:pos="720"/>
              </w:tabs>
              <w:rPr>
                <w:sz w:val="20"/>
                <w:szCs w:val="20"/>
                <w:rtl/>
              </w:rPr>
            </w:pPr>
            <w:r>
              <w:rPr>
                <w:rFonts w:hint="cs"/>
                <w:sz w:val="20"/>
                <w:szCs w:val="20"/>
                <w:rtl/>
              </w:rPr>
              <w:t>הוספת סעיף בדבר ציון סף להתמודדות במכרזים</w:t>
            </w:r>
          </w:p>
        </w:tc>
      </w:tr>
      <w:tr w:rsidR="003619FC" w:rsidTr="00603B5D">
        <w:trPr>
          <w:trHeight w:hRule="exact" w:val="854"/>
          <w:jc w:val="center"/>
        </w:trPr>
        <w:tc>
          <w:tcPr>
            <w:tcW w:w="1145" w:type="dxa"/>
            <w:vMerge/>
            <w:vAlign w:val="center"/>
            <w:hideMark/>
          </w:tcPr>
          <w:p w:rsidR="008A2CF3" w:rsidRDefault="008A2CF3" w:rsidP="00603B5D">
            <w:pPr>
              <w:rPr>
                <w:rFonts w:ascii="Arial" w:hAnsi="Arial" w:cs="Arial"/>
                <w:sz w:val="20"/>
                <w:szCs w:val="20"/>
              </w:rPr>
            </w:pPr>
          </w:p>
        </w:tc>
        <w:tc>
          <w:tcPr>
            <w:tcW w:w="1418" w:type="dxa"/>
            <w:vMerge/>
            <w:vAlign w:val="center"/>
            <w:hideMark/>
          </w:tcPr>
          <w:p w:rsidR="008A2CF3" w:rsidRDefault="008A2CF3" w:rsidP="00603B5D">
            <w:pPr>
              <w:rPr>
                <w:rFonts w:ascii="Arial" w:hAnsi="Arial" w:cs="Arial"/>
                <w:sz w:val="20"/>
                <w:szCs w:val="20"/>
              </w:rPr>
            </w:pPr>
          </w:p>
        </w:tc>
        <w:tc>
          <w:tcPr>
            <w:tcW w:w="3260" w:type="dxa"/>
            <w:vAlign w:val="center"/>
            <w:hideMark/>
          </w:tcPr>
          <w:p w:rsidR="008A2CF3" w:rsidRDefault="00A61BF5" w:rsidP="00603B5D">
            <w:pPr>
              <w:jc w:val="center"/>
              <w:rPr>
                <w:rFonts w:ascii="Arial" w:hAnsi="Arial" w:cs="Arial"/>
                <w:sz w:val="20"/>
                <w:szCs w:val="20"/>
                <w:rtl/>
              </w:rPr>
            </w:pPr>
            <w:r>
              <w:rPr>
                <w:rFonts w:ascii="Arial" w:hAnsi="Arial" w:cs="Arial"/>
                <w:sz w:val="20"/>
                <w:szCs w:val="20"/>
                <w:rtl/>
              </w:rPr>
              <w:t>4.6</w:t>
            </w:r>
          </w:p>
        </w:tc>
        <w:tc>
          <w:tcPr>
            <w:tcW w:w="3108" w:type="dxa"/>
            <w:vAlign w:val="center"/>
            <w:hideMark/>
          </w:tcPr>
          <w:p w:rsidR="008A2CF3" w:rsidRDefault="00A61BF5" w:rsidP="00603B5D">
            <w:pPr>
              <w:keepNext/>
              <w:tabs>
                <w:tab w:val="left" w:pos="720"/>
              </w:tabs>
              <w:rPr>
                <w:sz w:val="20"/>
                <w:szCs w:val="20"/>
                <w:rtl/>
              </w:rPr>
            </w:pPr>
            <w:r>
              <w:rPr>
                <w:rFonts w:hint="cs"/>
                <w:sz w:val="20"/>
                <w:szCs w:val="20"/>
                <w:rtl/>
              </w:rPr>
              <w:t>עדכון סעיף בנושא אמות מידה לבחירת הצעה</w:t>
            </w:r>
          </w:p>
        </w:tc>
      </w:tr>
      <w:tr w:rsidR="003619FC" w:rsidTr="00603B5D">
        <w:trPr>
          <w:trHeight w:hRule="exact" w:val="726"/>
          <w:jc w:val="center"/>
        </w:trPr>
        <w:tc>
          <w:tcPr>
            <w:tcW w:w="1145" w:type="dxa"/>
            <w:vMerge/>
            <w:vAlign w:val="center"/>
            <w:hideMark/>
          </w:tcPr>
          <w:p w:rsidR="008A2CF3" w:rsidRDefault="008A2CF3" w:rsidP="00603B5D">
            <w:pPr>
              <w:rPr>
                <w:rFonts w:ascii="Arial" w:hAnsi="Arial" w:cs="Arial"/>
                <w:sz w:val="20"/>
                <w:szCs w:val="20"/>
              </w:rPr>
            </w:pPr>
          </w:p>
        </w:tc>
        <w:tc>
          <w:tcPr>
            <w:tcW w:w="1418" w:type="dxa"/>
            <w:vMerge/>
            <w:vAlign w:val="center"/>
            <w:hideMark/>
          </w:tcPr>
          <w:p w:rsidR="008A2CF3" w:rsidRDefault="008A2CF3" w:rsidP="00603B5D">
            <w:pPr>
              <w:rPr>
                <w:rFonts w:ascii="Arial" w:hAnsi="Arial" w:cs="Arial"/>
                <w:sz w:val="20"/>
                <w:szCs w:val="20"/>
              </w:rPr>
            </w:pPr>
          </w:p>
        </w:tc>
        <w:tc>
          <w:tcPr>
            <w:tcW w:w="3260" w:type="dxa"/>
            <w:vAlign w:val="center"/>
            <w:hideMark/>
          </w:tcPr>
          <w:p w:rsidR="008A2CF3" w:rsidRDefault="00A61BF5" w:rsidP="00603B5D">
            <w:pPr>
              <w:jc w:val="center"/>
              <w:rPr>
                <w:rFonts w:ascii="Arial" w:hAnsi="Arial" w:cs="Arial"/>
                <w:sz w:val="20"/>
                <w:szCs w:val="20"/>
                <w:rtl/>
              </w:rPr>
            </w:pPr>
            <w:r>
              <w:rPr>
                <w:rFonts w:ascii="Arial" w:hAnsi="Arial" w:cs="Arial"/>
                <w:sz w:val="20"/>
                <w:szCs w:val="20"/>
                <w:rtl/>
              </w:rPr>
              <w:t>4.10.6</w:t>
            </w:r>
          </w:p>
        </w:tc>
        <w:tc>
          <w:tcPr>
            <w:tcW w:w="3108" w:type="dxa"/>
            <w:vAlign w:val="center"/>
            <w:hideMark/>
          </w:tcPr>
          <w:p w:rsidR="008A2CF3" w:rsidRDefault="00A61BF5" w:rsidP="00603B5D">
            <w:pPr>
              <w:keepNext/>
              <w:tabs>
                <w:tab w:val="left" w:pos="720"/>
              </w:tabs>
              <w:rPr>
                <w:sz w:val="20"/>
                <w:szCs w:val="20"/>
                <w:rtl/>
              </w:rPr>
            </w:pPr>
            <w:r>
              <w:rPr>
                <w:rFonts w:hint="cs"/>
                <w:sz w:val="20"/>
                <w:szCs w:val="20"/>
                <w:rtl/>
              </w:rPr>
              <w:t>הוספת סעיף בדבר ביקורת בהתקשרויות עקיפות</w:t>
            </w:r>
          </w:p>
        </w:tc>
      </w:tr>
      <w:tr w:rsidR="003619FC" w:rsidTr="00603B5D">
        <w:trPr>
          <w:trHeight w:hRule="exact" w:val="834"/>
          <w:jc w:val="center"/>
        </w:trPr>
        <w:tc>
          <w:tcPr>
            <w:tcW w:w="1145" w:type="dxa"/>
            <w:vMerge/>
            <w:vAlign w:val="center"/>
            <w:hideMark/>
          </w:tcPr>
          <w:p w:rsidR="008A2CF3" w:rsidRDefault="008A2CF3" w:rsidP="00603B5D">
            <w:pPr>
              <w:rPr>
                <w:rFonts w:ascii="Arial" w:hAnsi="Arial" w:cs="Arial"/>
                <w:sz w:val="20"/>
                <w:szCs w:val="20"/>
              </w:rPr>
            </w:pPr>
          </w:p>
        </w:tc>
        <w:tc>
          <w:tcPr>
            <w:tcW w:w="1418" w:type="dxa"/>
            <w:vMerge/>
            <w:vAlign w:val="center"/>
            <w:hideMark/>
          </w:tcPr>
          <w:p w:rsidR="008A2CF3" w:rsidRDefault="008A2CF3" w:rsidP="00603B5D">
            <w:pPr>
              <w:rPr>
                <w:rFonts w:ascii="Arial" w:hAnsi="Arial" w:cs="Arial"/>
                <w:sz w:val="20"/>
                <w:szCs w:val="20"/>
              </w:rPr>
            </w:pPr>
          </w:p>
        </w:tc>
        <w:tc>
          <w:tcPr>
            <w:tcW w:w="3260" w:type="dxa"/>
            <w:vAlign w:val="center"/>
            <w:hideMark/>
          </w:tcPr>
          <w:p w:rsidR="008A2CF3" w:rsidRDefault="00A61BF5" w:rsidP="00603B5D">
            <w:pPr>
              <w:jc w:val="center"/>
              <w:rPr>
                <w:rFonts w:ascii="Arial" w:hAnsi="Arial" w:cs="Arial"/>
                <w:sz w:val="20"/>
                <w:szCs w:val="20"/>
                <w:rtl/>
              </w:rPr>
            </w:pPr>
            <w:r>
              <w:rPr>
                <w:rFonts w:ascii="Arial" w:hAnsi="Arial" w:cs="Arial"/>
                <w:sz w:val="20"/>
                <w:szCs w:val="20"/>
                <w:rtl/>
              </w:rPr>
              <w:t>כל ההוראה</w:t>
            </w:r>
          </w:p>
        </w:tc>
        <w:tc>
          <w:tcPr>
            <w:tcW w:w="3108" w:type="dxa"/>
            <w:vAlign w:val="center"/>
            <w:hideMark/>
          </w:tcPr>
          <w:p w:rsidR="008A2CF3" w:rsidRDefault="00A61BF5" w:rsidP="00603B5D">
            <w:pPr>
              <w:keepNext/>
              <w:tabs>
                <w:tab w:val="left" w:pos="720"/>
              </w:tabs>
              <w:rPr>
                <w:sz w:val="20"/>
                <w:szCs w:val="20"/>
                <w:rtl/>
              </w:rPr>
            </w:pPr>
            <w:r>
              <w:rPr>
                <w:rFonts w:hint="cs"/>
                <w:sz w:val="20"/>
                <w:szCs w:val="20"/>
                <w:rtl/>
              </w:rPr>
              <w:t>שכתוב מרבית סעיפי ההוראה</w:t>
            </w:r>
          </w:p>
        </w:tc>
      </w:tr>
      <w:tr w:rsidR="003619FC" w:rsidTr="00603B5D">
        <w:trPr>
          <w:trHeight w:hRule="exact" w:val="834"/>
          <w:jc w:val="center"/>
        </w:trPr>
        <w:tc>
          <w:tcPr>
            <w:tcW w:w="1145" w:type="dxa"/>
            <w:vAlign w:val="center"/>
          </w:tcPr>
          <w:p w:rsidR="008A2CF3" w:rsidRDefault="00A61BF5" w:rsidP="00603B5D">
            <w:pPr>
              <w:jc w:val="center"/>
              <w:rPr>
                <w:rFonts w:ascii="Arial" w:hAnsi="Arial" w:cs="Arial"/>
                <w:sz w:val="20"/>
                <w:szCs w:val="20"/>
              </w:rPr>
            </w:pPr>
            <w:r>
              <w:rPr>
                <w:rFonts w:ascii="Arial" w:hAnsi="Arial" w:cs="Arial" w:hint="cs"/>
                <w:sz w:val="20"/>
                <w:szCs w:val="20"/>
                <w:rtl/>
              </w:rPr>
              <w:t>14</w:t>
            </w:r>
          </w:p>
        </w:tc>
        <w:tc>
          <w:tcPr>
            <w:tcW w:w="1418" w:type="dxa"/>
            <w:vAlign w:val="center"/>
          </w:tcPr>
          <w:p w:rsidR="008A2CF3" w:rsidRDefault="00A61BF5" w:rsidP="00603B5D">
            <w:pPr>
              <w:jc w:val="center"/>
              <w:rPr>
                <w:rFonts w:ascii="Arial" w:hAnsi="Arial" w:cs="Arial"/>
                <w:sz w:val="20"/>
                <w:szCs w:val="20"/>
              </w:rPr>
            </w:pPr>
            <w:r>
              <w:rPr>
                <w:rFonts w:ascii="Arial" w:hAnsi="Arial" w:cs="Arial" w:hint="cs"/>
                <w:sz w:val="20"/>
                <w:szCs w:val="20"/>
                <w:rtl/>
              </w:rPr>
              <w:t>01.11.2019</w:t>
            </w:r>
          </w:p>
        </w:tc>
        <w:tc>
          <w:tcPr>
            <w:tcW w:w="3260" w:type="dxa"/>
            <w:vAlign w:val="center"/>
          </w:tcPr>
          <w:p w:rsidR="008A2CF3" w:rsidRDefault="00A61BF5" w:rsidP="00603B5D">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Ref24543939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2.9</w:t>
            </w:r>
            <w:r>
              <w:rPr>
                <w:rFonts w:ascii="Arial" w:hAnsi="Arial" w:cs="Arial"/>
                <w:sz w:val="20"/>
                <w:szCs w:val="20"/>
                <w:rtl/>
              </w:rPr>
              <w:fldChar w:fldCharType="end"/>
            </w:r>
          </w:p>
        </w:tc>
        <w:tc>
          <w:tcPr>
            <w:tcW w:w="3108" w:type="dxa"/>
            <w:vAlign w:val="center"/>
          </w:tcPr>
          <w:p w:rsidR="008A2CF3" w:rsidRPr="007B5DD8" w:rsidRDefault="00A61BF5" w:rsidP="00603B5D">
            <w:pPr>
              <w:pStyle w:val="2f"/>
              <w:keepNext/>
              <w:ind w:left="0" w:firstLine="0"/>
              <w:jc w:val="left"/>
              <w:rPr>
                <w:rtl/>
              </w:rPr>
            </w:pPr>
            <w:r>
              <w:rPr>
                <w:rFonts w:hint="cs"/>
                <w:sz w:val="20"/>
                <w:szCs w:val="20"/>
                <w:rtl/>
              </w:rPr>
              <w:t xml:space="preserve">הוספת הנחיות בעניין </w:t>
            </w:r>
            <w:r w:rsidRPr="000B38E8">
              <w:rPr>
                <w:rFonts w:hint="eastAsia"/>
                <w:sz w:val="20"/>
                <w:szCs w:val="20"/>
                <w:rtl/>
              </w:rPr>
              <w:t>גמול</w:t>
            </w:r>
            <w:r w:rsidRPr="000B38E8">
              <w:rPr>
                <w:sz w:val="20"/>
                <w:szCs w:val="20"/>
                <w:rtl/>
              </w:rPr>
              <w:t xml:space="preserve"> </w:t>
            </w:r>
            <w:r w:rsidRPr="000B38E8">
              <w:rPr>
                <w:rFonts w:hint="eastAsia"/>
                <w:sz w:val="20"/>
                <w:szCs w:val="20"/>
                <w:rtl/>
              </w:rPr>
              <w:t>שעות</w:t>
            </w:r>
            <w:r w:rsidRPr="000B38E8">
              <w:rPr>
                <w:sz w:val="20"/>
                <w:szCs w:val="20"/>
                <w:rtl/>
              </w:rPr>
              <w:t xml:space="preserve"> </w:t>
            </w:r>
            <w:r w:rsidRPr="000B38E8">
              <w:rPr>
                <w:rFonts w:hint="eastAsia"/>
                <w:sz w:val="20"/>
                <w:szCs w:val="20"/>
                <w:rtl/>
              </w:rPr>
              <w:t>עבודה</w:t>
            </w:r>
            <w:r w:rsidRPr="000B38E8">
              <w:rPr>
                <w:sz w:val="20"/>
                <w:szCs w:val="20"/>
                <w:rtl/>
              </w:rPr>
              <w:t xml:space="preserve"> </w:t>
            </w:r>
            <w:r w:rsidRPr="000B38E8">
              <w:rPr>
                <w:rFonts w:hint="eastAsia"/>
                <w:sz w:val="20"/>
                <w:szCs w:val="20"/>
                <w:rtl/>
              </w:rPr>
              <w:t>ביום</w:t>
            </w:r>
            <w:r w:rsidRPr="000B38E8">
              <w:rPr>
                <w:sz w:val="20"/>
                <w:szCs w:val="20"/>
                <w:rtl/>
              </w:rPr>
              <w:t xml:space="preserve"> </w:t>
            </w:r>
            <w:r w:rsidRPr="000B38E8">
              <w:rPr>
                <w:rFonts w:hint="eastAsia"/>
                <w:sz w:val="20"/>
                <w:szCs w:val="20"/>
                <w:rtl/>
              </w:rPr>
              <w:t>המנוחה</w:t>
            </w:r>
            <w:r w:rsidRPr="000B38E8">
              <w:rPr>
                <w:sz w:val="20"/>
                <w:szCs w:val="20"/>
                <w:rtl/>
              </w:rPr>
              <w:t xml:space="preserve"> </w:t>
            </w:r>
            <w:r w:rsidRPr="000B38E8">
              <w:rPr>
                <w:rFonts w:hint="eastAsia"/>
                <w:sz w:val="20"/>
                <w:szCs w:val="20"/>
                <w:rtl/>
              </w:rPr>
              <w:t>השבועי</w:t>
            </w:r>
          </w:p>
        </w:tc>
      </w:tr>
    </w:tbl>
    <w:p w:rsidR="00A0482D" w:rsidRPr="008A2CF3" w:rsidRDefault="00A0482D" w:rsidP="00A0482D">
      <w:pPr>
        <w:spacing w:line="360" w:lineRule="auto"/>
        <w:jc w:val="center"/>
        <w:rPr>
          <w:b/>
          <w:bCs/>
          <w:szCs w:val="32"/>
          <w:rtl/>
        </w:rPr>
      </w:pPr>
    </w:p>
    <w:p w:rsidR="00A0482D" w:rsidRPr="00A0482D" w:rsidRDefault="00A61BF5">
      <w:pPr>
        <w:bidi w:val="0"/>
        <w:rPr>
          <w:b/>
          <w:bCs/>
          <w:sz w:val="28"/>
          <w:szCs w:val="28"/>
        </w:rPr>
      </w:pPr>
      <w:r w:rsidRPr="00A0482D">
        <w:rPr>
          <w:b/>
          <w:bCs/>
          <w:sz w:val="28"/>
          <w:szCs w:val="28"/>
          <w:rtl/>
        </w:rPr>
        <w:br w:type="page"/>
      </w:r>
    </w:p>
    <w:p w:rsidR="00A0482D" w:rsidRPr="00A0482D" w:rsidRDefault="00A61BF5" w:rsidP="00A0482D">
      <w:pPr>
        <w:spacing w:line="360" w:lineRule="auto"/>
        <w:jc w:val="center"/>
        <w:rPr>
          <w:b/>
          <w:bCs/>
          <w:szCs w:val="32"/>
          <w:rtl/>
        </w:rPr>
      </w:pPr>
      <w:r w:rsidRPr="00A0482D">
        <w:rPr>
          <w:rFonts w:hint="cs"/>
          <w:b/>
          <w:bCs/>
          <w:szCs w:val="32"/>
          <w:rtl/>
        </w:rPr>
        <w:t>נספח 19 (</w:t>
      </w:r>
      <w:r>
        <w:rPr>
          <w:rFonts w:hint="cs"/>
          <w:b/>
          <w:bCs/>
          <w:szCs w:val="32"/>
          <w:rtl/>
        </w:rPr>
        <w:t>2</w:t>
      </w:r>
      <w:r w:rsidRPr="00A0482D">
        <w:rPr>
          <w:rFonts w:hint="cs"/>
          <w:b/>
          <w:bCs/>
          <w:szCs w:val="32"/>
          <w:rtl/>
        </w:rPr>
        <w:t>)</w:t>
      </w:r>
    </w:p>
    <w:p w:rsidR="00A0482D" w:rsidRPr="00A0482D" w:rsidRDefault="00A61BF5" w:rsidP="00A0482D">
      <w:pPr>
        <w:spacing w:line="360" w:lineRule="auto"/>
        <w:jc w:val="center"/>
        <w:rPr>
          <w:b/>
          <w:bCs/>
          <w:szCs w:val="32"/>
          <w:rtl/>
        </w:rPr>
      </w:pPr>
      <w:r w:rsidRPr="00A0482D">
        <w:rPr>
          <w:rFonts w:hint="cs"/>
          <w:b/>
          <w:bCs/>
          <w:szCs w:val="32"/>
          <w:rtl/>
        </w:rPr>
        <w:t xml:space="preserve">הודעת החשב הכללי </w:t>
      </w:r>
      <w:r w:rsidR="003C258E">
        <w:rPr>
          <w:rFonts w:hint="cs"/>
          <w:b/>
          <w:bCs/>
          <w:szCs w:val="32"/>
          <w:rtl/>
        </w:rPr>
        <w:t>ה.8.2.1.3</w:t>
      </w:r>
      <w:r w:rsidRPr="00A0482D">
        <w:rPr>
          <w:rFonts w:hint="cs"/>
          <w:b/>
          <w:bCs/>
          <w:szCs w:val="32"/>
          <w:rtl/>
        </w:rPr>
        <w:t xml:space="preserve"> עלות שכר למעביד לכל שעת עבודה בתחום השמירה והאבטחה</w:t>
      </w:r>
    </w:p>
    <w:p w:rsidR="003C258E" w:rsidRPr="00D264BF" w:rsidRDefault="00A61BF5" w:rsidP="00FE1866">
      <w:pPr>
        <w:pStyle w:val="12"/>
        <w:numPr>
          <w:ilvl w:val="0"/>
          <w:numId w:val="60"/>
        </w:numPr>
      </w:pPr>
      <w:r>
        <w:rPr>
          <w:rFonts w:hint="cs"/>
          <w:rtl/>
        </w:rPr>
        <w:t>מבוא</w:t>
      </w:r>
    </w:p>
    <w:p w:rsidR="003C258E" w:rsidRPr="00871241" w:rsidRDefault="00A61BF5" w:rsidP="00FE1866">
      <w:pPr>
        <w:pStyle w:val="2f"/>
        <w:numPr>
          <w:ilvl w:val="1"/>
          <w:numId w:val="60"/>
        </w:numPr>
        <w:ind w:left="567" w:hanging="567"/>
      </w:pPr>
      <w:r>
        <w:rPr>
          <w:rFonts w:hint="cs"/>
          <w:rtl/>
        </w:rPr>
        <w:t>הודעה זו מציגה</w:t>
      </w:r>
      <w:r w:rsidRPr="00871241">
        <w:rPr>
          <w:rtl/>
        </w:rPr>
        <w:t xml:space="preserve"> למשרדים את מרכיבי השכר המינימאליים שעל </w:t>
      </w:r>
      <w:r>
        <w:rPr>
          <w:rFonts w:hint="cs"/>
          <w:rtl/>
        </w:rPr>
        <w:t>המעסיק</w:t>
      </w:r>
      <w:r w:rsidRPr="00871241">
        <w:rPr>
          <w:rtl/>
        </w:rPr>
        <w:t xml:space="preserve"> לשלם לעובדים בתחום השמירה וכן מרכיבים נוספים</w:t>
      </w:r>
      <w:r>
        <w:rPr>
          <w:rFonts w:hint="cs"/>
          <w:rtl/>
        </w:rPr>
        <w:t>,</w:t>
      </w:r>
      <w:r w:rsidRPr="00871241">
        <w:rPr>
          <w:rtl/>
        </w:rPr>
        <w:t xml:space="preserve"> אליהם נדרשת ועדת המכרזים להתייחס בעת בדיקת ההצעות</w:t>
      </w:r>
      <w:r>
        <w:rPr>
          <w:rFonts w:hint="cs"/>
          <w:rtl/>
        </w:rPr>
        <w:t>. זאת</w:t>
      </w:r>
      <w:r w:rsidRPr="00871241">
        <w:rPr>
          <w:rtl/>
        </w:rPr>
        <w:fldChar w:fldCharType="begin"/>
      </w:r>
      <w:r w:rsidRPr="00871241">
        <w:rPr>
          <w:rtl/>
        </w:rPr>
        <w:instrText xml:space="preserve"> </w:instrText>
      </w:r>
      <w:r w:rsidRPr="00871241">
        <w:instrText>HYPERLINK</w:instrText>
      </w:r>
      <w:r w:rsidRPr="00871241">
        <w:rPr>
          <w:rtl/>
        </w:rPr>
        <w:instrText xml:space="preserve"> "</w:instrText>
      </w:r>
      <w:r w:rsidRPr="00871241">
        <w:instrText>http://www.knesset.gov.il/Laws/Data/law/2024/2024.pdf</w:instrText>
      </w:r>
      <w:r w:rsidRPr="00871241">
        <w:rPr>
          <w:rtl/>
        </w:rPr>
        <w:instrText xml:space="preserve">" </w:instrText>
      </w:r>
      <w:r w:rsidRPr="00871241">
        <w:rPr>
          <w:rtl/>
        </w:rPr>
        <w:fldChar w:fldCharType="separate"/>
      </w:r>
      <w:r w:rsidRPr="00871241">
        <w:rPr>
          <w:rtl/>
        </w:rPr>
        <w:t xml:space="preserve"> על מנת ש</w:t>
      </w:r>
      <w:r>
        <w:rPr>
          <w:rFonts w:hint="cs"/>
          <w:rtl/>
        </w:rPr>
        <w:t>וועדת המכרזים ת</w:t>
      </w:r>
      <w:r>
        <w:rPr>
          <w:rtl/>
        </w:rPr>
        <w:t>וכל</w:t>
      </w:r>
      <w:r w:rsidRPr="00871241">
        <w:rPr>
          <w:rtl/>
        </w:rPr>
        <w:t xml:space="preserve"> לוודא כי ה</w:t>
      </w:r>
      <w:r>
        <w:rPr>
          <w:rFonts w:hint="cs"/>
          <w:rtl/>
        </w:rPr>
        <w:t>מעסיק</w:t>
      </w:r>
      <w:r w:rsidRPr="00871241">
        <w:rPr>
          <w:rtl/>
        </w:rPr>
        <w:t xml:space="preserve"> מתחייב לשלם את כל מרכיבי השכר הנדרשים ללא מתן פרשנות וכי לא ייפגעו זכויות עובדים.</w:t>
      </w:r>
    </w:p>
    <w:p w:rsidR="003C258E" w:rsidRPr="00871241" w:rsidRDefault="00A61BF5" w:rsidP="00FE1866">
      <w:pPr>
        <w:pStyle w:val="2f"/>
        <w:numPr>
          <w:ilvl w:val="1"/>
          <w:numId w:val="60"/>
        </w:numPr>
        <w:ind w:left="567" w:hanging="567"/>
      </w:pPr>
      <w:r w:rsidRPr="00871241">
        <w:rPr>
          <w:rtl/>
        </w:rPr>
        <w:fldChar w:fldCharType="end"/>
      </w:r>
      <w:r w:rsidRPr="00871241">
        <w:rPr>
          <w:rtl/>
        </w:rPr>
        <w:t xml:space="preserve">התחשיב </w:t>
      </w:r>
      <w:r>
        <w:rPr>
          <w:rFonts w:hint="cs"/>
          <w:rtl/>
        </w:rPr>
        <w:t>שלהלן</w:t>
      </w:r>
      <w:r w:rsidRPr="00871241">
        <w:rPr>
          <w:rtl/>
        </w:rPr>
        <w:t xml:space="preserve"> בוצע לפי </w:t>
      </w:r>
      <w:r>
        <w:rPr>
          <w:rFonts w:hint="cs"/>
          <w:rtl/>
        </w:rPr>
        <w:t>182</w:t>
      </w:r>
      <w:r w:rsidRPr="00871241">
        <w:rPr>
          <w:rtl/>
        </w:rPr>
        <w:t xml:space="preserve"> שעות עבודה חודשיות עבור משרה מלאה. </w:t>
      </w:r>
    </w:p>
    <w:p w:rsidR="003C258E" w:rsidRPr="007D0D69" w:rsidRDefault="00A61BF5" w:rsidP="00FE1866">
      <w:pPr>
        <w:pStyle w:val="2f"/>
        <w:numPr>
          <w:ilvl w:val="1"/>
          <w:numId w:val="60"/>
        </w:numPr>
        <w:ind w:left="567" w:hanging="567"/>
        <w:rPr>
          <w:b/>
          <w:bCs/>
          <w:rtl/>
        </w:rPr>
      </w:pPr>
      <w:r w:rsidRPr="00871241">
        <w:rPr>
          <w:rtl/>
        </w:rPr>
        <w:t>הטבלאות המופיעות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Ref510962462 \r \h</w:instrText>
      </w:r>
      <w:r>
        <w:rPr>
          <w:rtl/>
        </w:rPr>
        <w:instrText xml:space="preserve"> </w:instrText>
      </w:r>
      <w:r>
        <w:rPr>
          <w:rtl/>
        </w:rPr>
      </w:r>
      <w:r>
        <w:rPr>
          <w:rtl/>
        </w:rPr>
        <w:fldChar w:fldCharType="separate"/>
      </w:r>
      <w:r>
        <w:rPr>
          <w:cs/>
        </w:rPr>
        <w:t>‎</w:t>
      </w:r>
      <w:r>
        <w:t>2</w:t>
      </w:r>
      <w:r>
        <w:rPr>
          <w:rtl/>
        </w:rPr>
        <w:fldChar w:fldCharType="end"/>
      </w:r>
      <w:r w:rsidRPr="00871241">
        <w:rPr>
          <w:rtl/>
        </w:rPr>
        <w:t xml:space="preserve"> נכונות למועד פרסום ההוראה. </w:t>
      </w:r>
      <w:r>
        <w:rPr>
          <w:rFonts w:hint="cs"/>
          <w:rtl/>
        </w:rPr>
        <w:t>יתכנו</w:t>
      </w:r>
      <w:r w:rsidRPr="00871241">
        <w:rPr>
          <w:rtl/>
        </w:rPr>
        <w:t xml:space="preserve"> שינויים בתעריפים השונים</w:t>
      </w:r>
      <w:r>
        <w:rPr>
          <w:rFonts w:hint="cs"/>
          <w:rtl/>
        </w:rPr>
        <w:t>,</w:t>
      </w:r>
      <w:r w:rsidRPr="00871241">
        <w:rPr>
          <w:rtl/>
        </w:rPr>
        <w:t xml:space="preserve"> הנובעים משינוי שכר המינימום ומשינוי חוקים והוראות שונות בתחום. </w:t>
      </w:r>
      <w:r w:rsidRPr="007D0D69">
        <w:rPr>
          <w:b/>
          <w:bCs/>
          <w:rtl/>
        </w:rPr>
        <w:t xml:space="preserve">על המשרד לוודא כי טבלת </w:t>
      </w:r>
      <w:r>
        <w:rPr>
          <w:rFonts w:hint="cs"/>
          <w:b/>
          <w:bCs/>
          <w:rtl/>
        </w:rPr>
        <w:t>רכיבי השכר</w:t>
      </w:r>
      <w:r w:rsidRPr="007D0D69">
        <w:rPr>
          <w:b/>
          <w:bCs/>
          <w:rtl/>
        </w:rPr>
        <w:t xml:space="preserve"> עדכנית למועד עריכת המכרז.</w:t>
      </w:r>
      <w:r w:rsidRPr="007D0D69">
        <w:rPr>
          <w:rFonts w:hint="cs"/>
          <w:b/>
          <w:bCs/>
          <w:rtl/>
        </w:rPr>
        <w:t xml:space="preserve"> ב</w:t>
      </w:r>
      <w:r>
        <w:rPr>
          <w:rFonts w:hint="cs"/>
          <w:b/>
          <w:bCs/>
          <w:rtl/>
        </w:rPr>
        <w:t xml:space="preserve">מקרה שבו </w:t>
      </w:r>
      <w:r w:rsidRPr="007D0D69">
        <w:rPr>
          <w:rFonts w:hint="cs"/>
          <w:b/>
          <w:bCs/>
          <w:rtl/>
        </w:rPr>
        <w:t>נקבע במכרז תעריף הגבוה מהתעריף המינ</w:t>
      </w:r>
      <w:r>
        <w:rPr>
          <w:rFonts w:hint="cs"/>
          <w:b/>
          <w:bCs/>
          <w:rtl/>
        </w:rPr>
        <w:t>י</w:t>
      </w:r>
      <w:r w:rsidRPr="007D0D69">
        <w:rPr>
          <w:rFonts w:hint="cs"/>
          <w:b/>
          <w:bCs/>
          <w:rtl/>
        </w:rPr>
        <w:t>מ</w:t>
      </w:r>
      <w:r>
        <w:rPr>
          <w:rFonts w:hint="cs"/>
          <w:b/>
          <w:bCs/>
          <w:rtl/>
        </w:rPr>
        <w:t>א</w:t>
      </w:r>
      <w:r w:rsidRPr="007D0D69">
        <w:rPr>
          <w:rFonts w:hint="cs"/>
          <w:b/>
          <w:bCs/>
          <w:rtl/>
        </w:rPr>
        <w:t>לי המחושב ל</w:t>
      </w:r>
      <w:r>
        <w:rPr>
          <w:rFonts w:hint="cs"/>
          <w:b/>
          <w:bCs/>
          <w:rtl/>
        </w:rPr>
        <w:t>הלן,</w:t>
      </w:r>
      <w:r w:rsidRPr="007D0D69">
        <w:rPr>
          <w:rFonts w:hint="cs"/>
          <w:b/>
          <w:bCs/>
          <w:rtl/>
        </w:rPr>
        <w:t xml:space="preserve"> יש לעדכן את רכיבי השכר האחרים בהתאם.</w:t>
      </w:r>
    </w:p>
    <w:p w:rsidR="003C258E" w:rsidRPr="004E77C4" w:rsidRDefault="00A61BF5" w:rsidP="00FE1866">
      <w:pPr>
        <w:pStyle w:val="2f"/>
        <w:numPr>
          <w:ilvl w:val="1"/>
          <w:numId w:val="60"/>
        </w:numPr>
        <w:ind w:left="567" w:hanging="567"/>
      </w:pPr>
      <w:r w:rsidRPr="00871241">
        <w:rPr>
          <w:rtl/>
        </w:rPr>
        <w:t>למען הסר ספק, יובהר, כי ה</w:t>
      </w:r>
      <w:r>
        <w:rPr>
          <w:rFonts w:hint="cs"/>
          <w:rtl/>
        </w:rPr>
        <w:t>מעסיק</w:t>
      </w:r>
      <w:r w:rsidRPr="00871241">
        <w:rPr>
          <w:rtl/>
        </w:rPr>
        <w:t xml:space="preserve"> חייב בכל מקרה לעמוד בהתחייבויותיו הנובעות מכל חוק, דין, הסכם או צו הרחבה</w:t>
      </w:r>
      <w:r>
        <w:rPr>
          <w:rFonts w:hint="cs"/>
          <w:rtl/>
        </w:rPr>
        <w:t>,</w:t>
      </w:r>
      <w:r w:rsidRPr="00871241">
        <w:rPr>
          <w:rtl/>
        </w:rPr>
        <w:t xml:space="preserve"> גם אם אינן מופיעות בטבלאות שלהלן או מופיעות באופן חסר</w:t>
      </w:r>
      <w:r>
        <w:rPr>
          <w:rFonts w:hint="cs"/>
          <w:rtl/>
        </w:rPr>
        <w:t>. כמו כן,</w:t>
      </w:r>
      <w:r w:rsidRPr="00871241">
        <w:rPr>
          <w:rtl/>
        </w:rPr>
        <w:t xml:space="preserve"> במקום בו המרכיב בטבלה מטיב עם העובד לעומת הוראות הדין</w:t>
      </w:r>
      <w:r>
        <w:rPr>
          <w:rFonts w:hint="cs"/>
          <w:rtl/>
        </w:rPr>
        <w:t>,</w:t>
      </w:r>
      <w:r w:rsidRPr="00871241">
        <w:rPr>
          <w:rtl/>
        </w:rPr>
        <w:t xml:space="preserve"> יש לפעול בהתאם לטבלה.</w:t>
      </w:r>
    </w:p>
    <w:p w:rsidR="003C258E" w:rsidRDefault="00A61BF5" w:rsidP="00FE1866">
      <w:pPr>
        <w:pStyle w:val="12"/>
        <w:numPr>
          <w:ilvl w:val="0"/>
          <w:numId w:val="60"/>
        </w:numPr>
        <w:ind w:left="0" w:firstLine="0"/>
      </w:pPr>
      <w:bookmarkStart w:id="115" w:name="_Ref343091139"/>
      <w:bookmarkStart w:id="116" w:name="_Ref510962462"/>
      <w:r w:rsidRPr="004E77C4">
        <w:rPr>
          <w:rtl/>
        </w:rPr>
        <w:t>נספח תמחירי לעובדי ה</w:t>
      </w:r>
      <w:bookmarkEnd w:id="115"/>
      <w:r>
        <w:rPr>
          <w:rFonts w:hint="cs"/>
          <w:rtl/>
        </w:rPr>
        <w:t>שמירה</w:t>
      </w:r>
      <w:bookmarkEnd w:id="116"/>
    </w:p>
    <w:p w:rsidR="003C258E" w:rsidRDefault="00A61BF5" w:rsidP="00FE1866">
      <w:pPr>
        <w:pStyle w:val="2f"/>
        <w:numPr>
          <w:ilvl w:val="1"/>
          <w:numId w:val="60"/>
        </w:numPr>
        <w:ind w:left="567" w:hanging="567"/>
      </w:pPr>
      <w:bookmarkStart w:id="117" w:name="_Ref24554647"/>
      <w:r w:rsidRPr="000E625B">
        <w:rPr>
          <w:rFonts w:hint="cs"/>
          <w:rtl/>
        </w:rPr>
        <w:t>הנספח התמחירי שלהלן הינו מיום</w:t>
      </w:r>
      <w:r>
        <w:rPr>
          <w:rFonts w:hint="cs"/>
          <w:rtl/>
        </w:rPr>
        <w:t xml:space="preserve"> 6 בספטמבר 2020, </w:t>
      </w:r>
      <w:r w:rsidRPr="000E625B">
        <w:rPr>
          <w:rFonts w:hint="cs"/>
          <w:rtl/>
        </w:rPr>
        <w:t>בהתאם ל</w:t>
      </w:r>
      <w:hyperlink r:id="rId156" w:history="1">
        <w:r w:rsidRPr="006F6885">
          <w:rPr>
            <w:rStyle w:val="Hyperlink"/>
            <w:rFonts w:hint="cs"/>
            <w:rtl/>
          </w:rPr>
          <w:t>הסכם הקיבוצי המיוחד מיום 4 בדצמבר 2012</w:t>
        </w:r>
      </w:hyperlink>
      <w:r w:rsidRPr="000E625B">
        <w:rPr>
          <w:rFonts w:hint="cs"/>
          <w:rtl/>
        </w:rPr>
        <w:t xml:space="preserve"> וצו</w:t>
      </w:r>
      <w:r>
        <w:rPr>
          <w:rFonts w:hint="cs"/>
          <w:rtl/>
        </w:rPr>
        <w:t>וי</w:t>
      </w:r>
      <w:r w:rsidRPr="000E625B">
        <w:rPr>
          <w:rFonts w:hint="cs"/>
          <w:rtl/>
        </w:rPr>
        <w:t xml:space="preserve"> </w:t>
      </w:r>
      <w:r>
        <w:rPr>
          <w:rFonts w:hint="cs"/>
          <w:rtl/>
        </w:rPr>
        <w:t>ה</w:t>
      </w:r>
      <w:r w:rsidRPr="000E625B">
        <w:rPr>
          <w:rFonts w:hint="cs"/>
          <w:rtl/>
        </w:rPr>
        <w:t xml:space="preserve">הרחבה </w:t>
      </w:r>
      <w:r>
        <w:rPr>
          <w:rFonts w:hint="cs"/>
          <w:rtl/>
        </w:rPr>
        <w:t xml:space="preserve">בענף השמירה והאבטחה </w:t>
      </w:r>
      <w:hyperlink r:id="rId157" w:history="1">
        <w:r w:rsidRPr="006E7356">
          <w:rPr>
            <w:rStyle w:val="Hyperlink"/>
            <w:rFonts w:hint="cs"/>
            <w:rtl/>
          </w:rPr>
          <w:t>מיום 2 באוקטובר 2014</w:t>
        </w:r>
      </w:hyperlink>
      <w:r>
        <w:rPr>
          <w:rFonts w:hint="cs"/>
          <w:rtl/>
        </w:rPr>
        <w:t xml:space="preserve"> ו</w:t>
      </w:r>
      <w:hyperlink r:id="rId158" w:history="1">
        <w:r w:rsidRPr="00886965">
          <w:rPr>
            <w:rStyle w:val="Hyperlink"/>
            <w:rFonts w:hint="cs"/>
            <w:rtl/>
          </w:rPr>
          <w:t>מיום 22 בדצמבר 2016</w:t>
        </w:r>
      </w:hyperlink>
      <w:r>
        <w:rPr>
          <w:rFonts w:hint="cs"/>
          <w:rtl/>
        </w:rPr>
        <w:t>:</w:t>
      </w:r>
      <w:bookmarkEnd w:id="117"/>
    </w:p>
    <w:tbl>
      <w:tblPr>
        <w:bidiVisual/>
        <w:tblW w:w="9045"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5926"/>
      </w:tblGrid>
      <w:tr w:rsidR="003619FC" w:rsidTr="00603B5D">
        <w:trPr>
          <w:cantSplit/>
          <w:trHeight w:val="732"/>
          <w:tblHeader/>
        </w:trPr>
        <w:tc>
          <w:tcPr>
            <w:tcW w:w="1701" w:type="dxa"/>
            <w:shd w:val="clear" w:color="auto" w:fill="CCCCCC"/>
            <w:vAlign w:val="center"/>
          </w:tcPr>
          <w:p w:rsidR="003C258E" w:rsidRPr="00DD30FA" w:rsidRDefault="003C258E" w:rsidP="00603B5D">
            <w:pPr>
              <w:tabs>
                <w:tab w:val="left" w:pos="1236"/>
              </w:tabs>
              <w:spacing w:line="360" w:lineRule="auto"/>
              <w:ind w:left="744"/>
              <w:jc w:val="center"/>
              <w:rPr>
                <w:rFonts w:asciiTheme="minorBidi" w:hAnsiTheme="minorBidi" w:cstheme="minorBidi"/>
                <w:b/>
                <w:bCs/>
                <w:sz w:val="22"/>
                <w:szCs w:val="22"/>
                <w:rtl/>
              </w:rPr>
            </w:pPr>
          </w:p>
        </w:tc>
        <w:tc>
          <w:tcPr>
            <w:tcW w:w="1418" w:type="dxa"/>
            <w:shd w:val="clear" w:color="auto" w:fill="CCCCCC"/>
            <w:vAlign w:val="center"/>
          </w:tcPr>
          <w:p w:rsidR="003C258E" w:rsidRPr="00DD30FA" w:rsidRDefault="003C258E" w:rsidP="00603B5D">
            <w:pPr>
              <w:tabs>
                <w:tab w:val="left" w:pos="0"/>
              </w:tabs>
              <w:spacing w:line="360" w:lineRule="auto"/>
              <w:jc w:val="center"/>
              <w:rPr>
                <w:rFonts w:asciiTheme="minorBidi" w:hAnsiTheme="minorBidi" w:cstheme="minorBidi"/>
                <w:b/>
                <w:bCs/>
                <w:sz w:val="22"/>
                <w:szCs w:val="22"/>
                <w:rtl/>
              </w:rPr>
            </w:pPr>
          </w:p>
        </w:tc>
        <w:tc>
          <w:tcPr>
            <w:tcW w:w="5926" w:type="dxa"/>
            <w:shd w:val="clear" w:color="auto" w:fill="CCCCCC"/>
            <w:vAlign w:val="center"/>
          </w:tcPr>
          <w:p w:rsidR="003C258E" w:rsidRPr="00191AEF" w:rsidRDefault="00A61BF5" w:rsidP="00603B5D">
            <w:pPr>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t>הערות</w:t>
            </w:r>
          </w:p>
        </w:tc>
      </w:tr>
      <w:tr w:rsidR="003619FC" w:rsidTr="00603B5D">
        <w:trPr>
          <w:cantSplit/>
        </w:trPr>
        <w:tc>
          <w:tcPr>
            <w:tcW w:w="1701" w:type="dxa"/>
            <w:shd w:val="clear" w:color="auto" w:fill="CCCCCC"/>
            <w:vAlign w:val="center"/>
          </w:tcPr>
          <w:p w:rsidR="003C258E" w:rsidRPr="00191AEF" w:rsidRDefault="00A61BF5" w:rsidP="00603B5D">
            <w:pPr>
              <w:tabs>
                <w:tab w:val="left" w:pos="0"/>
              </w:tabs>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t>שכר יסוד</w:t>
            </w:r>
          </w:p>
          <w:p w:rsidR="003C258E" w:rsidRPr="00191AEF" w:rsidRDefault="00A61BF5" w:rsidP="00603B5D">
            <w:pPr>
              <w:tabs>
                <w:tab w:val="left" w:pos="0"/>
              </w:tabs>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t>עובד שמירה</w:t>
            </w:r>
          </w:p>
        </w:tc>
        <w:tc>
          <w:tcPr>
            <w:tcW w:w="1418" w:type="dxa"/>
            <w:shd w:val="clear" w:color="auto" w:fill="auto"/>
            <w:vAlign w:val="center"/>
          </w:tcPr>
          <w:p w:rsidR="003C258E" w:rsidRPr="00191AEF" w:rsidRDefault="00A61BF5" w:rsidP="00603B5D">
            <w:pPr>
              <w:spacing w:line="360" w:lineRule="auto"/>
              <w:jc w:val="center"/>
              <w:rPr>
                <w:rFonts w:asciiTheme="minorBidi" w:hAnsiTheme="minorBidi" w:cstheme="minorBidi"/>
                <w:sz w:val="22"/>
                <w:szCs w:val="22"/>
                <w:rtl/>
              </w:rPr>
            </w:pPr>
            <w:r w:rsidRPr="00191AEF">
              <w:rPr>
                <w:rFonts w:asciiTheme="minorBidi" w:hAnsiTheme="minorBidi" w:cstheme="minorBidi"/>
                <w:sz w:val="22"/>
                <w:szCs w:val="22"/>
                <w:rtl/>
              </w:rPr>
              <w:t xml:space="preserve">29.12 ₪ </w:t>
            </w:r>
          </w:p>
        </w:tc>
        <w:tc>
          <w:tcPr>
            <w:tcW w:w="5926" w:type="dxa"/>
            <w:shd w:val="clear" w:color="auto" w:fill="auto"/>
            <w:vAlign w:val="center"/>
          </w:tcPr>
          <w:p w:rsidR="003C258E" w:rsidRPr="00191AEF" w:rsidRDefault="00A61BF5" w:rsidP="00603B5D">
            <w:pPr>
              <w:spacing w:line="360" w:lineRule="auto"/>
              <w:jc w:val="both"/>
              <w:rPr>
                <w:rStyle w:val="Hyperlink"/>
                <w:rFonts w:asciiTheme="minorBidi" w:hAnsiTheme="minorBidi" w:cstheme="minorBidi"/>
                <w:sz w:val="22"/>
                <w:szCs w:val="22"/>
                <w:rtl/>
              </w:rPr>
            </w:pPr>
            <w:r w:rsidRPr="00191AEF">
              <w:rPr>
                <w:rFonts w:asciiTheme="minorBidi" w:hAnsiTheme="minorBidi" w:cstheme="minorBidi"/>
                <w:sz w:val="22"/>
                <w:szCs w:val="22"/>
                <w:rtl/>
              </w:rPr>
              <w:t>שכר היסוד החודשי לעובד שמירה ולאחראי על עובדי השמירה, המוגדר בחוזה שבין המדינה לקבלן השמירה, יעמוד על 5,300 ₪ לחודש עבור משרה מלאה, קרי 29.12 ₪ לשעת עבודה.</w:t>
            </w:r>
          </w:p>
          <w:p w:rsidR="003C258E" w:rsidRPr="00B43A8A" w:rsidRDefault="00A61BF5" w:rsidP="00603B5D">
            <w:pPr>
              <w:spacing w:line="360" w:lineRule="auto"/>
              <w:jc w:val="both"/>
              <w:rPr>
                <w:rStyle w:val="Hyperlink"/>
                <w:rFonts w:asciiTheme="minorBidi" w:hAnsiTheme="minorBidi" w:cstheme="minorBidi"/>
                <w:sz w:val="22"/>
                <w:szCs w:val="22"/>
                <w:rtl/>
              </w:rPr>
            </w:pPr>
            <w:r w:rsidRPr="00191AEF">
              <w:rPr>
                <w:rFonts w:asciiTheme="minorBidi" w:hAnsiTheme="minorBidi" w:cstheme="minorBidi"/>
                <w:sz w:val="22"/>
                <w:szCs w:val="22"/>
                <w:u w:val="single"/>
                <w:rtl/>
              </w:rPr>
              <w:t>מקור</w:t>
            </w:r>
            <w:r w:rsidRPr="00191AEF">
              <w:rPr>
                <w:rFonts w:asciiTheme="minorBidi" w:hAnsiTheme="minorBidi" w:cstheme="minorBidi"/>
                <w:sz w:val="22"/>
                <w:szCs w:val="22"/>
                <w:rtl/>
              </w:rPr>
              <w:t>:</w:t>
            </w:r>
            <w:r w:rsidRPr="00191AEF">
              <w:rPr>
                <w:rStyle w:val="Hyperlink"/>
                <w:rFonts w:asciiTheme="minorBidi" w:hAnsiTheme="minorBidi" w:cstheme="minorBidi"/>
                <w:sz w:val="22"/>
                <w:szCs w:val="22"/>
                <w:rtl/>
              </w:rPr>
              <w:t xml:space="preserve"> </w:t>
            </w:r>
            <w:r>
              <w:rPr>
                <w:rStyle w:val="Hyperlink"/>
                <w:rFonts w:asciiTheme="minorBidi" w:hAnsiTheme="minorBidi" w:cstheme="minorBidi"/>
                <w:sz w:val="22"/>
                <w:szCs w:val="22"/>
                <w:rtl/>
              </w:rPr>
              <w:fldChar w:fldCharType="begin"/>
            </w:r>
            <w:r>
              <w:rPr>
                <w:rStyle w:val="Hyperlink"/>
                <w:rFonts w:asciiTheme="minorBidi" w:hAnsiTheme="minorBidi" w:cstheme="minorBidi"/>
                <w:sz w:val="22"/>
                <w:szCs w:val="22"/>
                <w:rtl/>
              </w:rPr>
              <w:instrText xml:space="preserve"> </w:instrText>
            </w:r>
            <w:r>
              <w:rPr>
                <w:rStyle w:val="Hyperlink"/>
                <w:rFonts w:asciiTheme="minorBidi" w:hAnsiTheme="minorBidi" w:cstheme="minorBidi"/>
                <w:sz w:val="22"/>
                <w:szCs w:val="22"/>
              </w:rPr>
              <w:instrText>HYPERLINK</w:instrText>
            </w:r>
            <w:r>
              <w:rPr>
                <w:rStyle w:val="Hyperlink"/>
                <w:rFonts w:asciiTheme="minorBidi" w:hAnsiTheme="minorBidi" w:cstheme="minorBidi"/>
                <w:sz w:val="22"/>
                <w:szCs w:val="22"/>
                <w:rtl/>
              </w:rPr>
              <w:instrText xml:space="preserve"> "</w:instrText>
            </w:r>
            <w:r>
              <w:rPr>
                <w:rStyle w:val="Hyperlink"/>
                <w:rFonts w:asciiTheme="minorBidi" w:hAnsiTheme="minorBidi" w:cstheme="minorBidi"/>
                <w:sz w:val="22"/>
                <w:szCs w:val="22"/>
              </w:rPr>
              <w:instrText>https://employment.molsa.gov.il/Employment/WorkRights/ExtesionsOrders/H100.pdf</w:instrText>
            </w:r>
            <w:r>
              <w:rPr>
                <w:rStyle w:val="Hyperlink"/>
                <w:rFonts w:asciiTheme="minorBidi" w:hAnsiTheme="minorBidi" w:cstheme="minorBidi"/>
                <w:sz w:val="22"/>
                <w:szCs w:val="22"/>
                <w:rtl/>
              </w:rPr>
              <w:instrText xml:space="preserve">" </w:instrText>
            </w:r>
            <w:r>
              <w:rPr>
                <w:rStyle w:val="Hyperlink"/>
                <w:rFonts w:asciiTheme="minorBidi" w:hAnsiTheme="minorBidi" w:cstheme="minorBidi"/>
                <w:sz w:val="22"/>
                <w:szCs w:val="22"/>
                <w:rtl/>
              </w:rPr>
              <w:fldChar w:fldCharType="separate"/>
            </w:r>
            <w:r w:rsidRPr="006F6885">
              <w:rPr>
                <w:rStyle w:val="Hyperlink"/>
                <w:rFonts w:asciiTheme="minorBidi" w:hAnsiTheme="minorBidi" w:cstheme="minorBidi"/>
                <w:sz w:val="22"/>
                <w:szCs w:val="22"/>
                <w:rtl/>
              </w:rPr>
              <w:t xml:space="preserve">צו הרחבה בענף השמירה והאבטחה </w:t>
            </w:r>
            <w:r w:rsidRPr="00E221FD">
              <w:rPr>
                <w:rStyle w:val="Hyperlink"/>
                <w:rFonts w:asciiTheme="minorBidi" w:hAnsiTheme="minorBidi" w:cstheme="minorBidi"/>
                <w:sz w:val="22"/>
                <w:szCs w:val="22"/>
                <w:rtl/>
              </w:rPr>
              <w:t xml:space="preserve">מיום </w:t>
            </w:r>
            <w:r w:rsidRPr="00B43A8A">
              <w:rPr>
                <w:rStyle w:val="Hyperlink"/>
                <w:rFonts w:asciiTheme="minorBidi" w:hAnsiTheme="minorBidi" w:cstheme="minorBidi"/>
                <w:sz w:val="22"/>
                <w:szCs w:val="22"/>
                <w:rtl/>
              </w:rPr>
              <w:t>22.12.2016.</w:t>
            </w:r>
          </w:p>
          <w:p w:rsidR="003C258E" w:rsidRPr="00191AEF" w:rsidRDefault="00A61BF5" w:rsidP="00603B5D">
            <w:pPr>
              <w:spacing w:line="360" w:lineRule="auto"/>
              <w:jc w:val="both"/>
              <w:rPr>
                <w:rFonts w:asciiTheme="minorBidi" w:hAnsiTheme="minorBidi" w:cstheme="minorBidi"/>
                <w:sz w:val="22"/>
                <w:szCs w:val="22"/>
                <w:u w:val="single"/>
              </w:rPr>
            </w:pPr>
            <w:r>
              <w:rPr>
                <w:rStyle w:val="Hyperlink"/>
                <w:rFonts w:asciiTheme="minorBidi" w:hAnsiTheme="minorBidi" w:cstheme="minorBidi"/>
                <w:sz w:val="22"/>
                <w:szCs w:val="22"/>
                <w:rtl/>
              </w:rPr>
              <w:fldChar w:fldCharType="end"/>
            </w:r>
            <w:hyperlink r:id="rId159" w:history="1">
              <w:r w:rsidRPr="00191AEF">
                <w:rPr>
                  <w:rStyle w:val="Hyperlink"/>
                  <w:rFonts w:asciiTheme="minorBidi" w:hAnsiTheme="minorBidi" w:cstheme="minorBidi"/>
                  <w:sz w:val="22"/>
                  <w:szCs w:val="22"/>
                  <w:rtl/>
                </w:rPr>
                <w:t>חוק שכר מינימום, התשמ"ז-1987.</w:t>
              </w:r>
            </w:hyperlink>
          </w:p>
        </w:tc>
      </w:tr>
      <w:tr w:rsidR="003619FC" w:rsidTr="00603B5D">
        <w:trPr>
          <w:cantSplit/>
        </w:trPr>
        <w:tc>
          <w:tcPr>
            <w:tcW w:w="1701" w:type="dxa"/>
            <w:shd w:val="clear" w:color="auto" w:fill="CCCCCC"/>
            <w:vAlign w:val="center"/>
          </w:tcPr>
          <w:p w:rsidR="003C258E" w:rsidRPr="00191AEF" w:rsidRDefault="00A61BF5" w:rsidP="00603B5D">
            <w:pPr>
              <w:tabs>
                <w:tab w:val="left" w:pos="0"/>
              </w:tabs>
              <w:spacing w:line="360" w:lineRule="auto"/>
              <w:jc w:val="center"/>
              <w:rPr>
                <w:rFonts w:asciiTheme="minorBidi" w:hAnsiTheme="minorBidi" w:cstheme="minorBidi"/>
                <w:sz w:val="22"/>
                <w:szCs w:val="22"/>
                <w:rtl/>
              </w:rPr>
            </w:pPr>
            <w:r w:rsidRPr="00191AEF">
              <w:rPr>
                <w:rFonts w:asciiTheme="minorBidi" w:hAnsiTheme="minorBidi" w:cstheme="minorBidi"/>
                <w:b/>
                <w:bCs/>
                <w:sz w:val="22"/>
                <w:szCs w:val="22"/>
                <w:rtl/>
              </w:rPr>
              <w:t>חופשה</w:t>
            </w:r>
          </w:p>
        </w:tc>
        <w:tc>
          <w:tcPr>
            <w:tcW w:w="1418" w:type="dxa"/>
            <w:shd w:val="clear" w:color="auto" w:fill="auto"/>
            <w:vAlign w:val="center"/>
          </w:tcPr>
          <w:p w:rsidR="003C258E" w:rsidRPr="00191AEF" w:rsidRDefault="00A61BF5" w:rsidP="00603B5D">
            <w:pPr>
              <w:spacing w:line="360" w:lineRule="auto"/>
              <w:jc w:val="center"/>
              <w:rPr>
                <w:rFonts w:asciiTheme="minorBidi" w:hAnsiTheme="minorBidi" w:cstheme="minorBidi"/>
                <w:sz w:val="22"/>
                <w:szCs w:val="22"/>
                <w:rtl/>
              </w:rPr>
            </w:pPr>
            <w:r w:rsidRPr="00191AEF">
              <w:rPr>
                <w:rFonts w:asciiTheme="minorBidi" w:hAnsiTheme="minorBidi" w:cstheme="minorBidi"/>
                <w:sz w:val="22"/>
                <w:szCs w:val="22"/>
                <w:rtl/>
              </w:rPr>
              <w:t xml:space="preserve">1.34 ₪ </w:t>
            </w:r>
          </w:p>
          <w:p w:rsidR="003C258E" w:rsidRPr="00191AEF" w:rsidRDefault="00A61BF5" w:rsidP="00603B5D">
            <w:pPr>
              <w:spacing w:line="360" w:lineRule="auto"/>
              <w:jc w:val="center"/>
              <w:rPr>
                <w:rFonts w:asciiTheme="minorBidi" w:hAnsiTheme="minorBidi" w:cstheme="minorBidi"/>
                <w:sz w:val="22"/>
                <w:szCs w:val="22"/>
                <w:rtl/>
              </w:rPr>
            </w:pPr>
            <w:r w:rsidRPr="00191AEF">
              <w:rPr>
                <w:rFonts w:asciiTheme="minorBidi" w:hAnsiTheme="minorBidi" w:cstheme="minorBidi"/>
                <w:sz w:val="22"/>
                <w:szCs w:val="22"/>
                <w:rtl/>
              </w:rPr>
              <w:t>(4.62%)</w:t>
            </w:r>
          </w:p>
        </w:tc>
        <w:tc>
          <w:tcPr>
            <w:tcW w:w="5926" w:type="dxa"/>
            <w:shd w:val="clear" w:color="auto" w:fill="auto"/>
            <w:vAlign w:val="center"/>
          </w:tcPr>
          <w:p w:rsidR="003C258E" w:rsidRPr="00191AEF" w:rsidRDefault="00A61BF5" w:rsidP="00603B5D">
            <w:pPr>
              <w:tabs>
                <w:tab w:val="left" w:pos="3753"/>
              </w:tabs>
              <w:spacing w:line="360" w:lineRule="auto"/>
              <w:jc w:val="both"/>
              <w:rPr>
                <w:rFonts w:asciiTheme="minorBidi" w:hAnsiTheme="minorBidi" w:cstheme="minorBidi"/>
                <w:sz w:val="22"/>
                <w:szCs w:val="22"/>
                <w:rtl/>
              </w:rPr>
            </w:pPr>
            <w:r w:rsidRPr="00191AEF">
              <w:rPr>
                <w:rFonts w:asciiTheme="minorBidi" w:hAnsiTheme="minorBidi" w:cstheme="minorBidi"/>
                <w:sz w:val="22"/>
                <w:szCs w:val="22"/>
                <w:rtl/>
              </w:rPr>
              <w:t>12 ימי חופשה בתשלום ב-4 השנים הראשונות, הכול בהתאם</w:t>
            </w:r>
            <w:r w:rsidRPr="00191AEF">
              <w:rPr>
                <w:rFonts w:asciiTheme="minorBidi" w:hAnsiTheme="minorBidi" w:cstheme="minorBidi"/>
                <w:sz w:val="22"/>
                <w:szCs w:val="22"/>
                <w:rtl/>
              </w:rPr>
              <w:br/>
              <w:t>ל</w:t>
            </w:r>
            <w:hyperlink r:id="rId160" w:history="1">
              <w:r w:rsidRPr="00191AEF">
                <w:rPr>
                  <w:rStyle w:val="Hyperlink"/>
                  <w:rFonts w:asciiTheme="minorBidi" w:hAnsiTheme="minorBidi" w:cstheme="minorBidi"/>
                  <w:sz w:val="22"/>
                  <w:szCs w:val="22"/>
                  <w:rtl/>
                </w:rPr>
                <w:t>חוק חופשה שנתית, התשי"א-1951.</w:t>
              </w:r>
            </w:hyperlink>
            <w:r w:rsidRPr="00191AEF">
              <w:rPr>
                <w:rFonts w:asciiTheme="minorBidi" w:hAnsiTheme="minorBidi" w:cstheme="minorBidi"/>
                <w:sz w:val="22"/>
                <w:szCs w:val="22"/>
                <w:rtl/>
              </w:rPr>
              <w:t xml:space="preserve"> </w:t>
            </w:r>
          </w:p>
          <w:p w:rsidR="003C258E" w:rsidRPr="00191AEF" w:rsidRDefault="00A61BF5" w:rsidP="00603B5D">
            <w:pPr>
              <w:tabs>
                <w:tab w:val="left" w:pos="3753"/>
              </w:tabs>
              <w:spacing w:line="360" w:lineRule="auto"/>
              <w:jc w:val="both"/>
              <w:rPr>
                <w:rFonts w:asciiTheme="minorBidi" w:hAnsiTheme="minorBidi" w:cstheme="minorBidi"/>
                <w:sz w:val="22"/>
                <w:szCs w:val="22"/>
                <w:rtl/>
              </w:rPr>
            </w:pPr>
            <w:r w:rsidRPr="00191AEF">
              <w:rPr>
                <w:rFonts w:asciiTheme="minorBidi" w:hAnsiTheme="minorBidi" w:cstheme="minorBidi"/>
                <w:sz w:val="22"/>
                <w:szCs w:val="22"/>
                <w:rtl/>
              </w:rPr>
              <w:t xml:space="preserve">ראה פירוט זכאות לשנים הבאות בסעיף </w:t>
            </w:r>
            <w:r w:rsidRPr="00191AEF">
              <w:rPr>
                <w:rFonts w:asciiTheme="minorBidi" w:hAnsiTheme="minorBidi" w:cstheme="minorBidi"/>
                <w:sz w:val="22"/>
                <w:szCs w:val="22"/>
                <w:rtl/>
              </w:rPr>
              <w:fldChar w:fldCharType="begin"/>
            </w:r>
            <w:r w:rsidRPr="00191AEF">
              <w:rPr>
                <w:rFonts w:asciiTheme="minorBidi" w:hAnsiTheme="minorBidi" w:cstheme="minorBidi"/>
                <w:sz w:val="22"/>
                <w:szCs w:val="22"/>
                <w:rtl/>
              </w:rPr>
              <w:instrText xml:space="preserve"> </w:instrText>
            </w:r>
            <w:r w:rsidRPr="00191AEF">
              <w:rPr>
                <w:rFonts w:asciiTheme="minorBidi" w:hAnsiTheme="minorBidi" w:cstheme="minorBidi"/>
                <w:sz w:val="22"/>
                <w:szCs w:val="22"/>
              </w:rPr>
              <w:instrText>REF</w:instrText>
            </w:r>
            <w:r w:rsidRPr="00191AEF">
              <w:rPr>
                <w:rFonts w:asciiTheme="minorBidi" w:hAnsiTheme="minorBidi" w:cstheme="minorBidi"/>
                <w:sz w:val="22"/>
                <w:szCs w:val="22"/>
                <w:rtl/>
              </w:rPr>
              <w:instrText xml:space="preserve"> _</w:instrText>
            </w:r>
            <w:r w:rsidRPr="00191AEF">
              <w:rPr>
                <w:rFonts w:asciiTheme="minorBidi" w:hAnsiTheme="minorBidi" w:cstheme="minorBidi"/>
                <w:sz w:val="22"/>
                <w:szCs w:val="22"/>
              </w:rPr>
              <w:instrText>Ref510963521 \r \h</w:instrText>
            </w:r>
            <w:r w:rsidRPr="00191AEF">
              <w:rPr>
                <w:rFonts w:asciiTheme="minorBidi" w:hAnsiTheme="minorBidi" w:cstheme="minorBidi"/>
                <w:sz w:val="22"/>
                <w:szCs w:val="22"/>
                <w:rtl/>
              </w:rPr>
              <w:instrText xml:space="preserve">  \* </w:instrText>
            </w:r>
            <w:r w:rsidRPr="00191AEF">
              <w:rPr>
                <w:rFonts w:asciiTheme="minorBidi" w:hAnsiTheme="minorBidi" w:cstheme="minorBidi"/>
                <w:sz w:val="22"/>
                <w:szCs w:val="22"/>
              </w:rPr>
              <w:instrText>MERGEFORMAT</w:instrText>
            </w:r>
            <w:r w:rsidRPr="00191AEF">
              <w:rPr>
                <w:rFonts w:asciiTheme="minorBidi" w:hAnsiTheme="minorBidi" w:cstheme="minorBidi"/>
                <w:sz w:val="22"/>
                <w:szCs w:val="22"/>
                <w:rtl/>
              </w:rPr>
              <w:instrText xml:space="preserve"> </w:instrText>
            </w:r>
            <w:r w:rsidRPr="00191AEF">
              <w:rPr>
                <w:rFonts w:asciiTheme="minorBidi" w:hAnsiTheme="minorBidi" w:cstheme="minorBidi"/>
                <w:sz w:val="22"/>
                <w:szCs w:val="22"/>
                <w:rtl/>
              </w:rPr>
            </w:r>
            <w:r w:rsidRPr="00191AEF">
              <w:rPr>
                <w:rFonts w:asciiTheme="minorBidi" w:hAnsiTheme="minorBidi" w:cstheme="minorBidi"/>
                <w:sz w:val="22"/>
                <w:szCs w:val="22"/>
                <w:rtl/>
              </w:rPr>
              <w:fldChar w:fldCharType="separate"/>
            </w:r>
            <w:r w:rsidRPr="00191AEF">
              <w:rPr>
                <w:rFonts w:asciiTheme="minorBidi" w:hAnsiTheme="minorBidi" w:cstheme="minorBidi"/>
                <w:sz w:val="22"/>
                <w:szCs w:val="22"/>
                <w:cs/>
              </w:rPr>
              <w:t>‎</w:t>
            </w:r>
            <w:r w:rsidRPr="00191AEF">
              <w:rPr>
                <w:rFonts w:asciiTheme="minorBidi" w:hAnsiTheme="minorBidi" w:cstheme="minorBidi"/>
                <w:sz w:val="22"/>
                <w:szCs w:val="22"/>
              </w:rPr>
              <w:t>3.5</w:t>
            </w:r>
            <w:r w:rsidRPr="00191AEF">
              <w:rPr>
                <w:rFonts w:asciiTheme="minorBidi" w:hAnsiTheme="minorBidi" w:cstheme="minorBidi"/>
                <w:sz w:val="22"/>
                <w:szCs w:val="22"/>
                <w:rtl/>
              </w:rPr>
              <w:fldChar w:fldCharType="end"/>
            </w:r>
            <w:r w:rsidRPr="00191AEF">
              <w:rPr>
                <w:rFonts w:asciiTheme="minorBidi" w:hAnsiTheme="minorBidi" w:cstheme="minorBidi"/>
                <w:sz w:val="22"/>
                <w:szCs w:val="22"/>
                <w:rtl/>
              </w:rPr>
              <w:t>.</w:t>
            </w:r>
          </w:p>
          <w:p w:rsidR="003C258E" w:rsidRPr="00191AEF" w:rsidRDefault="00A61BF5" w:rsidP="00603B5D">
            <w:pPr>
              <w:tabs>
                <w:tab w:val="left" w:pos="3753"/>
              </w:tabs>
              <w:spacing w:line="360" w:lineRule="auto"/>
              <w:jc w:val="both"/>
              <w:rPr>
                <w:rStyle w:val="Hyperlink"/>
                <w:rFonts w:asciiTheme="minorBidi" w:hAnsiTheme="minorBidi" w:cstheme="minorBidi"/>
                <w:sz w:val="22"/>
                <w:szCs w:val="22"/>
                <w:rtl/>
              </w:rPr>
            </w:pPr>
            <w:r w:rsidRPr="00191AEF">
              <w:rPr>
                <w:rFonts w:asciiTheme="minorBidi" w:hAnsiTheme="minorBidi" w:cstheme="minorBidi"/>
                <w:sz w:val="22"/>
                <w:szCs w:val="22"/>
                <w:u w:val="single"/>
                <w:rtl/>
              </w:rPr>
              <w:t>מקור</w:t>
            </w:r>
            <w:r w:rsidRPr="00191AEF">
              <w:rPr>
                <w:rFonts w:asciiTheme="minorBidi" w:hAnsiTheme="minorBidi" w:cstheme="minorBidi"/>
                <w:sz w:val="22"/>
                <w:szCs w:val="22"/>
                <w:rtl/>
              </w:rPr>
              <w:t xml:space="preserve">: </w:t>
            </w:r>
            <w:hyperlink r:id="rId161" w:history="1">
              <w:r w:rsidRPr="00191AEF">
                <w:rPr>
                  <w:rStyle w:val="Hyperlink"/>
                  <w:rFonts w:asciiTheme="minorBidi" w:hAnsiTheme="minorBidi" w:cstheme="minorBidi"/>
                  <w:sz w:val="22"/>
                  <w:szCs w:val="22"/>
                  <w:rtl/>
                </w:rPr>
                <w:t>חוק חופשה שנתית, תשי"א-1951</w:t>
              </w:r>
            </w:hyperlink>
            <w:r w:rsidRPr="00191AEF">
              <w:rPr>
                <w:rStyle w:val="Hyperlink"/>
                <w:rFonts w:asciiTheme="minorBidi" w:hAnsiTheme="minorBidi" w:cstheme="minorBidi"/>
                <w:sz w:val="22"/>
                <w:szCs w:val="22"/>
                <w:rtl/>
              </w:rPr>
              <w:t>.</w:t>
            </w:r>
          </w:p>
          <w:p w:rsidR="003C258E" w:rsidRPr="006E7356" w:rsidRDefault="00A61BF5" w:rsidP="00603B5D">
            <w:pPr>
              <w:tabs>
                <w:tab w:val="left" w:pos="3753"/>
              </w:tabs>
              <w:spacing w:line="360" w:lineRule="auto"/>
              <w:jc w:val="both"/>
              <w:rPr>
                <w:rStyle w:val="Hyperlink"/>
                <w:rFonts w:asciiTheme="minorBidi" w:hAnsiTheme="minorBidi" w:cstheme="minorBidi"/>
                <w:sz w:val="22"/>
                <w:szCs w:val="22"/>
                <w:rtl/>
              </w:rPr>
            </w:pPr>
            <w:r>
              <w:rPr>
                <w:rStyle w:val="Hyperlink"/>
                <w:rFonts w:asciiTheme="minorBidi" w:hAnsiTheme="minorBidi" w:cstheme="minorBidi"/>
                <w:sz w:val="22"/>
                <w:szCs w:val="22"/>
                <w:rtl/>
              </w:rPr>
              <w:fldChar w:fldCharType="begin"/>
            </w:r>
            <w:r>
              <w:rPr>
                <w:rStyle w:val="Hyperlink"/>
                <w:rFonts w:asciiTheme="minorBidi" w:hAnsiTheme="minorBidi" w:cstheme="minorBidi"/>
                <w:sz w:val="22"/>
                <w:szCs w:val="22"/>
                <w:rtl/>
              </w:rPr>
              <w:instrText xml:space="preserve"> </w:instrText>
            </w:r>
            <w:r>
              <w:rPr>
                <w:rStyle w:val="Hyperlink"/>
                <w:rFonts w:asciiTheme="minorBidi" w:hAnsiTheme="minorBidi" w:cstheme="minorBidi"/>
                <w:sz w:val="22"/>
                <w:szCs w:val="22"/>
              </w:rPr>
              <w:instrText>HYPERLINK</w:instrText>
            </w:r>
            <w:r>
              <w:rPr>
                <w:rStyle w:val="Hyperlink"/>
                <w:rFonts w:asciiTheme="minorBidi" w:hAnsiTheme="minorBidi" w:cstheme="minorBidi"/>
                <w:sz w:val="22"/>
                <w:szCs w:val="22"/>
                <w:rtl/>
              </w:rPr>
              <w:instrText xml:space="preserve"> "</w:instrText>
            </w:r>
            <w:r>
              <w:rPr>
                <w:rStyle w:val="Hyperlink"/>
                <w:rFonts w:asciiTheme="minorBidi" w:hAnsiTheme="minorBidi" w:cstheme="minorBidi"/>
                <w:sz w:val="22"/>
                <w:szCs w:val="22"/>
              </w:rPr>
              <w:instrText>https://employment.molsa.gov.il/Employment/WorkRights/ExtesionsOrders/H053.pdf</w:instrText>
            </w:r>
            <w:r>
              <w:rPr>
                <w:rStyle w:val="Hyperlink"/>
                <w:rFonts w:asciiTheme="minorBidi" w:hAnsiTheme="minorBidi" w:cstheme="minorBidi"/>
                <w:sz w:val="22"/>
                <w:szCs w:val="22"/>
                <w:rtl/>
              </w:rPr>
              <w:instrText xml:space="preserve">" </w:instrText>
            </w:r>
            <w:r>
              <w:rPr>
                <w:rStyle w:val="Hyperlink"/>
                <w:rFonts w:asciiTheme="minorBidi" w:hAnsiTheme="minorBidi" w:cstheme="minorBidi"/>
                <w:sz w:val="22"/>
                <w:szCs w:val="22"/>
                <w:rtl/>
              </w:rPr>
              <w:fldChar w:fldCharType="separate"/>
            </w:r>
            <w:r w:rsidRPr="00CB4A54">
              <w:rPr>
                <w:rStyle w:val="Hyperlink"/>
                <w:rFonts w:asciiTheme="minorBidi" w:hAnsiTheme="minorBidi" w:cstheme="minorBidi"/>
                <w:sz w:val="22"/>
                <w:szCs w:val="22"/>
                <w:rtl/>
              </w:rPr>
              <w:t>צו הרחבה בענף השמירה והאבטחה מיום 02.10.2014, סעיף 15.</w:t>
            </w:r>
          </w:p>
          <w:p w:rsidR="003C258E" w:rsidRPr="00191AEF" w:rsidRDefault="00A61BF5" w:rsidP="00603B5D">
            <w:pPr>
              <w:rPr>
                <w:rFonts w:asciiTheme="minorBidi" w:hAnsiTheme="minorBidi" w:cstheme="minorBidi"/>
                <w:sz w:val="22"/>
                <w:szCs w:val="22"/>
                <w:rtl/>
              </w:rPr>
            </w:pPr>
            <w:r>
              <w:rPr>
                <w:rStyle w:val="Hyperlink"/>
                <w:rFonts w:asciiTheme="minorBidi" w:hAnsiTheme="minorBidi" w:cstheme="minorBidi"/>
                <w:sz w:val="22"/>
                <w:szCs w:val="22"/>
                <w:rtl/>
              </w:rPr>
              <w:fldChar w:fldCharType="end"/>
            </w:r>
          </w:p>
        </w:tc>
      </w:tr>
      <w:tr w:rsidR="003619FC" w:rsidTr="00603B5D">
        <w:trPr>
          <w:cantSplit/>
        </w:trPr>
        <w:tc>
          <w:tcPr>
            <w:tcW w:w="1701" w:type="dxa"/>
            <w:shd w:val="clear" w:color="auto" w:fill="CCCCCC"/>
            <w:vAlign w:val="center"/>
          </w:tcPr>
          <w:p w:rsidR="003C258E" w:rsidRPr="00191AEF" w:rsidRDefault="00A61BF5" w:rsidP="00603B5D">
            <w:pPr>
              <w:tabs>
                <w:tab w:val="left" w:pos="0"/>
              </w:tabs>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t>חגים</w:t>
            </w:r>
          </w:p>
        </w:tc>
        <w:tc>
          <w:tcPr>
            <w:tcW w:w="1418" w:type="dxa"/>
            <w:shd w:val="clear" w:color="auto" w:fill="auto"/>
            <w:vAlign w:val="center"/>
          </w:tcPr>
          <w:p w:rsidR="003C258E" w:rsidRPr="00191AEF" w:rsidRDefault="00A61BF5" w:rsidP="00603B5D">
            <w:pPr>
              <w:spacing w:line="360" w:lineRule="auto"/>
              <w:jc w:val="center"/>
              <w:rPr>
                <w:rFonts w:asciiTheme="minorBidi" w:hAnsiTheme="minorBidi" w:cstheme="minorBidi"/>
                <w:sz w:val="22"/>
                <w:szCs w:val="22"/>
                <w:rtl/>
              </w:rPr>
            </w:pPr>
            <w:r w:rsidRPr="00191AEF">
              <w:rPr>
                <w:rFonts w:asciiTheme="minorBidi" w:hAnsiTheme="minorBidi" w:cstheme="minorBidi"/>
                <w:sz w:val="22"/>
                <w:szCs w:val="22"/>
                <w:rtl/>
              </w:rPr>
              <w:t xml:space="preserve">1.01 ₪ </w:t>
            </w:r>
          </w:p>
          <w:p w:rsidR="003C258E" w:rsidRPr="00191AEF" w:rsidRDefault="00A61BF5" w:rsidP="00603B5D">
            <w:pPr>
              <w:spacing w:line="360" w:lineRule="auto"/>
              <w:jc w:val="center"/>
              <w:rPr>
                <w:rFonts w:asciiTheme="minorBidi" w:hAnsiTheme="minorBidi" w:cstheme="minorBidi"/>
                <w:sz w:val="22"/>
                <w:szCs w:val="22"/>
                <w:rtl/>
              </w:rPr>
            </w:pPr>
            <w:r w:rsidRPr="00191AEF">
              <w:rPr>
                <w:rFonts w:asciiTheme="minorBidi" w:hAnsiTheme="minorBidi" w:cstheme="minorBidi"/>
                <w:sz w:val="22"/>
                <w:szCs w:val="22"/>
                <w:rtl/>
              </w:rPr>
              <w:t>(3.46%)</w:t>
            </w:r>
          </w:p>
        </w:tc>
        <w:tc>
          <w:tcPr>
            <w:tcW w:w="5926" w:type="dxa"/>
            <w:shd w:val="clear" w:color="auto" w:fill="auto"/>
            <w:vAlign w:val="center"/>
          </w:tcPr>
          <w:p w:rsidR="003C258E" w:rsidRPr="00191AEF" w:rsidRDefault="00A61BF5" w:rsidP="00603B5D">
            <w:pPr>
              <w:tabs>
                <w:tab w:val="left" w:pos="3753"/>
              </w:tabs>
              <w:spacing w:line="360" w:lineRule="auto"/>
              <w:jc w:val="both"/>
              <w:rPr>
                <w:rFonts w:asciiTheme="minorBidi" w:hAnsiTheme="minorBidi" w:cstheme="minorBidi"/>
                <w:sz w:val="22"/>
                <w:szCs w:val="22"/>
                <w:rtl/>
              </w:rPr>
            </w:pPr>
            <w:r w:rsidRPr="00191AEF">
              <w:rPr>
                <w:rFonts w:asciiTheme="minorBidi" w:hAnsiTheme="minorBidi" w:cstheme="minorBidi"/>
                <w:sz w:val="22"/>
                <w:szCs w:val="22"/>
                <w:rtl/>
              </w:rPr>
              <w:t xml:space="preserve">העובדים זכאים ל-9 ימי חג בשנה. הזכאות לימי חג הינה במקרים בהם העובדים עבדו יום לפני ויום אחרי החג, אלא אם נעדרו בהסכמת המעסיק. </w:t>
            </w:r>
          </w:p>
          <w:p w:rsidR="003C258E" w:rsidRPr="00191AEF" w:rsidRDefault="00A61BF5" w:rsidP="00603B5D">
            <w:pPr>
              <w:tabs>
                <w:tab w:val="left" w:pos="3753"/>
              </w:tabs>
              <w:spacing w:line="360" w:lineRule="auto"/>
              <w:jc w:val="both"/>
              <w:rPr>
                <w:rFonts w:asciiTheme="minorBidi" w:hAnsiTheme="minorBidi" w:cstheme="minorBidi"/>
                <w:strike/>
                <w:sz w:val="22"/>
                <w:szCs w:val="22"/>
              </w:rPr>
            </w:pPr>
            <w:r w:rsidRPr="00191AEF">
              <w:rPr>
                <w:rFonts w:asciiTheme="minorBidi" w:hAnsiTheme="minorBidi" w:cstheme="minorBidi"/>
                <w:sz w:val="22"/>
                <w:szCs w:val="22"/>
                <w:u w:val="single"/>
                <w:rtl/>
              </w:rPr>
              <w:t>מקור:</w:t>
            </w:r>
            <w:r w:rsidRPr="00191AEF">
              <w:rPr>
                <w:rFonts w:asciiTheme="minorBidi" w:hAnsiTheme="minorBidi" w:cstheme="minorBidi"/>
                <w:sz w:val="22"/>
                <w:szCs w:val="22"/>
                <w:rtl/>
              </w:rPr>
              <w:t xml:space="preserve"> </w:t>
            </w:r>
            <w:hyperlink r:id="rId162" w:history="1">
              <w:r w:rsidRPr="00CB4A54">
                <w:rPr>
                  <w:rStyle w:val="Hyperlink"/>
                  <w:rFonts w:asciiTheme="minorBidi" w:hAnsiTheme="minorBidi" w:cstheme="minorBidi"/>
                  <w:sz w:val="22"/>
                  <w:szCs w:val="22"/>
                  <w:rtl/>
                </w:rPr>
                <w:t>צו ההרחבה בענף השמירה והאבטחה מיום 02.10.2014, סעיף 19</w:t>
              </w:r>
              <w:r w:rsidRPr="006E7356">
                <w:rPr>
                  <w:rStyle w:val="Hyperlink"/>
                  <w:rFonts w:asciiTheme="minorBidi" w:hAnsiTheme="minorBidi" w:cstheme="minorBidi"/>
                  <w:bCs/>
                  <w:sz w:val="22"/>
                  <w:szCs w:val="22"/>
                </w:rPr>
                <w:t>.</w:t>
              </w:r>
            </w:hyperlink>
          </w:p>
        </w:tc>
      </w:tr>
      <w:tr w:rsidR="003619FC" w:rsidTr="00603B5D">
        <w:trPr>
          <w:cantSplit/>
          <w:trHeight w:val="1347"/>
        </w:trPr>
        <w:tc>
          <w:tcPr>
            <w:tcW w:w="1701" w:type="dxa"/>
            <w:shd w:val="clear" w:color="auto" w:fill="CCCCCC"/>
            <w:vAlign w:val="center"/>
          </w:tcPr>
          <w:p w:rsidR="003C258E" w:rsidRPr="00191AEF" w:rsidRDefault="00A61BF5" w:rsidP="00603B5D">
            <w:pPr>
              <w:tabs>
                <w:tab w:val="left" w:pos="0"/>
              </w:tabs>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t>הבראה</w:t>
            </w:r>
          </w:p>
        </w:tc>
        <w:tc>
          <w:tcPr>
            <w:tcW w:w="1418" w:type="dxa"/>
            <w:shd w:val="clear" w:color="auto" w:fill="auto"/>
            <w:vAlign w:val="center"/>
          </w:tcPr>
          <w:p w:rsidR="003C258E" w:rsidRPr="00191AEF" w:rsidRDefault="00A61BF5" w:rsidP="00603B5D">
            <w:pPr>
              <w:spacing w:line="360" w:lineRule="auto"/>
              <w:jc w:val="center"/>
              <w:rPr>
                <w:rFonts w:asciiTheme="minorBidi" w:hAnsiTheme="minorBidi" w:cstheme="minorBidi"/>
                <w:sz w:val="22"/>
                <w:szCs w:val="22"/>
                <w:rtl/>
              </w:rPr>
            </w:pPr>
            <w:r w:rsidRPr="00191AEF">
              <w:rPr>
                <w:rFonts w:asciiTheme="minorBidi" w:hAnsiTheme="minorBidi" w:cstheme="minorBidi"/>
                <w:sz w:val="22"/>
                <w:szCs w:val="22"/>
                <w:rtl/>
              </w:rPr>
              <w:t xml:space="preserve">1.38 ₪ </w:t>
            </w:r>
          </w:p>
          <w:p w:rsidR="003C258E" w:rsidRPr="00191AEF" w:rsidRDefault="003C258E" w:rsidP="00603B5D">
            <w:pPr>
              <w:spacing w:line="360" w:lineRule="auto"/>
              <w:jc w:val="center"/>
              <w:rPr>
                <w:rFonts w:asciiTheme="minorBidi" w:hAnsiTheme="minorBidi" w:cstheme="minorBidi"/>
                <w:sz w:val="22"/>
                <w:szCs w:val="22"/>
                <w:rtl/>
              </w:rPr>
            </w:pPr>
          </w:p>
        </w:tc>
        <w:tc>
          <w:tcPr>
            <w:tcW w:w="5926" w:type="dxa"/>
            <w:shd w:val="clear" w:color="auto" w:fill="auto"/>
            <w:vAlign w:val="center"/>
          </w:tcPr>
          <w:p w:rsidR="003C258E" w:rsidRPr="00191AEF" w:rsidRDefault="00A61BF5" w:rsidP="00603B5D">
            <w:pPr>
              <w:spacing w:line="360" w:lineRule="auto"/>
              <w:jc w:val="both"/>
              <w:rPr>
                <w:rFonts w:asciiTheme="minorBidi" w:hAnsiTheme="minorBidi" w:cstheme="minorBidi"/>
                <w:sz w:val="22"/>
                <w:szCs w:val="22"/>
                <w:rtl/>
              </w:rPr>
            </w:pPr>
            <w:r w:rsidRPr="00191AEF">
              <w:rPr>
                <w:rFonts w:asciiTheme="minorBidi" w:hAnsiTheme="minorBidi" w:cstheme="minorBidi"/>
                <w:sz w:val="22"/>
                <w:szCs w:val="22"/>
                <w:rtl/>
              </w:rPr>
              <w:t xml:space="preserve">ערך יום הבראה </w:t>
            </w:r>
            <w:r>
              <w:rPr>
                <w:rFonts w:asciiTheme="minorBidi" w:hAnsiTheme="minorBidi" w:cstheme="minorBidi" w:hint="cs"/>
                <w:sz w:val="22"/>
                <w:szCs w:val="22"/>
                <w:rtl/>
              </w:rPr>
              <w:t>החל מיום 1 ביוני 2021</w:t>
            </w:r>
            <w:r w:rsidRPr="00191AEF">
              <w:rPr>
                <w:rFonts w:asciiTheme="minorBidi" w:hAnsiTheme="minorBidi" w:cstheme="minorBidi"/>
                <w:sz w:val="22"/>
                <w:szCs w:val="22"/>
                <w:rtl/>
              </w:rPr>
              <w:t xml:space="preserve"> עומד על </w:t>
            </w:r>
            <w:r>
              <w:rPr>
                <w:rFonts w:asciiTheme="minorBidi" w:hAnsiTheme="minorBidi" w:cstheme="minorBidi" w:hint="cs"/>
                <w:sz w:val="22"/>
                <w:szCs w:val="22"/>
                <w:rtl/>
              </w:rPr>
              <w:t>432</w:t>
            </w:r>
            <w:r w:rsidRPr="00191AEF">
              <w:rPr>
                <w:rFonts w:asciiTheme="minorBidi" w:hAnsiTheme="minorBidi" w:cstheme="minorBidi"/>
                <w:sz w:val="22"/>
                <w:szCs w:val="22"/>
                <w:rtl/>
              </w:rPr>
              <w:t xml:space="preserve"> ₪ ליום. </w:t>
            </w:r>
          </w:p>
          <w:p w:rsidR="003C258E" w:rsidRPr="00191AEF" w:rsidRDefault="00A61BF5" w:rsidP="00603B5D">
            <w:pPr>
              <w:spacing w:line="360" w:lineRule="auto"/>
              <w:jc w:val="both"/>
              <w:rPr>
                <w:rFonts w:asciiTheme="minorBidi" w:hAnsiTheme="minorBidi" w:cstheme="minorBidi"/>
                <w:sz w:val="22"/>
                <w:szCs w:val="22"/>
                <w:rtl/>
              </w:rPr>
            </w:pPr>
            <w:r w:rsidRPr="00191AEF">
              <w:rPr>
                <w:rFonts w:asciiTheme="minorBidi" w:hAnsiTheme="minorBidi" w:cstheme="minorBidi"/>
                <w:sz w:val="22"/>
                <w:szCs w:val="22"/>
                <w:rtl/>
              </w:rPr>
              <w:t>הזכאות לדמי הבראה הינה מיום העבודה הראשון. דמי ההבראה ישולמו לעובד כרכיב נפרד, אשר ישולם לצד שכר השעה.</w:t>
            </w:r>
          </w:p>
          <w:p w:rsidR="003C258E" w:rsidRPr="00191AEF" w:rsidRDefault="00A61BF5" w:rsidP="00603B5D">
            <w:pPr>
              <w:spacing w:line="360" w:lineRule="auto"/>
              <w:jc w:val="both"/>
              <w:rPr>
                <w:rFonts w:asciiTheme="minorBidi" w:hAnsiTheme="minorBidi" w:cstheme="minorBidi"/>
                <w:b/>
                <w:bCs/>
                <w:sz w:val="22"/>
                <w:szCs w:val="22"/>
                <w:rtl/>
              </w:rPr>
            </w:pPr>
            <w:r w:rsidRPr="00191AEF">
              <w:rPr>
                <w:rFonts w:asciiTheme="minorBidi" w:hAnsiTheme="minorBidi" w:cstheme="minorBidi"/>
                <w:b/>
                <w:bCs/>
                <w:sz w:val="22"/>
                <w:szCs w:val="22"/>
                <w:rtl/>
              </w:rPr>
              <w:t xml:space="preserve">תעריף זה </w:t>
            </w:r>
            <w:r w:rsidRPr="00191AEF">
              <w:rPr>
                <w:rFonts w:asciiTheme="minorBidi" w:hAnsiTheme="minorBidi" w:cstheme="minorBidi"/>
                <w:sz w:val="22"/>
                <w:szCs w:val="22"/>
                <w:rtl/>
              </w:rPr>
              <w:t>כולל בתוכו תשלום הבראה גם עבור ימי החג, החופשה והמחלה.</w:t>
            </w:r>
            <w:r w:rsidRPr="00191AEF">
              <w:rPr>
                <w:rFonts w:asciiTheme="minorBidi" w:hAnsiTheme="minorBidi" w:cstheme="minorBidi"/>
                <w:sz w:val="22"/>
                <w:szCs w:val="22"/>
              </w:rPr>
              <w:t xml:space="preserve"> </w:t>
            </w:r>
          </w:p>
          <w:p w:rsidR="003C258E" w:rsidRPr="00191AEF" w:rsidRDefault="00A61BF5" w:rsidP="00603B5D">
            <w:pPr>
              <w:spacing w:line="360" w:lineRule="auto"/>
              <w:jc w:val="both"/>
              <w:rPr>
                <w:rFonts w:asciiTheme="minorBidi" w:hAnsiTheme="minorBidi" w:cstheme="minorBidi"/>
                <w:sz w:val="22"/>
                <w:szCs w:val="22"/>
                <w:rtl/>
              </w:rPr>
            </w:pPr>
            <w:r w:rsidRPr="00191AEF">
              <w:rPr>
                <w:rFonts w:asciiTheme="minorBidi" w:hAnsiTheme="minorBidi" w:cstheme="minorBidi"/>
                <w:sz w:val="22"/>
                <w:szCs w:val="22"/>
                <w:rtl/>
              </w:rPr>
              <w:t xml:space="preserve">יובהר כי רכיב השעה של דמי ההבראה לא ישולם עבור העסקה מעבר להיקף משרה מלאה. </w:t>
            </w:r>
          </w:p>
          <w:p w:rsidR="003C258E" w:rsidRPr="00191AEF" w:rsidRDefault="00A61BF5" w:rsidP="00603B5D">
            <w:pPr>
              <w:spacing w:line="360" w:lineRule="auto"/>
              <w:jc w:val="both"/>
              <w:rPr>
                <w:rFonts w:asciiTheme="minorBidi" w:hAnsiTheme="minorBidi" w:cstheme="minorBidi"/>
                <w:sz w:val="22"/>
                <w:szCs w:val="22"/>
                <w:rtl/>
              </w:rPr>
            </w:pPr>
            <w:r w:rsidRPr="00191AEF">
              <w:rPr>
                <w:rFonts w:asciiTheme="minorBidi" w:hAnsiTheme="minorBidi" w:cstheme="minorBidi"/>
                <w:sz w:val="22"/>
                <w:szCs w:val="22"/>
                <w:rtl/>
              </w:rPr>
              <w:t xml:space="preserve">ראה פירוט הזכאות לימי הבראה בסעיף </w:t>
            </w:r>
            <w:r w:rsidRPr="00191AEF">
              <w:rPr>
                <w:rFonts w:asciiTheme="minorBidi" w:hAnsiTheme="minorBidi" w:cstheme="minorBidi"/>
                <w:sz w:val="22"/>
                <w:szCs w:val="22"/>
                <w:rtl/>
              </w:rPr>
              <w:fldChar w:fldCharType="begin"/>
            </w:r>
            <w:r w:rsidRPr="00191AEF">
              <w:rPr>
                <w:rFonts w:asciiTheme="minorBidi" w:hAnsiTheme="minorBidi" w:cstheme="minorBidi"/>
                <w:sz w:val="22"/>
                <w:szCs w:val="22"/>
                <w:rtl/>
              </w:rPr>
              <w:instrText xml:space="preserve"> </w:instrText>
            </w:r>
            <w:r w:rsidRPr="00191AEF">
              <w:rPr>
                <w:rFonts w:asciiTheme="minorBidi" w:hAnsiTheme="minorBidi" w:cstheme="minorBidi"/>
                <w:sz w:val="22"/>
                <w:szCs w:val="22"/>
              </w:rPr>
              <w:instrText>REF</w:instrText>
            </w:r>
            <w:r w:rsidRPr="00191AEF">
              <w:rPr>
                <w:rFonts w:asciiTheme="minorBidi" w:hAnsiTheme="minorBidi" w:cstheme="minorBidi"/>
                <w:sz w:val="22"/>
                <w:szCs w:val="22"/>
                <w:rtl/>
              </w:rPr>
              <w:instrText xml:space="preserve"> _</w:instrText>
            </w:r>
            <w:r w:rsidRPr="00191AEF">
              <w:rPr>
                <w:rFonts w:asciiTheme="minorBidi" w:hAnsiTheme="minorBidi" w:cstheme="minorBidi"/>
                <w:sz w:val="22"/>
                <w:szCs w:val="22"/>
              </w:rPr>
              <w:instrText>Ref510965920 \r \h</w:instrText>
            </w:r>
            <w:r w:rsidRPr="00191AEF">
              <w:rPr>
                <w:rFonts w:asciiTheme="minorBidi" w:hAnsiTheme="minorBidi" w:cstheme="minorBidi"/>
                <w:sz w:val="22"/>
                <w:szCs w:val="22"/>
                <w:rtl/>
              </w:rPr>
              <w:instrText xml:space="preserve">  \* </w:instrText>
            </w:r>
            <w:r w:rsidRPr="00191AEF">
              <w:rPr>
                <w:rFonts w:asciiTheme="minorBidi" w:hAnsiTheme="minorBidi" w:cstheme="minorBidi"/>
                <w:sz w:val="22"/>
                <w:szCs w:val="22"/>
              </w:rPr>
              <w:instrText>MERGEFORMAT</w:instrText>
            </w:r>
            <w:r w:rsidRPr="00191AEF">
              <w:rPr>
                <w:rFonts w:asciiTheme="minorBidi" w:hAnsiTheme="minorBidi" w:cstheme="minorBidi"/>
                <w:sz w:val="22"/>
                <w:szCs w:val="22"/>
                <w:rtl/>
              </w:rPr>
              <w:instrText xml:space="preserve"> </w:instrText>
            </w:r>
            <w:r w:rsidRPr="00191AEF">
              <w:rPr>
                <w:rFonts w:asciiTheme="minorBidi" w:hAnsiTheme="minorBidi" w:cstheme="minorBidi"/>
                <w:sz w:val="22"/>
                <w:szCs w:val="22"/>
                <w:rtl/>
              </w:rPr>
            </w:r>
            <w:r w:rsidRPr="00191AEF">
              <w:rPr>
                <w:rFonts w:asciiTheme="minorBidi" w:hAnsiTheme="minorBidi" w:cstheme="minorBidi"/>
                <w:sz w:val="22"/>
                <w:szCs w:val="22"/>
                <w:rtl/>
              </w:rPr>
              <w:fldChar w:fldCharType="separate"/>
            </w:r>
            <w:r w:rsidRPr="00191AEF">
              <w:rPr>
                <w:rFonts w:asciiTheme="minorBidi" w:hAnsiTheme="minorBidi" w:cstheme="minorBidi"/>
                <w:sz w:val="22"/>
                <w:szCs w:val="22"/>
                <w:cs/>
              </w:rPr>
              <w:t>‎</w:t>
            </w:r>
            <w:r w:rsidRPr="00191AEF">
              <w:rPr>
                <w:rFonts w:asciiTheme="minorBidi" w:hAnsiTheme="minorBidi" w:cstheme="minorBidi"/>
                <w:sz w:val="22"/>
                <w:szCs w:val="22"/>
              </w:rPr>
              <w:t>3.6</w:t>
            </w:r>
            <w:r w:rsidRPr="00191AEF">
              <w:rPr>
                <w:rFonts w:asciiTheme="minorBidi" w:hAnsiTheme="minorBidi" w:cstheme="minorBidi"/>
                <w:sz w:val="22"/>
                <w:szCs w:val="22"/>
                <w:rtl/>
              </w:rPr>
              <w:fldChar w:fldCharType="end"/>
            </w:r>
            <w:r w:rsidRPr="00191AEF">
              <w:rPr>
                <w:rFonts w:asciiTheme="minorBidi" w:hAnsiTheme="minorBidi" w:cstheme="minorBidi"/>
                <w:sz w:val="22"/>
                <w:szCs w:val="22"/>
                <w:rtl/>
              </w:rPr>
              <w:t>.</w:t>
            </w:r>
          </w:p>
          <w:p w:rsidR="003C258E" w:rsidRPr="00191AEF" w:rsidRDefault="00A61BF5" w:rsidP="00603B5D">
            <w:pPr>
              <w:spacing w:line="360" w:lineRule="auto"/>
              <w:jc w:val="both"/>
              <w:rPr>
                <w:rStyle w:val="Hyperlink"/>
                <w:rFonts w:asciiTheme="minorBidi" w:hAnsiTheme="minorBidi" w:cstheme="minorBidi"/>
                <w:sz w:val="22"/>
                <w:szCs w:val="22"/>
                <w:rtl/>
              </w:rPr>
            </w:pPr>
            <w:r w:rsidRPr="00191AEF">
              <w:rPr>
                <w:rFonts w:asciiTheme="minorBidi" w:hAnsiTheme="minorBidi" w:cstheme="minorBidi"/>
                <w:sz w:val="22"/>
                <w:szCs w:val="22"/>
                <w:u w:val="single"/>
                <w:rtl/>
              </w:rPr>
              <w:t>מקור</w:t>
            </w:r>
            <w:r w:rsidRPr="00191AEF">
              <w:rPr>
                <w:rFonts w:asciiTheme="minorBidi" w:hAnsiTheme="minorBidi" w:cstheme="minorBidi"/>
                <w:sz w:val="22"/>
                <w:szCs w:val="22"/>
                <w:rtl/>
              </w:rPr>
              <w:t xml:space="preserve">: </w:t>
            </w:r>
            <w:hyperlink r:id="rId163" w:history="1">
              <w:r w:rsidRPr="00CB4A54">
                <w:rPr>
                  <w:rStyle w:val="Hyperlink"/>
                  <w:rFonts w:asciiTheme="minorBidi" w:hAnsiTheme="minorBidi" w:cstheme="minorBidi"/>
                  <w:sz w:val="22"/>
                  <w:szCs w:val="22"/>
                  <w:rtl/>
                </w:rPr>
                <w:t>צו הרחבה בענף השמירה והאבטחה מיום 02.10.2014</w:t>
              </w:r>
              <w:r w:rsidRPr="006E7356">
                <w:rPr>
                  <w:rStyle w:val="Hyperlink"/>
                  <w:rFonts w:asciiTheme="minorBidi" w:hAnsiTheme="minorBidi" w:cstheme="minorBidi"/>
                  <w:sz w:val="22"/>
                  <w:szCs w:val="22"/>
                  <w:rtl/>
                </w:rPr>
                <w:t>.</w:t>
              </w:r>
            </w:hyperlink>
          </w:p>
          <w:p w:rsidR="003C258E" w:rsidRPr="00191AEF" w:rsidRDefault="009E4C0F" w:rsidP="00603B5D">
            <w:pPr>
              <w:spacing w:line="360" w:lineRule="auto"/>
              <w:jc w:val="both"/>
              <w:rPr>
                <w:rStyle w:val="Hyperlink"/>
                <w:rFonts w:asciiTheme="minorBidi" w:hAnsiTheme="minorBidi" w:cstheme="minorBidi"/>
                <w:rtl/>
              </w:rPr>
            </w:pPr>
            <w:hyperlink r:id="rId164" w:history="1">
              <w:r w:rsidR="00A61BF5" w:rsidRPr="00191AEF">
                <w:rPr>
                  <w:rStyle w:val="Hyperlink"/>
                  <w:rFonts w:asciiTheme="minorBidi" w:hAnsiTheme="minorBidi" w:cstheme="minorBidi"/>
                  <w:sz w:val="22"/>
                  <w:szCs w:val="22"/>
                  <w:rtl/>
                </w:rPr>
                <w:t>הסכם קיבוצי מיוחד מיום 04.12.2012.</w:t>
              </w:r>
            </w:hyperlink>
          </w:p>
          <w:p w:rsidR="003C258E" w:rsidRPr="00191AEF" w:rsidRDefault="009E4C0F" w:rsidP="00603B5D">
            <w:pPr>
              <w:spacing w:line="360" w:lineRule="auto"/>
              <w:jc w:val="both"/>
              <w:rPr>
                <w:rFonts w:asciiTheme="minorBidi" w:hAnsiTheme="minorBidi" w:cstheme="minorBidi"/>
                <w:sz w:val="22"/>
                <w:szCs w:val="22"/>
                <w:rtl/>
              </w:rPr>
            </w:pPr>
            <w:hyperlink r:id="rId165" w:history="1">
              <w:r w:rsidR="00A61BF5" w:rsidRPr="00191AEF">
                <w:rPr>
                  <w:rStyle w:val="Hyperlink"/>
                  <w:rFonts w:asciiTheme="minorBidi" w:hAnsiTheme="minorBidi" w:cstheme="minorBidi" w:hint="cs"/>
                  <w:sz w:val="22"/>
                  <w:szCs w:val="22"/>
                  <w:rtl/>
                </w:rPr>
                <w:t>הוראת תכ"ם, ''תשלום קצובת הבראה ונופש</w:t>
              </w:r>
              <w:r w:rsidR="00A61BF5" w:rsidRPr="00191AEF">
                <w:rPr>
                  <w:rStyle w:val="Hyperlink"/>
                  <w:rFonts w:asciiTheme="minorBidi" w:hAnsiTheme="minorBidi" w:cstheme="minorBidi"/>
                  <w:sz w:val="22"/>
                  <w:szCs w:val="22"/>
                </w:rPr>
                <w:t>’’</w:t>
              </w:r>
              <w:r w:rsidR="00A61BF5" w:rsidRPr="00191AEF">
                <w:rPr>
                  <w:rStyle w:val="Hyperlink"/>
                  <w:rFonts w:asciiTheme="minorBidi" w:hAnsiTheme="minorBidi" w:cstheme="minorBidi" w:hint="cs"/>
                  <w:sz w:val="22"/>
                  <w:szCs w:val="22"/>
                  <w:rtl/>
                </w:rPr>
                <w:t>, מס' 13.3.1.</w:t>
              </w:r>
            </w:hyperlink>
          </w:p>
        </w:tc>
      </w:tr>
      <w:tr w:rsidR="003619FC" w:rsidTr="00603B5D">
        <w:trPr>
          <w:cantSplit/>
        </w:trPr>
        <w:tc>
          <w:tcPr>
            <w:tcW w:w="1701" w:type="dxa"/>
            <w:shd w:val="clear" w:color="auto" w:fill="CCCCCC"/>
            <w:vAlign w:val="center"/>
          </w:tcPr>
          <w:p w:rsidR="003C258E" w:rsidRPr="00191AEF" w:rsidRDefault="00A61BF5" w:rsidP="00603B5D">
            <w:pPr>
              <w:tabs>
                <w:tab w:val="left" w:pos="0"/>
              </w:tabs>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t>פנסיה</w:t>
            </w:r>
          </w:p>
        </w:tc>
        <w:tc>
          <w:tcPr>
            <w:tcW w:w="1418" w:type="dxa"/>
            <w:shd w:val="clear" w:color="auto" w:fill="auto"/>
            <w:vAlign w:val="center"/>
          </w:tcPr>
          <w:p w:rsidR="003C258E" w:rsidRPr="00191AEF" w:rsidRDefault="00A61BF5" w:rsidP="00603B5D">
            <w:pPr>
              <w:tabs>
                <w:tab w:val="left" w:pos="1188"/>
              </w:tabs>
              <w:spacing w:line="360" w:lineRule="auto"/>
              <w:jc w:val="center"/>
              <w:rPr>
                <w:rFonts w:asciiTheme="minorBidi" w:hAnsiTheme="minorBidi" w:cstheme="minorBidi"/>
                <w:sz w:val="22"/>
                <w:szCs w:val="22"/>
                <w:rtl/>
              </w:rPr>
            </w:pPr>
            <w:r w:rsidRPr="00191AEF">
              <w:rPr>
                <w:rFonts w:asciiTheme="minorBidi" w:hAnsiTheme="minorBidi" w:cstheme="minorBidi"/>
                <w:sz w:val="22"/>
                <w:szCs w:val="22"/>
                <w:rtl/>
              </w:rPr>
              <w:t>2.46 ₪</w:t>
            </w:r>
          </w:p>
          <w:p w:rsidR="003C258E" w:rsidRPr="00191AEF" w:rsidRDefault="00A61BF5" w:rsidP="00603B5D">
            <w:pPr>
              <w:tabs>
                <w:tab w:val="left" w:pos="1188"/>
              </w:tabs>
              <w:spacing w:line="360" w:lineRule="auto"/>
              <w:jc w:val="center"/>
              <w:rPr>
                <w:rFonts w:asciiTheme="minorBidi" w:hAnsiTheme="minorBidi" w:cstheme="minorBidi"/>
                <w:sz w:val="22"/>
                <w:szCs w:val="22"/>
                <w:rtl/>
              </w:rPr>
            </w:pPr>
            <w:r w:rsidRPr="00191AEF">
              <w:rPr>
                <w:rFonts w:asciiTheme="minorBidi" w:hAnsiTheme="minorBidi" w:cstheme="minorBidi"/>
                <w:sz w:val="22"/>
                <w:szCs w:val="22"/>
                <w:rtl/>
              </w:rPr>
              <w:t>(7.5%)</w:t>
            </w:r>
          </w:p>
        </w:tc>
        <w:tc>
          <w:tcPr>
            <w:tcW w:w="5926" w:type="dxa"/>
            <w:shd w:val="clear" w:color="auto" w:fill="auto"/>
            <w:vAlign w:val="center"/>
          </w:tcPr>
          <w:p w:rsidR="003C258E" w:rsidRPr="00191AEF" w:rsidRDefault="00A61BF5" w:rsidP="00603B5D">
            <w:pPr>
              <w:pStyle w:val="a0"/>
              <w:spacing w:before="0"/>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הפרשה לקופת</w:t>
            </w:r>
            <w:r w:rsidRPr="00191AEF">
              <w:rPr>
                <w:rFonts w:asciiTheme="minorBidi" w:hAnsiTheme="minorBidi" w:cstheme="minorBidi"/>
                <w:b w:val="0"/>
                <w:bCs w:val="0"/>
                <w:color w:val="auto"/>
              </w:rPr>
              <w:t xml:space="preserve"> </w:t>
            </w:r>
            <w:r w:rsidRPr="00191AEF">
              <w:rPr>
                <w:rFonts w:asciiTheme="minorBidi" w:hAnsiTheme="minorBidi" w:cstheme="minorBidi"/>
                <w:b w:val="0"/>
                <w:bCs w:val="0"/>
                <w:color w:val="auto"/>
                <w:rtl/>
              </w:rPr>
              <w:t>גמל,</w:t>
            </w:r>
            <w:r w:rsidRPr="00191AEF">
              <w:rPr>
                <w:rFonts w:asciiTheme="minorBidi" w:hAnsiTheme="minorBidi" w:cstheme="minorBidi"/>
                <w:b w:val="0"/>
                <w:bCs w:val="0"/>
                <w:color w:val="auto"/>
              </w:rPr>
              <w:t xml:space="preserve"> </w:t>
            </w:r>
            <w:r w:rsidRPr="00191AEF">
              <w:rPr>
                <w:rFonts w:asciiTheme="minorBidi" w:hAnsiTheme="minorBidi" w:cstheme="minorBidi"/>
                <w:b w:val="0"/>
                <w:bCs w:val="0"/>
                <w:color w:val="auto"/>
                <w:rtl/>
              </w:rPr>
              <w:t>המשולמת</w:t>
            </w:r>
            <w:r w:rsidRPr="00191AEF">
              <w:rPr>
                <w:rFonts w:asciiTheme="minorBidi" w:hAnsiTheme="minorBidi" w:cstheme="minorBidi"/>
                <w:b w:val="0"/>
                <w:bCs w:val="0"/>
                <w:color w:val="auto"/>
              </w:rPr>
              <w:t xml:space="preserve"> </w:t>
            </w:r>
            <w:r w:rsidRPr="00191AEF">
              <w:rPr>
                <w:rFonts w:asciiTheme="minorBidi" w:hAnsiTheme="minorBidi" w:cstheme="minorBidi"/>
                <w:b w:val="0"/>
                <w:bCs w:val="0"/>
                <w:color w:val="auto"/>
                <w:rtl/>
              </w:rPr>
              <w:t>לקצבה לפנסיה, כהגדרתה</w:t>
            </w:r>
            <w:r w:rsidRPr="00191AEF">
              <w:rPr>
                <w:rFonts w:asciiTheme="minorBidi" w:hAnsiTheme="minorBidi" w:cstheme="minorBidi"/>
                <w:b w:val="0"/>
                <w:bCs w:val="0"/>
                <w:color w:val="auto"/>
              </w:rPr>
              <w:t xml:space="preserve"> </w:t>
            </w:r>
            <w:r w:rsidRPr="00191AEF">
              <w:rPr>
                <w:rFonts w:asciiTheme="minorBidi" w:hAnsiTheme="minorBidi" w:cstheme="minorBidi"/>
                <w:b w:val="0"/>
                <w:bCs w:val="0"/>
                <w:color w:val="auto"/>
                <w:rtl/>
              </w:rPr>
              <w:t>ב</w:t>
            </w:r>
            <w:hyperlink r:id="rId166" w:history="1">
              <w:r w:rsidRPr="00191AEF">
                <w:rPr>
                  <w:rStyle w:val="Hyperlink"/>
                  <w:rFonts w:asciiTheme="minorBidi" w:hAnsiTheme="minorBidi" w:cstheme="minorBidi"/>
                  <w:bCs w:val="0"/>
                  <w:rtl/>
                </w:rPr>
                <w:t>חוק</w:t>
              </w:r>
              <w:r w:rsidRPr="00191AEF">
                <w:rPr>
                  <w:rStyle w:val="Hyperlink"/>
                  <w:rFonts w:asciiTheme="minorBidi" w:hAnsiTheme="minorBidi" w:cstheme="minorBidi"/>
                  <w:bCs w:val="0"/>
                </w:rPr>
                <w:t xml:space="preserve"> </w:t>
              </w:r>
              <w:r w:rsidRPr="00191AEF">
                <w:rPr>
                  <w:rStyle w:val="Hyperlink"/>
                  <w:rFonts w:asciiTheme="minorBidi" w:hAnsiTheme="minorBidi" w:cstheme="minorBidi"/>
                  <w:bCs w:val="0"/>
                  <w:rtl/>
                </w:rPr>
                <w:t>הפיקוח</w:t>
              </w:r>
              <w:r w:rsidRPr="00191AEF">
                <w:rPr>
                  <w:rStyle w:val="Hyperlink"/>
                  <w:rFonts w:asciiTheme="minorBidi" w:hAnsiTheme="minorBidi" w:cstheme="minorBidi"/>
                  <w:bCs w:val="0"/>
                </w:rPr>
                <w:t xml:space="preserve"> </w:t>
              </w:r>
              <w:r w:rsidRPr="00191AEF">
                <w:rPr>
                  <w:rStyle w:val="Hyperlink"/>
                  <w:rFonts w:asciiTheme="minorBidi" w:hAnsiTheme="minorBidi" w:cstheme="minorBidi"/>
                  <w:bCs w:val="0"/>
                  <w:rtl/>
                </w:rPr>
                <w:t>על</w:t>
              </w:r>
              <w:r w:rsidRPr="00191AEF">
                <w:rPr>
                  <w:rStyle w:val="Hyperlink"/>
                  <w:rFonts w:asciiTheme="minorBidi" w:hAnsiTheme="minorBidi" w:cstheme="minorBidi"/>
                  <w:bCs w:val="0"/>
                </w:rPr>
                <w:t xml:space="preserve"> </w:t>
              </w:r>
              <w:r w:rsidRPr="00191AEF">
                <w:rPr>
                  <w:rStyle w:val="Hyperlink"/>
                  <w:rFonts w:asciiTheme="minorBidi" w:hAnsiTheme="minorBidi" w:cstheme="minorBidi"/>
                  <w:bCs w:val="0"/>
                  <w:rtl/>
                </w:rPr>
                <w:t>שירותים</w:t>
              </w:r>
              <w:r w:rsidRPr="00191AEF">
                <w:rPr>
                  <w:rStyle w:val="Hyperlink"/>
                  <w:rFonts w:asciiTheme="minorBidi" w:hAnsiTheme="minorBidi" w:cstheme="minorBidi"/>
                  <w:bCs w:val="0"/>
                </w:rPr>
                <w:t xml:space="preserve"> </w:t>
              </w:r>
              <w:r w:rsidRPr="00191AEF">
                <w:rPr>
                  <w:rStyle w:val="Hyperlink"/>
                  <w:rFonts w:asciiTheme="minorBidi" w:hAnsiTheme="minorBidi" w:cstheme="minorBidi"/>
                  <w:bCs w:val="0"/>
                  <w:rtl/>
                </w:rPr>
                <w:t>פיננסיים (קופות</w:t>
              </w:r>
              <w:r w:rsidRPr="00191AEF">
                <w:rPr>
                  <w:rStyle w:val="Hyperlink"/>
                  <w:rFonts w:asciiTheme="minorBidi" w:hAnsiTheme="minorBidi" w:cstheme="minorBidi"/>
                  <w:bCs w:val="0"/>
                </w:rPr>
                <w:t xml:space="preserve"> </w:t>
              </w:r>
              <w:r w:rsidRPr="00191AEF">
                <w:rPr>
                  <w:rStyle w:val="Hyperlink"/>
                  <w:rFonts w:asciiTheme="minorBidi" w:hAnsiTheme="minorBidi" w:cstheme="minorBidi"/>
                  <w:bCs w:val="0"/>
                  <w:rtl/>
                </w:rPr>
                <w:t>גמל), התשס</w:t>
              </w:r>
              <w:r w:rsidRPr="00191AEF">
                <w:rPr>
                  <w:rStyle w:val="Hyperlink"/>
                  <w:rFonts w:asciiTheme="minorBidi" w:hAnsiTheme="minorBidi" w:cstheme="minorBidi"/>
                  <w:bCs w:val="0"/>
                </w:rPr>
                <w:t>"</w:t>
              </w:r>
              <w:r w:rsidRPr="00191AEF">
                <w:rPr>
                  <w:rStyle w:val="Hyperlink"/>
                  <w:rFonts w:asciiTheme="minorBidi" w:hAnsiTheme="minorBidi" w:cstheme="minorBidi"/>
                  <w:bCs w:val="0"/>
                  <w:rtl/>
                </w:rPr>
                <w:t>ה-</w:t>
              </w:r>
              <w:r w:rsidRPr="00191AEF">
                <w:rPr>
                  <w:rStyle w:val="Hyperlink"/>
                  <w:rFonts w:asciiTheme="minorBidi" w:hAnsiTheme="minorBidi" w:cstheme="minorBidi"/>
                  <w:b w:val="0"/>
                  <w:iCs/>
                </w:rPr>
                <w:t>2005</w:t>
              </w:r>
              <w:r w:rsidRPr="00191AEF">
                <w:rPr>
                  <w:rStyle w:val="Hyperlink"/>
                  <w:rFonts w:asciiTheme="minorBidi" w:hAnsiTheme="minorBidi" w:cstheme="minorBidi"/>
                  <w:bCs w:val="0"/>
                  <w:rtl/>
                </w:rPr>
                <w:t>,</w:t>
              </w:r>
            </w:hyperlink>
            <w:r w:rsidRPr="00191AEF">
              <w:rPr>
                <w:rFonts w:asciiTheme="minorBidi" w:hAnsiTheme="minorBidi" w:cstheme="minorBidi"/>
                <w:b w:val="0"/>
                <w:bCs w:val="0"/>
                <w:color w:val="auto"/>
                <w:rtl/>
              </w:rPr>
              <w:t xml:space="preserve"> תעשה </w:t>
            </w:r>
            <w:r w:rsidRPr="00191AEF">
              <w:rPr>
                <w:rFonts w:asciiTheme="minorBidi" w:hAnsiTheme="minorBidi" w:cstheme="minorBidi"/>
                <w:color w:val="auto"/>
                <w:u w:val="single"/>
                <w:rtl/>
              </w:rPr>
              <w:t>על שם העובד</w:t>
            </w:r>
            <w:r w:rsidRPr="00191AEF">
              <w:rPr>
                <w:rFonts w:asciiTheme="minorBidi" w:hAnsiTheme="minorBidi" w:cstheme="minorBidi"/>
                <w:b w:val="0"/>
                <w:bCs w:val="0"/>
                <w:color w:val="auto"/>
                <w:rtl/>
              </w:rPr>
              <w:t xml:space="preserve">, החל </w:t>
            </w:r>
            <w:r w:rsidRPr="00191AEF">
              <w:rPr>
                <w:rFonts w:asciiTheme="minorBidi" w:hAnsiTheme="minorBidi" w:cstheme="minorBidi"/>
                <w:color w:val="auto"/>
                <w:u w:val="single"/>
                <w:rtl/>
              </w:rPr>
              <w:t>מהיום הראשון</w:t>
            </w:r>
            <w:r w:rsidRPr="00191AEF">
              <w:rPr>
                <w:rFonts w:asciiTheme="minorBidi" w:hAnsiTheme="minorBidi" w:cstheme="minorBidi"/>
                <w:b w:val="0"/>
                <w:bCs w:val="0"/>
                <w:color w:val="auto"/>
                <w:rtl/>
              </w:rPr>
              <w:t xml:space="preserve"> להעסקתו לצורך ביצוע ההתקשרות, זאת בהתאם לכללים הנהוגים לגבי עובדי מדינה, בכלל הדירוגים המיוצגים על ידי ההסתדרות הכללית.</w:t>
            </w:r>
          </w:p>
          <w:p w:rsidR="003C258E" w:rsidRPr="00191AEF" w:rsidRDefault="00A61BF5" w:rsidP="00603B5D">
            <w:pPr>
              <w:pStyle w:val="a0"/>
              <w:spacing w:before="0"/>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ההפרשה תתבצע על שכר יסוד בתוספת דמי הבראה, ימי חג, דמי חופשה, ימי מחלה, תשלום עבור ימי מילואים ודמי לידה.</w:t>
            </w:r>
          </w:p>
          <w:p w:rsidR="003C258E" w:rsidRPr="00191AEF" w:rsidRDefault="00A61BF5" w:rsidP="00603B5D">
            <w:pPr>
              <w:pStyle w:val="a0"/>
              <w:spacing w:before="0"/>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במקרה שבו העובד עבד שעות נוספות או שעבד ביום המנוחה יש להפריש גם בגין תמורת עבודה זו.</w:t>
            </w:r>
          </w:p>
          <w:p w:rsidR="003C258E" w:rsidRPr="00191AEF" w:rsidRDefault="00A61BF5" w:rsidP="00603B5D">
            <w:pPr>
              <w:pStyle w:val="a0"/>
              <w:spacing w:before="0"/>
              <w:ind w:left="0" w:firstLine="0"/>
              <w:rPr>
                <w:rStyle w:val="Hyperlink"/>
                <w:rFonts w:asciiTheme="minorBidi" w:hAnsiTheme="minorBidi" w:cstheme="minorBidi"/>
                <w:bCs w:val="0"/>
                <w:rtl/>
              </w:rPr>
            </w:pPr>
            <w:r w:rsidRPr="00191AEF">
              <w:rPr>
                <w:rFonts w:asciiTheme="minorBidi" w:hAnsiTheme="minorBidi" w:cstheme="minorBidi"/>
                <w:b w:val="0"/>
                <w:bCs w:val="0"/>
                <w:color w:val="auto"/>
                <w:u w:val="single"/>
                <w:rtl/>
              </w:rPr>
              <w:t>מקור</w:t>
            </w:r>
            <w:r w:rsidRPr="00191AEF">
              <w:rPr>
                <w:rFonts w:asciiTheme="minorBidi" w:hAnsiTheme="minorBidi" w:cstheme="minorBidi"/>
                <w:b w:val="0"/>
                <w:bCs w:val="0"/>
                <w:rtl/>
              </w:rPr>
              <w:t xml:space="preserve">: </w:t>
            </w:r>
            <w:r w:rsidRPr="00191AEF">
              <w:rPr>
                <w:rFonts w:asciiTheme="minorBidi" w:hAnsiTheme="minorBidi" w:cstheme="minorBidi"/>
                <w:bCs w:val="0"/>
                <w:u w:color="3464BA"/>
                <w:rtl/>
              </w:rPr>
              <w:fldChar w:fldCharType="begin"/>
            </w:r>
            <w:r>
              <w:rPr>
                <w:rFonts w:asciiTheme="minorBidi" w:hAnsiTheme="minorBidi" w:cstheme="minorBidi"/>
                <w:bCs w:val="0"/>
                <w:u w:color="3464BA"/>
              </w:rPr>
              <w:instrText>HYPERLINK</w:instrText>
            </w:r>
            <w:r>
              <w:rPr>
                <w:rFonts w:asciiTheme="minorBidi" w:hAnsiTheme="minorBidi" w:cstheme="minorBidi"/>
                <w:bCs w:val="0"/>
                <w:u w:color="3464BA"/>
                <w:rtl/>
              </w:rPr>
              <w:instrText xml:space="preserve"> "</w:instrText>
            </w:r>
            <w:r>
              <w:rPr>
                <w:rFonts w:asciiTheme="minorBidi" w:hAnsiTheme="minorBidi" w:cstheme="minorBidi"/>
                <w:bCs w:val="0"/>
                <w:u w:color="3464BA"/>
              </w:rPr>
              <w:instrText>https://www.nevo.co.il/law_html/law19/%D7%A6%D7%95%20%D7%94%D7%A8%D7%97%D7%91%D7%94%20%D7%9C%D7%91%D7%99%D7%98%D7%95%D7%97%20%D7%A4%D7%A0%D7%A1%D7%99%D7%95%D7%A0%D7%99%20%D7%9E%D7%A7%D7%99%D7%A3%20%D7%91%D7%9E%D7%A9%D7%A7.htm</w:instrText>
            </w:r>
            <w:r>
              <w:rPr>
                <w:rFonts w:asciiTheme="minorBidi" w:hAnsiTheme="minorBidi" w:cstheme="minorBidi"/>
                <w:bCs w:val="0"/>
                <w:u w:color="3464BA"/>
                <w:rtl/>
              </w:rPr>
              <w:instrText>"</w:instrText>
            </w:r>
            <w:r w:rsidRPr="00191AEF">
              <w:rPr>
                <w:rFonts w:asciiTheme="minorBidi" w:hAnsiTheme="minorBidi" w:cstheme="minorBidi"/>
                <w:bCs w:val="0"/>
                <w:u w:color="3464BA"/>
                <w:rtl/>
              </w:rPr>
              <w:fldChar w:fldCharType="separate"/>
            </w:r>
            <w:r w:rsidRPr="00191AEF">
              <w:rPr>
                <w:rStyle w:val="Hyperlink"/>
                <w:rFonts w:asciiTheme="minorBidi" w:hAnsiTheme="minorBidi" w:cstheme="minorBidi"/>
                <w:bCs w:val="0"/>
                <w:rtl/>
              </w:rPr>
              <w:t>צו ההרחבה לביטוח פנסיוני מקיף במשק.</w:t>
            </w:r>
          </w:p>
          <w:p w:rsidR="003C258E" w:rsidRPr="00191AEF" w:rsidRDefault="00A61BF5" w:rsidP="00603B5D">
            <w:pPr>
              <w:pStyle w:val="a0"/>
              <w:spacing w:before="0"/>
              <w:ind w:left="0" w:firstLine="0"/>
              <w:rPr>
                <w:rStyle w:val="Hyperlink"/>
                <w:rFonts w:asciiTheme="minorBidi" w:hAnsiTheme="minorBidi" w:cstheme="minorBidi"/>
                <w:bCs w:val="0"/>
                <w:color w:val="auto"/>
                <w:rtl/>
              </w:rPr>
            </w:pPr>
            <w:r w:rsidRPr="00191AEF">
              <w:rPr>
                <w:rFonts w:asciiTheme="minorBidi" w:hAnsiTheme="minorBidi" w:cstheme="minorBidi"/>
                <w:bCs w:val="0"/>
                <w:u w:color="3464BA"/>
                <w:rtl/>
              </w:rPr>
              <w:fldChar w:fldCharType="end"/>
            </w:r>
            <w:hyperlink r:id="rId167" w:history="1">
              <w:r w:rsidRPr="00191AEF">
                <w:rPr>
                  <w:rStyle w:val="Hyperlink"/>
                  <w:rFonts w:asciiTheme="minorBidi" w:hAnsiTheme="minorBidi" w:cstheme="minorBidi"/>
                  <w:bCs w:val="0"/>
                  <w:rtl/>
                </w:rPr>
                <w:t>הסכם קיבוצי מיוחד מיום 04.12.2014</w:t>
              </w:r>
            </w:hyperlink>
            <w:r w:rsidRPr="00191AEF">
              <w:rPr>
                <w:rStyle w:val="Hyperlink"/>
                <w:rFonts w:asciiTheme="minorBidi" w:hAnsiTheme="minorBidi" w:cstheme="minorBidi"/>
                <w:bCs w:val="0"/>
                <w:color w:val="auto"/>
                <w:rtl/>
              </w:rPr>
              <w:t>.</w:t>
            </w:r>
          </w:p>
          <w:p w:rsidR="003C258E" w:rsidRPr="00CB4A54" w:rsidRDefault="009E4C0F" w:rsidP="00603B5D">
            <w:pPr>
              <w:pStyle w:val="a0"/>
              <w:spacing w:before="0"/>
              <w:ind w:left="0" w:firstLine="0"/>
              <w:rPr>
                <w:rFonts w:asciiTheme="minorBidi" w:hAnsiTheme="minorBidi" w:cstheme="minorBidi"/>
                <w:b w:val="0"/>
                <w:bCs w:val="0"/>
                <w:color w:val="auto"/>
                <w:rtl/>
              </w:rPr>
            </w:pPr>
            <w:hyperlink r:id="rId168" w:history="1">
              <w:r w:rsidR="00A61BF5" w:rsidRPr="00191AEF">
                <w:rPr>
                  <w:rStyle w:val="Hyperlink"/>
                  <w:rFonts w:asciiTheme="minorBidi" w:hAnsiTheme="minorBidi" w:cstheme="minorBidi"/>
                  <w:bCs w:val="0"/>
                  <w:rtl/>
                </w:rPr>
                <w:t>צו הרחבה בענף השמירה והאבטחה מיום 02.10.2014.</w:t>
              </w:r>
            </w:hyperlink>
          </w:p>
        </w:tc>
      </w:tr>
      <w:tr w:rsidR="003619FC" w:rsidTr="00603B5D">
        <w:trPr>
          <w:cantSplit/>
        </w:trPr>
        <w:tc>
          <w:tcPr>
            <w:tcW w:w="1701" w:type="dxa"/>
            <w:shd w:val="clear" w:color="auto" w:fill="CCCCCC"/>
            <w:vAlign w:val="center"/>
          </w:tcPr>
          <w:p w:rsidR="003C258E" w:rsidRPr="00191AEF" w:rsidRDefault="00A61BF5" w:rsidP="00603B5D">
            <w:pPr>
              <w:tabs>
                <w:tab w:val="left" w:pos="0"/>
              </w:tabs>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t>פיצויים</w:t>
            </w:r>
          </w:p>
        </w:tc>
        <w:tc>
          <w:tcPr>
            <w:tcW w:w="1418" w:type="dxa"/>
            <w:shd w:val="clear" w:color="auto" w:fill="auto"/>
            <w:vAlign w:val="center"/>
          </w:tcPr>
          <w:p w:rsidR="003C258E" w:rsidRPr="00191AEF" w:rsidRDefault="00A61BF5" w:rsidP="00603B5D">
            <w:pPr>
              <w:tabs>
                <w:tab w:val="left" w:pos="1188"/>
              </w:tabs>
              <w:spacing w:line="360" w:lineRule="auto"/>
              <w:jc w:val="center"/>
              <w:rPr>
                <w:rFonts w:asciiTheme="minorBidi" w:hAnsiTheme="minorBidi" w:cstheme="minorBidi"/>
                <w:sz w:val="22"/>
                <w:szCs w:val="22"/>
                <w:rtl/>
              </w:rPr>
            </w:pPr>
            <w:r w:rsidRPr="00191AEF">
              <w:rPr>
                <w:rFonts w:asciiTheme="minorBidi" w:hAnsiTheme="minorBidi" w:cstheme="minorBidi"/>
                <w:sz w:val="22"/>
                <w:szCs w:val="22"/>
                <w:rtl/>
              </w:rPr>
              <w:t xml:space="preserve">2.74 ₪ </w:t>
            </w:r>
          </w:p>
          <w:p w:rsidR="003C258E" w:rsidRPr="00191AEF" w:rsidRDefault="00A61BF5" w:rsidP="00603B5D">
            <w:pPr>
              <w:tabs>
                <w:tab w:val="left" w:pos="1188"/>
              </w:tabs>
              <w:spacing w:line="360" w:lineRule="auto"/>
              <w:jc w:val="center"/>
              <w:rPr>
                <w:rFonts w:asciiTheme="minorBidi" w:hAnsiTheme="minorBidi" w:cstheme="minorBidi"/>
                <w:sz w:val="22"/>
                <w:szCs w:val="22"/>
                <w:rtl/>
              </w:rPr>
            </w:pPr>
            <w:r w:rsidRPr="00191AEF">
              <w:rPr>
                <w:rFonts w:asciiTheme="minorBidi" w:hAnsiTheme="minorBidi" w:cstheme="minorBidi"/>
                <w:sz w:val="22"/>
                <w:szCs w:val="22"/>
                <w:rtl/>
              </w:rPr>
              <w:t>(8.33%)</w:t>
            </w:r>
          </w:p>
        </w:tc>
        <w:tc>
          <w:tcPr>
            <w:tcW w:w="5926" w:type="dxa"/>
            <w:shd w:val="clear" w:color="auto" w:fill="auto"/>
            <w:vAlign w:val="center"/>
          </w:tcPr>
          <w:p w:rsidR="003C258E" w:rsidRPr="00191AEF" w:rsidRDefault="00A61BF5" w:rsidP="00603B5D">
            <w:pPr>
              <w:pStyle w:val="a0"/>
              <w:spacing w:before="0"/>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הפרשה לקופת גמל לפיצויים, כהגדרתה ב</w:t>
            </w:r>
            <w:hyperlink r:id="rId169" w:history="1">
              <w:r w:rsidRPr="00191AEF">
                <w:rPr>
                  <w:rStyle w:val="Hyperlink"/>
                  <w:rFonts w:asciiTheme="minorBidi" w:hAnsiTheme="minorBidi" w:cstheme="minorBidi"/>
                  <w:b w:val="0"/>
                  <w:bCs w:val="0"/>
                  <w:rtl/>
                </w:rPr>
                <w:t>חוק</w:t>
              </w:r>
              <w:r w:rsidRPr="00191AEF">
                <w:rPr>
                  <w:rStyle w:val="Hyperlink"/>
                  <w:rFonts w:asciiTheme="minorBidi" w:hAnsiTheme="minorBidi" w:cstheme="minorBidi"/>
                  <w:b w:val="0"/>
                  <w:bCs w:val="0"/>
                </w:rPr>
                <w:t xml:space="preserve"> </w:t>
              </w:r>
              <w:r w:rsidRPr="00191AEF">
                <w:rPr>
                  <w:rStyle w:val="Hyperlink"/>
                  <w:rFonts w:asciiTheme="minorBidi" w:hAnsiTheme="minorBidi" w:cstheme="minorBidi"/>
                  <w:b w:val="0"/>
                  <w:bCs w:val="0"/>
                  <w:rtl/>
                </w:rPr>
                <w:t>הפיקוח</w:t>
              </w:r>
              <w:r w:rsidRPr="00191AEF">
                <w:rPr>
                  <w:rStyle w:val="Hyperlink"/>
                  <w:rFonts w:asciiTheme="minorBidi" w:hAnsiTheme="minorBidi" w:cstheme="minorBidi"/>
                  <w:b w:val="0"/>
                  <w:bCs w:val="0"/>
                </w:rPr>
                <w:t xml:space="preserve"> </w:t>
              </w:r>
              <w:r w:rsidRPr="00191AEF">
                <w:rPr>
                  <w:rStyle w:val="Hyperlink"/>
                  <w:rFonts w:asciiTheme="minorBidi" w:hAnsiTheme="minorBidi" w:cstheme="minorBidi"/>
                  <w:b w:val="0"/>
                  <w:bCs w:val="0"/>
                  <w:rtl/>
                </w:rPr>
                <w:t>על</w:t>
              </w:r>
              <w:r w:rsidRPr="00191AEF">
                <w:rPr>
                  <w:rStyle w:val="Hyperlink"/>
                  <w:rFonts w:asciiTheme="minorBidi" w:hAnsiTheme="minorBidi" w:cstheme="minorBidi"/>
                  <w:b w:val="0"/>
                  <w:bCs w:val="0"/>
                </w:rPr>
                <w:t xml:space="preserve"> </w:t>
              </w:r>
              <w:r w:rsidRPr="00191AEF">
                <w:rPr>
                  <w:rStyle w:val="Hyperlink"/>
                  <w:rFonts w:asciiTheme="minorBidi" w:hAnsiTheme="minorBidi" w:cstheme="minorBidi"/>
                  <w:b w:val="0"/>
                  <w:bCs w:val="0"/>
                  <w:rtl/>
                </w:rPr>
                <w:t>שירותים</w:t>
              </w:r>
              <w:r w:rsidRPr="00191AEF">
                <w:rPr>
                  <w:rStyle w:val="Hyperlink"/>
                  <w:rFonts w:asciiTheme="minorBidi" w:hAnsiTheme="minorBidi" w:cstheme="minorBidi"/>
                  <w:b w:val="0"/>
                  <w:bCs w:val="0"/>
                </w:rPr>
                <w:t xml:space="preserve"> </w:t>
              </w:r>
              <w:r w:rsidRPr="00191AEF">
                <w:rPr>
                  <w:rStyle w:val="Hyperlink"/>
                  <w:rFonts w:asciiTheme="minorBidi" w:hAnsiTheme="minorBidi" w:cstheme="minorBidi"/>
                  <w:b w:val="0"/>
                  <w:bCs w:val="0"/>
                  <w:rtl/>
                </w:rPr>
                <w:t>פיננסיים (קופות</w:t>
              </w:r>
              <w:r w:rsidRPr="00191AEF">
                <w:rPr>
                  <w:rStyle w:val="Hyperlink"/>
                  <w:rFonts w:asciiTheme="minorBidi" w:hAnsiTheme="minorBidi" w:cstheme="minorBidi"/>
                  <w:b w:val="0"/>
                  <w:bCs w:val="0"/>
                </w:rPr>
                <w:t xml:space="preserve"> </w:t>
              </w:r>
              <w:r w:rsidRPr="00191AEF">
                <w:rPr>
                  <w:rStyle w:val="Hyperlink"/>
                  <w:rFonts w:asciiTheme="minorBidi" w:hAnsiTheme="minorBidi" w:cstheme="minorBidi"/>
                  <w:b w:val="0"/>
                  <w:bCs w:val="0"/>
                  <w:rtl/>
                </w:rPr>
                <w:t>גמל), התשס</w:t>
              </w:r>
              <w:r w:rsidRPr="00191AEF">
                <w:rPr>
                  <w:rStyle w:val="Hyperlink"/>
                  <w:rFonts w:asciiTheme="minorBidi" w:hAnsiTheme="minorBidi" w:cstheme="minorBidi"/>
                  <w:b w:val="0"/>
                  <w:bCs w:val="0"/>
                </w:rPr>
                <w:t>"</w:t>
              </w:r>
              <w:r w:rsidRPr="00191AEF">
                <w:rPr>
                  <w:rStyle w:val="Hyperlink"/>
                  <w:rFonts w:asciiTheme="minorBidi" w:hAnsiTheme="minorBidi" w:cstheme="minorBidi"/>
                  <w:b w:val="0"/>
                  <w:bCs w:val="0"/>
                  <w:rtl/>
                </w:rPr>
                <w:t>ה-</w:t>
              </w:r>
              <w:r w:rsidRPr="00191AEF">
                <w:rPr>
                  <w:rStyle w:val="Hyperlink"/>
                  <w:rFonts w:asciiTheme="minorBidi" w:hAnsiTheme="minorBidi" w:cstheme="minorBidi"/>
                  <w:b w:val="0"/>
                  <w:bCs w:val="0"/>
                </w:rPr>
                <w:t>,2005</w:t>
              </w:r>
            </w:hyperlink>
            <w:r w:rsidRPr="00191AEF">
              <w:rPr>
                <w:rFonts w:asciiTheme="minorBidi" w:hAnsiTheme="minorBidi" w:cstheme="minorBidi"/>
                <w:rtl/>
              </w:rPr>
              <w:t xml:space="preserve"> </w:t>
            </w:r>
            <w:r w:rsidRPr="00191AEF">
              <w:rPr>
                <w:rFonts w:asciiTheme="minorBidi" w:hAnsiTheme="minorBidi" w:cstheme="minorBidi"/>
                <w:b w:val="0"/>
                <w:bCs w:val="0"/>
                <w:color w:val="auto"/>
                <w:rtl/>
              </w:rPr>
              <w:t xml:space="preserve">תעשה על שם העובד, החל מהיום הראשון להעסקתו לצורך ביצוע ההתקשרות. זאת למרות האמור </w:t>
            </w:r>
            <w:r w:rsidRPr="006F6885">
              <w:rPr>
                <w:rStyle w:val="Hyperlink"/>
                <w:rFonts w:asciiTheme="minorBidi" w:hAnsiTheme="minorBidi" w:cstheme="minorBidi"/>
                <w:color w:val="auto"/>
                <w:rtl/>
              </w:rPr>
              <w:t>ב</w:t>
            </w:r>
            <w:r w:rsidRPr="006F6885">
              <w:rPr>
                <w:rStyle w:val="Hyperlink"/>
                <w:rFonts w:asciiTheme="minorBidi" w:hAnsiTheme="minorBidi" w:cstheme="minorBidi"/>
                <w:b w:val="0"/>
                <w:bCs w:val="0"/>
                <w:color w:val="auto"/>
                <w:rtl/>
              </w:rPr>
              <w:t>סעיף 6ה ל</w:t>
            </w:r>
            <w:hyperlink r:id="rId170" w:history="1">
              <w:r w:rsidRPr="006F6885">
                <w:rPr>
                  <w:rStyle w:val="Hyperlink"/>
                  <w:rFonts w:asciiTheme="minorBidi" w:hAnsiTheme="minorBidi" w:cstheme="minorBidi"/>
                  <w:b w:val="0"/>
                  <w:bCs w:val="0"/>
                  <w:rtl/>
                </w:rPr>
                <w:t>צו ההרחבה [נוסח משולב] לפנסיה חובה.</w:t>
              </w:r>
            </w:hyperlink>
          </w:p>
          <w:p w:rsidR="003C258E" w:rsidRPr="00191AEF" w:rsidRDefault="00A61BF5" w:rsidP="00603B5D">
            <w:pPr>
              <w:pStyle w:val="a0"/>
              <w:spacing w:before="0"/>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 xml:space="preserve">ההפרשה תתבצע על שכר היסוד בתוספת דמי הבראה, ימי חג, דמי חופשה, ימי מחלה, תשלום עבור ימי מילואים ודמי לידה. </w:t>
            </w:r>
          </w:p>
          <w:p w:rsidR="003C258E" w:rsidRPr="00191AEF" w:rsidRDefault="00A61BF5" w:rsidP="00603B5D">
            <w:pPr>
              <w:pStyle w:val="a0"/>
              <w:spacing w:before="0"/>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במקרה שהעובד עבד שעות נוספות יש להפריש בגין עבודה זו בלבד 6%. יובהר כי שיעור הפרשה זה יהיה בעד העבודה הנוספת שבוצעה (125% או 150%, לפי העניין).</w:t>
            </w:r>
          </w:p>
          <w:p w:rsidR="003C258E" w:rsidRPr="00191AEF" w:rsidRDefault="00A61BF5" w:rsidP="00603B5D">
            <w:pPr>
              <w:pStyle w:val="a0"/>
              <w:spacing w:before="0"/>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 xml:space="preserve">במקרה שהעובד עבד ביום המנוחה - בגין שכר היסוד יש להפריש 8.33% ובגין </w:t>
            </w:r>
            <w:r w:rsidRPr="00191AEF">
              <w:rPr>
                <w:rFonts w:asciiTheme="minorBidi" w:hAnsiTheme="minorBidi" w:cstheme="minorBidi"/>
                <w:b w:val="0"/>
                <w:bCs w:val="0"/>
                <w:color w:val="auto"/>
                <w:u w:val="single"/>
                <w:rtl/>
              </w:rPr>
              <w:t>התוספת</w:t>
            </w:r>
            <w:r w:rsidRPr="00191AEF">
              <w:rPr>
                <w:rFonts w:asciiTheme="minorBidi" w:hAnsiTheme="minorBidi" w:cstheme="minorBidi"/>
                <w:b w:val="0"/>
                <w:bCs w:val="0"/>
                <w:color w:val="auto"/>
                <w:rtl/>
              </w:rPr>
              <w:t xml:space="preserve"> לעבודה בשבת יש להפריש 6%. </w:t>
            </w:r>
          </w:p>
          <w:p w:rsidR="003C258E" w:rsidRPr="00191AEF" w:rsidRDefault="00A61BF5" w:rsidP="00603B5D">
            <w:pPr>
              <w:spacing w:line="360" w:lineRule="auto"/>
              <w:ind w:right="34"/>
              <w:jc w:val="both"/>
              <w:rPr>
                <w:rStyle w:val="Hyperlink"/>
                <w:rFonts w:asciiTheme="minorBidi" w:hAnsiTheme="minorBidi" w:cstheme="minorBidi"/>
                <w:b/>
                <w:bCs/>
                <w:sz w:val="22"/>
                <w:szCs w:val="22"/>
                <w:rtl/>
              </w:rPr>
            </w:pPr>
            <w:r w:rsidRPr="00191AEF">
              <w:rPr>
                <w:rFonts w:asciiTheme="minorBidi" w:hAnsiTheme="minorBidi" w:cstheme="minorBidi"/>
                <w:sz w:val="22"/>
                <w:szCs w:val="22"/>
                <w:u w:val="single"/>
                <w:rtl/>
              </w:rPr>
              <w:t>מקור</w:t>
            </w:r>
            <w:r w:rsidRPr="00191AEF">
              <w:rPr>
                <w:rFonts w:asciiTheme="minorBidi" w:hAnsiTheme="minorBidi" w:cstheme="minorBidi"/>
                <w:sz w:val="22"/>
                <w:szCs w:val="22"/>
                <w:rtl/>
              </w:rPr>
              <w:t>:</w:t>
            </w:r>
            <w:r w:rsidRPr="00191AEF">
              <w:rPr>
                <w:rFonts w:asciiTheme="minorBidi" w:hAnsiTheme="minorBidi" w:cstheme="minorBidi"/>
                <w:b/>
                <w:bCs/>
                <w:rtl/>
              </w:rPr>
              <w:t xml:space="preserve"> </w:t>
            </w:r>
            <w:hyperlink r:id="rId171" w:history="1">
              <w:r w:rsidRPr="00191AEF">
                <w:rPr>
                  <w:rStyle w:val="Hyperlink"/>
                  <w:rFonts w:asciiTheme="minorBidi" w:hAnsiTheme="minorBidi" w:cstheme="minorBidi"/>
                  <w:sz w:val="22"/>
                  <w:szCs w:val="22"/>
                  <w:rtl/>
                </w:rPr>
                <w:t>חוק פיצויי פיטורין, התשכ"ג-1963.</w:t>
              </w:r>
            </w:hyperlink>
          </w:p>
          <w:p w:rsidR="003C258E" w:rsidRPr="00191AEF" w:rsidRDefault="009E4C0F" w:rsidP="00603B5D">
            <w:pPr>
              <w:spacing w:line="360" w:lineRule="auto"/>
              <w:ind w:right="34"/>
              <w:jc w:val="both"/>
              <w:rPr>
                <w:rFonts w:asciiTheme="minorBidi" w:hAnsiTheme="minorBidi" w:cstheme="minorBidi"/>
              </w:rPr>
            </w:pPr>
            <w:hyperlink r:id="rId172" w:history="1">
              <w:r w:rsidR="00A61BF5" w:rsidRPr="00191AEF">
                <w:rPr>
                  <w:rStyle w:val="Hyperlink"/>
                  <w:rFonts w:asciiTheme="minorBidi" w:hAnsiTheme="minorBidi" w:cstheme="minorBidi"/>
                  <w:sz w:val="22"/>
                  <w:szCs w:val="22"/>
                  <w:rtl/>
                </w:rPr>
                <w:t>הסכם קיבוצי מיוחד מיום 04.12.2012</w:t>
              </w:r>
              <w:r w:rsidR="00A61BF5" w:rsidRPr="00191AEF">
                <w:rPr>
                  <w:rStyle w:val="Hyperlink"/>
                  <w:rFonts w:asciiTheme="minorBidi" w:hAnsiTheme="minorBidi" w:cstheme="minorBidi"/>
                  <w:rtl/>
                </w:rPr>
                <w:t>.</w:t>
              </w:r>
            </w:hyperlink>
            <w:r w:rsidR="00A61BF5" w:rsidRPr="00191AEF">
              <w:rPr>
                <w:rFonts w:asciiTheme="minorBidi" w:hAnsiTheme="minorBidi" w:cstheme="minorBidi"/>
                <w:rtl/>
              </w:rPr>
              <w:t xml:space="preserve"> </w:t>
            </w:r>
          </w:p>
          <w:p w:rsidR="003C258E" w:rsidRPr="00191AEF" w:rsidRDefault="009E4C0F" w:rsidP="00603B5D">
            <w:pPr>
              <w:spacing w:line="360" w:lineRule="auto"/>
              <w:ind w:right="34"/>
              <w:jc w:val="both"/>
              <w:rPr>
                <w:rFonts w:asciiTheme="minorBidi" w:hAnsiTheme="minorBidi" w:cstheme="minorBidi"/>
                <w:sz w:val="22"/>
                <w:szCs w:val="22"/>
                <w:rtl/>
              </w:rPr>
            </w:pPr>
            <w:hyperlink r:id="rId173" w:history="1">
              <w:r w:rsidR="00A61BF5" w:rsidRPr="00CB4A54">
                <w:rPr>
                  <w:rStyle w:val="Hyperlink"/>
                  <w:rFonts w:asciiTheme="minorBidi" w:hAnsiTheme="minorBidi" w:cstheme="minorBidi"/>
                  <w:sz w:val="22"/>
                  <w:szCs w:val="22"/>
                  <w:rtl/>
                </w:rPr>
                <w:t>צו הרחבה בענף השמירה והאבטחה מיום 02.10.2014</w:t>
              </w:r>
              <w:r w:rsidR="00A61BF5" w:rsidRPr="00CB4A54">
                <w:rPr>
                  <w:rStyle w:val="Hyperlink"/>
                  <w:rFonts w:asciiTheme="minorBidi" w:hAnsiTheme="minorBidi" w:cstheme="minorBidi"/>
                  <w:rtl/>
                </w:rPr>
                <w:t>.</w:t>
              </w:r>
            </w:hyperlink>
            <w:r w:rsidR="00A61BF5" w:rsidRPr="00191AEF">
              <w:rPr>
                <w:rFonts w:asciiTheme="minorBidi" w:hAnsiTheme="minorBidi" w:cstheme="minorBidi"/>
                <w:rtl/>
              </w:rPr>
              <w:t xml:space="preserve"> </w:t>
            </w:r>
          </w:p>
        </w:tc>
      </w:tr>
      <w:tr w:rsidR="003619FC" w:rsidTr="00603B5D">
        <w:trPr>
          <w:cantSplit/>
        </w:trPr>
        <w:tc>
          <w:tcPr>
            <w:tcW w:w="1701" w:type="dxa"/>
            <w:shd w:val="clear" w:color="auto" w:fill="CCCCCC"/>
            <w:vAlign w:val="center"/>
          </w:tcPr>
          <w:p w:rsidR="003C258E" w:rsidRPr="00191AEF" w:rsidRDefault="00A61BF5" w:rsidP="00603B5D">
            <w:pPr>
              <w:tabs>
                <w:tab w:val="left" w:pos="0"/>
              </w:tabs>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t>ביטוח לאומי</w:t>
            </w:r>
          </w:p>
        </w:tc>
        <w:tc>
          <w:tcPr>
            <w:tcW w:w="1418" w:type="dxa"/>
            <w:shd w:val="clear" w:color="auto" w:fill="auto"/>
            <w:vAlign w:val="center"/>
          </w:tcPr>
          <w:p w:rsidR="003C258E" w:rsidRPr="00191AEF" w:rsidRDefault="00A61BF5" w:rsidP="00603B5D">
            <w:pPr>
              <w:tabs>
                <w:tab w:val="left" w:pos="1188"/>
              </w:tabs>
              <w:spacing w:line="360" w:lineRule="auto"/>
              <w:jc w:val="center"/>
              <w:rPr>
                <w:rFonts w:asciiTheme="minorBidi" w:hAnsiTheme="minorBidi" w:cstheme="minorBidi"/>
                <w:sz w:val="22"/>
                <w:szCs w:val="22"/>
                <w:rtl/>
              </w:rPr>
            </w:pPr>
            <w:r w:rsidRPr="00191AEF">
              <w:rPr>
                <w:rFonts w:asciiTheme="minorBidi" w:hAnsiTheme="minorBidi" w:cstheme="minorBidi"/>
                <w:sz w:val="22"/>
                <w:szCs w:val="22"/>
                <w:rtl/>
              </w:rPr>
              <w:t xml:space="preserve">1.17 ₪ </w:t>
            </w:r>
          </w:p>
          <w:p w:rsidR="003C258E" w:rsidRPr="00191AEF" w:rsidRDefault="00A61BF5" w:rsidP="00603B5D">
            <w:pPr>
              <w:tabs>
                <w:tab w:val="left" w:pos="1188"/>
              </w:tabs>
              <w:spacing w:line="360" w:lineRule="auto"/>
              <w:jc w:val="center"/>
              <w:rPr>
                <w:rFonts w:asciiTheme="minorBidi" w:hAnsiTheme="minorBidi" w:cstheme="minorBidi"/>
                <w:sz w:val="22"/>
                <w:szCs w:val="22"/>
                <w:rtl/>
              </w:rPr>
            </w:pPr>
            <w:r w:rsidRPr="00191AEF">
              <w:rPr>
                <w:rFonts w:asciiTheme="minorBidi" w:hAnsiTheme="minorBidi" w:cstheme="minorBidi"/>
                <w:sz w:val="22"/>
                <w:szCs w:val="22"/>
                <w:rtl/>
              </w:rPr>
              <w:t>(3.55%)</w:t>
            </w:r>
          </w:p>
        </w:tc>
        <w:tc>
          <w:tcPr>
            <w:tcW w:w="5926" w:type="dxa"/>
            <w:shd w:val="clear" w:color="auto" w:fill="auto"/>
            <w:vAlign w:val="center"/>
          </w:tcPr>
          <w:p w:rsidR="003C258E" w:rsidRPr="00191AEF" w:rsidRDefault="00A61BF5" w:rsidP="00603B5D">
            <w:pPr>
              <w:tabs>
                <w:tab w:val="left" w:pos="5104"/>
              </w:tabs>
              <w:spacing w:line="360" w:lineRule="auto"/>
              <w:jc w:val="both"/>
              <w:rPr>
                <w:rFonts w:asciiTheme="minorBidi" w:hAnsiTheme="minorBidi" w:cstheme="minorBidi"/>
                <w:sz w:val="22"/>
                <w:szCs w:val="22"/>
                <w:rtl/>
              </w:rPr>
            </w:pPr>
            <w:r w:rsidRPr="00191AEF">
              <w:rPr>
                <w:rFonts w:asciiTheme="minorBidi" w:hAnsiTheme="minorBidi" w:cstheme="minorBidi"/>
                <w:sz w:val="22"/>
                <w:szCs w:val="22"/>
                <w:rtl/>
              </w:rPr>
              <w:t xml:space="preserve">עד לשכר של 60% מהשכר הממוצע, משולם 3.55% ביטוח לאומי. מעבר לשכר זה משולם 7.6%. </w:t>
            </w:r>
          </w:p>
          <w:p w:rsidR="003C258E" w:rsidRPr="00191AEF" w:rsidRDefault="00A61BF5" w:rsidP="00603B5D">
            <w:pPr>
              <w:tabs>
                <w:tab w:val="left" w:pos="5104"/>
              </w:tabs>
              <w:spacing w:line="360" w:lineRule="auto"/>
              <w:jc w:val="both"/>
              <w:rPr>
                <w:rFonts w:asciiTheme="minorBidi" w:hAnsiTheme="minorBidi" w:cstheme="minorBidi"/>
                <w:sz w:val="22"/>
                <w:szCs w:val="22"/>
                <w:rtl/>
              </w:rPr>
            </w:pPr>
            <w:r w:rsidRPr="00191AEF">
              <w:rPr>
                <w:rFonts w:asciiTheme="minorBidi" w:hAnsiTheme="minorBidi" w:cstheme="minorBidi"/>
                <w:sz w:val="22"/>
                <w:szCs w:val="22"/>
                <w:rtl/>
              </w:rPr>
              <w:t xml:space="preserve">יודגש כי בחישוב רכיבי השכר בטבלה זו נלקח בחשבון התעריף הנמוך, וזאת בשל העובדה שמרבית העובדים משתכרים עד 60% מהשכר הממוצע במשק. </w:t>
            </w:r>
          </w:p>
          <w:p w:rsidR="003C258E" w:rsidRPr="00191AEF" w:rsidRDefault="00A61BF5" w:rsidP="00603B5D">
            <w:pPr>
              <w:tabs>
                <w:tab w:val="left" w:pos="5104"/>
              </w:tabs>
              <w:spacing w:line="360" w:lineRule="auto"/>
              <w:jc w:val="both"/>
              <w:rPr>
                <w:rFonts w:asciiTheme="minorBidi" w:hAnsiTheme="minorBidi" w:cstheme="minorBidi"/>
                <w:sz w:val="22"/>
                <w:szCs w:val="22"/>
                <w:u w:val="single"/>
                <w:rtl/>
              </w:rPr>
            </w:pPr>
            <w:r w:rsidRPr="00191AEF">
              <w:rPr>
                <w:rFonts w:asciiTheme="minorBidi" w:hAnsiTheme="minorBidi" w:cstheme="minorBidi"/>
                <w:sz w:val="22"/>
                <w:szCs w:val="22"/>
                <w:rtl/>
              </w:rPr>
              <w:t>ביטוח לאומי משולם על מרכיבים נוספים, כמפורט ב</w:t>
            </w:r>
            <w:hyperlink r:id="rId174" w:history="1">
              <w:r w:rsidRPr="00191AEF">
                <w:rPr>
                  <w:rStyle w:val="Hyperlink"/>
                  <w:rFonts w:asciiTheme="minorBidi" w:hAnsiTheme="minorBidi" w:cstheme="minorBidi"/>
                  <w:sz w:val="22"/>
                  <w:szCs w:val="22"/>
                  <w:rtl/>
                </w:rPr>
                <w:t>חוק הביטוח הלאומי [נוסח משולב], התשנ''ה-1995,</w:t>
              </w:r>
            </w:hyperlink>
            <w:r w:rsidRPr="00191AEF">
              <w:rPr>
                <w:rFonts w:asciiTheme="minorBidi" w:hAnsiTheme="minorBidi" w:cstheme="minorBidi"/>
                <w:sz w:val="22"/>
                <w:szCs w:val="22"/>
                <w:rtl/>
              </w:rPr>
              <w:t xml:space="preserve"> מעבר לשכר היסוד, </w:t>
            </w:r>
            <w:r w:rsidRPr="00191AEF">
              <w:rPr>
                <w:rFonts w:asciiTheme="minorBidi" w:hAnsiTheme="minorBidi" w:cstheme="minorBidi"/>
                <w:sz w:val="22"/>
                <w:szCs w:val="22"/>
                <w:u w:val="single"/>
                <w:rtl/>
              </w:rPr>
              <w:t>כגון</w:t>
            </w:r>
            <w:r w:rsidRPr="00191AEF">
              <w:rPr>
                <w:rFonts w:asciiTheme="minorBidi" w:hAnsiTheme="minorBidi" w:cstheme="minorBidi"/>
                <w:sz w:val="22"/>
                <w:szCs w:val="22"/>
                <w:rtl/>
              </w:rPr>
              <w:t>: חופשה, ותק, חגים, נסיעות, הבראה, מתנות לחגים, סבסוד ארוחות.</w:t>
            </w:r>
          </w:p>
          <w:p w:rsidR="003C258E" w:rsidRPr="00191AEF" w:rsidRDefault="00A61BF5" w:rsidP="00603B5D">
            <w:pPr>
              <w:tabs>
                <w:tab w:val="left" w:pos="5104"/>
              </w:tabs>
              <w:spacing w:line="360" w:lineRule="auto"/>
              <w:jc w:val="both"/>
              <w:rPr>
                <w:rFonts w:asciiTheme="minorBidi" w:hAnsiTheme="minorBidi" w:cstheme="minorBidi"/>
                <w:sz w:val="22"/>
                <w:szCs w:val="22"/>
              </w:rPr>
            </w:pPr>
            <w:r w:rsidRPr="00191AEF">
              <w:rPr>
                <w:rFonts w:asciiTheme="minorBidi" w:hAnsiTheme="minorBidi" w:cstheme="minorBidi"/>
                <w:sz w:val="22"/>
                <w:szCs w:val="22"/>
                <w:u w:val="single"/>
                <w:rtl/>
              </w:rPr>
              <w:t>מקור</w:t>
            </w:r>
            <w:r w:rsidRPr="00191AEF">
              <w:rPr>
                <w:rFonts w:asciiTheme="minorBidi" w:hAnsiTheme="minorBidi" w:cstheme="minorBidi"/>
                <w:sz w:val="22"/>
                <w:szCs w:val="22"/>
                <w:rtl/>
              </w:rPr>
              <w:t xml:space="preserve">: </w:t>
            </w:r>
            <w:hyperlink r:id="rId175" w:history="1">
              <w:r w:rsidRPr="00191AEF">
                <w:rPr>
                  <w:rStyle w:val="Hyperlink"/>
                  <w:rFonts w:asciiTheme="minorBidi" w:hAnsiTheme="minorBidi" w:cstheme="minorBidi"/>
                  <w:sz w:val="22"/>
                  <w:szCs w:val="22"/>
                  <w:rtl/>
                </w:rPr>
                <w:t>חוק הביטוח הלאומי [נוסח משולב], תשנ"ה-1995</w:t>
              </w:r>
            </w:hyperlink>
            <w:r w:rsidRPr="00191AEF">
              <w:rPr>
                <w:rFonts w:asciiTheme="minorBidi" w:hAnsiTheme="minorBidi" w:cstheme="minorBidi"/>
                <w:sz w:val="22"/>
                <w:szCs w:val="22"/>
                <w:rtl/>
              </w:rPr>
              <w:t>.</w:t>
            </w:r>
          </w:p>
        </w:tc>
      </w:tr>
      <w:tr w:rsidR="003619FC" w:rsidTr="00603B5D">
        <w:trPr>
          <w:cantSplit/>
        </w:trPr>
        <w:tc>
          <w:tcPr>
            <w:tcW w:w="1701" w:type="dxa"/>
            <w:shd w:val="clear" w:color="auto" w:fill="CCCCCC"/>
            <w:vAlign w:val="center"/>
          </w:tcPr>
          <w:p w:rsidR="003C258E" w:rsidRPr="00191AEF" w:rsidRDefault="00A61BF5" w:rsidP="00603B5D">
            <w:pPr>
              <w:tabs>
                <w:tab w:val="left" w:pos="0"/>
              </w:tabs>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t>קרן השתלמות</w:t>
            </w:r>
          </w:p>
        </w:tc>
        <w:tc>
          <w:tcPr>
            <w:tcW w:w="1418" w:type="dxa"/>
            <w:shd w:val="clear" w:color="auto" w:fill="auto"/>
            <w:vAlign w:val="center"/>
          </w:tcPr>
          <w:p w:rsidR="003C258E" w:rsidRPr="00191AEF" w:rsidRDefault="00A61BF5" w:rsidP="00603B5D">
            <w:pPr>
              <w:tabs>
                <w:tab w:val="left" w:pos="540"/>
              </w:tabs>
              <w:spacing w:line="360" w:lineRule="auto"/>
              <w:jc w:val="center"/>
              <w:rPr>
                <w:rFonts w:asciiTheme="minorBidi" w:hAnsiTheme="minorBidi" w:cstheme="minorBidi"/>
                <w:sz w:val="22"/>
                <w:szCs w:val="22"/>
                <w:rtl/>
              </w:rPr>
            </w:pPr>
            <w:r w:rsidRPr="00191AEF">
              <w:rPr>
                <w:rFonts w:asciiTheme="minorBidi" w:hAnsiTheme="minorBidi" w:cstheme="minorBidi"/>
                <w:sz w:val="22"/>
                <w:szCs w:val="22"/>
                <w:rtl/>
              </w:rPr>
              <w:t xml:space="preserve">2.46 ₪ </w:t>
            </w:r>
          </w:p>
          <w:p w:rsidR="003C258E" w:rsidRPr="00191AEF" w:rsidRDefault="00A61BF5" w:rsidP="00603B5D">
            <w:pPr>
              <w:tabs>
                <w:tab w:val="left" w:pos="540"/>
              </w:tabs>
              <w:spacing w:line="360" w:lineRule="auto"/>
              <w:jc w:val="center"/>
              <w:rPr>
                <w:rFonts w:asciiTheme="minorBidi" w:hAnsiTheme="minorBidi" w:cstheme="minorBidi"/>
                <w:sz w:val="22"/>
                <w:szCs w:val="22"/>
                <w:rtl/>
              </w:rPr>
            </w:pPr>
            <w:r w:rsidRPr="00191AEF">
              <w:rPr>
                <w:rFonts w:asciiTheme="minorBidi" w:hAnsiTheme="minorBidi" w:cstheme="minorBidi"/>
                <w:sz w:val="22"/>
                <w:szCs w:val="22"/>
                <w:rtl/>
              </w:rPr>
              <w:t>(7.5%)</w:t>
            </w:r>
          </w:p>
        </w:tc>
        <w:tc>
          <w:tcPr>
            <w:tcW w:w="5926" w:type="dxa"/>
            <w:shd w:val="clear" w:color="auto" w:fill="auto"/>
            <w:vAlign w:val="center"/>
          </w:tcPr>
          <w:p w:rsidR="003C258E" w:rsidRPr="00191AEF" w:rsidRDefault="003C258E" w:rsidP="00603B5D">
            <w:pPr>
              <w:pStyle w:val="a0"/>
              <w:spacing w:before="0"/>
              <w:ind w:left="0" w:firstLine="0"/>
              <w:rPr>
                <w:rFonts w:asciiTheme="minorBidi" w:hAnsiTheme="minorBidi" w:cstheme="minorBidi"/>
                <w:b w:val="0"/>
                <w:bCs w:val="0"/>
                <w:color w:val="auto"/>
                <w:sz w:val="8"/>
                <w:szCs w:val="8"/>
                <w:rtl/>
              </w:rPr>
            </w:pPr>
          </w:p>
          <w:p w:rsidR="003C258E" w:rsidRPr="00191AEF" w:rsidRDefault="00A61BF5" w:rsidP="00603B5D">
            <w:pPr>
              <w:pStyle w:val="a0"/>
              <w:spacing w:before="0"/>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החל מיום 1 בנובמבר 2014 הקבלן מחויב לבצע הפרשה לקרן השתלמות לטובת העובד, החל מהיום הראשון להעסקת העובד אצל קבלן השירותים. תשלום זה יבוצע עבור עובדים, גם אם לא הודיעו לקבלן על זהות קרן ההשתלמות.</w:t>
            </w:r>
          </w:p>
          <w:p w:rsidR="003C258E" w:rsidRPr="00191AEF" w:rsidRDefault="003C258E" w:rsidP="00603B5D">
            <w:pPr>
              <w:pStyle w:val="a0"/>
              <w:spacing w:before="0"/>
              <w:ind w:left="0" w:firstLine="0"/>
              <w:rPr>
                <w:rFonts w:asciiTheme="minorBidi" w:hAnsiTheme="minorBidi" w:cstheme="minorBidi"/>
                <w:b w:val="0"/>
                <w:bCs w:val="0"/>
                <w:color w:val="auto"/>
                <w:sz w:val="10"/>
                <w:szCs w:val="10"/>
                <w:rtl/>
              </w:rPr>
            </w:pPr>
          </w:p>
          <w:p w:rsidR="003C258E" w:rsidRPr="00191AEF" w:rsidRDefault="00A61BF5" w:rsidP="00603B5D">
            <w:pPr>
              <w:pStyle w:val="a0"/>
              <w:spacing w:before="0"/>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 xml:space="preserve">ההפרשה תתבצע על רכיב שכר היסוד החודשי הנקוב בהודעה זו (גם עבור עובדים ששכרם גבוה מהשכר לעיל) בתוספת דמי הבראה. ההפרשה תתבצע גם על ימי חופשה, חג ומחלה. </w:t>
            </w:r>
          </w:p>
          <w:p w:rsidR="003C258E" w:rsidRPr="00191AEF" w:rsidRDefault="003C258E" w:rsidP="00603B5D">
            <w:pPr>
              <w:pStyle w:val="a0"/>
              <w:spacing w:before="0"/>
              <w:ind w:left="0" w:firstLine="0"/>
              <w:rPr>
                <w:rFonts w:asciiTheme="minorBidi" w:hAnsiTheme="minorBidi" w:cstheme="minorBidi"/>
                <w:b w:val="0"/>
                <w:bCs w:val="0"/>
                <w:color w:val="auto"/>
                <w:sz w:val="10"/>
                <w:szCs w:val="10"/>
                <w:rtl/>
              </w:rPr>
            </w:pPr>
          </w:p>
          <w:p w:rsidR="003C258E" w:rsidRPr="00191AEF" w:rsidRDefault="00A61BF5" w:rsidP="00603B5D">
            <w:pPr>
              <w:pStyle w:val="a0"/>
              <w:spacing w:before="0"/>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 xml:space="preserve">יובהר כי ההפרשה לא תבוצע עבור עבודה בשעות נוספות או עבור הגמול המשולם עבור עבודה ביום המנוחה. כלומר, תתבצע הפרשה רק עבור השכר הרגיל המשולם בגין עבודה ביום המנוחה.  </w:t>
            </w:r>
          </w:p>
          <w:p w:rsidR="003C258E" w:rsidRPr="00191AEF" w:rsidRDefault="00A61BF5" w:rsidP="00603B5D">
            <w:pPr>
              <w:pStyle w:val="a0"/>
              <w:spacing w:before="0"/>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אחת לשנה הקבלן ימציא אישור רואה חשבון לביצוע ההפקדות לקרן השתלמות לעובדים.</w:t>
            </w:r>
          </w:p>
          <w:p w:rsidR="003C258E" w:rsidRPr="00191AEF" w:rsidRDefault="00A61BF5" w:rsidP="00603B5D">
            <w:pPr>
              <w:pStyle w:val="a0"/>
              <w:spacing w:line="240" w:lineRule="auto"/>
              <w:ind w:left="0" w:firstLine="0"/>
              <w:rPr>
                <w:rFonts w:asciiTheme="minorBidi" w:hAnsiTheme="minorBidi" w:cstheme="minorBidi"/>
                <w:b w:val="0"/>
                <w:bCs w:val="0"/>
                <w:color w:val="auto"/>
                <w:rtl/>
              </w:rPr>
            </w:pPr>
            <w:r w:rsidRPr="00191AEF">
              <w:rPr>
                <w:rFonts w:asciiTheme="minorBidi" w:hAnsiTheme="minorBidi" w:cstheme="minorBidi"/>
                <w:b w:val="0"/>
                <w:bCs w:val="0"/>
                <w:color w:val="auto"/>
                <w:u w:val="single"/>
                <w:rtl/>
              </w:rPr>
              <w:t>מקור</w:t>
            </w:r>
            <w:r w:rsidRPr="00191AEF">
              <w:rPr>
                <w:rFonts w:asciiTheme="minorBidi" w:hAnsiTheme="minorBidi" w:cstheme="minorBidi"/>
                <w:b w:val="0"/>
                <w:bCs w:val="0"/>
                <w:color w:val="auto"/>
                <w:rtl/>
              </w:rPr>
              <w:t xml:space="preserve">: </w:t>
            </w:r>
            <w:hyperlink r:id="rId176" w:history="1">
              <w:r w:rsidRPr="00191AEF">
                <w:rPr>
                  <w:rStyle w:val="Hyperlink"/>
                  <w:rFonts w:asciiTheme="minorBidi" w:hAnsiTheme="minorBidi" w:cstheme="minorBidi"/>
                  <w:bCs w:val="0"/>
                  <w:rtl/>
                  <w:lang w:eastAsia="he-IL"/>
                </w:rPr>
                <w:t>הסכם קיבוצי מיוחד מיום 04.12.2012</w:t>
              </w:r>
            </w:hyperlink>
          </w:p>
          <w:p w:rsidR="003C258E" w:rsidRPr="00191AEF" w:rsidRDefault="009E4C0F" w:rsidP="00603B5D">
            <w:pPr>
              <w:pStyle w:val="a0"/>
              <w:spacing w:line="240" w:lineRule="auto"/>
              <w:ind w:left="0" w:firstLine="0"/>
              <w:rPr>
                <w:rFonts w:asciiTheme="minorBidi" w:hAnsiTheme="minorBidi" w:cstheme="minorBidi"/>
                <w:b w:val="0"/>
                <w:bCs w:val="0"/>
                <w:color w:val="auto"/>
              </w:rPr>
            </w:pPr>
            <w:hyperlink r:id="rId177" w:history="1">
              <w:r w:rsidR="00A61BF5" w:rsidRPr="006E7356">
                <w:rPr>
                  <w:rStyle w:val="Hyperlink"/>
                  <w:rFonts w:asciiTheme="minorBidi" w:hAnsiTheme="minorBidi" w:cstheme="minorBidi"/>
                  <w:b w:val="0"/>
                  <w:bCs w:val="0"/>
                  <w:rtl/>
                </w:rPr>
                <w:t xml:space="preserve"> </w:t>
              </w:r>
              <w:r w:rsidR="00A61BF5" w:rsidRPr="00CB4A54">
                <w:rPr>
                  <w:rStyle w:val="Hyperlink"/>
                  <w:rFonts w:asciiTheme="minorBidi" w:hAnsiTheme="minorBidi" w:cstheme="minorBidi"/>
                  <w:bCs w:val="0"/>
                  <w:rtl/>
                </w:rPr>
                <w:t>צו הרחבה בענף השמירה והאבטחה מיום 02.10.2014.</w:t>
              </w:r>
            </w:hyperlink>
          </w:p>
        </w:tc>
      </w:tr>
      <w:tr w:rsidR="003619FC" w:rsidTr="00603B5D">
        <w:trPr>
          <w:cantSplit/>
        </w:trPr>
        <w:tc>
          <w:tcPr>
            <w:tcW w:w="1701" w:type="dxa"/>
            <w:shd w:val="clear" w:color="auto" w:fill="CCCCCC"/>
            <w:vAlign w:val="center"/>
          </w:tcPr>
          <w:p w:rsidR="003C258E" w:rsidRPr="00191AEF" w:rsidRDefault="00A61BF5" w:rsidP="00603B5D">
            <w:pPr>
              <w:tabs>
                <w:tab w:val="left" w:pos="0"/>
              </w:tabs>
              <w:spacing w:line="360" w:lineRule="auto"/>
              <w:ind w:right="-86"/>
              <w:jc w:val="center"/>
              <w:rPr>
                <w:rFonts w:asciiTheme="minorBidi" w:hAnsiTheme="minorBidi" w:cstheme="minorBidi"/>
                <w:b/>
                <w:bCs/>
                <w:sz w:val="22"/>
                <w:szCs w:val="22"/>
                <w:rtl/>
              </w:rPr>
            </w:pPr>
            <w:r w:rsidRPr="00191AEF">
              <w:rPr>
                <w:rFonts w:asciiTheme="minorBidi" w:hAnsiTheme="minorBidi" w:cstheme="minorBidi"/>
                <w:b/>
                <w:bCs/>
                <w:sz w:val="22"/>
                <w:szCs w:val="22"/>
                <w:rtl/>
              </w:rPr>
              <w:t>סה"כ</w:t>
            </w:r>
          </w:p>
        </w:tc>
        <w:tc>
          <w:tcPr>
            <w:tcW w:w="1418" w:type="dxa"/>
            <w:shd w:val="clear" w:color="auto" w:fill="auto"/>
            <w:vAlign w:val="center"/>
          </w:tcPr>
          <w:p w:rsidR="003C258E" w:rsidRPr="00DD30FA" w:rsidRDefault="00A61BF5" w:rsidP="00603B5D">
            <w:pPr>
              <w:tabs>
                <w:tab w:val="left" w:pos="1098"/>
              </w:tabs>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t>41.68₪</w:t>
            </w:r>
            <w:r w:rsidRPr="00DD30FA">
              <w:rPr>
                <w:rFonts w:asciiTheme="minorBidi" w:hAnsiTheme="minorBidi" w:cstheme="minorBidi"/>
                <w:b/>
                <w:bCs/>
                <w:sz w:val="22"/>
                <w:szCs w:val="22"/>
                <w:rtl/>
              </w:rPr>
              <w:t xml:space="preserve"> </w:t>
            </w:r>
          </w:p>
        </w:tc>
        <w:tc>
          <w:tcPr>
            <w:tcW w:w="5926" w:type="dxa"/>
            <w:shd w:val="clear" w:color="auto" w:fill="auto"/>
            <w:vAlign w:val="center"/>
          </w:tcPr>
          <w:p w:rsidR="003C258E" w:rsidRPr="00DD30FA" w:rsidRDefault="003C258E" w:rsidP="00603B5D">
            <w:pPr>
              <w:spacing w:line="360" w:lineRule="auto"/>
              <w:ind w:right="450"/>
              <w:rPr>
                <w:rFonts w:asciiTheme="minorBidi" w:hAnsiTheme="minorBidi" w:cstheme="minorBidi"/>
                <w:sz w:val="22"/>
                <w:szCs w:val="22"/>
                <w:rtl/>
              </w:rPr>
            </w:pPr>
          </w:p>
        </w:tc>
      </w:tr>
    </w:tbl>
    <w:p w:rsidR="003C258E" w:rsidRPr="000E625B" w:rsidRDefault="003C258E" w:rsidP="003C258E">
      <w:pPr>
        <w:pStyle w:val="2f"/>
        <w:ind w:left="792" w:firstLine="0"/>
        <w:rPr>
          <w:rtl/>
        </w:rPr>
      </w:pPr>
    </w:p>
    <w:p w:rsidR="003C258E" w:rsidRDefault="00A61BF5" w:rsidP="003C258E">
      <w:pPr>
        <w:pStyle w:val="af9"/>
        <w:spacing w:before="240" w:line="360" w:lineRule="auto"/>
        <w:ind w:left="1224"/>
        <w:jc w:val="both"/>
        <w:rPr>
          <w:rFonts w:asciiTheme="minorBidi" w:hAnsiTheme="minorBidi" w:cstheme="minorBidi"/>
          <w:b/>
          <w:bCs/>
          <w:sz w:val="22"/>
          <w:szCs w:val="22"/>
          <w:u w:val="single"/>
          <w:rtl/>
        </w:rPr>
      </w:pPr>
      <w:r w:rsidRPr="002E27E8">
        <w:rPr>
          <w:rFonts w:asciiTheme="minorBidi" w:hAnsiTheme="minorBidi" w:cstheme="minorBidi" w:hint="cs"/>
          <w:b/>
          <w:bCs/>
          <w:sz w:val="22"/>
          <w:szCs w:val="22"/>
          <w:u w:val="single"/>
          <w:rtl/>
        </w:rPr>
        <w:t>להלן רכיבי שכר נוספים אשר ישולמו על פי הביצוע:</w:t>
      </w: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1"/>
        <w:gridCol w:w="1221"/>
        <w:gridCol w:w="5442"/>
      </w:tblGrid>
      <w:tr w:rsidR="003619FC" w:rsidTr="00603B5D">
        <w:trPr>
          <w:cantSplit/>
        </w:trPr>
        <w:tc>
          <w:tcPr>
            <w:tcW w:w="2181" w:type="dxa"/>
            <w:tcBorders>
              <w:top w:val="single" w:sz="4" w:space="0" w:color="auto"/>
              <w:left w:val="single" w:sz="4" w:space="0" w:color="auto"/>
              <w:bottom w:val="single" w:sz="4" w:space="0" w:color="auto"/>
              <w:right w:val="single" w:sz="4" w:space="0" w:color="auto"/>
            </w:tcBorders>
            <w:shd w:val="clear" w:color="auto" w:fill="CCCCCC"/>
            <w:vAlign w:val="center"/>
          </w:tcPr>
          <w:p w:rsidR="003C258E" w:rsidRPr="00191AEF" w:rsidRDefault="00A61BF5" w:rsidP="00603B5D">
            <w:pPr>
              <w:tabs>
                <w:tab w:val="left" w:pos="0"/>
              </w:tabs>
              <w:spacing w:line="360" w:lineRule="auto"/>
              <w:ind w:firstLine="168"/>
              <w:jc w:val="center"/>
              <w:rPr>
                <w:rFonts w:asciiTheme="minorBidi" w:hAnsiTheme="minorBidi" w:cstheme="minorBidi"/>
                <w:b/>
                <w:bCs/>
                <w:sz w:val="22"/>
                <w:szCs w:val="22"/>
                <w:rtl/>
              </w:rPr>
            </w:pPr>
            <w:r w:rsidRPr="00191AEF">
              <w:rPr>
                <w:rFonts w:asciiTheme="minorBidi" w:hAnsiTheme="minorBidi" w:cstheme="minorBidi"/>
                <w:b/>
                <w:bCs/>
                <w:sz w:val="22"/>
                <w:szCs w:val="22"/>
                <w:rtl/>
              </w:rPr>
              <w:t xml:space="preserve">נסיעות </w:t>
            </w:r>
          </w:p>
        </w:tc>
        <w:tc>
          <w:tcPr>
            <w:tcW w:w="1221" w:type="dxa"/>
            <w:tcBorders>
              <w:top w:val="single" w:sz="4" w:space="0" w:color="auto"/>
              <w:left w:val="single" w:sz="4" w:space="0" w:color="auto"/>
              <w:bottom w:val="single" w:sz="4" w:space="0" w:color="auto"/>
              <w:right w:val="single" w:sz="4" w:space="0" w:color="auto"/>
            </w:tcBorders>
            <w:shd w:val="clear" w:color="auto" w:fill="auto"/>
            <w:vAlign w:val="center"/>
          </w:tcPr>
          <w:p w:rsidR="003C258E" w:rsidRPr="00191AEF" w:rsidRDefault="003C258E" w:rsidP="00603B5D">
            <w:pPr>
              <w:tabs>
                <w:tab w:val="left" w:pos="540"/>
              </w:tabs>
              <w:spacing w:line="360" w:lineRule="auto"/>
              <w:jc w:val="center"/>
              <w:rPr>
                <w:rFonts w:asciiTheme="minorBidi" w:hAnsiTheme="minorBidi" w:cstheme="minorBidi"/>
                <w:sz w:val="22"/>
                <w:szCs w:val="22"/>
              </w:rPr>
            </w:pPr>
          </w:p>
        </w:tc>
        <w:tc>
          <w:tcPr>
            <w:tcW w:w="5442" w:type="dxa"/>
            <w:tcBorders>
              <w:top w:val="single" w:sz="4" w:space="0" w:color="auto"/>
              <w:left w:val="single" w:sz="4" w:space="0" w:color="auto"/>
              <w:bottom w:val="single" w:sz="4" w:space="0" w:color="auto"/>
              <w:right w:val="single" w:sz="4" w:space="0" w:color="auto"/>
            </w:tcBorders>
            <w:shd w:val="clear" w:color="auto" w:fill="auto"/>
            <w:vAlign w:val="center"/>
          </w:tcPr>
          <w:p w:rsidR="003C258E" w:rsidRPr="00191AEF" w:rsidRDefault="00A61BF5" w:rsidP="00603B5D">
            <w:pPr>
              <w:pStyle w:val="a0"/>
              <w:spacing w:before="0"/>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יש להתאים את תשלום הנסיעות על פי עלות הנסיעות בפועל</w:t>
            </w:r>
            <w:r w:rsidRPr="00191AEF">
              <w:rPr>
                <w:rFonts w:asciiTheme="minorBidi" w:hAnsiTheme="minorBidi" w:cstheme="minorBidi" w:hint="cs"/>
                <w:b w:val="0"/>
                <w:bCs w:val="0"/>
                <w:color w:val="auto"/>
                <w:rtl/>
              </w:rPr>
              <w:t xml:space="preserve"> לעובד,</w:t>
            </w:r>
            <w:r w:rsidRPr="00191AEF">
              <w:rPr>
                <w:rFonts w:asciiTheme="minorBidi" w:hAnsiTheme="minorBidi" w:cstheme="minorBidi"/>
                <w:b w:val="0"/>
                <w:bCs w:val="0"/>
                <w:color w:val="auto"/>
                <w:rtl/>
              </w:rPr>
              <w:t xml:space="preserve"> עד לתקרה המתעדכנת מעת לעת בצו ההרחבה. התקרה הנוכחית היא </w:t>
            </w:r>
            <w:r>
              <w:rPr>
                <w:rFonts w:asciiTheme="minorBidi" w:hAnsiTheme="minorBidi" w:cstheme="minorBidi" w:hint="cs"/>
                <w:b w:val="0"/>
                <w:bCs w:val="0"/>
                <w:color w:val="auto"/>
                <w:rtl/>
              </w:rPr>
              <w:t>22.6</w:t>
            </w:r>
            <w:r w:rsidRPr="00191AEF">
              <w:rPr>
                <w:rFonts w:asciiTheme="minorBidi" w:hAnsiTheme="minorBidi" w:cstheme="minorBidi" w:hint="cs"/>
                <w:b w:val="0"/>
                <w:bCs w:val="0"/>
                <w:color w:val="auto"/>
                <w:rtl/>
              </w:rPr>
              <w:t xml:space="preserve"> </w:t>
            </w:r>
            <w:r w:rsidRPr="00191AEF">
              <w:rPr>
                <w:rFonts w:asciiTheme="minorBidi" w:hAnsiTheme="minorBidi" w:cstheme="minorBidi"/>
                <w:b w:val="0"/>
                <w:bCs w:val="0"/>
                <w:color w:val="auto"/>
                <w:rtl/>
              </w:rPr>
              <w:t xml:space="preserve">₪ ליום עבודה. </w:t>
            </w:r>
          </w:p>
          <w:p w:rsidR="003C258E" w:rsidRPr="00191AEF" w:rsidRDefault="00A61BF5" w:rsidP="00603B5D">
            <w:pPr>
              <w:pStyle w:val="a0"/>
              <w:spacing w:before="0"/>
              <w:ind w:left="0" w:firstLine="0"/>
              <w:rPr>
                <w:rFonts w:asciiTheme="minorBidi" w:hAnsiTheme="minorBidi" w:cstheme="minorBidi"/>
                <w:b w:val="0"/>
                <w:bCs w:val="0"/>
                <w:color w:val="auto"/>
                <w:rtl/>
              </w:rPr>
            </w:pPr>
            <w:r w:rsidRPr="00191AEF">
              <w:rPr>
                <w:rFonts w:asciiTheme="minorBidi" w:hAnsiTheme="minorBidi" w:cstheme="minorBidi" w:hint="cs"/>
                <w:b w:val="0"/>
                <w:bCs w:val="0"/>
                <w:color w:val="auto"/>
                <w:rtl/>
              </w:rPr>
              <w:t>במקרה בו הקבלן מספק שירותי הסעות, המשרד ישלם לקבלן עלות תעריף חופשי חודשי באזור קבלת השירותים, אלא אם נקבע אחרת בתנאי המכרז.</w:t>
            </w:r>
          </w:p>
          <w:p w:rsidR="003C258E" w:rsidRPr="00191AEF" w:rsidRDefault="00A61BF5" w:rsidP="00603B5D">
            <w:pPr>
              <w:pStyle w:val="a0"/>
              <w:spacing w:before="0"/>
              <w:ind w:left="0" w:firstLine="0"/>
              <w:rPr>
                <w:rFonts w:asciiTheme="minorBidi" w:hAnsiTheme="minorBidi" w:cstheme="minorBidi"/>
                <w:b w:val="0"/>
                <w:bCs w:val="0"/>
                <w:color w:val="auto"/>
                <w:rtl/>
              </w:rPr>
            </w:pPr>
            <w:r w:rsidRPr="00191AEF">
              <w:rPr>
                <w:rFonts w:asciiTheme="minorBidi" w:hAnsiTheme="minorBidi" w:cstheme="minorBidi"/>
                <w:b w:val="0"/>
                <w:bCs w:val="0"/>
                <w:color w:val="auto"/>
                <w:u w:val="single"/>
                <w:rtl/>
              </w:rPr>
              <w:t>מקור</w:t>
            </w:r>
            <w:r w:rsidRPr="00191AEF">
              <w:rPr>
                <w:rFonts w:asciiTheme="minorBidi" w:hAnsiTheme="minorBidi" w:cstheme="minorBidi"/>
                <w:b w:val="0"/>
                <w:bCs w:val="0"/>
                <w:color w:val="auto"/>
                <w:rtl/>
              </w:rPr>
              <w:t xml:space="preserve">: </w:t>
            </w:r>
            <w:hyperlink r:id="rId178" w:history="1">
              <w:r w:rsidRPr="006F6885">
                <w:rPr>
                  <w:rStyle w:val="Hyperlink"/>
                  <w:b w:val="0"/>
                  <w:bCs w:val="0"/>
                  <w:rtl/>
                </w:rPr>
                <w:t>צו הרחבה בדבר השתתפות המ</w:t>
              </w:r>
              <w:r>
                <w:rPr>
                  <w:rStyle w:val="Hyperlink"/>
                  <w:rFonts w:hint="cs"/>
                  <w:b w:val="0"/>
                  <w:bCs w:val="0"/>
                  <w:rtl/>
                </w:rPr>
                <w:t>עסיק</w:t>
              </w:r>
              <w:r w:rsidRPr="006F6885">
                <w:rPr>
                  <w:rStyle w:val="Hyperlink"/>
                  <w:b w:val="0"/>
                  <w:bCs w:val="0"/>
                  <w:rtl/>
                </w:rPr>
                <w:t xml:space="preserve"> בהוצאות נסיעה </w:t>
              </w:r>
              <w:r w:rsidRPr="006F6885">
                <w:rPr>
                  <w:rStyle w:val="Hyperlink"/>
                  <w:rFonts w:hint="eastAsia"/>
                  <w:b w:val="0"/>
                  <w:bCs w:val="0"/>
                  <w:rtl/>
                </w:rPr>
                <w:t>ל</w:t>
              </w:r>
              <w:r w:rsidRPr="006F6885">
                <w:rPr>
                  <w:rStyle w:val="Hyperlink"/>
                  <w:b w:val="0"/>
                  <w:bCs w:val="0"/>
                  <w:rtl/>
                </w:rPr>
                <w:t>עבודה וממנה.</w:t>
              </w:r>
            </w:hyperlink>
          </w:p>
        </w:tc>
      </w:tr>
      <w:tr w:rsidR="003619FC" w:rsidTr="00603B5D">
        <w:trPr>
          <w:cantSplit/>
        </w:trPr>
        <w:tc>
          <w:tcPr>
            <w:tcW w:w="2181" w:type="dxa"/>
            <w:tcBorders>
              <w:top w:val="single" w:sz="4" w:space="0" w:color="auto"/>
              <w:left w:val="single" w:sz="4" w:space="0" w:color="auto"/>
              <w:bottom w:val="single" w:sz="4" w:space="0" w:color="auto"/>
              <w:right w:val="single" w:sz="4" w:space="0" w:color="auto"/>
            </w:tcBorders>
            <w:shd w:val="clear" w:color="auto" w:fill="CCCCCC"/>
            <w:vAlign w:val="center"/>
          </w:tcPr>
          <w:p w:rsidR="003C258E" w:rsidRPr="00191AEF" w:rsidRDefault="00A61BF5" w:rsidP="00603B5D">
            <w:pPr>
              <w:tabs>
                <w:tab w:val="left" w:pos="0"/>
              </w:tabs>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t>הפרשות לגמל בגין החזר הוצאות</w:t>
            </w:r>
          </w:p>
        </w:tc>
        <w:tc>
          <w:tcPr>
            <w:tcW w:w="1221" w:type="dxa"/>
            <w:tcBorders>
              <w:top w:val="single" w:sz="4" w:space="0" w:color="auto"/>
              <w:left w:val="single" w:sz="4" w:space="0" w:color="auto"/>
              <w:bottom w:val="single" w:sz="4" w:space="0" w:color="auto"/>
              <w:right w:val="single" w:sz="4" w:space="0" w:color="auto"/>
            </w:tcBorders>
            <w:shd w:val="clear" w:color="auto" w:fill="auto"/>
            <w:vAlign w:val="center"/>
          </w:tcPr>
          <w:p w:rsidR="003C258E" w:rsidRPr="00191AEF" w:rsidRDefault="00A61BF5" w:rsidP="00603B5D">
            <w:pPr>
              <w:tabs>
                <w:tab w:val="left" w:pos="1188"/>
              </w:tabs>
              <w:spacing w:line="360" w:lineRule="auto"/>
              <w:jc w:val="center"/>
              <w:rPr>
                <w:rFonts w:asciiTheme="minorBidi" w:hAnsiTheme="minorBidi" w:cstheme="minorBidi"/>
                <w:sz w:val="22"/>
                <w:szCs w:val="22"/>
                <w:rtl/>
              </w:rPr>
            </w:pPr>
            <w:r w:rsidRPr="00191AEF">
              <w:rPr>
                <w:rFonts w:asciiTheme="minorBidi" w:hAnsiTheme="minorBidi" w:cstheme="minorBidi"/>
                <w:sz w:val="22"/>
                <w:szCs w:val="22"/>
                <w:rtl/>
              </w:rPr>
              <w:t xml:space="preserve"> (5%)</w:t>
            </w:r>
          </w:p>
        </w:tc>
        <w:tc>
          <w:tcPr>
            <w:tcW w:w="5442" w:type="dxa"/>
            <w:tcBorders>
              <w:top w:val="single" w:sz="4" w:space="0" w:color="auto"/>
              <w:left w:val="single" w:sz="4" w:space="0" w:color="auto"/>
              <w:bottom w:val="single" w:sz="4" w:space="0" w:color="auto"/>
              <w:right w:val="single" w:sz="4" w:space="0" w:color="auto"/>
            </w:tcBorders>
            <w:shd w:val="clear" w:color="auto" w:fill="auto"/>
            <w:vAlign w:val="center"/>
          </w:tcPr>
          <w:p w:rsidR="003C258E" w:rsidRPr="00191AEF" w:rsidRDefault="00A61BF5" w:rsidP="00603B5D">
            <w:pPr>
              <w:pStyle w:val="a0"/>
              <w:spacing w:before="0"/>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הפרשות לגמל יעשו על החזרי הוצאות נסיעה בלבד לקופה אישית על שם העובד החל מהיום הראשון להעסקתו</w:t>
            </w:r>
            <w:r w:rsidRPr="00191AEF">
              <w:rPr>
                <w:rFonts w:asciiTheme="minorBidi" w:hAnsiTheme="minorBidi" w:cstheme="minorBidi" w:hint="cs"/>
                <w:b w:val="0"/>
                <w:bCs w:val="0"/>
                <w:color w:val="auto"/>
                <w:rtl/>
              </w:rPr>
              <w:t>.</w:t>
            </w:r>
          </w:p>
          <w:p w:rsidR="003C258E" w:rsidRPr="00191AEF" w:rsidRDefault="00A61BF5" w:rsidP="00603B5D">
            <w:pPr>
              <w:pStyle w:val="a0"/>
              <w:spacing w:before="0"/>
              <w:ind w:left="0" w:firstLine="0"/>
              <w:rPr>
                <w:rFonts w:asciiTheme="minorBidi" w:hAnsiTheme="minorBidi" w:cstheme="minorBidi"/>
                <w:b w:val="0"/>
                <w:bCs w:val="0"/>
                <w:color w:val="auto"/>
                <w:rtl/>
              </w:rPr>
            </w:pPr>
            <w:r w:rsidRPr="00191AEF">
              <w:rPr>
                <w:rFonts w:asciiTheme="minorBidi" w:hAnsiTheme="minorBidi" w:cstheme="minorBidi" w:hint="cs"/>
                <w:b w:val="0"/>
                <w:bCs w:val="0"/>
                <w:color w:val="auto"/>
                <w:rtl/>
              </w:rPr>
              <w:t>רכיב זה לא ישולם במקרה שבו הקבלן מספק שירותי הסעות לעובדים.</w:t>
            </w:r>
          </w:p>
          <w:p w:rsidR="003C258E" w:rsidRPr="00191AEF" w:rsidRDefault="00A61BF5" w:rsidP="00603B5D">
            <w:pPr>
              <w:tabs>
                <w:tab w:val="left" w:pos="0"/>
              </w:tabs>
              <w:spacing w:line="360" w:lineRule="auto"/>
              <w:jc w:val="both"/>
              <w:rPr>
                <w:rFonts w:asciiTheme="minorBidi" w:hAnsiTheme="minorBidi" w:cstheme="minorBidi"/>
                <w:b/>
                <w:sz w:val="22"/>
                <w:szCs w:val="22"/>
                <w:rtl/>
              </w:rPr>
            </w:pPr>
            <w:r w:rsidRPr="00191AEF">
              <w:rPr>
                <w:rFonts w:asciiTheme="minorBidi" w:hAnsiTheme="minorBidi" w:cstheme="minorBidi"/>
                <w:sz w:val="22"/>
                <w:szCs w:val="22"/>
                <w:u w:val="single"/>
                <w:rtl/>
              </w:rPr>
              <w:t>מקור:</w:t>
            </w:r>
            <w:r w:rsidRPr="00191AEF">
              <w:rPr>
                <w:rFonts w:asciiTheme="minorBidi" w:hAnsiTheme="minorBidi" w:cstheme="minorBidi"/>
                <w:sz w:val="22"/>
                <w:szCs w:val="22"/>
                <w:rtl/>
              </w:rPr>
              <w:t xml:space="preserve"> </w:t>
            </w:r>
            <w:hyperlink r:id="rId179" w:history="1">
              <w:r w:rsidRPr="00191AEF">
                <w:rPr>
                  <w:rStyle w:val="Hyperlink"/>
                  <w:rFonts w:asciiTheme="minorBidi" w:hAnsiTheme="minorBidi" w:cstheme="minorBidi"/>
                  <w:sz w:val="22"/>
                  <w:szCs w:val="22"/>
                  <w:rtl/>
                </w:rPr>
                <w:t xml:space="preserve">הסכם קיבוצי מיוחד מיום </w:t>
              </w:r>
              <w:r w:rsidRPr="00191AEF">
                <w:rPr>
                  <w:rStyle w:val="Hyperlink"/>
                  <w:rFonts w:asciiTheme="minorBidi" w:hAnsiTheme="minorBidi" w:cstheme="minorBidi" w:hint="cs"/>
                  <w:sz w:val="22"/>
                  <w:szCs w:val="22"/>
                  <w:rtl/>
                </w:rPr>
                <w:t>0</w:t>
              </w:r>
              <w:r w:rsidRPr="00191AEF">
                <w:rPr>
                  <w:rStyle w:val="Hyperlink"/>
                  <w:rFonts w:asciiTheme="minorBidi" w:hAnsiTheme="minorBidi" w:cstheme="minorBidi"/>
                  <w:sz w:val="22"/>
                  <w:szCs w:val="22"/>
                  <w:rtl/>
                </w:rPr>
                <w:t>4.12.2012</w:t>
              </w:r>
            </w:hyperlink>
            <w:r w:rsidRPr="00191AEF">
              <w:rPr>
                <w:rFonts w:asciiTheme="minorBidi" w:hAnsiTheme="minorBidi" w:cstheme="minorBidi"/>
                <w:b/>
                <w:sz w:val="22"/>
                <w:szCs w:val="22"/>
                <w:rtl/>
              </w:rPr>
              <w:t xml:space="preserve"> </w:t>
            </w:r>
          </w:p>
          <w:p w:rsidR="003C258E" w:rsidRPr="00191AEF" w:rsidRDefault="009E4C0F" w:rsidP="00603B5D">
            <w:pPr>
              <w:tabs>
                <w:tab w:val="left" w:pos="0"/>
              </w:tabs>
              <w:spacing w:line="360" w:lineRule="auto"/>
              <w:jc w:val="both"/>
              <w:rPr>
                <w:rFonts w:asciiTheme="minorBidi" w:hAnsiTheme="minorBidi" w:cstheme="minorBidi"/>
                <w:b/>
                <w:bCs/>
                <w:sz w:val="22"/>
                <w:szCs w:val="22"/>
              </w:rPr>
            </w:pPr>
            <w:hyperlink r:id="rId180" w:history="1">
              <w:r w:rsidR="00A61BF5" w:rsidRPr="00191AEF">
                <w:rPr>
                  <w:rStyle w:val="Hyperlink"/>
                  <w:rFonts w:asciiTheme="minorBidi" w:hAnsiTheme="minorBidi" w:cstheme="minorBidi"/>
                  <w:sz w:val="22"/>
                  <w:szCs w:val="22"/>
                  <w:rtl/>
                </w:rPr>
                <w:t xml:space="preserve">צו הרחבה </w:t>
              </w:r>
              <w:r w:rsidR="00A61BF5" w:rsidRPr="00191AEF">
                <w:rPr>
                  <w:rStyle w:val="Hyperlink"/>
                  <w:rFonts w:asciiTheme="minorBidi" w:hAnsiTheme="minorBidi" w:cstheme="minorBidi" w:hint="cs"/>
                  <w:sz w:val="22"/>
                  <w:szCs w:val="22"/>
                  <w:rtl/>
                </w:rPr>
                <w:t xml:space="preserve">בענף השמירה והאבטחה </w:t>
              </w:r>
              <w:r w:rsidR="00A61BF5" w:rsidRPr="00191AEF">
                <w:rPr>
                  <w:rStyle w:val="Hyperlink"/>
                  <w:rFonts w:asciiTheme="minorBidi" w:hAnsiTheme="minorBidi" w:cstheme="minorBidi"/>
                  <w:sz w:val="22"/>
                  <w:szCs w:val="22"/>
                  <w:rtl/>
                </w:rPr>
                <w:t>מיום 02.10.2014.</w:t>
              </w:r>
            </w:hyperlink>
          </w:p>
        </w:tc>
      </w:tr>
      <w:tr w:rsidR="003619FC" w:rsidTr="00603B5D">
        <w:trPr>
          <w:cantSplit/>
        </w:trPr>
        <w:tc>
          <w:tcPr>
            <w:tcW w:w="2181" w:type="dxa"/>
            <w:shd w:val="clear" w:color="auto" w:fill="CCCCCC"/>
            <w:vAlign w:val="center"/>
          </w:tcPr>
          <w:p w:rsidR="003C258E" w:rsidRPr="00191AEF" w:rsidRDefault="00A61BF5" w:rsidP="00603B5D">
            <w:pPr>
              <w:tabs>
                <w:tab w:val="left" w:pos="0"/>
              </w:tabs>
              <w:spacing w:line="360" w:lineRule="auto"/>
              <w:jc w:val="center"/>
              <w:rPr>
                <w:rFonts w:asciiTheme="minorBidi" w:hAnsiTheme="minorBidi" w:cstheme="minorBidi"/>
                <w:b/>
                <w:bCs/>
                <w:sz w:val="22"/>
                <w:szCs w:val="22"/>
                <w:rtl/>
              </w:rPr>
            </w:pPr>
            <w:r w:rsidRPr="00191AEF">
              <w:rPr>
                <w:rFonts w:asciiTheme="minorBidi" w:hAnsiTheme="minorBidi" w:cstheme="minorBidi"/>
                <w:b/>
                <w:bCs/>
                <w:sz w:val="22"/>
                <w:szCs w:val="22"/>
                <w:rtl/>
              </w:rPr>
              <w:t>מחלה</w:t>
            </w:r>
          </w:p>
        </w:tc>
        <w:tc>
          <w:tcPr>
            <w:tcW w:w="1221" w:type="dxa"/>
            <w:shd w:val="clear" w:color="auto" w:fill="auto"/>
            <w:vAlign w:val="center"/>
          </w:tcPr>
          <w:p w:rsidR="003C258E" w:rsidRPr="00191AEF" w:rsidRDefault="003C258E" w:rsidP="00603B5D">
            <w:pPr>
              <w:tabs>
                <w:tab w:val="left" w:pos="540"/>
              </w:tabs>
              <w:spacing w:line="360" w:lineRule="auto"/>
              <w:jc w:val="center"/>
              <w:rPr>
                <w:rFonts w:asciiTheme="minorBidi" w:hAnsiTheme="minorBidi" w:cstheme="minorBidi"/>
                <w:sz w:val="22"/>
                <w:szCs w:val="22"/>
                <w:rtl/>
              </w:rPr>
            </w:pPr>
          </w:p>
        </w:tc>
        <w:tc>
          <w:tcPr>
            <w:tcW w:w="5442" w:type="dxa"/>
            <w:shd w:val="clear" w:color="auto" w:fill="auto"/>
            <w:vAlign w:val="center"/>
          </w:tcPr>
          <w:p w:rsidR="003C258E" w:rsidRPr="00191AEF" w:rsidRDefault="00A61BF5" w:rsidP="00603B5D">
            <w:pPr>
              <w:pStyle w:val="a0"/>
              <w:spacing w:before="0"/>
              <w:ind w:left="0" w:firstLine="0"/>
              <w:rPr>
                <w:rFonts w:asciiTheme="minorBidi" w:hAnsiTheme="minorBidi" w:cstheme="minorBidi"/>
                <w:b w:val="0"/>
                <w:bCs w:val="0"/>
                <w:color w:val="auto"/>
                <w:rtl/>
              </w:rPr>
            </w:pPr>
            <w:r w:rsidRPr="00191AEF">
              <w:rPr>
                <w:rFonts w:asciiTheme="minorBidi" w:hAnsiTheme="minorBidi" w:cstheme="minorBidi"/>
                <w:b w:val="0"/>
                <w:bCs w:val="0"/>
                <w:color w:val="auto"/>
                <w:rtl/>
              </w:rPr>
              <w:t xml:space="preserve">תשלום זה יבוצע על ידי המשרד כנגד קבלת אישור </w:t>
            </w:r>
            <w:r w:rsidRPr="00191AEF">
              <w:rPr>
                <w:rFonts w:asciiTheme="minorBidi" w:hAnsiTheme="minorBidi" w:cstheme="minorBidi" w:hint="cs"/>
                <w:b w:val="0"/>
                <w:bCs w:val="0"/>
                <w:color w:val="auto"/>
                <w:rtl/>
              </w:rPr>
              <w:t>רואה חשבון</w:t>
            </w:r>
            <w:r w:rsidRPr="00191AEF">
              <w:rPr>
                <w:rFonts w:asciiTheme="minorBidi" w:hAnsiTheme="minorBidi" w:cstheme="minorBidi"/>
                <w:b w:val="0"/>
                <w:bCs w:val="0"/>
                <w:color w:val="auto"/>
                <w:rtl/>
              </w:rPr>
              <w:t xml:space="preserve"> על ביצוע התשלומים בפועל</w:t>
            </w:r>
            <w:r w:rsidRPr="00191AEF">
              <w:rPr>
                <w:rFonts w:asciiTheme="minorBidi" w:hAnsiTheme="minorBidi" w:cstheme="minorBidi" w:hint="cs"/>
                <w:b w:val="0"/>
                <w:bCs w:val="0"/>
                <w:color w:val="auto"/>
                <w:rtl/>
              </w:rPr>
              <w:t>,</w:t>
            </w:r>
            <w:r w:rsidRPr="00191AEF">
              <w:rPr>
                <w:rFonts w:asciiTheme="minorBidi" w:hAnsiTheme="minorBidi" w:cstheme="minorBidi"/>
                <w:b w:val="0"/>
                <w:bCs w:val="0"/>
                <w:color w:val="auto"/>
                <w:rtl/>
              </w:rPr>
              <w:t xml:space="preserve"> אחת לחודש. יובהר כי המזמין ישלם לקבלן לפי צבירת ימי המחלה של העובד בחברה </w:t>
            </w:r>
            <w:r w:rsidRPr="00191AEF">
              <w:rPr>
                <w:rFonts w:asciiTheme="minorBidi" w:hAnsiTheme="minorBidi" w:cstheme="minorBidi"/>
                <w:b w:val="0"/>
                <w:bCs w:val="0"/>
                <w:color w:val="auto"/>
                <w:u w:val="single"/>
                <w:rtl/>
              </w:rPr>
              <w:t>בתקופת ההתקשרות עם המשרד הממשלתי</w:t>
            </w:r>
            <w:r w:rsidRPr="00191AEF">
              <w:rPr>
                <w:rFonts w:asciiTheme="minorBidi" w:hAnsiTheme="minorBidi" w:cstheme="minorBidi" w:hint="cs"/>
                <w:b w:val="0"/>
                <w:bCs w:val="0"/>
                <w:color w:val="auto"/>
                <w:u w:val="single"/>
                <w:rtl/>
              </w:rPr>
              <w:t>, או לפי צבירת ימי המחלה של העובד בתקופת עבודתו במשרד הממשלתי</w:t>
            </w:r>
            <w:r w:rsidRPr="00191AEF">
              <w:rPr>
                <w:rFonts w:asciiTheme="minorBidi" w:hAnsiTheme="minorBidi" w:cstheme="minorBidi"/>
                <w:b w:val="0"/>
                <w:bCs w:val="0"/>
                <w:color w:val="auto"/>
                <w:rtl/>
              </w:rPr>
              <w:t xml:space="preserve">. אין באמור כדי לגרוע מחובותיו החוקיות של </w:t>
            </w:r>
            <w:r w:rsidRPr="00191AEF">
              <w:rPr>
                <w:rFonts w:asciiTheme="minorBidi" w:hAnsiTheme="minorBidi" w:cstheme="minorBidi" w:hint="cs"/>
                <w:b w:val="0"/>
                <w:bCs w:val="0"/>
                <w:color w:val="auto"/>
                <w:rtl/>
              </w:rPr>
              <w:t>הקבלן</w:t>
            </w:r>
            <w:r w:rsidRPr="00191AEF">
              <w:rPr>
                <w:rFonts w:asciiTheme="minorBidi" w:hAnsiTheme="minorBidi" w:cstheme="minorBidi"/>
                <w:b w:val="0"/>
                <w:bCs w:val="0"/>
                <w:color w:val="auto"/>
                <w:rtl/>
              </w:rPr>
              <w:t xml:space="preserve"> כלפי העובד.</w:t>
            </w:r>
          </w:p>
          <w:p w:rsidR="003C258E" w:rsidRPr="00191AEF" w:rsidRDefault="00A61BF5" w:rsidP="00603B5D">
            <w:pPr>
              <w:pStyle w:val="a0"/>
              <w:spacing w:before="0"/>
              <w:ind w:left="0" w:firstLine="0"/>
              <w:rPr>
                <w:rFonts w:asciiTheme="minorBidi" w:hAnsiTheme="minorBidi" w:cstheme="minorBidi"/>
                <w:b w:val="0"/>
                <w:bCs w:val="0"/>
                <w:color w:val="auto"/>
                <w:rtl/>
              </w:rPr>
            </w:pPr>
            <w:r w:rsidRPr="00191AEF">
              <w:rPr>
                <w:rFonts w:asciiTheme="minorBidi" w:hAnsiTheme="minorBidi" w:cstheme="minorBidi" w:hint="cs"/>
                <w:b w:val="0"/>
                <w:bCs w:val="0"/>
                <w:color w:val="auto"/>
                <w:rtl/>
              </w:rPr>
              <w:t xml:space="preserve">התשלום לדמי מחלה יבוצע בהתאם להוראות </w:t>
            </w:r>
            <w:hyperlink r:id="rId181" w:history="1">
              <w:r w:rsidRPr="00191AEF">
                <w:rPr>
                  <w:rStyle w:val="Hyperlink"/>
                  <w:rFonts w:asciiTheme="minorBidi" w:hAnsiTheme="minorBidi" w:cstheme="minorBidi" w:hint="eastAsia"/>
                  <w:b w:val="0"/>
                  <w:bCs w:val="0"/>
                  <w:rtl/>
                </w:rPr>
                <w:t>חוק</w:t>
              </w:r>
              <w:r w:rsidRPr="00191AEF">
                <w:rPr>
                  <w:rStyle w:val="Hyperlink"/>
                  <w:rFonts w:asciiTheme="minorBidi" w:hAnsiTheme="minorBidi" w:cstheme="minorBidi"/>
                  <w:b w:val="0"/>
                  <w:bCs w:val="0"/>
                  <w:rtl/>
                </w:rPr>
                <w:t xml:space="preserve"> </w:t>
              </w:r>
              <w:r w:rsidRPr="00191AEF">
                <w:rPr>
                  <w:rStyle w:val="Hyperlink"/>
                  <w:rFonts w:asciiTheme="minorBidi" w:hAnsiTheme="minorBidi" w:cstheme="minorBidi" w:hint="eastAsia"/>
                  <w:b w:val="0"/>
                  <w:bCs w:val="0"/>
                  <w:rtl/>
                </w:rPr>
                <w:t>דמי</w:t>
              </w:r>
              <w:r w:rsidRPr="00191AEF">
                <w:rPr>
                  <w:rStyle w:val="Hyperlink"/>
                  <w:rFonts w:asciiTheme="minorBidi" w:hAnsiTheme="minorBidi" w:cstheme="minorBidi"/>
                  <w:b w:val="0"/>
                  <w:bCs w:val="0"/>
                  <w:rtl/>
                </w:rPr>
                <w:t xml:space="preserve"> </w:t>
              </w:r>
              <w:r w:rsidRPr="00191AEF">
                <w:rPr>
                  <w:rStyle w:val="Hyperlink"/>
                  <w:rFonts w:asciiTheme="minorBidi" w:hAnsiTheme="minorBidi" w:cstheme="minorBidi" w:hint="eastAsia"/>
                  <w:b w:val="0"/>
                  <w:bCs w:val="0"/>
                  <w:rtl/>
                </w:rPr>
                <w:t>מחלה</w:t>
              </w:r>
              <w:r w:rsidRPr="00191AEF">
                <w:rPr>
                  <w:rStyle w:val="Hyperlink"/>
                  <w:rFonts w:asciiTheme="minorBidi" w:hAnsiTheme="minorBidi" w:cstheme="minorBidi"/>
                  <w:b w:val="0"/>
                  <w:bCs w:val="0"/>
                  <w:rtl/>
                </w:rPr>
                <w:t xml:space="preserve"> </w:t>
              </w:r>
              <w:r w:rsidRPr="00191AEF">
                <w:rPr>
                  <w:rStyle w:val="Hyperlink"/>
                  <w:rFonts w:asciiTheme="minorBidi" w:hAnsiTheme="minorBidi" w:cstheme="minorBidi" w:hint="eastAsia"/>
                  <w:b w:val="0"/>
                  <w:bCs w:val="0"/>
                  <w:rtl/>
                </w:rPr>
                <w:t>התשל</w:t>
              </w:r>
              <w:r w:rsidRPr="00191AEF">
                <w:rPr>
                  <w:rStyle w:val="Hyperlink"/>
                  <w:rFonts w:asciiTheme="minorBidi" w:hAnsiTheme="minorBidi" w:cstheme="minorBidi"/>
                  <w:b w:val="0"/>
                  <w:bCs w:val="0"/>
                  <w:rtl/>
                </w:rPr>
                <w:t>"ו-1976</w:t>
              </w:r>
              <w:r w:rsidRPr="00191AEF">
                <w:rPr>
                  <w:rStyle w:val="Hyperlink"/>
                  <w:rFonts w:asciiTheme="minorBidi" w:hAnsiTheme="minorBidi" w:cstheme="minorBidi" w:hint="cs"/>
                  <w:b w:val="0"/>
                  <w:bCs w:val="0"/>
                  <w:rtl/>
                </w:rPr>
                <w:t>,</w:t>
              </w:r>
            </w:hyperlink>
            <w:r w:rsidRPr="00191AEF">
              <w:rPr>
                <w:rFonts w:asciiTheme="minorBidi" w:hAnsiTheme="minorBidi" w:cstheme="minorBidi" w:hint="cs"/>
                <w:b w:val="0"/>
                <w:bCs w:val="0"/>
                <w:color w:val="auto"/>
                <w:rtl/>
              </w:rPr>
              <w:t xml:space="preserve"> אולם על אף האמור בחוק זה, תקופת הזכאות לדמי מחלה תהייה יומיים לכל חודש שהעובד עבד אצל אותו </w:t>
            </w:r>
            <w:r>
              <w:rPr>
                <w:rFonts w:asciiTheme="minorBidi" w:hAnsiTheme="minorBidi" w:cstheme="minorBidi" w:hint="cs"/>
                <w:b w:val="0"/>
                <w:bCs w:val="0"/>
                <w:color w:val="auto"/>
                <w:rtl/>
              </w:rPr>
              <w:t>מעסיק</w:t>
            </w:r>
            <w:r w:rsidRPr="00191AEF">
              <w:rPr>
                <w:rFonts w:asciiTheme="minorBidi" w:hAnsiTheme="minorBidi" w:cstheme="minorBidi" w:hint="cs"/>
                <w:b w:val="0"/>
                <w:bCs w:val="0"/>
                <w:color w:val="auto"/>
                <w:rtl/>
              </w:rPr>
              <w:t xml:space="preserve"> או באותו מקום עבודה - ובסה"כ 24 ימי מחלה </w:t>
            </w:r>
            <w:r w:rsidRPr="00191AEF">
              <w:rPr>
                <w:rFonts w:asciiTheme="minorBidi" w:hAnsiTheme="minorBidi" w:cstheme="minorBidi"/>
                <w:b w:val="0"/>
                <w:bCs w:val="0"/>
                <w:color w:val="auto"/>
                <w:rtl/>
              </w:rPr>
              <w:t>אך לא יותר מ-</w:t>
            </w:r>
            <w:r w:rsidRPr="00191AEF">
              <w:rPr>
                <w:rFonts w:asciiTheme="minorBidi" w:hAnsiTheme="minorBidi" w:cstheme="minorBidi" w:hint="cs"/>
                <w:b w:val="0"/>
                <w:bCs w:val="0"/>
                <w:color w:val="auto"/>
                <w:rtl/>
              </w:rPr>
              <w:t xml:space="preserve"> </w:t>
            </w:r>
            <w:r w:rsidRPr="00191AEF">
              <w:rPr>
                <w:rFonts w:asciiTheme="minorBidi" w:hAnsiTheme="minorBidi" w:cstheme="minorBidi"/>
                <w:b w:val="0"/>
                <w:bCs w:val="0"/>
                <w:color w:val="auto"/>
                <w:rtl/>
              </w:rPr>
              <w:t>130 יום, בניכוי התקופה שבעדה קיבל העובד דמי מחלה על פי חוק דמי מחלה.</w:t>
            </w:r>
          </w:p>
          <w:p w:rsidR="003C258E" w:rsidRPr="00191AEF" w:rsidRDefault="00A61BF5" w:rsidP="00603B5D">
            <w:pPr>
              <w:pStyle w:val="a0"/>
              <w:spacing w:before="0"/>
              <w:ind w:left="0" w:firstLine="0"/>
              <w:rPr>
                <w:rFonts w:asciiTheme="minorBidi" w:hAnsiTheme="minorBidi" w:cstheme="minorBidi"/>
                <w:b w:val="0"/>
                <w:bCs w:val="0"/>
                <w:color w:val="auto"/>
                <w:rtl/>
              </w:rPr>
            </w:pPr>
            <w:r w:rsidRPr="00191AEF">
              <w:rPr>
                <w:rFonts w:asciiTheme="minorBidi" w:hAnsiTheme="minorBidi" w:cstheme="minorBidi" w:hint="cs"/>
                <w:b w:val="0"/>
                <w:bCs w:val="0"/>
                <w:color w:val="auto"/>
                <w:rtl/>
              </w:rPr>
              <w:t xml:space="preserve">בגין רכיב זה ישולמו כל רכיבי השכר הסוציאליים (פנסיה, פיצויים, קרן השתלמות ועלויות </w:t>
            </w:r>
            <w:r>
              <w:rPr>
                <w:rFonts w:asciiTheme="minorBidi" w:hAnsiTheme="minorBidi" w:cstheme="minorBidi" w:hint="cs"/>
                <w:b w:val="0"/>
                <w:bCs w:val="0"/>
                <w:color w:val="auto"/>
                <w:rtl/>
              </w:rPr>
              <w:t>מעסיק</w:t>
            </w:r>
            <w:r w:rsidRPr="00191AEF">
              <w:rPr>
                <w:rFonts w:asciiTheme="minorBidi" w:hAnsiTheme="minorBidi" w:cstheme="minorBidi" w:hint="cs"/>
                <w:b w:val="0"/>
                <w:bCs w:val="0"/>
                <w:color w:val="auto"/>
                <w:rtl/>
              </w:rPr>
              <w:t xml:space="preserve"> ביטוח לאומי).</w:t>
            </w:r>
          </w:p>
          <w:p w:rsidR="003C258E" w:rsidRPr="00191AEF" w:rsidRDefault="00A61BF5" w:rsidP="00603B5D">
            <w:pPr>
              <w:spacing w:line="360" w:lineRule="auto"/>
              <w:jc w:val="both"/>
              <w:rPr>
                <w:rFonts w:asciiTheme="minorBidi" w:hAnsiTheme="minorBidi" w:cstheme="minorBidi"/>
                <w:sz w:val="22"/>
                <w:szCs w:val="22"/>
                <w:rtl/>
              </w:rPr>
            </w:pPr>
            <w:r w:rsidRPr="00191AEF">
              <w:rPr>
                <w:rFonts w:asciiTheme="minorBidi" w:hAnsiTheme="minorBidi" w:cstheme="minorBidi"/>
                <w:sz w:val="22"/>
                <w:szCs w:val="22"/>
                <w:u w:val="single"/>
                <w:rtl/>
              </w:rPr>
              <w:t>מקור</w:t>
            </w:r>
            <w:r w:rsidRPr="00191AEF">
              <w:rPr>
                <w:rFonts w:asciiTheme="minorBidi" w:hAnsiTheme="minorBidi" w:cstheme="minorBidi"/>
                <w:sz w:val="22"/>
                <w:szCs w:val="22"/>
                <w:rtl/>
              </w:rPr>
              <w:t xml:space="preserve">: </w:t>
            </w:r>
            <w:hyperlink r:id="rId182" w:history="1">
              <w:r w:rsidRPr="00191AEF">
                <w:rPr>
                  <w:rStyle w:val="Hyperlink"/>
                  <w:rFonts w:asciiTheme="minorBidi" w:hAnsiTheme="minorBidi" w:cstheme="minorBidi"/>
                  <w:sz w:val="22"/>
                  <w:szCs w:val="22"/>
                  <w:rtl/>
                </w:rPr>
                <w:t>חוק דמי מחלה, התשל"ו-1976</w:t>
              </w:r>
              <w:r w:rsidRPr="00191AEF">
                <w:rPr>
                  <w:rStyle w:val="Hyperlink"/>
                  <w:rFonts w:asciiTheme="minorBidi" w:hAnsiTheme="minorBidi" w:cstheme="minorBidi" w:hint="cs"/>
                  <w:sz w:val="22"/>
                  <w:szCs w:val="22"/>
                  <w:rtl/>
                </w:rPr>
                <w:t>.</w:t>
              </w:r>
            </w:hyperlink>
          </w:p>
          <w:p w:rsidR="003C258E" w:rsidRPr="00871241" w:rsidRDefault="009E4C0F" w:rsidP="00603B5D">
            <w:pPr>
              <w:spacing w:line="360" w:lineRule="auto"/>
              <w:jc w:val="both"/>
              <w:rPr>
                <w:rFonts w:asciiTheme="minorBidi" w:hAnsiTheme="minorBidi" w:cstheme="minorBidi"/>
                <w:sz w:val="22"/>
                <w:szCs w:val="22"/>
                <w:rtl/>
              </w:rPr>
            </w:pPr>
            <w:hyperlink r:id="rId183" w:history="1">
              <w:r w:rsidR="00A61BF5" w:rsidRPr="00CB4A54">
                <w:rPr>
                  <w:rStyle w:val="Hyperlink"/>
                  <w:rFonts w:asciiTheme="minorBidi" w:hAnsiTheme="minorBidi" w:cstheme="minorBidi"/>
                  <w:sz w:val="22"/>
                  <w:szCs w:val="22"/>
                  <w:rtl/>
                </w:rPr>
                <w:t xml:space="preserve">צו ההרחבה בענף השמירה </w:t>
              </w:r>
              <w:r w:rsidR="00A61BF5" w:rsidRPr="00CB4A54">
                <w:rPr>
                  <w:rStyle w:val="Hyperlink"/>
                  <w:rFonts w:asciiTheme="minorBidi" w:hAnsiTheme="minorBidi" w:cstheme="minorBidi" w:hint="cs"/>
                  <w:sz w:val="22"/>
                  <w:szCs w:val="22"/>
                  <w:rtl/>
                </w:rPr>
                <w:t xml:space="preserve">והאבטחה </w:t>
              </w:r>
              <w:r w:rsidR="00A61BF5" w:rsidRPr="00CB4A54">
                <w:rPr>
                  <w:rStyle w:val="Hyperlink"/>
                  <w:rFonts w:asciiTheme="minorBidi" w:hAnsiTheme="minorBidi" w:cstheme="minorBidi"/>
                  <w:sz w:val="22"/>
                  <w:szCs w:val="22"/>
                  <w:rtl/>
                </w:rPr>
                <w:t xml:space="preserve">מיום </w:t>
              </w:r>
              <w:r w:rsidR="00A61BF5" w:rsidRPr="006E7356">
                <w:rPr>
                  <w:rStyle w:val="Hyperlink"/>
                  <w:rFonts w:asciiTheme="minorBidi" w:hAnsiTheme="minorBidi" w:cstheme="minorBidi"/>
                  <w:bCs/>
                  <w:iCs/>
                  <w:sz w:val="22"/>
                  <w:szCs w:val="22"/>
                </w:rPr>
                <w:t>02.10.2014</w:t>
              </w:r>
              <w:r w:rsidR="00A61BF5" w:rsidRPr="006E7356">
                <w:rPr>
                  <w:rStyle w:val="Hyperlink"/>
                  <w:rFonts w:asciiTheme="minorBidi" w:hAnsiTheme="minorBidi" w:cstheme="minorBidi"/>
                  <w:b/>
                  <w:i/>
                  <w:sz w:val="22"/>
                  <w:szCs w:val="22"/>
                  <w:rtl/>
                </w:rPr>
                <w:t>.</w:t>
              </w:r>
            </w:hyperlink>
          </w:p>
        </w:tc>
      </w:tr>
    </w:tbl>
    <w:p w:rsidR="003C258E" w:rsidRPr="00871241" w:rsidRDefault="00A61BF5" w:rsidP="00FE1866">
      <w:pPr>
        <w:pStyle w:val="12"/>
        <w:numPr>
          <w:ilvl w:val="0"/>
          <w:numId w:val="60"/>
        </w:numPr>
        <w:ind w:left="0" w:firstLine="0"/>
      </w:pPr>
      <w:r w:rsidRPr="00871241">
        <w:rPr>
          <w:rtl/>
        </w:rPr>
        <w:t xml:space="preserve">תוספות נוספות המשולמות לפי העניין לעובדי </w:t>
      </w:r>
      <w:r>
        <w:rPr>
          <w:rFonts w:hint="cs"/>
          <w:rtl/>
        </w:rPr>
        <w:t>שמירה ואבטחה</w:t>
      </w:r>
    </w:p>
    <w:p w:rsidR="003C258E" w:rsidRPr="00871241" w:rsidRDefault="00A61BF5" w:rsidP="00FE1866">
      <w:pPr>
        <w:pStyle w:val="2f"/>
        <w:numPr>
          <w:ilvl w:val="1"/>
          <w:numId w:val="60"/>
        </w:numPr>
        <w:ind w:left="567" w:hanging="567"/>
      </w:pPr>
      <w:r w:rsidRPr="00665D0A">
        <w:rPr>
          <w:u w:val="single"/>
          <w:rtl/>
        </w:rPr>
        <w:t>שעות נוספות</w:t>
      </w:r>
      <w:r w:rsidRPr="00FE2BFB">
        <w:rPr>
          <w:u w:val="single"/>
          <w:rtl/>
        </w:rPr>
        <w:t xml:space="preserve"> </w:t>
      </w:r>
      <w:r>
        <w:rPr>
          <w:rFonts w:hint="cs"/>
          <w:rtl/>
        </w:rPr>
        <w:t xml:space="preserve">- במקרה שבו </w:t>
      </w:r>
      <w:r w:rsidRPr="00871241">
        <w:rPr>
          <w:rtl/>
        </w:rPr>
        <w:t>העובד ביצע שעות נוספות בפועל</w:t>
      </w:r>
      <w:r>
        <w:rPr>
          <w:rFonts w:hint="cs"/>
          <w:rtl/>
        </w:rPr>
        <w:t xml:space="preserve">, </w:t>
      </w:r>
      <w:r w:rsidRPr="00871241">
        <w:rPr>
          <w:rtl/>
        </w:rPr>
        <w:t>יש לשלם שעות נוספות על פי החוק וצו ההרחבה בענף השמירה</w:t>
      </w:r>
      <w:r>
        <w:rPr>
          <w:rFonts w:hint="cs"/>
          <w:rtl/>
        </w:rPr>
        <w:t xml:space="preserve"> והאבטחה.</w:t>
      </w:r>
      <w:r w:rsidRPr="00871241">
        <w:rPr>
          <w:rtl/>
        </w:rPr>
        <w:t xml:space="preserve"> </w:t>
      </w:r>
    </w:p>
    <w:p w:rsidR="003C258E" w:rsidRDefault="00A61BF5" w:rsidP="00FE1866">
      <w:pPr>
        <w:pStyle w:val="2f"/>
        <w:numPr>
          <w:ilvl w:val="1"/>
          <w:numId w:val="60"/>
        </w:numPr>
        <w:ind w:left="567" w:hanging="567"/>
      </w:pPr>
      <w:bookmarkStart w:id="118" w:name="_Ref402709610"/>
      <w:r w:rsidRPr="00665D0A">
        <w:rPr>
          <w:u w:val="single"/>
          <w:rtl/>
        </w:rPr>
        <w:t>חופשה מסיבות משפחתיות</w:t>
      </w:r>
      <w:r w:rsidRPr="00FE2BFB">
        <w:rPr>
          <w:u w:val="single"/>
          <w:rtl/>
        </w:rPr>
        <w:t xml:space="preserve"> </w:t>
      </w:r>
      <w:r>
        <w:rPr>
          <w:rFonts w:hint="cs"/>
          <w:rtl/>
        </w:rPr>
        <w:t>-</w:t>
      </w:r>
      <w:r w:rsidRPr="00871241">
        <w:rPr>
          <w:rtl/>
        </w:rPr>
        <w:t xml:space="preserve"> </w:t>
      </w:r>
      <w:r>
        <w:rPr>
          <w:rFonts w:hint="cs"/>
          <w:rtl/>
        </w:rPr>
        <w:t>כל עובד המועסק 6 חודשי עבודה ומעלה זכאי ל</w:t>
      </w:r>
      <w:r w:rsidRPr="00871241">
        <w:rPr>
          <w:rtl/>
        </w:rPr>
        <w:t>חופש</w:t>
      </w:r>
      <w:r>
        <w:rPr>
          <w:rFonts w:hint="cs"/>
          <w:rtl/>
        </w:rPr>
        <w:t xml:space="preserve">ה בתשלום, בנוסף לימי החופשה בתשלום להם זכאי לפי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Ref510963521 \r \h</w:instrText>
      </w:r>
      <w:r>
        <w:rPr>
          <w:rtl/>
        </w:rPr>
        <w:instrText xml:space="preserve">  \* </w:instrText>
      </w:r>
      <w:r>
        <w:instrText>MERGEFORMAT</w:instrText>
      </w:r>
      <w:r>
        <w:rPr>
          <w:rtl/>
        </w:rPr>
        <w:instrText xml:space="preserve"> </w:instrText>
      </w:r>
      <w:r>
        <w:rPr>
          <w:rtl/>
        </w:rPr>
      </w:r>
      <w:r>
        <w:rPr>
          <w:rtl/>
        </w:rPr>
        <w:fldChar w:fldCharType="separate"/>
      </w:r>
      <w:r>
        <w:rPr>
          <w:cs/>
        </w:rPr>
        <w:t>‎</w:t>
      </w:r>
      <w:r>
        <w:t>3.5</w:t>
      </w:r>
      <w:r>
        <w:rPr>
          <w:rtl/>
        </w:rPr>
        <w:fldChar w:fldCharType="end"/>
      </w:r>
      <w:r>
        <w:rPr>
          <w:rFonts w:hint="cs"/>
          <w:rtl/>
        </w:rPr>
        <w:t xml:space="preserve"> כדלקמן:</w:t>
      </w:r>
      <w:bookmarkEnd w:id="118"/>
    </w:p>
    <w:p w:rsidR="003C258E" w:rsidRDefault="00A61BF5" w:rsidP="00FE1866">
      <w:pPr>
        <w:pStyle w:val="3e"/>
        <w:numPr>
          <w:ilvl w:val="2"/>
          <w:numId w:val="60"/>
        </w:numPr>
        <w:tabs>
          <w:tab w:val="clear" w:pos="1304"/>
          <w:tab w:val="left" w:pos="1371"/>
        </w:tabs>
        <w:ind w:left="1371" w:hanging="804"/>
        <w:rPr>
          <w:sz w:val="26"/>
        </w:rPr>
      </w:pPr>
      <w:r>
        <w:rPr>
          <w:rFonts w:hint="cs"/>
          <w:rtl/>
        </w:rPr>
        <w:t xml:space="preserve"> </w:t>
      </w:r>
      <w:r w:rsidRPr="00F81E22">
        <w:rPr>
          <w:rFonts w:hint="cs"/>
          <w:rtl/>
        </w:rPr>
        <w:t xml:space="preserve">לרגל </w:t>
      </w:r>
      <w:r w:rsidRPr="00F81E22">
        <w:rPr>
          <w:rtl/>
        </w:rPr>
        <w:t>נישואין זכאי העובד ל-</w:t>
      </w:r>
      <w:r>
        <w:rPr>
          <w:rFonts w:hint="cs"/>
          <w:rtl/>
        </w:rPr>
        <w:t xml:space="preserve"> </w:t>
      </w:r>
      <w:r w:rsidRPr="00F81E22">
        <w:rPr>
          <w:rtl/>
        </w:rPr>
        <w:t>3 ימי חופשה</w:t>
      </w:r>
      <w:r w:rsidRPr="00F81E22">
        <w:rPr>
          <w:rFonts w:hint="cs"/>
          <w:rtl/>
        </w:rPr>
        <w:t>.</w:t>
      </w:r>
    </w:p>
    <w:p w:rsidR="003C258E" w:rsidRDefault="00A61BF5" w:rsidP="00FE1866">
      <w:pPr>
        <w:pStyle w:val="3e"/>
        <w:numPr>
          <w:ilvl w:val="2"/>
          <w:numId w:val="60"/>
        </w:numPr>
        <w:tabs>
          <w:tab w:val="clear" w:pos="1304"/>
          <w:tab w:val="left" w:pos="1371"/>
        </w:tabs>
        <w:ind w:left="1371" w:hanging="804"/>
        <w:rPr>
          <w:sz w:val="26"/>
        </w:rPr>
      </w:pPr>
      <w:r>
        <w:rPr>
          <w:rFonts w:hint="cs"/>
          <w:sz w:val="26"/>
          <w:rtl/>
        </w:rPr>
        <w:t xml:space="preserve"> </w:t>
      </w:r>
      <w:r w:rsidRPr="00F81E22">
        <w:rPr>
          <w:rFonts w:hint="cs"/>
          <w:rtl/>
        </w:rPr>
        <w:t xml:space="preserve">לרגל </w:t>
      </w:r>
      <w:r w:rsidRPr="00F81E22">
        <w:rPr>
          <w:rtl/>
        </w:rPr>
        <w:t>נישואי בנו/בתו זכאי העובד ל-</w:t>
      </w:r>
      <w:r>
        <w:rPr>
          <w:rFonts w:hint="cs"/>
          <w:rtl/>
        </w:rPr>
        <w:t xml:space="preserve"> </w:t>
      </w:r>
      <w:r w:rsidRPr="00F81E22">
        <w:rPr>
          <w:rtl/>
        </w:rPr>
        <w:t>1 יום חופשה</w:t>
      </w:r>
      <w:r w:rsidRPr="00F81E22">
        <w:rPr>
          <w:rFonts w:hint="cs"/>
          <w:rtl/>
        </w:rPr>
        <w:t>.</w:t>
      </w:r>
    </w:p>
    <w:p w:rsidR="003C258E" w:rsidRDefault="00A61BF5" w:rsidP="00FE1866">
      <w:pPr>
        <w:pStyle w:val="3e"/>
        <w:numPr>
          <w:ilvl w:val="2"/>
          <w:numId w:val="60"/>
        </w:numPr>
        <w:tabs>
          <w:tab w:val="clear" w:pos="1304"/>
          <w:tab w:val="left" w:pos="1371"/>
        </w:tabs>
        <w:ind w:left="1371" w:hanging="804"/>
        <w:rPr>
          <w:sz w:val="26"/>
        </w:rPr>
      </w:pPr>
      <w:r>
        <w:rPr>
          <w:rFonts w:hint="cs"/>
          <w:sz w:val="26"/>
          <w:rtl/>
        </w:rPr>
        <w:t xml:space="preserve"> </w:t>
      </w:r>
      <w:r w:rsidRPr="00F81E22">
        <w:rPr>
          <w:rFonts w:hint="cs"/>
          <w:rtl/>
        </w:rPr>
        <w:t xml:space="preserve">לרגל </w:t>
      </w:r>
      <w:r w:rsidRPr="00F81E22">
        <w:rPr>
          <w:rtl/>
        </w:rPr>
        <w:t>לידת בן/בת זכאי העובד ל-</w:t>
      </w:r>
      <w:r>
        <w:rPr>
          <w:rFonts w:hint="cs"/>
          <w:rtl/>
        </w:rPr>
        <w:t xml:space="preserve"> </w:t>
      </w:r>
      <w:r w:rsidRPr="00F81E22">
        <w:rPr>
          <w:rtl/>
        </w:rPr>
        <w:t>1 יום חופשה</w:t>
      </w:r>
      <w:r w:rsidRPr="00F81E22">
        <w:rPr>
          <w:rFonts w:hint="cs"/>
          <w:rtl/>
        </w:rPr>
        <w:t>.</w:t>
      </w:r>
    </w:p>
    <w:p w:rsidR="003C258E" w:rsidRPr="00871241" w:rsidRDefault="00A61BF5" w:rsidP="00FE1866">
      <w:pPr>
        <w:pStyle w:val="2f"/>
        <w:numPr>
          <w:ilvl w:val="1"/>
          <w:numId w:val="60"/>
        </w:numPr>
        <w:ind w:left="567" w:hanging="567"/>
      </w:pPr>
      <w:r w:rsidRPr="00FF0FAC">
        <w:rPr>
          <w:rFonts w:hint="cs"/>
          <w:u w:val="single"/>
          <w:rtl/>
        </w:rPr>
        <w:t>היעדרות ביום הזיכרון</w:t>
      </w:r>
      <w:r>
        <w:rPr>
          <w:rFonts w:hint="cs"/>
          <w:rtl/>
        </w:rPr>
        <w:t xml:space="preserve"> - עובד שבן משפחתו נהרג במהלך שירותו הצבאי ו/או בעקבות פעולות איבה, יהיה זכאי להיעדר מעבודתו ביום הזיכרון ולקבל תשלום בגין יום עבודה מלא מבלי לגרוע מחופשתו או לנכות משכרו. לעניין זה "בן משפחתו" - בנו/ בתו/ אביו/ אמו/ בן או בת זוג/ אחיו/ אחותו/ סבו/ סבתו.</w:t>
      </w:r>
    </w:p>
    <w:p w:rsidR="003C258E" w:rsidRDefault="00A61BF5" w:rsidP="00FE1866">
      <w:pPr>
        <w:pStyle w:val="2f"/>
        <w:numPr>
          <w:ilvl w:val="1"/>
          <w:numId w:val="60"/>
        </w:numPr>
        <w:ind w:left="567" w:hanging="567"/>
      </w:pPr>
      <w:bookmarkStart w:id="119" w:name="_Ref402709630"/>
      <w:r w:rsidRPr="00FE2BFB">
        <w:rPr>
          <w:rFonts w:hint="eastAsia"/>
          <w:u w:val="single"/>
          <w:rtl/>
        </w:rPr>
        <w:t>ימי</w:t>
      </w:r>
      <w:r w:rsidRPr="00FE2BFB">
        <w:rPr>
          <w:u w:val="single"/>
          <w:rtl/>
        </w:rPr>
        <w:t xml:space="preserve"> </w:t>
      </w:r>
      <w:r w:rsidRPr="00FE2BFB">
        <w:rPr>
          <w:rFonts w:hint="eastAsia"/>
          <w:u w:val="single"/>
          <w:rtl/>
        </w:rPr>
        <w:t>אבל</w:t>
      </w:r>
      <w:r>
        <w:rPr>
          <w:rFonts w:hint="cs"/>
          <w:rtl/>
        </w:rPr>
        <w:t xml:space="preserve"> - </w:t>
      </w:r>
      <w:r w:rsidRPr="00871241">
        <w:rPr>
          <w:rtl/>
        </w:rPr>
        <w:t xml:space="preserve">בתקופת אבל זכאי העובד </w:t>
      </w:r>
      <w:r>
        <w:rPr>
          <w:rFonts w:hint="cs"/>
          <w:rtl/>
        </w:rPr>
        <w:t xml:space="preserve">להעדר מעבודתו לתקופה שלא תעלה על 7 ימים ויהיה זכאי לשכר מלא בגין ימי היעדרותו מהעבודה, </w:t>
      </w:r>
      <w:r w:rsidRPr="00871241">
        <w:rPr>
          <w:rtl/>
        </w:rPr>
        <w:t>מבלי לגרוע מחופשתו או לנכות משכרו</w:t>
      </w:r>
      <w:r>
        <w:rPr>
          <w:rFonts w:hint="cs"/>
          <w:rtl/>
        </w:rPr>
        <w:t>.</w:t>
      </w:r>
      <w:bookmarkEnd w:id="119"/>
      <w:r>
        <w:rPr>
          <w:rFonts w:hint="cs"/>
          <w:rtl/>
        </w:rPr>
        <w:t xml:space="preserve"> </w:t>
      </w:r>
    </w:p>
    <w:p w:rsidR="003C258E" w:rsidRPr="00A61BF8" w:rsidRDefault="00A61BF5" w:rsidP="003C258E">
      <w:pPr>
        <w:pStyle w:val="2f"/>
        <w:ind w:left="792" w:firstLine="0"/>
      </w:pPr>
      <w:r>
        <w:rPr>
          <w:rFonts w:hint="cs"/>
          <w:rtl/>
        </w:rPr>
        <w:t xml:space="preserve">יובהר כי, ימי החופשה, המפורטים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Ref402709630 \r \h</w:instrText>
      </w:r>
      <w:r>
        <w:rPr>
          <w:rtl/>
        </w:rPr>
        <w:instrText xml:space="preserve"> </w:instrText>
      </w:r>
      <w:r>
        <w:rPr>
          <w:rtl/>
        </w:rPr>
      </w:r>
      <w:r>
        <w:rPr>
          <w:rtl/>
        </w:rPr>
        <w:fldChar w:fldCharType="separate"/>
      </w:r>
      <w:r>
        <w:rPr>
          <w:cs/>
        </w:rPr>
        <w:t>‎</w:t>
      </w:r>
      <w:r>
        <w:t>3.4</w:t>
      </w:r>
      <w:r>
        <w:rPr>
          <w:rtl/>
        </w:rPr>
        <w:fldChar w:fldCharType="end"/>
      </w:r>
      <w:r>
        <w:rPr>
          <w:rFonts w:hint="cs"/>
          <w:rtl/>
        </w:rPr>
        <w:t xml:space="preserve"> -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Ref402709610 \r \h</w:instrText>
      </w:r>
      <w:r>
        <w:rPr>
          <w:rtl/>
        </w:rPr>
        <w:instrText xml:space="preserve"> </w:instrText>
      </w:r>
      <w:r>
        <w:rPr>
          <w:rtl/>
        </w:rPr>
      </w:r>
      <w:r>
        <w:rPr>
          <w:rtl/>
        </w:rPr>
        <w:fldChar w:fldCharType="separate"/>
      </w:r>
      <w:r>
        <w:rPr>
          <w:cs/>
        </w:rPr>
        <w:t>‎</w:t>
      </w:r>
      <w:r>
        <w:t>3.2</w:t>
      </w:r>
      <w:r>
        <w:rPr>
          <w:rtl/>
        </w:rPr>
        <w:fldChar w:fldCharType="end"/>
      </w:r>
      <w:r>
        <w:rPr>
          <w:rFonts w:hint="cs"/>
          <w:rtl/>
        </w:rPr>
        <w:t>, הינם בנוסף לימי החופשה השנתית להם זכאי העובד.</w:t>
      </w:r>
      <w:bookmarkStart w:id="120" w:name="_Ref208644006"/>
    </w:p>
    <w:p w:rsidR="003C258E" w:rsidRDefault="00A61BF5" w:rsidP="00FE1866">
      <w:pPr>
        <w:pStyle w:val="2f"/>
        <w:numPr>
          <w:ilvl w:val="1"/>
          <w:numId w:val="60"/>
        </w:numPr>
        <w:ind w:left="567" w:hanging="567"/>
      </w:pPr>
      <w:bookmarkStart w:id="121" w:name="_Ref510963521"/>
      <w:r w:rsidRPr="00A61BF8">
        <w:rPr>
          <w:u w:val="single"/>
          <w:rtl/>
        </w:rPr>
        <w:t>ימי חופשה</w:t>
      </w:r>
      <w:r w:rsidRPr="004E77C4">
        <w:rPr>
          <w:rtl/>
        </w:rPr>
        <w:t xml:space="preserve"> </w:t>
      </w:r>
      <w:r>
        <w:rPr>
          <w:rFonts w:hint="cs"/>
          <w:rtl/>
        </w:rPr>
        <w:t>-</w:t>
      </w:r>
      <w:r w:rsidRPr="004E77C4">
        <w:rPr>
          <w:rtl/>
        </w:rPr>
        <w:t xml:space="preserve"> כל עובד</w:t>
      </w:r>
      <w:r w:rsidRPr="008D17D1">
        <w:rPr>
          <w:rtl/>
        </w:rPr>
        <w:t xml:space="preserve"> זכאי לחופשה שנתית בשכר, כמפורט להלן:</w:t>
      </w:r>
      <w:bookmarkEnd w:id="120"/>
      <w:bookmarkEnd w:id="121"/>
    </w:p>
    <w:tbl>
      <w:tblPr>
        <w:bidiVisual/>
        <w:tblW w:w="57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27"/>
        <w:gridCol w:w="2606"/>
      </w:tblGrid>
      <w:tr w:rsidR="003619FC" w:rsidTr="00603B5D">
        <w:trPr>
          <w:trHeight w:val="327"/>
          <w:jc w:val="center"/>
        </w:trPr>
        <w:tc>
          <w:tcPr>
            <w:tcW w:w="3127" w:type="dxa"/>
            <w:shd w:val="clear" w:color="auto" w:fill="BFBFBF" w:themeFill="background1" w:themeFillShade="BF"/>
            <w:vAlign w:val="center"/>
          </w:tcPr>
          <w:p w:rsidR="003C258E" w:rsidRPr="00871241" w:rsidRDefault="00A61BF5" w:rsidP="00603B5D">
            <w:pPr>
              <w:spacing w:line="360" w:lineRule="auto"/>
              <w:jc w:val="center"/>
              <w:rPr>
                <w:rFonts w:asciiTheme="minorBidi" w:hAnsiTheme="minorBidi" w:cstheme="minorBidi"/>
                <w:sz w:val="22"/>
                <w:szCs w:val="22"/>
                <w:rtl/>
              </w:rPr>
            </w:pPr>
            <w:r>
              <w:rPr>
                <w:rFonts w:asciiTheme="minorBidi" w:hAnsiTheme="minorBidi" w:cstheme="minorBidi" w:hint="cs"/>
                <w:b/>
                <w:bCs/>
                <w:sz w:val="22"/>
                <w:szCs w:val="22"/>
                <w:rtl/>
              </w:rPr>
              <w:t>מספר שנות עבודה אצל המעסיק או במקום העבודה</w:t>
            </w:r>
          </w:p>
        </w:tc>
        <w:tc>
          <w:tcPr>
            <w:tcW w:w="2606" w:type="dxa"/>
            <w:shd w:val="clear" w:color="auto" w:fill="BFBFBF" w:themeFill="background1" w:themeFillShade="BF"/>
            <w:vAlign w:val="center"/>
          </w:tcPr>
          <w:p w:rsidR="003C258E" w:rsidRPr="00871241" w:rsidRDefault="00A61BF5" w:rsidP="00603B5D">
            <w:pPr>
              <w:spacing w:line="360" w:lineRule="auto"/>
              <w:jc w:val="center"/>
              <w:rPr>
                <w:rFonts w:asciiTheme="minorBidi" w:hAnsiTheme="minorBidi" w:cstheme="minorBidi"/>
                <w:sz w:val="22"/>
                <w:szCs w:val="22"/>
                <w:rtl/>
              </w:rPr>
            </w:pPr>
            <w:r w:rsidRPr="005A1091">
              <w:rPr>
                <w:rFonts w:asciiTheme="minorBidi" w:hAnsiTheme="minorBidi" w:cstheme="minorBidi" w:hint="cs"/>
                <w:b/>
                <w:bCs/>
                <w:sz w:val="22"/>
                <w:szCs w:val="22"/>
                <w:rtl/>
              </w:rPr>
              <w:t>מספר ימי חופשה</w:t>
            </w:r>
          </w:p>
        </w:tc>
      </w:tr>
      <w:tr w:rsidR="003619FC" w:rsidTr="00603B5D">
        <w:trPr>
          <w:trHeight w:val="327"/>
          <w:jc w:val="center"/>
        </w:trPr>
        <w:tc>
          <w:tcPr>
            <w:tcW w:w="3127" w:type="dxa"/>
            <w:shd w:val="clear" w:color="auto" w:fill="auto"/>
            <w:vAlign w:val="center"/>
          </w:tcPr>
          <w:p w:rsidR="003C258E" w:rsidRPr="00871241" w:rsidRDefault="00A61BF5" w:rsidP="00603B5D">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4</w:t>
            </w:r>
            <w:r w:rsidRPr="00871241">
              <w:rPr>
                <w:rFonts w:asciiTheme="minorBidi" w:hAnsiTheme="minorBidi" w:cstheme="minorBidi"/>
                <w:sz w:val="22"/>
                <w:szCs w:val="22"/>
                <w:rtl/>
              </w:rPr>
              <w:t xml:space="preserve"> </w:t>
            </w:r>
            <w:r>
              <w:rPr>
                <w:rFonts w:asciiTheme="minorBidi" w:hAnsiTheme="minorBidi" w:cstheme="minorBidi" w:hint="cs"/>
                <w:sz w:val="22"/>
                <w:szCs w:val="22"/>
                <w:rtl/>
              </w:rPr>
              <w:t>-</w:t>
            </w:r>
            <w:r w:rsidRPr="00871241">
              <w:rPr>
                <w:rFonts w:asciiTheme="minorBidi" w:hAnsiTheme="minorBidi" w:cstheme="minorBidi"/>
                <w:sz w:val="22"/>
                <w:szCs w:val="22"/>
                <w:rtl/>
              </w:rPr>
              <w:t xml:space="preserve"> 1</w:t>
            </w:r>
          </w:p>
        </w:tc>
        <w:tc>
          <w:tcPr>
            <w:tcW w:w="2606" w:type="dxa"/>
            <w:shd w:val="clear" w:color="auto" w:fill="auto"/>
            <w:vAlign w:val="center"/>
          </w:tcPr>
          <w:p w:rsidR="003C258E" w:rsidRPr="00871241" w:rsidRDefault="00A61BF5" w:rsidP="00603B5D">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12</w:t>
            </w:r>
            <w:r w:rsidRPr="00871241">
              <w:rPr>
                <w:rFonts w:asciiTheme="minorBidi" w:hAnsiTheme="minorBidi" w:cstheme="minorBidi"/>
                <w:sz w:val="22"/>
                <w:szCs w:val="22"/>
                <w:rtl/>
              </w:rPr>
              <w:t xml:space="preserve"> ימי עבודה</w:t>
            </w:r>
          </w:p>
        </w:tc>
      </w:tr>
      <w:tr w:rsidR="003619FC" w:rsidTr="00603B5D">
        <w:trPr>
          <w:trHeight w:val="327"/>
          <w:jc w:val="center"/>
        </w:trPr>
        <w:tc>
          <w:tcPr>
            <w:tcW w:w="3127" w:type="dxa"/>
            <w:shd w:val="clear" w:color="auto" w:fill="auto"/>
            <w:vAlign w:val="center"/>
          </w:tcPr>
          <w:p w:rsidR="003C258E" w:rsidRPr="00871241" w:rsidRDefault="00A61BF5" w:rsidP="00603B5D">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5</w:t>
            </w:r>
          </w:p>
        </w:tc>
        <w:tc>
          <w:tcPr>
            <w:tcW w:w="2606" w:type="dxa"/>
            <w:shd w:val="clear" w:color="auto" w:fill="auto"/>
            <w:vAlign w:val="center"/>
          </w:tcPr>
          <w:p w:rsidR="003C258E" w:rsidRPr="00871241" w:rsidRDefault="00A61BF5" w:rsidP="00603B5D">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13 ימי עבודה</w:t>
            </w:r>
          </w:p>
        </w:tc>
      </w:tr>
      <w:tr w:rsidR="003619FC" w:rsidTr="00603B5D">
        <w:trPr>
          <w:trHeight w:val="327"/>
          <w:jc w:val="center"/>
        </w:trPr>
        <w:tc>
          <w:tcPr>
            <w:tcW w:w="3127" w:type="dxa"/>
            <w:shd w:val="clear" w:color="auto" w:fill="auto"/>
            <w:vAlign w:val="center"/>
          </w:tcPr>
          <w:p w:rsidR="003C258E" w:rsidRPr="00871241" w:rsidRDefault="00A61BF5" w:rsidP="00603B5D">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6</w:t>
            </w:r>
          </w:p>
        </w:tc>
        <w:tc>
          <w:tcPr>
            <w:tcW w:w="2606" w:type="dxa"/>
            <w:shd w:val="clear" w:color="auto" w:fill="auto"/>
            <w:vAlign w:val="center"/>
          </w:tcPr>
          <w:p w:rsidR="003C258E" w:rsidRPr="00871241" w:rsidRDefault="00A61BF5" w:rsidP="00603B5D">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18 ימי עבודה</w:t>
            </w:r>
          </w:p>
        </w:tc>
      </w:tr>
      <w:tr w:rsidR="003619FC" w:rsidTr="00603B5D">
        <w:trPr>
          <w:trHeight w:val="327"/>
          <w:jc w:val="center"/>
        </w:trPr>
        <w:tc>
          <w:tcPr>
            <w:tcW w:w="3127" w:type="dxa"/>
            <w:shd w:val="clear" w:color="auto" w:fill="auto"/>
            <w:vAlign w:val="center"/>
          </w:tcPr>
          <w:p w:rsidR="003C258E" w:rsidRPr="00871241" w:rsidRDefault="00A61BF5" w:rsidP="00603B5D">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 xml:space="preserve">8 </w:t>
            </w:r>
            <w:r>
              <w:rPr>
                <w:rFonts w:asciiTheme="minorBidi" w:hAnsiTheme="minorBidi" w:cstheme="minorBidi" w:hint="cs"/>
                <w:sz w:val="22"/>
                <w:szCs w:val="22"/>
                <w:rtl/>
              </w:rPr>
              <w:t>-</w:t>
            </w:r>
            <w:r w:rsidRPr="00871241">
              <w:rPr>
                <w:rFonts w:asciiTheme="minorBidi" w:hAnsiTheme="minorBidi" w:cstheme="minorBidi"/>
                <w:sz w:val="22"/>
                <w:szCs w:val="22"/>
                <w:rtl/>
              </w:rPr>
              <w:t xml:space="preserve"> 7</w:t>
            </w:r>
          </w:p>
        </w:tc>
        <w:tc>
          <w:tcPr>
            <w:tcW w:w="2606" w:type="dxa"/>
            <w:shd w:val="clear" w:color="auto" w:fill="auto"/>
            <w:vAlign w:val="center"/>
          </w:tcPr>
          <w:p w:rsidR="003C258E" w:rsidRPr="00871241" w:rsidRDefault="00A61BF5" w:rsidP="00603B5D">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19 ימי עבודה</w:t>
            </w:r>
          </w:p>
        </w:tc>
      </w:tr>
      <w:tr w:rsidR="003619FC" w:rsidTr="00603B5D">
        <w:trPr>
          <w:trHeight w:val="327"/>
          <w:jc w:val="center"/>
        </w:trPr>
        <w:tc>
          <w:tcPr>
            <w:tcW w:w="3127" w:type="dxa"/>
            <w:shd w:val="clear" w:color="auto" w:fill="auto"/>
            <w:vAlign w:val="center"/>
          </w:tcPr>
          <w:p w:rsidR="003C258E" w:rsidRPr="00871241" w:rsidRDefault="00A61BF5" w:rsidP="00603B5D">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9 ואילך</w:t>
            </w:r>
          </w:p>
        </w:tc>
        <w:tc>
          <w:tcPr>
            <w:tcW w:w="2606" w:type="dxa"/>
            <w:shd w:val="clear" w:color="auto" w:fill="auto"/>
            <w:vAlign w:val="center"/>
          </w:tcPr>
          <w:p w:rsidR="003C258E" w:rsidRPr="00871241" w:rsidRDefault="00A61BF5" w:rsidP="00603B5D">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23 ימי עבודה</w:t>
            </w:r>
          </w:p>
        </w:tc>
      </w:tr>
    </w:tbl>
    <w:p w:rsidR="003C258E" w:rsidRPr="004E77C4" w:rsidRDefault="003C258E" w:rsidP="003C258E">
      <w:pPr>
        <w:pStyle w:val="2f"/>
        <w:ind w:left="1224" w:firstLine="0"/>
      </w:pPr>
    </w:p>
    <w:p w:rsidR="003C258E" w:rsidRDefault="00A61BF5" w:rsidP="00FE1866">
      <w:pPr>
        <w:pStyle w:val="2f"/>
        <w:numPr>
          <w:ilvl w:val="1"/>
          <w:numId w:val="60"/>
        </w:numPr>
        <w:ind w:left="567" w:hanging="567"/>
      </w:pPr>
      <w:bookmarkStart w:id="122" w:name="_Ref343008926"/>
      <w:bookmarkStart w:id="123" w:name="_Ref510965920"/>
      <w:bookmarkStart w:id="124" w:name="_Ref208640042"/>
      <w:r w:rsidRPr="001E577A">
        <w:rPr>
          <w:u w:val="single"/>
          <w:rtl/>
        </w:rPr>
        <w:t>ימי הבראה</w:t>
      </w:r>
      <w:r w:rsidRPr="001E577A">
        <w:rPr>
          <w:rtl/>
        </w:rPr>
        <w:t xml:space="preserve"> </w:t>
      </w:r>
      <w:r>
        <w:rPr>
          <w:rFonts w:hint="cs"/>
          <w:rtl/>
        </w:rPr>
        <w:t>-</w:t>
      </w:r>
      <w:r w:rsidRPr="001E577A">
        <w:rPr>
          <w:rtl/>
        </w:rPr>
        <w:t xml:space="preserve"> 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בהתאם לאמור ל</w:t>
      </w:r>
      <w:r>
        <w:rPr>
          <w:rFonts w:hint="cs"/>
          <w:rtl/>
        </w:rPr>
        <w:t>הלן</w:t>
      </w:r>
      <w:bookmarkEnd w:id="122"/>
      <w:bookmarkEnd w:id="123"/>
      <w:r>
        <w:rPr>
          <w:rFonts w:hint="cs"/>
          <w:rtl/>
        </w:rPr>
        <w:t xml:space="preserve">: </w:t>
      </w:r>
    </w:p>
    <w:tbl>
      <w:tblPr>
        <w:bidiVisual/>
        <w:tblW w:w="73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4680"/>
      </w:tblGrid>
      <w:tr w:rsidR="003619FC" w:rsidTr="00603B5D">
        <w:trPr>
          <w:jc w:val="center"/>
        </w:trPr>
        <w:tc>
          <w:tcPr>
            <w:tcW w:w="2700" w:type="dxa"/>
            <w:shd w:val="clear" w:color="auto" w:fill="CCCCCC"/>
            <w:vAlign w:val="center"/>
          </w:tcPr>
          <w:p w:rsidR="003C258E" w:rsidRPr="00DD30FA" w:rsidRDefault="00A61BF5" w:rsidP="00603B5D">
            <w:pPr>
              <w:spacing w:line="360" w:lineRule="auto"/>
              <w:jc w:val="center"/>
              <w:rPr>
                <w:rFonts w:asciiTheme="minorBidi" w:hAnsiTheme="minorBidi" w:cstheme="minorBidi"/>
                <w:b/>
                <w:bCs/>
                <w:sz w:val="22"/>
                <w:szCs w:val="22"/>
                <w:rtl/>
              </w:rPr>
            </w:pPr>
            <w:r w:rsidRPr="00DD30FA">
              <w:rPr>
                <w:rFonts w:asciiTheme="minorBidi" w:hAnsiTheme="minorBidi" w:cstheme="minorBidi"/>
                <w:b/>
                <w:bCs/>
                <w:sz w:val="22"/>
                <w:szCs w:val="22"/>
                <w:rtl/>
              </w:rPr>
              <w:t>תקופת העבודה (בשנים)</w:t>
            </w:r>
          </w:p>
        </w:tc>
        <w:tc>
          <w:tcPr>
            <w:tcW w:w="4680" w:type="dxa"/>
            <w:shd w:val="clear" w:color="auto" w:fill="CCCCCC"/>
            <w:vAlign w:val="center"/>
          </w:tcPr>
          <w:p w:rsidR="003C258E" w:rsidRPr="00DD30FA" w:rsidRDefault="00A61BF5" w:rsidP="00603B5D">
            <w:pPr>
              <w:spacing w:line="360" w:lineRule="auto"/>
              <w:jc w:val="center"/>
              <w:rPr>
                <w:rFonts w:asciiTheme="minorBidi" w:hAnsiTheme="minorBidi" w:cstheme="minorBidi"/>
                <w:b/>
                <w:bCs/>
                <w:sz w:val="22"/>
                <w:szCs w:val="22"/>
                <w:rtl/>
              </w:rPr>
            </w:pPr>
            <w:r w:rsidRPr="00DD30FA">
              <w:rPr>
                <w:rFonts w:asciiTheme="minorBidi" w:hAnsiTheme="minorBidi" w:cstheme="minorBidi"/>
                <w:b/>
                <w:bCs/>
                <w:sz w:val="22"/>
                <w:szCs w:val="22"/>
                <w:rtl/>
              </w:rPr>
              <w:t>מספר ימי ההבראה</w:t>
            </w:r>
          </w:p>
        </w:tc>
      </w:tr>
      <w:tr w:rsidR="003619FC" w:rsidTr="00603B5D">
        <w:trPr>
          <w:jc w:val="center"/>
        </w:trPr>
        <w:tc>
          <w:tcPr>
            <w:tcW w:w="2700" w:type="dxa"/>
            <w:shd w:val="clear" w:color="auto" w:fill="auto"/>
            <w:vAlign w:val="center"/>
          </w:tcPr>
          <w:p w:rsidR="003C258E" w:rsidRPr="00DD30FA" w:rsidRDefault="00A61BF5" w:rsidP="00603B5D">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עד 3 שנים</w:t>
            </w:r>
          </w:p>
        </w:tc>
        <w:tc>
          <w:tcPr>
            <w:tcW w:w="4680" w:type="dxa"/>
            <w:shd w:val="clear" w:color="auto" w:fill="auto"/>
            <w:vAlign w:val="center"/>
          </w:tcPr>
          <w:p w:rsidR="003C258E" w:rsidRPr="00DD30FA" w:rsidRDefault="00A61BF5" w:rsidP="00603B5D">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7</w:t>
            </w:r>
          </w:p>
        </w:tc>
      </w:tr>
      <w:tr w:rsidR="003619FC" w:rsidTr="00603B5D">
        <w:trPr>
          <w:jc w:val="center"/>
        </w:trPr>
        <w:tc>
          <w:tcPr>
            <w:tcW w:w="2700" w:type="dxa"/>
            <w:shd w:val="clear" w:color="auto" w:fill="auto"/>
            <w:vAlign w:val="center"/>
          </w:tcPr>
          <w:p w:rsidR="003C258E" w:rsidRPr="00DD30FA" w:rsidRDefault="00A61BF5" w:rsidP="00603B5D">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10 - 4</w:t>
            </w:r>
          </w:p>
        </w:tc>
        <w:tc>
          <w:tcPr>
            <w:tcW w:w="4680" w:type="dxa"/>
            <w:shd w:val="clear" w:color="auto" w:fill="auto"/>
            <w:vAlign w:val="center"/>
          </w:tcPr>
          <w:p w:rsidR="003C258E" w:rsidRPr="00DD30FA" w:rsidRDefault="00A61BF5" w:rsidP="00603B5D">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9</w:t>
            </w:r>
          </w:p>
        </w:tc>
      </w:tr>
      <w:tr w:rsidR="003619FC" w:rsidTr="00603B5D">
        <w:trPr>
          <w:jc w:val="center"/>
        </w:trPr>
        <w:tc>
          <w:tcPr>
            <w:tcW w:w="2700" w:type="dxa"/>
            <w:shd w:val="clear" w:color="auto" w:fill="auto"/>
            <w:vAlign w:val="center"/>
          </w:tcPr>
          <w:p w:rsidR="003C258E" w:rsidRPr="00DD30FA" w:rsidRDefault="00A61BF5" w:rsidP="00603B5D">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 xml:space="preserve">15 - 11 </w:t>
            </w:r>
          </w:p>
        </w:tc>
        <w:tc>
          <w:tcPr>
            <w:tcW w:w="4680" w:type="dxa"/>
            <w:shd w:val="clear" w:color="auto" w:fill="auto"/>
            <w:vAlign w:val="center"/>
          </w:tcPr>
          <w:p w:rsidR="003C258E" w:rsidRPr="00DD30FA" w:rsidRDefault="00A61BF5" w:rsidP="00603B5D">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10</w:t>
            </w:r>
          </w:p>
        </w:tc>
      </w:tr>
      <w:tr w:rsidR="003619FC" w:rsidTr="00603B5D">
        <w:trPr>
          <w:jc w:val="center"/>
        </w:trPr>
        <w:tc>
          <w:tcPr>
            <w:tcW w:w="2700" w:type="dxa"/>
            <w:shd w:val="clear" w:color="auto" w:fill="auto"/>
            <w:vAlign w:val="center"/>
          </w:tcPr>
          <w:p w:rsidR="003C258E" w:rsidRPr="00DD30FA" w:rsidRDefault="00A61BF5" w:rsidP="00603B5D">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19 - 16</w:t>
            </w:r>
          </w:p>
        </w:tc>
        <w:tc>
          <w:tcPr>
            <w:tcW w:w="4680" w:type="dxa"/>
            <w:shd w:val="clear" w:color="auto" w:fill="auto"/>
            <w:vAlign w:val="center"/>
          </w:tcPr>
          <w:p w:rsidR="003C258E" w:rsidRPr="00DD30FA" w:rsidRDefault="00A61BF5" w:rsidP="00603B5D">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11</w:t>
            </w:r>
          </w:p>
        </w:tc>
      </w:tr>
      <w:tr w:rsidR="003619FC" w:rsidTr="00603B5D">
        <w:trPr>
          <w:jc w:val="center"/>
        </w:trPr>
        <w:tc>
          <w:tcPr>
            <w:tcW w:w="2700" w:type="dxa"/>
            <w:shd w:val="clear" w:color="auto" w:fill="auto"/>
            <w:vAlign w:val="center"/>
          </w:tcPr>
          <w:p w:rsidR="003C258E" w:rsidRPr="00DD30FA" w:rsidRDefault="00A61BF5" w:rsidP="00603B5D">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24 - 20</w:t>
            </w:r>
          </w:p>
        </w:tc>
        <w:tc>
          <w:tcPr>
            <w:tcW w:w="4680" w:type="dxa"/>
            <w:shd w:val="clear" w:color="auto" w:fill="auto"/>
            <w:vAlign w:val="center"/>
          </w:tcPr>
          <w:p w:rsidR="003C258E" w:rsidRPr="00DD30FA" w:rsidRDefault="00A61BF5" w:rsidP="00603B5D">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12</w:t>
            </w:r>
          </w:p>
        </w:tc>
      </w:tr>
      <w:tr w:rsidR="003619FC" w:rsidTr="00603B5D">
        <w:trPr>
          <w:jc w:val="center"/>
        </w:trPr>
        <w:tc>
          <w:tcPr>
            <w:tcW w:w="2700" w:type="dxa"/>
            <w:shd w:val="clear" w:color="auto" w:fill="auto"/>
            <w:vAlign w:val="center"/>
          </w:tcPr>
          <w:p w:rsidR="003C258E" w:rsidRPr="00DD30FA" w:rsidRDefault="00A61BF5" w:rsidP="00603B5D">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מהשנה ה- 25 ואילך</w:t>
            </w:r>
          </w:p>
        </w:tc>
        <w:tc>
          <w:tcPr>
            <w:tcW w:w="4680" w:type="dxa"/>
            <w:shd w:val="clear" w:color="auto" w:fill="auto"/>
            <w:vAlign w:val="center"/>
          </w:tcPr>
          <w:p w:rsidR="003C258E" w:rsidRPr="00DD30FA" w:rsidRDefault="00A61BF5" w:rsidP="00603B5D">
            <w:pPr>
              <w:spacing w:line="360" w:lineRule="auto"/>
              <w:jc w:val="center"/>
              <w:rPr>
                <w:rFonts w:asciiTheme="minorBidi" w:hAnsiTheme="minorBidi" w:cstheme="minorBidi"/>
                <w:sz w:val="22"/>
                <w:szCs w:val="22"/>
                <w:rtl/>
              </w:rPr>
            </w:pPr>
            <w:r w:rsidRPr="00DD30FA">
              <w:rPr>
                <w:rFonts w:asciiTheme="minorBidi" w:hAnsiTheme="minorBidi" w:cstheme="minorBidi"/>
                <w:sz w:val="22"/>
                <w:szCs w:val="22"/>
                <w:rtl/>
              </w:rPr>
              <w:t>13</w:t>
            </w:r>
          </w:p>
        </w:tc>
      </w:tr>
      <w:bookmarkEnd w:id="124"/>
    </w:tbl>
    <w:p w:rsidR="003C258E" w:rsidRPr="001C599B" w:rsidRDefault="003C258E" w:rsidP="003C258E">
      <w:pPr>
        <w:pStyle w:val="2f"/>
        <w:ind w:left="792" w:firstLine="0"/>
      </w:pPr>
    </w:p>
    <w:p w:rsidR="003C258E" w:rsidRPr="00AA2F66" w:rsidRDefault="00A61BF5" w:rsidP="00FE1866">
      <w:pPr>
        <w:pStyle w:val="2f"/>
        <w:numPr>
          <w:ilvl w:val="1"/>
          <w:numId w:val="60"/>
        </w:numPr>
        <w:ind w:left="567" w:hanging="567"/>
        <w:rPr>
          <w:sz w:val="26"/>
        </w:rPr>
      </w:pPr>
      <w:r>
        <w:rPr>
          <w:rFonts w:asciiTheme="minorBidi" w:hAnsiTheme="minorBidi" w:hint="cs"/>
          <w:u w:val="single"/>
          <w:rtl/>
        </w:rPr>
        <w:t>מ</w:t>
      </w:r>
      <w:r w:rsidRPr="004C4F78">
        <w:rPr>
          <w:rFonts w:asciiTheme="minorBidi" w:hAnsiTheme="minorBidi"/>
          <w:u w:val="single"/>
          <w:rtl/>
        </w:rPr>
        <w:t>ענק</w:t>
      </w:r>
      <w:r w:rsidRPr="00626241">
        <w:rPr>
          <w:u w:val="single"/>
          <w:rtl/>
        </w:rPr>
        <w:t xml:space="preserve"> מצוינות</w:t>
      </w:r>
      <w:r w:rsidRPr="004E77C4">
        <w:rPr>
          <w:rtl/>
        </w:rPr>
        <w:t xml:space="preserve"> </w:t>
      </w:r>
      <w:r>
        <w:rPr>
          <w:rFonts w:hint="cs"/>
          <w:rtl/>
        </w:rPr>
        <w:t>-</w:t>
      </w:r>
      <w:r w:rsidRPr="004E77C4">
        <w:rPr>
          <w:rtl/>
        </w:rPr>
        <w:t xml:space="preserve"> ישולם כנגד אישור </w:t>
      </w:r>
      <w:r>
        <w:rPr>
          <w:rFonts w:hint="cs"/>
          <w:rtl/>
        </w:rPr>
        <w:t>רואה חשבון</w:t>
      </w:r>
      <w:r w:rsidRPr="004E77C4">
        <w:rPr>
          <w:rtl/>
        </w:rPr>
        <w:t xml:space="preserve"> על ביצוע התשלום לעובדי ניקיון ואחראי ניקיון מצטיינים</w:t>
      </w:r>
      <w:r>
        <w:rPr>
          <w:rFonts w:hint="cs"/>
          <w:rtl/>
        </w:rPr>
        <w:t>,</w:t>
      </w:r>
      <w:r w:rsidRPr="004E77C4">
        <w:rPr>
          <w:rtl/>
        </w:rPr>
        <w:t xml:space="preserve"> על </w:t>
      </w:r>
      <w:r>
        <w:rPr>
          <w:rFonts w:hint="cs"/>
          <w:rtl/>
        </w:rPr>
        <w:t>בסיס</w:t>
      </w:r>
      <w:r w:rsidRPr="004E77C4">
        <w:rPr>
          <w:rtl/>
        </w:rPr>
        <w:t xml:space="preserve"> אמות מידה שנקבעו על ידי המדינה ב</w:t>
      </w:r>
      <w:hyperlink r:id="rId184" w:history="1">
        <w:r w:rsidRPr="00C01F44">
          <w:rPr>
            <w:rStyle w:val="Hyperlink"/>
            <w:rFonts w:hint="cs"/>
            <w:rtl/>
          </w:rPr>
          <w:t>הודעה, "אמות מידה להענקת מענק מצוינות לעובדי קבלן ב</w:t>
        </w:r>
        <w:r w:rsidRPr="00C01F44">
          <w:rPr>
            <w:rStyle w:val="Hyperlink"/>
            <w:rtl/>
          </w:rPr>
          <w:t>תחומי השמירה, האבטחה והניקיון</w:t>
        </w:r>
        <w:r w:rsidRPr="00C01F44">
          <w:rPr>
            <w:rStyle w:val="Hyperlink"/>
            <w:rFonts w:hint="cs"/>
            <w:rtl/>
          </w:rPr>
          <w:t>".</w:t>
        </w:r>
      </w:hyperlink>
      <w:r w:rsidRPr="004E77C4">
        <w:rPr>
          <w:rtl/>
        </w:rPr>
        <w:t xml:space="preserve"> </w:t>
      </w:r>
    </w:p>
    <w:p w:rsidR="003C258E" w:rsidRDefault="00A61BF5" w:rsidP="00FE1866">
      <w:pPr>
        <w:pStyle w:val="3e"/>
        <w:numPr>
          <w:ilvl w:val="2"/>
          <w:numId w:val="60"/>
        </w:numPr>
        <w:tabs>
          <w:tab w:val="clear" w:pos="1304"/>
          <w:tab w:val="left" w:pos="1371"/>
        </w:tabs>
        <w:ind w:left="1371" w:hanging="804"/>
        <w:rPr>
          <w:sz w:val="26"/>
        </w:rPr>
      </w:pPr>
      <w:r w:rsidRPr="004E77C4">
        <w:rPr>
          <w:rtl/>
        </w:rPr>
        <w:t>גובה המענק יהיה 1% מ</w:t>
      </w:r>
      <w:r>
        <w:rPr>
          <w:rtl/>
        </w:rPr>
        <w:t>סך הרכיבים הבאים המשולמים לקבלן</w:t>
      </w:r>
      <w:r w:rsidRPr="004E77C4">
        <w:rPr>
          <w:rtl/>
        </w:rPr>
        <w:t>: שכר היסוד</w:t>
      </w:r>
      <w:r>
        <w:rPr>
          <w:rFonts w:hint="cs"/>
          <w:rtl/>
        </w:rPr>
        <w:t xml:space="preserve"> המפורסם בהודעה זו (גם עבור עובדים ששכרם גבוה מהשכר הנקוב לעיל)</w:t>
      </w:r>
      <w:r w:rsidRPr="004E77C4">
        <w:rPr>
          <w:rtl/>
        </w:rPr>
        <w:t>, גמול בעד עבודה בשעות נוספות או ביום מנוחה (ככל שהעובד זכאי ל</w:t>
      </w:r>
      <w:r>
        <w:rPr>
          <w:rFonts w:hint="cs"/>
          <w:rtl/>
        </w:rPr>
        <w:t>ו</w:t>
      </w:r>
      <w:r w:rsidRPr="004E77C4">
        <w:rPr>
          <w:rtl/>
        </w:rPr>
        <w:t xml:space="preserve">) וקצובת הנסיעה. </w:t>
      </w:r>
    </w:p>
    <w:p w:rsidR="003C258E" w:rsidRPr="00D84DB1" w:rsidRDefault="00A61BF5" w:rsidP="00FE1866">
      <w:pPr>
        <w:pStyle w:val="3e"/>
        <w:numPr>
          <w:ilvl w:val="2"/>
          <w:numId w:val="60"/>
        </w:numPr>
        <w:tabs>
          <w:tab w:val="clear" w:pos="1304"/>
          <w:tab w:val="left" w:pos="1371"/>
        </w:tabs>
        <w:ind w:left="1371" w:hanging="804"/>
        <w:rPr>
          <w:sz w:val="26"/>
        </w:rPr>
      </w:pPr>
      <w:r>
        <w:rPr>
          <w:rFonts w:hint="cs"/>
          <w:rtl/>
        </w:rPr>
        <w:t xml:space="preserve"> </w:t>
      </w:r>
      <w:r w:rsidRPr="00AA2F66">
        <w:rPr>
          <w:rtl/>
        </w:rPr>
        <w:t xml:space="preserve">המענק ישולם לא יאוחר ממשכורת חודש אפריל שלאחר תום התקופה בעדה משולם המענק. </w:t>
      </w:r>
    </w:p>
    <w:p w:rsidR="003C258E" w:rsidRDefault="00A61BF5" w:rsidP="00FE1866">
      <w:pPr>
        <w:pStyle w:val="3e"/>
        <w:numPr>
          <w:ilvl w:val="2"/>
          <w:numId w:val="60"/>
        </w:numPr>
        <w:tabs>
          <w:tab w:val="clear" w:pos="1304"/>
          <w:tab w:val="left" w:pos="1371"/>
        </w:tabs>
        <w:ind w:left="1371" w:hanging="804"/>
        <w:rPr>
          <w:sz w:val="26"/>
        </w:rPr>
      </w:pPr>
      <w:r>
        <w:rPr>
          <w:rFonts w:hint="cs"/>
          <w:rtl/>
        </w:rPr>
        <w:t xml:space="preserve"> </w:t>
      </w:r>
      <w:r w:rsidRPr="00AA2F66">
        <w:rPr>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w:t>
      </w:r>
      <w:r>
        <w:rPr>
          <w:rFonts w:hint="cs"/>
          <w:rtl/>
        </w:rPr>
        <w:t xml:space="preserve"> </w:t>
      </w:r>
      <w:r w:rsidRPr="00AA2F66">
        <w:rPr>
          <w:rtl/>
        </w:rPr>
        <w:t>ובכלל זה קרן פנסיה וקרן השתלמות).</w:t>
      </w:r>
    </w:p>
    <w:p w:rsidR="003C258E" w:rsidRPr="006771BE" w:rsidRDefault="00A61BF5" w:rsidP="00FE1866">
      <w:pPr>
        <w:pStyle w:val="3e"/>
        <w:numPr>
          <w:ilvl w:val="2"/>
          <w:numId w:val="60"/>
        </w:numPr>
        <w:tabs>
          <w:tab w:val="clear" w:pos="1304"/>
          <w:tab w:val="left" w:pos="1371"/>
        </w:tabs>
        <w:ind w:left="1371" w:hanging="804"/>
      </w:pPr>
      <w:r w:rsidRPr="006771BE">
        <w:rPr>
          <w:rFonts w:hint="cs"/>
          <w:rtl/>
        </w:rPr>
        <w:t>בגין תשלום זה יש לשלם לקבלן תוספת בגין הפרשות לביטוח לאומי</w:t>
      </w:r>
      <w:r>
        <w:rPr>
          <w:rFonts w:hint="cs"/>
          <w:rtl/>
        </w:rPr>
        <w:t>, בהתאם לשיעור ההפרשה שלו כמעסיק.</w:t>
      </w:r>
    </w:p>
    <w:p w:rsidR="003C258E" w:rsidRPr="008D63BC" w:rsidRDefault="00A61BF5" w:rsidP="00FE1866">
      <w:pPr>
        <w:pStyle w:val="2f"/>
        <w:numPr>
          <w:ilvl w:val="1"/>
          <w:numId w:val="60"/>
        </w:numPr>
        <w:ind w:left="567" w:hanging="567"/>
        <w:rPr>
          <w:rtl/>
        </w:rPr>
      </w:pPr>
      <w:bookmarkStart w:id="125" w:name="_Ref510965658"/>
      <w:r w:rsidRPr="00D84DB1">
        <w:rPr>
          <w:u w:val="single"/>
          <w:rtl/>
        </w:rPr>
        <w:t>שי לחג</w:t>
      </w:r>
      <w:r w:rsidRPr="004E77C4">
        <w:rPr>
          <w:rtl/>
        </w:rPr>
        <w:t xml:space="preserve"> </w:t>
      </w:r>
      <w:r>
        <w:rPr>
          <w:rFonts w:asciiTheme="minorBidi" w:hAnsiTheme="minorBidi" w:hint="cs"/>
          <w:rtl/>
        </w:rPr>
        <w:t>-</w:t>
      </w:r>
      <w:r w:rsidRPr="004E77C4">
        <w:rPr>
          <w:rtl/>
        </w:rPr>
        <w:t xml:space="preserve"> </w:t>
      </w:r>
      <w:r w:rsidRPr="008D63BC">
        <w:rPr>
          <w:rtl/>
        </w:rPr>
        <w:t>גובה השי לרגל כל אחד מהחגים (ראש השנה וחג הפסח)</w:t>
      </w:r>
      <w:r>
        <w:rPr>
          <w:rFonts w:hint="cs"/>
          <w:rtl/>
        </w:rPr>
        <w:t xml:space="preserve"> יעודכן על פי התעריף </w:t>
      </w:r>
      <w:r w:rsidRPr="00BA25FF">
        <w:rPr>
          <w:rFonts w:hint="cs"/>
          <w:rtl/>
        </w:rPr>
        <w:t>המעודכן בשירות המדינה.</w:t>
      </w:r>
      <w:r>
        <w:rPr>
          <w:rFonts w:hint="cs"/>
          <w:rtl/>
        </w:rPr>
        <w:t xml:space="preserve"> </w:t>
      </w:r>
      <w:r w:rsidRPr="00BA25FF">
        <w:rPr>
          <w:rFonts w:hint="eastAsia"/>
          <w:rtl/>
        </w:rPr>
        <w:t>נכון</w:t>
      </w:r>
      <w:r w:rsidRPr="00BA25FF">
        <w:rPr>
          <w:rtl/>
        </w:rPr>
        <w:t xml:space="preserve"> ליום פרסום הודעה זו, </w:t>
      </w:r>
      <w:r>
        <w:rPr>
          <w:rFonts w:hint="cs"/>
          <w:rtl/>
        </w:rPr>
        <w:t xml:space="preserve">גובה </w:t>
      </w:r>
      <w:r w:rsidRPr="00BA25FF">
        <w:rPr>
          <w:rtl/>
        </w:rPr>
        <w:t>השי לחג יעמוד על 212.5 ₪.</w:t>
      </w:r>
      <w:r w:rsidRPr="008D63BC">
        <w:rPr>
          <w:rtl/>
        </w:rPr>
        <w:t xml:space="preserve"> השי לא יוענק בטובין או בשווה כסף (כגון תלושי קנייה).</w:t>
      </w:r>
      <w:r>
        <w:rPr>
          <w:rFonts w:hint="cs"/>
          <w:rtl/>
        </w:rPr>
        <w:t xml:space="preserve"> גובה השי וכללי הזכאות לשי יעודכנו בהתאם לקבוע ב</w:t>
      </w:r>
      <w:hyperlink r:id="rId185" w:history="1">
        <w:r w:rsidRPr="00717656">
          <w:rPr>
            <w:rStyle w:val="Hyperlink"/>
            <w:rFonts w:hint="cs"/>
            <w:rtl/>
          </w:rPr>
          <w:t xml:space="preserve">הוראת התכ''ם, ''הגנה על זכויות עובדים המועסקים על ידי קבלני שירותים בתחומי השמירה, האבטחה והניקיון'', מס' </w:t>
        </w:r>
        <w:r>
          <w:rPr>
            <w:rStyle w:val="Hyperlink"/>
            <w:rFonts w:hint="cs"/>
            <w:rtl/>
          </w:rPr>
          <w:t>8.2.1</w:t>
        </w:r>
        <w:r w:rsidRPr="00717656">
          <w:rPr>
            <w:rStyle w:val="Hyperlink"/>
            <w:rFonts w:hint="cs"/>
            <w:rtl/>
          </w:rPr>
          <w:t>.</w:t>
        </w:r>
      </w:hyperlink>
      <w:r>
        <w:rPr>
          <w:rFonts w:hint="cs"/>
          <w:rtl/>
        </w:rPr>
        <w:t xml:space="preserve"> </w:t>
      </w:r>
      <w:bookmarkEnd w:id="125"/>
    </w:p>
    <w:p w:rsidR="003C258E" w:rsidRDefault="00A61BF5" w:rsidP="00FE1866">
      <w:pPr>
        <w:pStyle w:val="3e"/>
        <w:numPr>
          <w:ilvl w:val="2"/>
          <w:numId w:val="60"/>
        </w:numPr>
        <w:tabs>
          <w:tab w:val="clear" w:pos="1304"/>
          <w:tab w:val="left" w:pos="1371"/>
        </w:tabs>
        <w:ind w:left="1371" w:hanging="804"/>
        <w:rPr>
          <w:b/>
          <w:bCs/>
          <w:color w:val="1B3461"/>
        </w:rPr>
      </w:pPr>
      <w:r w:rsidRPr="00C33F7B">
        <w:rPr>
          <w:rtl/>
        </w:rPr>
        <w:t>תשלום</w:t>
      </w:r>
      <w:r w:rsidRPr="004E77C4">
        <w:rPr>
          <w:rtl/>
        </w:rPr>
        <w:t xml:space="preserve"> כאמור יבוצע לאחר הצגת אישור </w:t>
      </w:r>
      <w:r>
        <w:rPr>
          <w:rFonts w:hint="cs"/>
          <w:rtl/>
        </w:rPr>
        <w:t>רואה חשבון</w:t>
      </w:r>
      <w:r w:rsidRPr="004E77C4">
        <w:rPr>
          <w:rtl/>
        </w:rPr>
        <w:t xml:space="preserve"> על ביצוע התשלום לעובדים.</w:t>
      </w:r>
    </w:p>
    <w:p w:rsidR="003C258E" w:rsidRDefault="00A61BF5" w:rsidP="00FE1866">
      <w:pPr>
        <w:pStyle w:val="3e"/>
        <w:numPr>
          <w:ilvl w:val="2"/>
          <w:numId w:val="60"/>
        </w:numPr>
        <w:tabs>
          <w:tab w:val="clear" w:pos="1304"/>
          <w:tab w:val="left" w:pos="1371"/>
        </w:tabs>
        <w:ind w:left="1371" w:hanging="804"/>
      </w:pPr>
      <w:r w:rsidRPr="006771BE">
        <w:rPr>
          <w:rFonts w:hint="cs"/>
          <w:rtl/>
        </w:rPr>
        <w:t>בגין תשלום זה יש לשלם לקבלן תוספת בגין הפרשות לביטוח לאומי</w:t>
      </w:r>
      <w:r>
        <w:rPr>
          <w:rFonts w:hint="cs"/>
          <w:rtl/>
        </w:rPr>
        <w:t xml:space="preserve"> בהתאם לשיעור ההפרשה  שלו כמעסיק.</w:t>
      </w:r>
    </w:p>
    <w:p w:rsidR="003C258E" w:rsidRPr="004E77C4" w:rsidRDefault="00A61BF5" w:rsidP="00FE1866">
      <w:pPr>
        <w:pStyle w:val="12"/>
        <w:numPr>
          <w:ilvl w:val="0"/>
          <w:numId w:val="60"/>
        </w:numPr>
        <w:ind w:left="0" w:firstLine="0"/>
      </w:pPr>
      <w:r w:rsidRPr="004E77C4">
        <w:rPr>
          <w:rtl/>
        </w:rPr>
        <w:t>מרכיבי עלות נוספים</w:t>
      </w:r>
    </w:p>
    <w:p w:rsidR="003C258E" w:rsidRDefault="00A61BF5" w:rsidP="00FE1866">
      <w:pPr>
        <w:pStyle w:val="2f"/>
        <w:numPr>
          <w:ilvl w:val="1"/>
          <w:numId w:val="60"/>
        </w:numPr>
        <w:ind w:left="567" w:hanging="567"/>
        <w:rPr>
          <w:b/>
          <w:bCs/>
        </w:rPr>
      </w:pPr>
      <w:r w:rsidRPr="00F51FFA">
        <w:rPr>
          <w:rtl/>
        </w:rPr>
        <w:t>נוסף לאמור לעיל</w:t>
      </w:r>
      <w:r>
        <w:rPr>
          <w:rFonts w:hint="cs"/>
          <w:rtl/>
        </w:rPr>
        <w:t>,</w:t>
      </w:r>
      <w:r w:rsidRPr="00F51FFA">
        <w:rPr>
          <w:rtl/>
        </w:rPr>
        <w:t xml:space="preserve"> בעת ניתוח ההצעות, על ועדת המכרזים לבחון מרכיבי עלות נוספים כגון ביגוד, והכל בהתאם לדרישות המכרז. זאת על מנת לוודא כי אין מדובר בהצע</w:t>
      </w:r>
      <w:r w:rsidRPr="00F51FFA">
        <w:rPr>
          <w:rFonts w:hint="eastAsia"/>
          <w:rtl/>
        </w:rPr>
        <w:t>ת</w:t>
      </w:r>
      <w:r w:rsidRPr="00F51FFA">
        <w:rPr>
          <w:rtl/>
        </w:rPr>
        <w:t xml:space="preserve"> הפסד וכי לא ייפגעו זכויות עובדים. </w:t>
      </w:r>
    </w:p>
    <w:p w:rsidR="003C258E" w:rsidRDefault="00A61BF5" w:rsidP="00FE1866">
      <w:pPr>
        <w:pStyle w:val="12"/>
        <w:numPr>
          <w:ilvl w:val="0"/>
          <w:numId w:val="60"/>
        </w:numPr>
        <w:ind w:left="0" w:firstLine="0"/>
      </w:pPr>
      <w:bookmarkStart w:id="126" w:name="_Ref72753220"/>
      <w:r>
        <w:rPr>
          <w:rFonts w:hint="cs"/>
          <w:rtl/>
        </w:rPr>
        <w:t>סימולטור לחישוב עלות שכר למעסיק</w:t>
      </w:r>
      <w:bookmarkEnd w:id="126"/>
    </w:p>
    <w:p w:rsidR="003C258E" w:rsidRDefault="00A61BF5" w:rsidP="00FE1866">
      <w:pPr>
        <w:pStyle w:val="2f"/>
        <w:numPr>
          <w:ilvl w:val="1"/>
          <w:numId w:val="60"/>
        </w:numPr>
        <w:ind w:left="567" w:hanging="567"/>
      </w:pPr>
      <w:r>
        <w:rPr>
          <w:rtl/>
        </w:rPr>
        <w:t>ל</w:t>
      </w:r>
      <w:r>
        <w:rPr>
          <w:rFonts w:hint="cs"/>
          <w:rtl/>
        </w:rPr>
        <w:t>חישוב</w:t>
      </w:r>
      <w:r>
        <w:rPr>
          <w:rtl/>
        </w:rPr>
        <w:t xml:space="preserve"> עלות </w:t>
      </w:r>
      <w:r>
        <w:rPr>
          <w:rFonts w:hint="cs"/>
          <w:rtl/>
        </w:rPr>
        <w:t>ה</w:t>
      </w:r>
      <w:r>
        <w:rPr>
          <w:rtl/>
        </w:rPr>
        <w:t>שכר למעסיק לכל שעת עבודה בתחום השמירה והאבטחה</w:t>
      </w:r>
      <w:r>
        <w:rPr>
          <w:rFonts w:hint="cs"/>
          <w:rtl/>
        </w:rPr>
        <w:t>,</w:t>
      </w:r>
      <w:r>
        <w:rPr>
          <w:rtl/>
        </w:rPr>
        <w:t xml:space="preserve"> רא</w:t>
      </w:r>
      <w:r>
        <w:rPr>
          <w:rFonts w:hint="cs"/>
          <w:rtl/>
        </w:rPr>
        <w:t xml:space="preserve">ה </w:t>
      </w:r>
      <w:hyperlink r:id="rId186" w:history="1">
        <w:r w:rsidRPr="006626F0">
          <w:rPr>
            <w:rStyle w:val="Hyperlink"/>
            <w:rFonts w:hint="cs"/>
            <w:rtl/>
          </w:rPr>
          <w:t>קובץ מצורף, ''</w:t>
        </w:r>
        <w:r w:rsidRPr="006626F0">
          <w:rPr>
            <w:rStyle w:val="Hyperlink"/>
            <w:rtl/>
          </w:rPr>
          <w:t>סימולטור</w:t>
        </w:r>
        <w:r w:rsidRPr="006626F0">
          <w:rPr>
            <w:rStyle w:val="Hyperlink"/>
            <w:rFonts w:hint="cs"/>
            <w:rtl/>
          </w:rPr>
          <w:t xml:space="preserve"> לחישוב עלות שכר למעסיק </w:t>
        </w:r>
        <w:r w:rsidRPr="006626F0">
          <w:rPr>
            <w:rStyle w:val="Hyperlink"/>
            <w:rtl/>
          </w:rPr>
          <w:t>–</w:t>
        </w:r>
        <w:r w:rsidRPr="006626F0">
          <w:rPr>
            <w:rStyle w:val="Hyperlink"/>
            <w:rFonts w:hint="cs"/>
            <w:rtl/>
          </w:rPr>
          <w:t xml:space="preserve"> שמירה ואבטחה''</w:t>
        </w:r>
        <w:r w:rsidRPr="006626F0">
          <w:rPr>
            <w:rStyle w:val="Hyperlink"/>
            <w:rtl/>
          </w:rPr>
          <w:t>.</w:t>
        </w:r>
      </w:hyperlink>
    </w:p>
    <w:p w:rsidR="003C258E" w:rsidRPr="004E77C4" w:rsidRDefault="00A61BF5" w:rsidP="00FE1866">
      <w:pPr>
        <w:pStyle w:val="12"/>
        <w:numPr>
          <w:ilvl w:val="0"/>
          <w:numId w:val="60"/>
        </w:numPr>
        <w:ind w:left="0" w:firstLine="0"/>
      </w:pPr>
      <w:r w:rsidRPr="004E77C4">
        <w:rPr>
          <w:rtl/>
        </w:rPr>
        <w:t>נספחים</w:t>
      </w:r>
    </w:p>
    <w:p w:rsidR="003C258E" w:rsidRPr="000B3E4B" w:rsidRDefault="00A61BF5" w:rsidP="00FE1866">
      <w:pPr>
        <w:pStyle w:val="2f"/>
        <w:numPr>
          <w:ilvl w:val="1"/>
          <w:numId w:val="60"/>
        </w:numPr>
        <w:ind w:left="567" w:hanging="567"/>
        <w:rPr>
          <w:rStyle w:val="Hyperlink"/>
          <w:rtl/>
        </w:rPr>
      </w:pP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l</w:instrText>
      </w:r>
      <w:r>
        <w:rPr>
          <w:u w:color="3464BA"/>
          <w:rtl/>
        </w:rPr>
        <w:instrText xml:space="preserve"> "נספח_א" </w:instrText>
      </w:r>
      <w:r>
        <w:rPr>
          <w:u w:color="3464BA"/>
          <w:rtl/>
        </w:rPr>
        <w:fldChar w:fldCharType="separate"/>
      </w:r>
      <w:r w:rsidRPr="000B3E4B">
        <w:rPr>
          <w:rStyle w:val="Hyperlink"/>
          <w:rtl/>
        </w:rPr>
        <w:t xml:space="preserve">נספח א </w:t>
      </w:r>
      <w:r w:rsidRPr="000B3E4B">
        <w:rPr>
          <w:rStyle w:val="Hyperlink"/>
          <w:rFonts w:hint="cs"/>
          <w:rtl/>
        </w:rPr>
        <w:t>-</w:t>
      </w:r>
      <w:r w:rsidRPr="000B3E4B">
        <w:rPr>
          <w:rStyle w:val="Hyperlink"/>
          <w:rtl/>
        </w:rPr>
        <w:t xml:space="preserve"> </w:t>
      </w:r>
      <w:r w:rsidRPr="00CD6192">
        <w:rPr>
          <w:rStyle w:val="Hyperlink"/>
          <w:rtl/>
        </w:rPr>
        <w:t>טבלת שינויים שבוצעו בהודעה</w:t>
      </w:r>
      <w:r w:rsidRPr="000B3E4B">
        <w:rPr>
          <w:rStyle w:val="Hyperlink"/>
          <w:rtl/>
        </w:rPr>
        <w:t>.</w:t>
      </w:r>
    </w:p>
    <w:p w:rsidR="003C258E" w:rsidRDefault="00A61BF5" w:rsidP="003C258E">
      <w:pPr>
        <w:bidi w:val="0"/>
        <w:jc w:val="both"/>
        <w:rPr>
          <w:rFonts w:ascii="Arial" w:hAnsi="Arial" w:cstheme="minorBidi"/>
          <w:sz w:val="22"/>
          <w:szCs w:val="22"/>
          <w:u w:color="3464BA"/>
        </w:rPr>
      </w:pPr>
      <w:r>
        <w:rPr>
          <w:rFonts w:ascii="Arial" w:hAnsi="Arial" w:cstheme="minorBidi"/>
          <w:sz w:val="22"/>
          <w:szCs w:val="22"/>
          <w:u w:color="3464BA"/>
          <w:rtl/>
        </w:rPr>
        <w:fldChar w:fldCharType="end"/>
      </w:r>
      <w:r>
        <w:rPr>
          <w:u w:color="3464BA"/>
          <w:rtl/>
        </w:rPr>
        <w:br w:type="page"/>
      </w:r>
    </w:p>
    <w:p w:rsidR="003C258E" w:rsidRDefault="00A61BF5" w:rsidP="003C258E">
      <w:pPr>
        <w:pStyle w:val="-2"/>
        <w:rPr>
          <w:rtl/>
        </w:rPr>
      </w:pPr>
      <w:r>
        <w:rPr>
          <w:rFonts w:hint="cs"/>
          <w:rtl/>
        </w:rPr>
        <w:t>נספח א</w:t>
      </w:r>
    </w:p>
    <w:p w:rsidR="003C258E" w:rsidRDefault="00A61BF5" w:rsidP="003C258E">
      <w:pPr>
        <w:pStyle w:val="-4"/>
        <w:rPr>
          <w:u w:color="3464BA"/>
        </w:rPr>
      </w:pPr>
      <w:r w:rsidRPr="000E5500">
        <w:rPr>
          <w:u w:color="3464BA"/>
          <w:rtl/>
        </w:rPr>
        <w:t>טבלת שינויים שבוצעו בהודעה</w:t>
      </w:r>
    </w:p>
    <w:p w:rsidR="003C258E" w:rsidRDefault="003C258E" w:rsidP="003C258E"/>
    <w:tbl>
      <w:tblPr>
        <w:bidiVisual/>
        <w:tblW w:w="490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Look w:val="0000" w:firstRow="0" w:lastRow="0" w:firstColumn="0" w:lastColumn="0" w:noHBand="0" w:noVBand="0"/>
      </w:tblPr>
      <w:tblGrid>
        <w:gridCol w:w="954"/>
        <w:gridCol w:w="1320"/>
        <w:gridCol w:w="2057"/>
        <w:gridCol w:w="4837"/>
      </w:tblGrid>
      <w:tr w:rsidR="003619FC" w:rsidTr="00603B5D">
        <w:trPr>
          <w:cantSplit/>
          <w:trHeight w:val="413"/>
          <w:tblHeader/>
          <w:jc w:val="center"/>
        </w:trPr>
        <w:tc>
          <w:tcPr>
            <w:tcW w:w="5000" w:type="pct"/>
            <w:gridSpan w:val="4"/>
            <w:shd w:val="clear" w:color="auto" w:fill="95B3D7"/>
            <w:vAlign w:val="center"/>
          </w:tcPr>
          <w:p w:rsidR="003C258E" w:rsidRPr="00DD30FA" w:rsidRDefault="00A61BF5" w:rsidP="00603B5D">
            <w:pPr>
              <w:jc w:val="center"/>
              <w:rPr>
                <w:rFonts w:asciiTheme="minorBidi" w:hAnsiTheme="minorBidi" w:cstheme="minorBidi"/>
                <w:b/>
                <w:bCs/>
                <w:sz w:val="20"/>
                <w:szCs w:val="20"/>
              </w:rPr>
            </w:pPr>
            <w:r w:rsidRPr="00DD30FA">
              <w:rPr>
                <w:rFonts w:asciiTheme="minorBidi" w:hAnsiTheme="minorBidi" w:cstheme="minorBidi"/>
                <w:b/>
                <w:bCs/>
                <w:sz w:val="20"/>
                <w:szCs w:val="20"/>
                <w:rtl/>
              </w:rPr>
              <w:t>טבלת שינויים</w:t>
            </w:r>
          </w:p>
        </w:tc>
      </w:tr>
      <w:tr w:rsidR="003619FC" w:rsidTr="00603B5D">
        <w:trPr>
          <w:cantSplit/>
          <w:trHeight w:val="227"/>
          <w:tblHeader/>
          <w:jc w:val="center"/>
        </w:trPr>
        <w:tc>
          <w:tcPr>
            <w:tcW w:w="520" w:type="pct"/>
            <w:shd w:val="pct5" w:color="auto" w:fill="FFFFFF"/>
            <w:vAlign w:val="center"/>
          </w:tcPr>
          <w:p w:rsidR="003C258E" w:rsidRPr="00DD30FA" w:rsidRDefault="00A61BF5" w:rsidP="00603B5D">
            <w:pPr>
              <w:jc w:val="center"/>
              <w:rPr>
                <w:rFonts w:asciiTheme="minorBidi" w:hAnsiTheme="minorBidi" w:cstheme="minorBidi"/>
                <w:b/>
                <w:bCs/>
                <w:sz w:val="20"/>
                <w:szCs w:val="20"/>
                <w:rtl/>
              </w:rPr>
            </w:pPr>
            <w:r w:rsidRPr="00DD30FA">
              <w:rPr>
                <w:rFonts w:asciiTheme="minorBidi" w:hAnsiTheme="minorBidi" w:cstheme="minorBidi"/>
                <w:b/>
                <w:bCs/>
                <w:sz w:val="20"/>
                <w:szCs w:val="20"/>
                <w:rtl/>
              </w:rPr>
              <w:t>מהדורה</w:t>
            </w:r>
          </w:p>
        </w:tc>
        <w:tc>
          <w:tcPr>
            <w:tcW w:w="720" w:type="pct"/>
            <w:shd w:val="pct5" w:color="auto" w:fill="FFFFFF"/>
            <w:vAlign w:val="center"/>
          </w:tcPr>
          <w:p w:rsidR="003C258E" w:rsidRPr="00DD30FA" w:rsidRDefault="00A61BF5" w:rsidP="00603B5D">
            <w:pPr>
              <w:jc w:val="center"/>
              <w:rPr>
                <w:rFonts w:asciiTheme="minorBidi" w:hAnsiTheme="minorBidi" w:cstheme="minorBidi"/>
                <w:b/>
                <w:bCs/>
                <w:sz w:val="20"/>
                <w:szCs w:val="20"/>
              </w:rPr>
            </w:pPr>
            <w:r w:rsidRPr="00DD30FA">
              <w:rPr>
                <w:rFonts w:asciiTheme="minorBidi" w:hAnsiTheme="minorBidi" w:cstheme="minorBidi"/>
                <w:b/>
                <w:bCs/>
                <w:sz w:val="20"/>
                <w:szCs w:val="20"/>
                <w:rtl/>
              </w:rPr>
              <w:t>תאריך</w:t>
            </w:r>
          </w:p>
        </w:tc>
        <w:tc>
          <w:tcPr>
            <w:tcW w:w="1122" w:type="pct"/>
            <w:shd w:val="pct5" w:color="auto" w:fill="FFFFFF"/>
            <w:vAlign w:val="center"/>
          </w:tcPr>
          <w:p w:rsidR="003C258E" w:rsidRPr="00DD30FA" w:rsidRDefault="00A61BF5" w:rsidP="00603B5D">
            <w:pPr>
              <w:jc w:val="center"/>
              <w:rPr>
                <w:rFonts w:asciiTheme="minorBidi" w:hAnsiTheme="minorBidi" w:cstheme="minorBidi"/>
                <w:b/>
                <w:bCs/>
                <w:sz w:val="20"/>
                <w:szCs w:val="20"/>
                <w:rtl/>
              </w:rPr>
            </w:pPr>
            <w:r w:rsidRPr="00DD30FA">
              <w:rPr>
                <w:rFonts w:asciiTheme="minorBidi" w:hAnsiTheme="minorBidi" w:cstheme="minorBidi"/>
                <w:b/>
                <w:bCs/>
                <w:sz w:val="20"/>
                <w:szCs w:val="20"/>
                <w:rtl/>
              </w:rPr>
              <w:t>סעיף/ים מושפע/ים</w:t>
            </w:r>
          </w:p>
        </w:tc>
        <w:tc>
          <w:tcPr>
            <w:tcW w:w="2638" w:type="pct"/>
            <w:shd w:val="pct5" w:color="auto" w:fill="FFFFFF"/>
            <w:vAlign w:val="center"/>
          </w:tcPr>
          <w:p w:rsidR="003C258E" w:rsidRPr="00DD30FA" w:rsidRDefault="00A61BF5" w:rsidP="00603B5D">
            <w:pPr>
              <w:jc w:val="center"/>
              <w:rPr>
                <w:rFonts w:asciiTheme="minorBidi" w:hAnsiTheme="minorBidi" w:cstheme="minorBidi"/>
                <w:b/>
                <w:bCs/>
                <w:sz w:val="20"/>
                <w:szCs w:val="20"/>
                <w:rtl/>
              </w:rPr>
            </w:pPr>
            <w:r w:rsidRPr="00DD30FA">
              <w:rPr>
                <w:rFonts w:asciiTheme="minorBidi" w:hAnsiTheme="minorBidi" w:cstheme="minorBidi"/>
                <w:b/>
                <w:bCs/>
                <w:sz w:val="20"/>
                <w:szCs w:val="20"/>
                <w:rtl/>
              </w:rPr>
              <w:t>תיאור השינוי / נימוקים</w:t>
            </w:r>
          </w:p>
        </w:tc>
      </w:tr>
      <w:tr w:rsidR="003619FC" w:rsidTr="00603B5D">
        <w:trPr>
          <w:cantSplit/>
          <w:tblHeader/>
          <w:jc w:val="center"/>
        </w:trPr>
        <w:tc>
          <w:tcPr>
            <w:tcW w:w="520" w:type="pct"/>
            <w:vMerge w:val="restart"/>
            <w:vAlign w:val="center"/>
          </w:tcPr>
          <w:p w:rsidR="003C258E" w:rsidRPr="00DD30FA" w:rsidRDefault="00A61BF5" w:rsidP="00603B5D">
            <w:pPr>
              <w:spacing w:line="360" w:lineRule="auto"/>
              <w:jc w:val="center"/>
              <w:rPr>
                <w:rFonts w:asciiTheme="minorBidi" w:hAnsiTheme="minorBidi" w:cstheme="minorBidi"/>
                <w:sz w:val="20"/>
                <w:szCs w:val="20"/>
                <w:rtl/>
              </w:rPr>
            </w:pPr>
            <w:r w:rsidRPr="00DD30FA">
              <w:rPr>
                <w:rFonts w:asciiTheme="minorBidi" w:hAnsiTheme="minorBidi" w:cstheme="minorBidi"/>
                <w:sz w:val="20"/>
                <w:szCs w:val="20"/>
                <w:rtl/>
              </w:rPr>
              <w:t>11</w:t>
            </w:r>
          </w:p>
        </w:tc>
        <w:tc>
          <w:tcPr>
            <w:tcW w:w="720" w:type="pct"/>
            <w:vMerge w:val="restart"/>
            <w:vAlign w:val="center"/>
          </w:tcPr>
          <w:p w:rsidR="003C258E" w:rsidRPr="00DD30FA" w:rsidRDefault="00A61BF5" w:rsidP="00603B5D">
            <w:pPr>
              <w:spacing w:line="360" w:lineRule="auto"/>
              <w:jc w:val="center"/>
              <w:rPr>
                <w:rFonts w:asciiTheme="minorBidi" w:hAnsiTheme="minorBidi" w:cstheme="minorBidi"/>
                <w:sz w:val="20"/>
                <w:szCs w:val="20"/>
                <w:rtl/>
              </w:rPr>
            </w:pPr>
            <w:r w:rsidRPr="00DD30FA">
              <w:rPr>
                <w:rFonts w:asciiTheme="minorBidi" w:hAnsiTheme="minorBidi" w:cstheme="minorBidi"/>
                <w:sz w:val="20"/>
                <w:szCs w:val="20"/>
                <w:rtl/>
              </w:rPr>
              <w:t>30.06.2016</w:t>
            </w:r>
          </w:p>
        </w:tc>
        <w:tc>
          <w:tcPr>
            <w:tcW w:w="1122" w:type="pct"/>
            <w:vAlign w:val="center"/>
          </w:tcPr>
          <w:p w:rsidR="003C258E" w:rsidRPr="00DD30FA" w:rsidRDefault="00A61BF5" w:rsidP="00603B5D">
            <w:pPr>
              <w:spacing w:line="360" w:lineRule="auto"/>
              <w:jc w:val="center"/>
              <w:rPr>
                <w:rFonts w:asciiTheme="minorBidi" w:hAnsiTheme="minorBidi" w:cstheme="minorBidi"/>
                <w:sz w:val="20"/>
                <w:szCs w:val="20"/>
                <w:rtl/>
              </w:rPr>
            </w:pPr>
            <w:r w:rsidRPr="00DD30FA">
              <w:rPr>
                <w:rFonts w:asciiTheme="minorBidi" w:hAnsiTheme="minorBidi" w:cstheme="minorBidi"/>
                <w:sz w:val="20"/>
                <w:szCs w:val="20"/>
                <w:rtl/>
              </w:rPr>
              <w:t>נספח תמחירי</w:t>
            </w:r>
          </w:p>
        </w:tc>
        <w:tc>
          <w:tcPr>
            <w:tcW w:w="2638" w:type="pct"/>
            <w:vAlign w:val="center"/>
          </w:tcPr>
          <w:p w:rsidR="003C258E" w:rsidRPr="00DD30FA" w:rsidRDefault="00A61BF5" w:rsidP="00603B5D">
            <w:pPr>
              <w:spacing w:line="360" w:lineRule="auto"/>
              <w:rPr>
                <w:rFonts w:asciiTheme="minorBidi" w:hAnsiTheme="minorBidi" w:cstheme="minorBidi"/>
                <w:sz w:val="20"/>
                <w:szCs w:val="20"/>
                <w:rtl/>
              </w:rPr>
            </w:pPr>
            <w:r w:rsidRPr="00DD30FA">
              <w:rPr>
                <w:rFonts w:asciiTheme="minorBidi" w:hAnsiTheme="minorBidi" w:cstheme="minorBidi"/>
                <w:sz w:val="20"/>
                <w:szCs w:val="20"/>
                <w:rtl/>
              </w:rPr>
              <w:t>עדכון נספח תמחירי בהתאם להעלאת שכר המינימום במשק.</w:t>
            </w:r>
          </w:p>
        </w:tc>
      </w:tr>
      <w:tr w:rsidR="003619FC" w:rsidTr="00603B5D">
        <w:trPr>
          <w:cantSplit/>
          <w:tblHeader/>
          <w:jc w:val="center"/>
        </w:trPr>
        <w:tc>
          <w:tcPr>
            <w:tcW w:w="520" w:type="pct"/>
            <w:vMerge/>
            <w:vAlign w:val="center"/>
          </w:tcPr>
          <w:p w:rsidR="003C258E" w:rsidRPr="00DD30FA" w:rsidRDefault="003C258E" w:rsidP="00603B5D">
            <w:pPr>
              <w:spacing w:line="360" w:lineRule="auto"/>
              <w:jc w:val="center"/>
              <w:rPr>
                <w:rFonts w:asciiTheme="minorBidi" w:hAnsiTheme="minorBidi" w:cstheme="minorBidi"/>
                <w:sz w:val="20"/>
                <w:szCs w:val="20"/>
                <w:rtl/>
              </w:rPr>
            </w:pPr>
          </w:p>
        </w:tc>
        <w:tc>
          <w:tcPr>
            <w:tcW w:w="720" w:type="pct"/>
            <w:vMerge/>
            <w:vAlign w:val="center"/>
          </w:tcPr>
          <w:p w:rsidR="003C258E" w:rsidRPr="00DD30FA" w:rsidRDefault="003C258E" w:rsidP="00603B5D">
            <w:pPr>
              <w:spacing w:line="360" w:lineRule="auto"/>
              <w:jc w:val="center"/>
              <w:rPr>
                <w:rFonts w:asciiTheme="minorBidi" w:hAnsiTheme="minorBidi" w:cstheme="minorBidi"/>
                <w:sz w:val="20"/>
                <w:szCs w:val="20"/>
                <w:rtl/>
              </w:rPr>
            </w:pPr>
          </w:p>
        </w:tc>
        <w:tc>
          <w:tcPr>
            <w:tcW w:w="1122" w:type="pct"/>
            <w:vAlign w:val="center"/>
          </w:tcPr>
          <w:p w:rsidR="003C258E" w:rsidRPr="00DD30FA" w:rsidRDefault="00A61BF5" w:rsidP="00603B5D">
            <w:pPr>
              <w:spacing w:line="360" w:lineRule="auto"/>
              <w:jc w:val="center"/>
              <w:rPr>
                <w:rFonts w:asciiTheme="minorBidi" w:hAnsiTheme="minorBidi" w:cstheme="minorBidi"/>
                <w:sz w:val="20"/>
                <w:szCs w:val="20"/>
                <w:rtl/>
              </w:rPr>
            </w:pPr>
            <w:r w:rsidRPr="00DD30FA">
              <w:rPr>
                <w:rFonts w:asciiTheme="minorBidi" w:hAnsiTheme="minorBidi" w:cstheme="minorBidi"/>
                <w:sz w:val="20"/>
                <w:szCs w:val="20"/>
                <w:rtl/>
              </w:rPr>
              <w:fldChar w:fldCharType="begin"/>
            </w:r>
            <w:r w:rsidRPr="00DD30FA">
              <w:rPr>
                <w:rFonts w:asciiTheme="minorBidi" w:hAnsiTheme="minorBidi" w:cstheme="minorBidi"/>
                <w:sz w:val="20"/>
                <w:szCs w:val="20"/>
                <w:rtl/>
              </w:rPr>
              <w:instrText xml:space="preserve"> </w:instrText>
            </w:r>
            <w:r w:rsidRPr="00DD30FA">
              <w:rPr>
                <w:rFonts w:asciiTheme="minorBidi" w:hAnsiTheme="minorBidi" w:cstheme="minorBidi"/>
                <w:sz w:val="20"/>
                <w:szCs w:val="20"/>
              </w:rPr>
              <w:instrText>REF</w:instrText>
            </w:r>
            <w:r w:rsidRPr="00DD30FA">
              <w:rPr>
                <w:rFonts w:asciiTheme="minorBidi" w:hAnsiTheme="minorBidi" w:cstheme="minorBidi"/>
                <w:sz w:val="20"/>
                <w:szCs w:val="20"/>
                <w:rtl/>
              </w:rPr>
              <w:instrText xml:space="preserve"> _</w:instrText>
            </w:r>
            <w:r w:rsidRPr="00DD30FA">
              <w:rPr>
                <w:rFonts w:asciiTheme="minorBidi" w:hAnsiTheme="minorBidi" w:cstheme="minorBidi"/>
                <w:sz w:val="20"/>
                <w:szCs w:val="20"/>
              </w:rPr>
              <w:instrText>Ref402709610 \r \h</w:instrText>
            </w:r>
            <w:r w:rsidRPr="00DD30FA">
              <w:rPr>
                <w:rFonts w:asciiTheme="minorBidi" w:hAnsiTheme="minorBidi" w:cstheme="minorBidi"/>
                <w:sz w:val="20"/>
                <w:szCs w:val="20"/>
                <w:rtl/>
              </w:rPr>
              <w:instrText xml:space="preserve">  \* </w:instrText>
            </w:r>
            <w:r w:rsidRPr="00DD30FA">
              <w:rPr>
                <w:rFonts w:asciiTheme="minorBidi" w:hAnsiTheme="minorBidi" w:cstheme="minorBidi"/>
                <w:sz w:val="20"/>
                <w:szCs w:val="20"/>
              </w:rPr>
              <w:instrText>MERGEFORMAT</w:instrText>
            </w:r>
            <w:r w:rsidRPr="00DD30FA">
              <w:rPr>
                <w:rFonts w:asciiTheme="minorBidi" w:hAnsiTheme="minorBidi" w:cstheme="minorBidi"/>
                <w:sz w:val="20"/>
                <w:szCs w:val="20"/>
                <w:rtl/>
              </w:rPr>
              <w:instrText xml:space="preserve"> </w:instrText>
            </w:r>
            <w:r w:rsidRPr="00DD30FA">
              <w:rPr>
                <w:rFonts w:asciiTheme="minorBidi" w:hAnsiTheme="minorBidi" w:cstheme="minorBidi"/>
                <w:sz w:val="20"/>
                <w:szCs w:val="20"/>
                <w:rtl/>
              </w:rPr>
            </w:r>
            <w:r w:rsidRPr="00DD30FA">
              <w:rPr>
                <w:rFonts w:asciiTheme="minorBidi" w:hAnsiTheme="minorBidi" w:cstheme="minorBidi"/>
                <w:sz w:val="20"/>
                <w:szCs w:val="20"/>
                <w:rtl/>
              </w:rPr>
              <w:fldChar w:fldCharType="separate"/>
            </w:r>
            <w:r w:rsidRPr="00DD30FA">
              <w:rPr>
                <w:rFonts w:asciiTheme="minorBidi" w:hAnsiTheme="minorBidi" w:cstheme="minorBidi"/>
                <w:sz w:val="20"/>
                <w:szCs w:val="20"/>
                <w:cs/>
              </w:rPr>
              <w:t>‎</w:t>
            </w:r>
            <w:r w:rsidRPr="00DD30FA">
              <w:rPr>
                <w:rFonts w:asciiTheme="minorBidi" w:hAnsiTheme="minorBidi" w:cstheme="minorBidi"/>
                <w:sz w:val="20"/>
                <w:szCs w:val="20"/>
              </w:rPr>
              <w:t>3.2</w:t>
            </w:r>
            <w:r w:rsidRPr="00DD30FA">
              <w:rPr>
                <w:rFonts w:asciiTheme="minorBidi" w:hAnsiTheme="minorBidi" w:cstheme="minorBidi"/>
                <w:sz w:val="20"/>
                <w:szCs w:val="20"/>
                <w:rtl/>
              </w:rPr>
              <w:fldChar w:fldCharType="end"/>
            </w:r>
          </w:p>
        </w:tc>
        <w:tc>
          <w:tcPr>
            <w:tcW w:w="2638" w:type="pct"/>
            <w:vAlign w:val="center"/>
          </w:tcPr>
          <w:p w:rsidR="003C258E" w:rsidRPr="00DD30FA" w:rsidRDefault="00A61BF5" w:rsidP="00603B5D">
            <w:pPr>
              <w:spacing w:line="360" w:lineRule="auto"/>
              <w:rPr>
                <w:rFonts w:asciiTheme="minorBidi" w:hAnsiTheme="minorBidi" w:cstheme="minorBidi"/>
                <w:sz w:val="20"/>
                <w:szCs w:val="20"/>
                <w:rtl/>
              </w:rPr>
            </w:pPr>
            <w:r w:rsidRPr="00DD30FA">
              <w:rPr>
                <w:rFonts w:asciiTheme="minorBidi" w:hAnsiTheme="minorBidi" w:cstheme="minorBidi"/>
                <w:sz w:val="20"/>
                <w:szCs w:val="20"/>
                <w:rtl/>
              </w:rPr>
              <w:t>הבהרה לעניין חופשה מסיבות משפחתיות.</w:t>
            </w:r>
          </w:p>
          <w:p w:rsidR="003C258E" w:rsidRPr="00DD30FA" w:rsidRDefault="00A61BF5" w:rsidP="00603B5D">
            <w:pPr>
              <w:spacing w:line="360" w:lineRule="auto"/>
              <w:rPr>
                <w:rFonts w:asciiTheme="minorBidi" w:hAnsiTheme="minorBidi" w:cstheme="minorBidi"/>
                <w:sz w:val="20"/>
                <w:szCs w:val="20"/>
                <w:rtl/>
              </w:rPr>
            </w:pPr>
            <w:r w:rsidRPr="00DD30FA">
              <w:rPr>
                <w:rFonts w:asciiTheme="minorBidi" w:hAnsiTheme="minorBidi" w:cstheme="minorBidi"/>
                <w:sz w:val="20"/>
                <w:szCs w:val="20"/>
                <w:rtl/>
              </w:rPr>
              <w:t>הבהרה בגין תשלום מחלה.</w:t>
            </w:r>
          </w:p>
          <w:p w:rsidR="003C258E" w:rsidRPr="00DD30FA" w:rsidRDefault="00A61BF5" w:rsidP="00603B5D">
            <w:pPr>
              <w:spacing w:line="360" w:lineRule="auto"/>
              <w:rPr>
                <w:rFonts w:asciiTheme="minorBidi" w:hAnsiTheme="minorBidi" w:cstheme="minorBidi"/>
                <w:sz w:val="20"/>
                <w:szCs w:val="20"/>
                <w:rtl/>
              </w:rPr>
            </w:pPr>
            <w:r w:rsidRPr="00DD30FA">
              <w:rPr>
                <w:rFonts w:asciiTheme="minorBidi" w:hAnsiTheme="minorBidi" w:cstheme="minorBidi"/>
                <w:sz w:val="20"/>
                <w:szCs w:val="20"/>
                <w:rtl/>
              </w:rPr>
              <w:t>עדכון שיעור הפרשות ביטוח לאומי.</w:t>
            </w:r>
          </w:p>
        </w:tc>
      </w:tr>
      <w:tr w:rsidR="003619FC" w:rsidTr="00603B5D">
        <w:trPr>
          <w:cantSplit/>
          <w:tblHeader/>
          <w:jc w:val="center"/>
        </w:trPr>
        <w:tc>
          <w:tcPr>
            <w:tcW w:w="520" w:type="pct"/>
            <w:vMerge/>
            <w:vAlign w:val="center"/>
          </w:tcPr>
          <w:p w:rsidR="003C258E" w:rsidRPr="00DD30FA" w:rsidRDefault="003C258E" w:rsidP="00603B5D">
            <w:pPr>
              <w:spacing w:line="360" w:lineRule="auto"/>
              <w:jc w:val="center"/>
              <w:rPr>
                <w:rFonts w:asciiTheme="minorBidi" w:hAnsiTheme="minorBidi" w:cstheme="minorBidi"/>
                <w:sz w:val="20"/>
                <w:szCs w:val="20"/>
                <w:rtl/>
              </w:rPr>
            </w:pPr>
          </w:p>
        </w:tc>
        <w:tc>
          <w:tcPr>
            <w:tcW w:w="720" w:type="pct"/>
            <w:vMerge/>
            <w:vAlign w:val="center"/>
          </w:tcPr>
          <w:p w:rsidR="003C258E" w:rsidRPr="00DD30FA" w:rsidRDefault="003C258E" w:rsidP="00603B5D">
            <w:pPr>
              <w:spacing w:line="360" w:lineRule="auto"/>
              <w:jc w:val="center"/>
              <w:rPr>
                <w:rFonts w:asciiTheme="minorBidi" w:hAnsiTheme="minorBidi" w:cstheme="minorBidi"/>
                <w:sz w:val="20"/>
                <w:szCs w:val="20"/>
                <w:rtl/>
              </w:rPr>
            </w:pPr>
          </w:p>
        </w:tc>
        <w:tc>
          <w:tcPr>
            <w:tcW w:w="1122" w:type="pct"/>
            <w:vAlign w:val="center"/>
          </w:tcPr>
          <w:p w:rsidR="003C258E" w:rsidRPr="00DD30FA" w:rsidRDefault="00A61BF5" w:rsidP="00603B5D">
            <w:pPr>
              <w:spacing w:line="360" w:lineRule="auto"/>
              <w:jc w:val="center"/>
              <w:rPr>
                <w:rFonts w:asciiTheme="minorBidi" w:hAnsiTheme="minorBidi" w:cstheme="minorBidi"/>
                <w:sz w:val="20"/>
                <w:szCs w:val="20"/>
                <w:rtl/>
              </w:rPr>
            </w:pPr>
            <w:r w:rsidRPr="00DD30FA">
              <w:rPr>
                <w:rFonts w:asciiTheme="minorBidi" w:hAnsiTheme="minorBidi" w:cstheme="minorBidi"/>
                <w:sz w:val="20"/>
                <w:szCs w:val="20"/>
                <w:rtl/>
              </w:rPr>
              <w:fldChar w:fldCharType="begin"/>
            </w:r>
            <w:r w:rsidRPr="00DD30FA">
              <w:rPr>
                <w:rFonts w:asciiTheme="minorBidi" w:hAnsiTheme="minorBidi" w:cstheme="minorBidi"/>
                <w:sz w:val="20"/>
                <w:szCs w:val="20"/>
                <w:rtl/>
              </w:rPr>
              <w:instrText xml:space="preserve"> </w:instrText>
            </w:r>
            <w:r w:rsidRPr="00DD30FA">
              <w:rPr>
                <w:rFonts w:asciiTheme="minorBidi" w:hAnsiTheme="minorBidi" w:cstheme="minorBidi"/>
                <w:sz w:val="20"/>
                <w:szCs w:val="20"/>
              </w:rPr>
              <w:instrText>REF</w:instrText>
            </w:r>
            <w:r w:rsidRPr="00DD30FA">
              <w:rPr>
                <w:rFonts w:asciiTheme="minorBidi" w:hAnsiTheme="minorBidi" w:cstheme="minorBidi"/>
                <w:sz w:val="20"/>
                <w:szCs w:val="20"/>
                <w:rtl/>
              </w:rPr>
              <w:instrText xml:space="preserve"> _</w:instrText>
            </w:r>
            <w:r w:rsidRPr="00DD30FA">
              <w:rPr>
                <w:rFonts w:asciiTheme="minorBidi" w:hAnsiTheme="minorBidi" w:cstheme="minorBidi"/>
                <w:sz w:val="20"/>
                <w:szCs w:val="20"/>
              </w:rPr>
              <w:instrText>Ref510963521 \r \h</w:instrText>
            </w:r>
            <w:r w:rsidRPr="00DD30FA">
              <w:rPr>
                <w:rFonts w:asciiTheme="minorBidi" w:hAnsiTheme="minorBidi" w:cstheme="minorBidi"/>
                <w:sz w:val="20"/>
                <w:szCs w:val="20"/>
                <w:rtl/>
              </w:rPr>
              <w:instrText xml:space="preserve">  \* </w:instrText>
            </w:r>
            <w:r w:rsidRPr="00DD30FA">
              <w:rPr>
                <w:rFonts w:asciiTheme="minorBidi" w:hAnsiTheme="minorBidi" w:cstheme="minorBidi"/>
                <w:sz w:val="20"/>
                <w:szCs w:val="20"/>
              </w:rPr>
              <w:instrText>MERGEFORMAT</w:instrText>
            </w:r>
            <w:r w:rsidRPr="00DD30FA">
              <w:rPr>
                <w:rFonts w:asciiTheme="minorBidi" w:hAnsiTheme="minorBidi" w:cstheme="minorBidi"/>
                <w:sz w:val="20"/>
                <w:szCs w:val="20"/>
                <w:rtl/>
              </w:rPr>
              <w:instrText xml:space="preserve"> </w:instrText>
            </w:r>
            <w:r w:rsidRPr="00DD30FA">
              <w:rPr>
                <w:rFonts w:asciiTheme="minorBidi" w:hAnsiTheme="minorBidi" w:cstheme="minorBidi"/>
                <w:sz w:val="20"/>
                <w:szCs w:val="20"/>
                <w:rtl/>
              </w:rPr>
            </w:r>
            <w:r w:rsidRPr="00DD30FA">
              <w:rPr>
                <w:rFonts w:asciiTheme="minorBidi" w:hAnsiTheme="minorBidi" w:cstheme="minorBidi"/>
                <w:sz w:val="20"/>
                <w:szCs w:val="20"/>
                <w:rtl/>
              </w:rPr>
              <w:fldChar w:fldCharType="separate"/>
            </w:r>
            <w:r w:rsidRPr="00DD30FA">
              <w:rPr>
                <w:rFonts w:asciiTheme="minorBidi" w:hAnsiTheme="minorBidi" w:cstheme="minorBidi"/>
                <w:sz w:val="20"/>
                <w:szCs w:val="20"/>
                <w:cs/>
              </w:rPr>
              <w:t>‎</w:t>
            </w:r>
            <w:r w:rsidRPr="00DD30FA">
              <w:rPr>
                <w:rFonts w:asciiTheme="minorBidi" w:hAnsiTheme="minorBidi" w:cstheme="minorBidi"/>
                <w:sz w:val="20"/>
                <w:szCs w:val="20"/>
              </w:rPr>
              <w:t>3.5</w:t>
            </w:r>
            <w:r w:rsidRPr="00DD30FA">
              <w:rPr>
                <w:rFonts w:asciiTheme="minorBidi" w:hAnsiTheme="minorBidi" w:cstheme="minorBidi"/>
                <w:sz w:val="20"/>
                <w:szCs w:val="20"/>
                <w:rtl/>
              </w:rPr>
              <w:fldChar w:fldCharType="end"/>
            </w:r>
          </w:p>
        </w:tc>
        <w:tc>
          <w:tcPr>
            <w:tcW w:w="2638" w:type="pct"/>
            <w:vAlign w:val="center"/>
          </w:tcPr>
          <w:p w:rsidR="003C258E" w:rsidRPr="00DD30FA" w:rsidRDefault="00A61BF5" w:rsidP="00603B5D">
            <w:pPr>
              <w:spacing w:line="360" w:lineRule="auto"/>
              <w:rPr>
                <w:rFonts w:asciiTheme="minorBidi" w:hAnsiTheme="minorBidi" w:cstheme="minorBidi"/>
                <w:sz w:val="20"/>
                <w:szCs w:val="20"/>
                <w:rtl/>
              </w:rPr>
            </w:pPr>
            <w:r w:rsidRPr="00DD30FA">
              <w:rPr>
                <w:rFonts w:asciiTheme="minorBidi" w:hAnsiTheme="minorBidi" w:cstheme="minorBidi"/>
                <w:sz w:val="20"/>
                <w:szCs w:val="20"/>
                <w:rtl/>
              </w:rPr>
              <w:t>עדכון טבלת זכאות לימי חופשה.</w:t>
            </w:r>
          </w:p>
          <w:p w:rsidR="003C258E" w:rsidRPr="00DD30FA" w:rsidRDefault="003C258E" w:rsidP="00603B5D">
            <w:pPr>
              <w:spacing w:line="276" w:lineRule="auto"/>
              <w:jc w:val="both"/>
              <w:rPr>
                <w:rFonts w:asciiTheme="minorBidi" w:hAnsiTheme="minorBidi" w:cstheme="minorBidi"/>
                <w:sz w:val="20"/>
                <w:szCs w:val="20"/>
                <w:rtl/>
              </w:rPr>
            </w:pPr>
          </w:p>
        </w:tc>
      </w:tr>
      <w:tr w:rsidR="003619FC" w:rsidTr="00603B5D">
        <w:trPr>
          <w:cantSplit/>
          <w:tblHeader/>
          <w:jc w:val="center"/>
        </w:trPr>
        <w:tc>
          <w:tcPr>
            <w:tcW w:w="520" w:type="pct"/>
            <w:vMerge/>
            <w:vAlign w:val="center"/>
          </w:tcPr>
          <w:p w:rsidR="003C258E" w:rsidRPr="00DD30FA" w:rsidRDefault="003C258E" w:rsidP="00603B5D">
            <w:pPr>
              <w:spacing w:line="360" w:lineRule="auto"/>
              <w:jc w:val="center"/>
              <w:rPr>
                <w:rFonts w:asciiTheme="minorBidi" w:hAnsiTheme="minorBidi" w:cstheme="minorBidi"/>
                <w:sz w:val="20"/>
                <w:szCs w:val="20"/>
                <w:rtl/>
              </w:rPr>
            </w:pPr>
          </w:p>
        </w:tc>
        <w:tc>
          <w:tcPr>
            <w:tcW w:w="720" w:type="pct"/>
            <w:vMerge/>
            <w:vAlign w:val="center"/>
          </w:tcPr>
          <w:p w:rsidR="003C258E" w:rsidRPr="00DD30FA" w:rsidRDefault="003C258E" w:rsidP="00603B5D">
            <w:pPr>
              <w:spacing w:line="360" w:lineRule="auto"/>
              <w:jc w:val="center"/>
              <w:rPr>
                <w:rFonts w:asciiTheme="minorBidi" w:hAnsiTheme="minorBidi" w:cstheme="minorBidi"/>
                <w:sz w:val="20"/>
                <w:szCs w:val="20"/>
                <w:rtl/>
              </w:rPr>
            </w:pPr>
          </w:p>
        </w:tc>
        <w:tc>
          <w:tcPr>
            <w:tcW w:w="1122" w:type="pct"/>
            <w:vAlign w:val="center"/>
          </w:tcPr>
          <w:p w:rsidR="003C258E" w:rsidRPr="00DD30FA" w:rsidRDefault="00A61BF5" w:rsidP="00603B5D">
            <w:pPr>
              <w:spacing w:line="360" w:lineRule="auto"/>
              <w:jc w:val="center"/>
              <w:rPr>
                <w:rFonts w:asciiTheme="minorBidi" w:hAnsiTheme="minorBidi" w:cstheme="minorBidi"/>
                <w:sz w:val="20"/>
                <w:szCs w:val="20"/>
                <w:rtl/>
              </w:rPr>
            </w:pPr>
            <w:r w:rsidRPr="00DD30FA">
              <w:rPr>
                <w:rFonts w:asciiTheme="minorBidi" w:hAnsiTheme="minorBidi" w:cstheme="minorBidi"/>
                <w:sz w:val="20"/>
                <w:szCs w:val="20"/>
                <w:rtl/>
              </w:rPr>
              <w:fldChar w:fldCharType="begin"/>
            </w:r>
            <w:r w:rsidRPr="00DD30FA">
              <w:rPr>
                <w:rFonts w:asciiTheme="minorBidi" w:hAnsiTheme="minorBidi" w:cstheme="minorBidi"/>
                <w:sz w:val="20"/>
                <w:szCs w:val="20"/>
                <w:rtl/>
              </w:rPr>
              <w:instrText xml:space="preserve"> </w:instrText>
            </w:r>
            <w:r w:rsidRPr="00DD30FA">
              <w:rPr>
                <w:rFonts w:asciiTheme="minorBidi" w:hAnsiTheme="minorBidi" w:cstheme="minorBidi"/>
                <w:sz w:val="20"/>
                <w:szCs w:val="20"/>
              </w:rPr>
              <w:instrText>REF</w:instrText>
            </w:r>
            <w:r w:rsidRPr="00DD30FA">
              <w:rPr>
                <w:rFonts w:asciiTheme="minorBidi" w:hAnsiTheme="minorBidi" w:cstheme="minorBidi"/>
                <w:sz w:val="20"/>
                <w:szCs w:val="20"/>
                <w:rtl/>
              </w:rPr>
              <w:instrText xml:space="preserve"> _</w:instrText>
            </w:r>
            <w:r w:rsidRPr="00DD30FA">
              <w:rPr>
                <w:rFonts w:asciiTheme="minorBidi" w:hAnsiTheme="minorBidi" w:cstheme="minorBidi"/>
                <w:sz w:val="20"/>
                <w:szCs w:val="20"/>
              </w:rPr>
              <w:instrText>Ref510965658 \r \h</w:instrText>
            </w:r>
            <w:r w:rsidRPr="00DD30FA">
              <w:rPr>
                <w:rFonts w:asciiTheme="minorBidi" w:hAnsiTheme="minorBidi" w:cstheme="minorBidi"/>
                <w:sz w:val="20"/>
                <w:szCs w:val="20"/>
                <w:rtl/>
              </w:rPr>
              <w:instrText xml:space="preserve">  \* </w:instrText>
            </w:r>
            <w:r w:rsidRPr="00DD30FA">
              <w:rPr>
                <w:rFonts w:asciiTheme="minorBidi" w:hAnsiTheme="minorBidi" w:cstheme="minorBidi"/>
                <w:sz w:val="20"/>
                <w:szCs w:val="20"/>
              </w:rPr>
              <w:instrText>MERGEFORMAT</w:instrText>
            </w:r>
            <w:r w:rsidRPr="00DD30FA">
              <w:rPr>
                <w:rFonts w:asciiTheme="minorBidi" w:hAnsiTheme="minorBidi" w:cstheme="minorBidi"/>
                <w:sz w:val="20"/>
                <w:szCs w:val="20"/>
                <w:rtl/>
              </w:rPr>
              <w:instrText xml:space="preserve"> </w:instrText>
            </w:r>
            <w:r w:rsidRPr="00DD30FA">
              <w:rPr>
                <w:rFonts w:asciiTheme="minorBidi" w:hAnsiTheme="minorBidi" w:cstheme="minorBidi"/>
                <w:sz w:val="20"/>
                <w:szCs w:val="20"/>
                <w:rtl/>
              </w:rPr>
            </w:r>
            <w:r w:rsidRPr="00DD30FA">
              <w:rPr>
                <w:rFonts w:asciiTheme="minorBidi" w:hAnsiTheme="minorBidi" w:cstheme="minorBidi"/>
                <w:sz w:val="20"/>
                <w:szCs w:val="20"/>
                <w:rtl/>
              </w:rPr>
              <w:fldChar w:fldCharType="separate"/>
            </w:r>
            <w:r w:rsidRPr="00DD30FA">
              <w:rPr>
                <w:rFonts w:asciiTheme="minorBidi" w:hAnsiTheme="minorBidi" w:cstheme="minorBidi"/>
                <w:sz w:val="20"/>
                <w:szCs w:val="20"/>
                <w:cs/>
              </w:rPr>
              <w:t>‎</w:t>
            </w:r>
            <w:r w:rsidRPr="00DD30FA">
              <w:rPr>
                <w:rFonts w:asciiTheme="minorBidi" w:hAnsiTheme="minorBidi" w:cstheme="minorBidi"/>
                <w:sz w:val="20"/>
                <w:szCs w:val="20"/>
              </w:rPr>
              <w:t>3.8</w:t>
            </w:r>
            <w:r w:rsidRPr="00DD30FA">
              <w:rPr>
                <w:rFonts w:asciiTheme="minorBidi" w:hAnsiTheme="minorBidi" w:cstheme="minorBidi"/>
                <w:sz w:val="20"/>
                <w:szCs w:val="20"/>
                <w:rtl/>
              </w:rPr>
              <w:fldChar w:fldCharType="end"/>
            </w:r>
          </w:p>
        </w:tc>
        <w:tc>
          <w:tcPr>
            <w:tcW w:w="2638" w:type="pct"/>
            <w:vAlign w:val="center"/>
          </w:tcPr>
          <w:p w:rsidR="003C258E" w:rsidRPr="00DD30FA" w:rsidRDefault="00A61BF5" w:rsidP="00603B5D">
            <w:pPr>
              <w:spacing w:line="276" w:lineRule="auto"/>
              <w:jc w:val="both"/>
              <w:rPr>
                <w:rFonts w:asciiTheme="minorBidi" w:hAnsiTheme="minorBidi" w:cstheme="minorBidi"/>
                <w:sz w:val="20"/>
                <w:szCs w:val="20"/>
                <w:rtl/>
              </w:rPr>
            </w:pPr>
            <w:r w:rsidRPr="00DD30FA">
              <w:rPr>
                <w:rFonts w:asciiTheme="minorBidi" w:hAnsiTheme="minorBidi" w:cstheme="minorBidi"/>
                <w:sz w:val="20"/>
                <w:szCs w:val="20"/>
                <w:rtl/>
              </w:rPr>
              <w:t>הבהרה לעניין שי לחג.</w:t>
            </w:r>
          </w:p>
        </w:tc>
      </w:tr>
      <w:tr w:rsidR="003619FC" w:rsidTr="00603B5D">
        <w:trPr>
          <w:cantSplit/>
          <w:trHeight w:val="344"/>
          <w:tblHeader/>
          <w:jc w:val="center"/>
        </w:trPr>
        <w:tc>
          <w:tcPr>
            <w:tcW w:w="520" w:type="pct"/>
            <w:vMerge w:val="restart"/>
            <w:vAlign w:val="center"/>
          </w:tcPr>
          <w:p w:rsidR="003C258E" w:rsidRPr="00DD30FA" w:rsidRDefault="00A61BF5" w:rsidP="00603B5D">
            <w:pPr>
              <w:spacing w:line="360" w:lineRule="auto"/>
              <w:jc w:val="center"/>
              <w:rPr>
                <w:rFonts w:asciiTheme="minorBidi" w:hAnsiTheme="minorBidi" w:cstheme="minorBidi"/>
                <w:sz w:val="20"/>
                <w:szCs w:val="20"/>
                <w:rtl/>
              </w:rPr>
            </w:pPr>
            <w:r w:rsidRPr="00DD30FA">
              <w:rPr>
                <w:rFonts w:asciiTheme="minorBidi" w:hAnsiTheme="minorBidi" w:cstheme="minorBidi"/>
                <w:sz w:val="20"/>
                <w:szCs w:val="20"/>
                <w:rtl/>
              </w:rPr>
              <w:t>12</w:t>
            </w:r>
          </w:p>
        </w:tc>
        <w:tc>
          <w:tcPr>
            <w:tcW w:w="720" w:type="pct"/>
            <w:vMerge w:val="restart"/>
            <w:vAlign w:val="center"/>
          </w:tcPr>
          <w:p w:rsidR="003C258E" w:rsidRPr="00DD30FA" w:rsidRDefault="00A61BF5" w:rsidP="00603B5D">
            <w:pPr>
              <w:spacing w:line="360" w:lineRule="auto"/>
              <w:jc w:val="center"/>
              <w:rPr>
                <w:rFonts w:asciiTheme="minorBidi" w:hAnsiTheme="minorBidi" w:cstheme="minorBidi"/>
                <w:sz w:val="20"/>
                <w:szCs w:val="20"/>
                <w:rtl/>
              </w:rPr>
            </w:pPr>
            <w:r w:rsidRPr="00DD30FA">
              <w:rPr>
                <w:rFonts w:asciiTheme="minorBidi" w:hAnsiTheme="minorBidi" w:cstheme="minorBidi"/>
                <w:sz w:val="20"/>
                <w:szCs w:val="20"/>
                <w:rtl/>
              </w:rPr>
              <w:t>01.01.2017</w:t>
            </w:r>
          </w:p>
        </w:tc>
        <w:tc>
          <w:tcPr>
            <w:tcW w:w="1122" w:type="pct"/>
            <w:vAlign w:val="center"/>
          </w:tcPr>
          <w:p w:rsidR="003C258E" w:rsidRPr="00DD30FA" w:rsidRDefault="00A61BF5" w:rsidP="00603B5D">
            <w:pPr>
              <w:spacing w:line="360" w:lineRule="auto"/>
              <w:jc w:val="center"/>
              <w:rPr>
                <w:rFonts w:asciiTheme="minorBidi" w:hAnsiTheme="minorBidi" w:cstheme="minorBidi"/>
                <w:sz w:val="20"/>
                <w:szCs w:val="20"/>
                <w:rtl/>
              </w:rPr>
            </w:pPr>
            <w:r w:rsidRPr="00DD30FA">
              <w:rPr>
                <w:rFonts w:asciiTheme="minorBidi" w:hAnsiTheme="minorBidi" w:cstheme="minorBidi"/>
                <w:sz w:val="20"/>
                <w:szCs w:val="20"/>
                <w:rtl/>
              </w:rPr>
              <w:t>נספח תמחירי</w:t>
            </w:r>
          </w:p>
        </w:tc>
        <w:tc>
          <w:tcPr>
            <w:tcW w:w="2638" w:type="pct"/>
            <w:vAlign w:val="center"/>
          </w:tcPr>
          <w:p w:rsidR="003C258E" w:rsidRPr="00DD30FA" w:rsidRDefault="00A61BF5" w:rsidP="00603B5D">
            <w:pPr>
              <w:spacing w:line="276" w:lineRule="auto"/>
              <w:rPr>
                <w:rFonts w:asciiTheme="minorBidi" w:hAnsiTheme="minorBidi" w:cstheme="minorBidi"/>
                <w:sz w:val="20"/>
                <w:szCs w:val="20"/>
                <w:rtl/>
              </w:rPr>
            </w:pPr>
            <w:r w:rsidRPr="00DD30FA">
              <w:rPr>
                <w:rFonts w:asciiTheme="minorBidi" w:hAnsiTheme="minorBidi" w:cstheme="minorBidi"/>
                <w:sz w:val="20"/>
                <w:szCs w:val="20"/>
                <w:rtl/>
              </w:rPr>
              <w:t>עדכון נספח תמחירי בהתאם לצו הרחבה בענף השמירה והאבטחה מיום 22.12.2016.</w:t>
            </w:r>
          </w:p>
          <w:p w:rsidR="003C258E" w:rsidRPr="00DD30FA" w:rsidRDefault="003C258E" w:rsidP="00603B5D">
            <w:pPr>
              <w:spacing w:line="276" w:lineRule="auto"/>
              <w:jc w:val="both"/>
              <w:rPr>
                <w:rFonts w:asciiTheme="minorBidi" w:hAnsiTheme="minorBidi" w:cstheme="minorBidi"/>
                <w:sz w:val="20"/>
                <w:szCs w:val="20"/>
                <w:rtl/>
              </w:rPr>
            </w:pPr>
          </w:p>
        </w:tc>
      </w:tr>
      <w:tr w:rsidR="003619FC" w:rsidTr="00603B5D">
        <w:trPr>
          <w:cantSplit/>
          <w:trHeight w:val="343"/>
          <w:tblHeader/>
          <w:jc w:val="center"/>
        </w:trPr>
        <w:tc>
          <w:tcPr>
            <w:tcW w:w="520" w:type="pct"/>
            <w:vMerge/>
            <w:vAlign w:val="center"/>
          </w:tcPr>
          <w:p w:rsidR="003C258E" w:rsidRPr="00DD30FA" w:rsidRDefault="003C258E" w:rsidP="00603B5D">
            <w:pPr>
              <w:spacing w:line="360" w:lineRule="auto"/>
              <w:jc w:val="center"/>
              <w:rPr>
                <w:rFonts w:asciiTheme="minorBidi" w:hAnsiTheme="minorBidi" w:cstheme="minorBidi"/>
                <w:sz w:val="20"/>
                <w:szCs w:val="20"/>
                <w:rtl/>
              </w:rPr>
            </w:pPr>
          </w:p>
        </w:tc>
        <w:tc>
          <w:tcPr>
            <w:tcW w:w="720" w:type="pct"/>
            <w:vMerge/>
            <w:vAlign w:val="center"/>
          </w:tcPr>
          <w:p w:rsidR="003C258E" w:rsidRPr="00DD30FA" w:rsidRDefault="003C258E" w:rsidP="00603B5D">
            <w:pPr>
              <w:spacing w:line="360" w:lineRule="auto"/>
              <w:jc w:val="center"/>
              <w:rPr>
                <w:rFonts w:asciiTheme="minorBidi" w:hAnsiTheme="minorBidi" w:cstheme="minorBidi"/>
                <w:sz w:val="20"/>
                <w:szCs w:val="20"/>
                <w:rtl/>
              </w:rPr>
            </w:pPr>
          </w:p>
        </w:tc>
        <w:tc>
          <w:tcPr>
            <w:tcW w:w="1122" w:type="pct"/>
            <w:vAlign w:val="center"/>
          </w:tcPr>
          <w:p w:rsidR="003C258E" w:rsidRPr="00DD30FA" w:rsidRDefault="00A61BF5" w:rsidP="00603B5D">
            <w:pPr>
              <w:spacing w:line="360" w:lineRule="auto"/>
              <w:jc w:val="center"/>
              <w:rPr>
                <w:rFonts w:asciiTheme="minorBidi" w:hAnsiTheme="minorBidi" w:cstheme="minorBidi"/>
                <w:sz w:val="20"/>
                <w:szCs w:val="20"/>
                <w:rtl/>
              </w:rPr>
            </w:pPr>
            <w:r w:rsidRPr="00DD30FA">
              <w:rPr>
                <w:rFonts w:asciiTheme="minorBidi" w:hAnsiTheme="minorBidi" w:cstheme="minorBidi"/>
                <w:sz w:val="20"/>
                <w:szCs w:val="20"/>
                <w:rtl/>
              </w:rPr>
              <w:fldChar w:fldCharType="begin"/>
            </w:r>
            <w:r w:rsidRPr="00DD30FA">
              <w:rPr>
                <w:rFonts w:asciiTheme="minorBidi" w:hAnsiTheme="minorBidi" w:cstheme="minorBidi"/>
                <w:sz w:val="20"/>
                <w:szCs w:val="20"/>
                <w:rtl/>
              </w:rPr>
              <w:instrText xml:space="preserve"> </w:instrText>
            </w:r>
            <w:r w:rsidRPr="00DD30FA">
              <w:rPr>
                <w:rFonts w:asciiTheme="minorBidi" w:hAnsiTheme="minorBidi" w:cstheme="minorBidi"/>
                <w:sz w:val="20"/>
                <w:szCs w:val="20"/>
              </w:rPr>
              <w:instrText>REF</w:instrText>
            </w:r>
            <w:r w:rsidRPr="00DD30FA">
              <w:rPr>
                <w:rFonts w:asciiTheme="minorBidi" w:hAnsiTheme="minorBidi" w:cstheme="minorBidi"/>
                <w:sz w:val="20"/>
                <w:szCs w:val="20"/>
                <w:rtl/>
              </w:rPr>
              <w:instrText xml:space="preserve"> _</w:instrText>
            </w:r>
            <w:r w:rsidRPr="00DD30FA">
              <w:rPr>
                <w:rFonts w:asciiTheme="minorBidi" w:hAnsiTheme="minorBidi" w:cstheme="minorBidi"/>
                <w:sz w:val="20"/>
                <w:szCs w:val="20"/>
              </w:rPr>
              <w:instrText>Ref510963521 \r \h</w:instrText>
            </w:r>
            <w:r w:rsidRPr="00DD30FA">
              <w:rPr>
                <w:rFonts w:asciiTheme="minorBidi" w:hAnsiTheme="minorBidi" w:cstheme="minorBidi"/>
                <w:sz w:val="20"/>
                <w:szCs w:val="20"/>
                <w:rtl/>
              </w:rPr>
              <w:instrText xml:space="preserve">  \* </w:instrText>
            </w:r>
            <w:r w:rsidRPr="00DD30FA">
              <w:rPr>
                <w:rFonts w:asciiTheme="minorBidi" w:hAnsiTheme="minorBidi" w:cstheme="minorBidi"/>
                <w:sz w:val="20"/>
                <w:szCs w:val="20"/>
              </w:rPr>
              <w:instrText>MERGEFORMAT</w:instrText>
            </w:r>
            <w:r w:rsidRPr="00DD30FA">
              <w:rPr>
                <w:rFonts w:asciiTheme="minorBidi" w:hAnsiTheme="minorBidi" w:cstheme="minorBidi"/>
                <w:sz w:val="20"/>
                <w:szCs w:val="20"/>
                <w:rtl/>
              </w:rPr>
              <w:instrText xml:space="preserve"> </w:instrText>
            </w:r>
            <w:r w:rsidRPr="00DD30FA">
              <w:rPr>
                <w:rFonts w:asciiTheme="minorBidi" w:hAnsiTheme="minorBidi" w:cstheme="minorBidi"/>
                <w:sz w:val="20"/>
                <w:szCs w:val="20"/>
                <w:rtl/>
              </w:rPr>
            </w:r>
            <w:r w:rsidRPr="00DD30FA">
              <w:rPr>
                <w:rFonts w:asciiTheme="minorBidi" w:hAnsiTheme="minorBidi" w:cstheme="minorBidi"/>
                <w:sz w:val="20"/>
                <w:szCs w:val="20"/>
                <w:rtl/>
              </w:rPr>
              <w:fldChar w:fldCharType="separate"/>
            </w:r>
            <w:r w:rsidRPr="00DD30FA">
              <w:rPr>
                <w:rFonts w:asciiTheme="minorBidi" w:hAnsiTheme="minorBidi" w:cstheme="minorBidi"/>
                <w:sz w:val="20"/>
                <w:szCs w:val="20"/>
                <w:cs/>
              </w:rPr>
              <w:t>‎</w:t>
            </w:r>
            <w:r w:rsidRPr="00DD30FA">
              <w:rPr>
                <w:rFonts w:asciiTheme="minorBidi" w:hAnsiTheme="minorBidi" w:cstheme="minorBidi"/>
                <w:sz w:val="20"/>
                <w:szCs w:val="20"/>
              </w:rPr>
              <w:t>3.5</w:t>
            </w:r>
            <w:r w:rsidRPr="00DD30FA">
              <w:rPr>
                <w:rFonts w:asciiTheme="minorBidi" w:hAnsiTheme="minorBidi" w:cstheme="minorBidi"/>
                <w:sz w:val="20"/>
                <w:szCs w:val="20"/>
                <w:rtl/>
              </w:rPr>
              <w:fldChar w:fldCharType="end"/>
            </w:r>
          </w:p>
        </w:tc>
        <w:tc>
          <w:tcPr>
            <w:tcW w:w="2638" w:type="pct"/>
            <w:vAlign w:val="center"/>
          </w:tcPr>
          <w:p w:rsidR="003C258E" w:rsidRPr="00DD30FA" w:rsidRDefault="00A61BF5" w:rsidP="00603B5D">
            <w:pPr>
              <w:spacing w:line="360" w:lineRule="auto"/>
              <w:rPr>
                <w:rFonts w:asciiTheme="minorBidi" w:hAnsiTheme="minorBidi" w:cstheme="minorBidi"/>
                <w:sz w:val="20"/>
                <w:szCs w:val="20"/>
                <w:rtl/>
              </w:rPr>
            </w:pPr>
            <w:r w:rsidRPr="00DD30FA">
              <w:rPr>
                <w:rFonts w:asciiTheme="minorBidi" w:hAnsiTheme="minorBidi" w:cstheme="minorBidi"/>
                <w:sz w:val="20"/>
                <w:szCs w:val="20"/>
                <w:rtl/>
              </w:rPr>
              <w:t>עדכון טבלת זכאות לימי חופשה.</w:t>
            </w:r>
          </w:p>
        </w:tc>
      </w:tr>
      <w:tr w:rsidR="003619FC" w:rsidTr="00603B5D">
        <w:trPr>
          <w:cantSplit/>
          <w:trHeight w:val="343"/>
          <w:tblHeader/>
          <w:jc w:val="center"/>
        </w:trPr>
        <w:tc>
          <w:tcPr>
            <w:tcW w:w="520" w:type="pct"/>
            <w:vAlign w:val="center"/>
          </w:tcPr>
          <w:p w:rsidR="003C258E" w:rsidRPr="00DD30FA" w:rsidRDefault="00A61BF5" w:rsidP="00603B5D">
            <w:pPr>
              <w:spacing w:line="360" w:lineRule="auto"/>
              <w:jc w:val="center"/>
              <w:rPr>
                <w:rFonts w:asciiTheme="minorBidi" w:hAnsiTheme="minorBidi" w:cstheme="minorBidi"/>
                <w:sz w:val="20"/>
                <w:szCs w:val="20"/>
                <w:rtl/>
              </w:rPr>
            </w:pPr>
            <w:r w:rsidRPr="00DD30FA">
              <w:rPr>
                <w:rFonts w:asciiTheme="minorBidi" w:hAnsiTheme="minorBidi" w:cstheme="minorBidi"/>
                <w:sz w:val="20"/>
                <w:szCs w:val="20"/>
                <w:rtl/>
              </w:rPr>
              <w:t>13</w:t>
            </w:r>
          </w:p>
        </w:tc>
        <w:tc>
          <w:tcPr>
            <w:tcW w:w="720" w:type="pct"/>
            <w:vAlign w:val="center"/>
          </w:tcPr>
          <w:p w:rsidR="003C258E" w:rsidRPr="00DD30FA" w:rsidRDefault="00A61BF5" w:rsidP="00603B5D">
            <w:pPr>
              <w:spacing w:line="360" w:lineRule="auto"/>
              <w:jc w:val="center"/>
              <w:rPr>
                <w:rFonts w:asciiTheme="minorBidi" w:hAnsiTheme="minorBidi" w:cstheme="minorBidi"/>
                <w:sz w:val="20"/>
                <w:szCs w:val="20"/>
                <w:rtl/>
              </w:rPr>
            </w:pPr>
            <w:r w:rsidRPr="00DD30FA">
              <w:rPr>
                <w:rFonts w:asciiTheme="minorBidi" w:hAnsiTheme="minorBidi" w:cstheme="minorBidi"/>
                <w:sz w:val="20"/>
                <w:szCs w:val="20"/>
                <w:rtl/>
              </w:rPr>
              <w:t>29.11.2017</w:t>
            </w:r>
          </w:p>
        </w:tc>
        <w:tc>
          <w:tcPr>
            <w:tcW w:w="1122" w:type="pct"/>
            <w:vAlign w:val="center"/>
          </w:tcPr>
          <w:p w:rsidR="003C258E" w:rsidRPr="00DD30FA" w:rsidRDefault="00A61BF5" w:rsidP="00603B5D">
            <w:pPr>
              <w:spacing w:line="360" w:lineRule="auto"/>
              <w:jc w:val="center"/>
              <w:rPr>
                <w:rFonts w:asciiTheme="minorBidi" w:hAnsiTheme="minorBidi" w:cstheme="minorBidi"/>
                <w:sz w:val="20"/>
                <w:szCs w:val="20"/>
                <w:rtl/>
              </w:rPr>
            </w:pPr>
            <w:r w:rsidRPr="00DD30FA">
              <w:rPr>
                <w:rFonts w:asciiTheme="minorBidi" w:hAnsiTheme="minorBidi" w:cstheme="minorBidi"/>
                <w:sz w:val="20"/>
                <w:szCs w:val="20"/>
                <w:rtl/>
              </w:rPr>
              <w:t>נספח תמחירי</w:t>
            </w:r>
          </w:p>
        </w:tc>
        <w:tc>
          <w:tcPr>
            <w:tcW w:w="2638" w:type="pct"/>
            <w:vAlign w:val="center"/>
          </w:tcPr>
          <w:p w:rsidR="003C258E" w:rsidRPr="00DD30FA" w:rsidRDefault="00A61BF5" w:rsidP="00603B5D">
            <w:pPr>
              <w:spacing w:line="360" w:lineRule="auto"/>
              <w:rPr>
                <w:rFonts w:asciiTheme="minorBidi" w:hAnsiTheme="minorBidi" w:cstheme="minorBidi"/>
                <w:sz w:val="20"/>
                <w:szCs w:val="20"/>
                <w:rtl/>
              </w:rPr>
            </w:pPr>
            <w:r w:rsidRPr="00DD30FA">
              <w:rPr>
                <w:rFonts w:asciiTheme="minorBidi" w:hAnsiTheme="minorBidi" w:cstheme="minorBidi"/>
                <w:sz w:val="20"/>
                <w:szCs w:val="20"/>
                <w:rtl/>
              </w:rPr>
              <w:t>עדכון תעריף דמי הבראה.</w:t>
            </w:r>
          </w:p>
        </w:tc>
      </w:tr>
      <w:tr w:rsidR="003619FC" w:rsidTr="00603B5D">
        <w:trPr>
          <w:cantSplit/>
          <w:trHeight w:val="343"/>
          <w:tblHeader/>
          <w:jc w:val="center"/>
        </w:trPr>
        <w:tc>
          <w:tcPr>
            <w:tcW w:w="520" w:type="pct"/>
            <w:vAlign w:val="center"/>
          </w:tcPr>
          <w:p w:rsidR="003C258E" w:rsidRPr="00DD30FA" w:rsidRDefault="00A61BF5" w:rsidP="00603B5D">
            <w:pPr>
              <w:spacing w:line="360" w:lineRule="auto"/>
              <w:jc w:val="center"/>
              <w:rPr>
                <w:rFonts w:asciiTheme="minorBidi" w:hAnsiTheme="minorBidi" w:cstheme="minorBidi"/>
                <w:sz w:val="20"/>
                <w:szCs w:val="20"/>
                <w:rtl/>
              </w:rPr>
            </w:pPr>
            <w:r w:rsidRPr="00DD30FA">
              <w:rPr>
                <w:rFonts w:asciiTheme="minorBidi" w:hAnsiTheme="minorBidi" w:cstheme="minorBidi"/>
                <w:sz w:val="20"/>
                <w:szCs w:val="20"/>
                <w:rtl/>
              </w:rPr>
              <w:t>14</w:t>
            </w:r>
          </w:p>
        </w:tc>
        <w:tc>
          <w:tcPr>
            <w:tcW w:w="720" w:type="pct"/>
            <w:vAlign w:val="center"/>
          </w:tcPr>
          <w:p w:rsidR="003C258E" w:rsidRPr="00DD30FA" w:rsidRDefault="00A61BF5" w:rsidP="00603B5D">
            <w:pPr>
              <w:spacing w:line="360" w:lineRule="auto"/>
              <w:jc w:val="center"/>
              <w:rPr>
                <w:rFonts w:asciiTheme="minorBidi" w:hAnsiTheme="minorBidi" w:cstheme="minorBidi"/>
                <w:sz w:val="20"/>
                <w:szCs w:val="20"/>
                <w:rtl/>
              </w:rPr>
            </w:pPr>
            <w:r w:rsidRPr="00DD30FA">
              <w:rPr>
                <w:rFonts w:asciiTheme="minorBidi" w:hAnsiTheme="minorBidi" w:cstheme="minorBidi"/>
                <w:sz w:val="20"/>
                <w:szCs w:val="20"/>
                <w:rtl/>
              </w:rPr>
              <w:t>09.04.2018</w:t>
            </w:r>
          </w:p>
        </w:tc>
        <w:tc>
          <w:tcPr>
            <w:tcW w:w="1122" w:type="pct"/>
            <w:vAlign w:val="center"/>
          </w:tcPr>
          <w:p w:rsidR="003C258E" w:rsidRPr="00DD30FA" w:rsidRDefault="00A61BF5" w:rsidP="00603B5D">
            <w:pPr>
              <w:spacing w:line="360" w:lineRule="auto"/>
              <w:jc w:val="center"/>
              <w:rPr>
                <w:rFonts w:asciiTheme="minorBidi" w:hAnsiTheme="minorBidi" w:cstheme="minorBidi"/>
                <w:sz w:val="20"/>
                <w:szCs w:val="20"/>
                <w:rtl/>
              </w:rPr>
            </w:pPr>
            <w:r w:rsidRPr="00DD30FA">
              <w:rPr>
                <w:rFonts w:asciiTheme="minorBidi" w:hAnsiTheme="minorBidi" w:cstheme="minorBidi"/>
                <w:sz w:val="20"/>
                <w:szCs w:val="20"/>
                <w:rtl/>
              </w:rPr>
              <w:fldChar w:fldCharType="begin"/>
            </w:r>
            <w:r w:rsidRPr="00DD30FA">
              <w:rPr>
                <w:rFonts w:asciiTheme="minorBidi" w:hAnsiTheme="minorBidi" w:cstheme="minorBidi"/>
                <w:sz w:val="20"/>
                <w:szCs w:val="20"/>
                <w:rtl/>
              </w:rPr>
              <w:instrText xml:space="preserve"> </w:instrText>
            </w:r>
            <w:r w:rsidRPr="00DD30FA">
              <w:rPr>
                <w:rFonts w:asciiTheme="minorBidi" w:hAnsiTheme="minorBidi" w:cstheme="minorBidi"/>
                <w:sz w:val="20"/>
                <w:szCs w:val="20"/>
              </w:rPr>
              <w:instrText>REF</w:instrText>
            </w:r>
            <w:r w:rsidRPr="00DD30FA">
              <w:rPr>
                <w:rFonts w:asciiTheme="minorBidi" w:hAnsiTheme="minorBidi" w:cstheme="minorBidi"/>
                <w:sz w:val="20"/>
                <w:szCs w:val="20"/>
                <w:rtl/>
              </w:rPr>
              <w:instrText xml:space="preserve"> _</w:instrText>
            </w:r>
            <w:r w:rsidRPr="00DD30FA">
              <w:rPr>
                <w:rFonts w:asciiTheme="minorBidi" w:hAnsiTheme="minorBidi" w:cstheme="minorBidi"/>
                <w:sz w:val="20"/>
                <w:szCs w:val="20"/>
              </w:rPr>
              <w:instrText>Ref510962462 \r \h</w:instrText>
            </w:r>
            <w:r w:rsidRPr="00DD30FA">
              <w:rPr>
                <w:rFonts w:asciiTheme="minorBidi" w:hAnsiTheme="minorBidi" w:cstheme="minorBidi"/>
                <w:sz w:val="20"/>
                <w:szCs w:val="20"/>
                <w:rtl/>
              </w:rPr>
              <w:instrText xml:space="preserve">  \* </w:instrText>
            </w:r>
            <w:r w:rsidRPr="00DD30FA">
              <w:rPr>
                <w:rFonts w:asciiTheme="minorBidi" w:hAnsiTheme="minorBidi" w:cstheme="minorBidi"/>
                <w:sz w:val="20"/>
                <w:szCs w:val="20"/>
              </w:rPr>
              <w:instrText>MERGEFORMAT</w:instrText>
            </w:r>
            <w:r w:rsidRPr="00DD30FA">
              <w:rPr>
                <w:rFonts w:asciiTheme="minorBidi" w:hAnsiTheme="minorBidi" w:cstheme="minorBidi"/>
                <w:sz w:val="20"/>
                <w:szCs w:val="20"/>
                <w:rtl/>
              </w:rPr>
              <w:instrText xml:space="preserve"> </w:instrText>
            </w:r>
            <w:r w:rsidRPr="00DD30FA">
              <w:rPr>
                <w:rFonts w:asciiTheme="minorBidi" w:hAnsiTheme="minorBidi" w:cstheme="minorBidi"/>
                <w:sz w:val="20"/>
                <w:szCs w:val="20"/>
                <w:rtl/>
              </w:rPr>
            </w:r>
            <w:r w:rsidRPr="00DD30FA">
              <w:rPr>
                <w:rFonts w:asciiTheme="minorBidi" w:hAnsiTheme="minorBidi" w:cstheme="minorBidi"/>
                <w:sz w:val="20"/>
                <w:szCs w:val="20"/>
                <w:rtl/>
              </w:rPr>
              <w:fldChar w:fldCharType="separate"/>
            </w:r>
            <w:r w:rsidRPr="00DD30FA">
              <w:rPr>
                <w:rFonts w:asciiTheme="minorBidi" w:hAnsiTheme="minorBidi" w:cstheme="minorBidi"/>
                <w:sz w:val="20"/>
                <w:szCs w:val="20"/>
                <w:cs/>
              </w:rPr>
              <w:t>‎</w:t>
            </w:r>
            <w:r w:rsidRPr="00DD30FA">
              <w:rPr>
                <w:rFonts w:asciiTheme="minorBidi" w:hAnsiTheme="minorBidi" w:cstheme="minorBidi"/>
                <w:sz w:val="20"/>
                <w:szCs w:val="20"/>
              </w:rPr>
              <w:t>2</w:t>
            </w:r>
            <w:r w:rsidRPr="00DD30FA">
              <w:rPr>
                <w:rFonts w:asciiTheme="minorBidi" w:hAnsiTheme="minorBidi" w:cstheme="minorBidi"/>
                <w:sz w:val="20"/>
                <w:szCs w:val="20"/>
                <w:rtl/>
              </w:rPr>
              <w:fldChar w:fldCharType="end"/>
            </w:r>
            <w:r w:rsidRPr="00DD30FA">
              <w:rPr>
                <w:rFonts w:asciiTheme="minorBidi" w:hAnsiTheme="minorBidi" w:cstheme="minorBidi"/>
                <w:sz w:val="20"/>
                <w:szCs w:val="20"/>
                <w:rtl/>
              </w:rPr>
              <w:t xml:space="preserve">  - נספח תמחירי</w:t>
            </w:r>
          </w:p>
        </w:tc>
        <w:tc>
          <w:tcPr>
            <w:tcW w:w="2638" w:type="pct"/>
            <w:vAlign w:val="center"/>
          </w:tcPr>
          <w:p w:rsidR="003C258E" w:rsidRPr="00DD30FA" w:rsidRDefault="00A61BF5" w:rsidP="00603B5D">
            <w:pPr>
              <w:spacing w:line="360" w:lineRule="auto"/>
              <w:rPr>
                <w:rFonts w:asciiTheme="minorBidi" w:hAnsiTheme="minorBidi" w:cstheme="minorBidi"/>
                <w:sz w:val="20"/>
                <w:szCs w:val="20"/>
                <w:rtl/>
              </w:rPr>
            </w:pPr>
            <w:r w:rsidRPr="00DD30FA">
              <w:rPr>
                <w:rFonts w:asciiTheme="minorBidi" w:hAnsiTheme="minorBidi" w:cstheme="minorBidi"/>
                <w:sz w:val="20"/>
                <w:szCs w:val="20"/>
                <w:rtl/>
              </w:rPr>
              <w:t xml:space="preserve">עדכון נספח תמחירי בהתאם </w:t>
            </w:r>
            <w:hyperlink r:id="rId187" w:history="1">
              <w:r w:rsidRPr="00DD30FA">
                <w:rPr>
                  <w:rStyle w:val="Hyperlink"/>
                  <w:rFonts w:asciiTheme="minorBidi" w:hAnsiTheme="minorBidi" w:cstheme="minorBidi"/>
                  <w:sz w:val="20"/>
                  <w:szCs w:val="20"/>
                  <w:rtl/>
                </w:rPr>
                <w:t>לצו הרחבה בדבר קיצור שבוע העבודה במשק</w:t>
              </w:r>
            </w:hyperlink>
            <w:r w:rsidRPr="00DD30FA">
              <w:rPr>
                <w:rFonts w:asciiTheme="minorBidi" w:hAnsiTheme="minorBidi" w:cstheme="minorBidi"/>
                <w:sz w:val="20"/>
                <w:szCs w:val="20"/>
                <w:rtl/>
              </w:rPr>
              <w:t>.</w:t>
            </w:r>
          </w:p>
        </w:tc>
      </w:tr>
      <w:tr w:rsidR="003619FC" w:rsidTr="00603B5D">
        <w:trPr>
          <w:cantSplit/>
          <w:trHeight w:val="343"/>
          <w:tblHeader/>
          <w:jc w:val="center"/>
        </w:trPr>
        <w:tc>
          <w:tcPr>
            <w:tcW w:w="520" w:type="pct"/>
            <w:vAlign w:val="center"/>
          </w:tcPr>
          <w:p w:rsidR="003C258E" w:rsidRPr="00DD30FA" w:rsidRDefault="00A61BF5" w:rsidP="00603B5D">
            <w:pPr>
              <w:spacing w:line="360" w:lineRule="auto"/>
              <w:jc w:val="center"/>
              <w:rPr>
                <w:rFonts w:asciiTheme="minorBidi" w:hAnsiTheme="minorBidi" w:cstheme="minorBidi"/>
                <w:sz w:val="20"/>
                <w:szCs w:val="20"/>
                <w:rtl/>
              </w:rPr>
            </w:pPr>
            <w:r w:rsidRPr="00DD30FA">
              <w:rPr>
                <w:rFonts w:asciiTheme="minorBidi" w:hAnsiTheme="minorBidi" w:cstheme="minorBidi"/>
                <w:sz w:val="20"/>
                <w:szCs w:val="20"/>
                <w:rtl/>
              </w:rPr>
              <w:t>15</w:t>
            </w:r>
          </w:p>
        </w:tc>
        <w:tc>
          <w:tcPr>
            <w:tcW w:w="720" w:type="pct"/>
            <w:vAlign w:val="center"/>
          </w:tcPr>
          <w:p w:rsidR="003C258E" w:rsidRPr="00DD30FA" w:rsidRDefault="00A61BF5" w:rsidP="00603B5D">
            <w:pPr>
              <w:spacing w:line="360" w:lineRule="auto"/>
              <w:jc w:val="center"/>
              <w:rPr>
                <w:rFonts w:asciiTheme="minorBidi" w:hAnsiTheme="minorBidi" w:cstheme="minorBidi"/>
                <w:sz w:val="20"/>
                <w:szCs w:val="20"/>
                <w:rtl/>
              </w:rPr>
            </w:pPr>
            <w:r w:rsidRPr="00DD30FA">
              <w:rPr>
                <w:rFonts w:asciiTheme="minorBidi" w:hAnsiTheme="minorBidi" w:cstheme="minorBidi"/>
                <w:sz w:val="20"/>
                <w:szCs w:val="20"/>
                <w:rtl/>
              </w:rPr>
              <w:t>01.11.2019</w:t>
            </w:r>
          </w:p>
        </w:tc>
        <w:tc>
          <w:tcPr>
            <w:tcW w:w="1122" w:type="pct"/>
            <w:vAlign w:val="center"/>
          </w:tcPr>
          <w:p w:rsidR="003C258E" w:rsidRPr="00DD30FA" w:rsidRDefault="00A61BF5" w:rsidP="00603B5D">
            <w:pPr>
              <w:spacing w:line="360" w:lineRule="auto"/>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hint="cs"/>
                <w:sz w:val="20"/>
                <w:szCs w:val="20"/>
              </w:rPr>
              <w:instrText>REF</w:instrText>
            </w:r>
            <w:r>
              <w:rPr>
                <w:rFonts w:asciiTheme="minorBidi" w:hAnsiTheme="minorBidi" w:cstheme="minorBidi" w:hint="cs"/>
                <w:sz w:val="20"/>
                <w:szCs w:val="20"/>
                <w:rtl/>
              </w:rPr>
              <w:instrText xml:space="preserve"> _</w:instrText>
            </w:r>
            <w:r>
              <w:rPr>
                <w:rFonts w:asciiTheme="minorBidi" w:hAnsiTheme="minorBidi" w:cstheme="minorBidi" w:hint="cs"/>
                <w:sz w:val="20"/>
                <w:szCs w:val="20"/>
              </w:rPr>
              <w:instrText>Ref24554647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2.1</w:t>
            </w:r>
            <w:r>
              <w:rPr>
                <w:rFonts w:asciiTheme="minorBidi" w:hAnsiTheme="minorBidi" w:cstheme="minorBidi"/>
                <w:sz w:val="20"/>
                <w:szCs w:val="20"/>
                <w:rtl/>
              </w:rPr>
              <w:fldChar w:fldCharType="end"/>
            </w:r>
            <w:r>
              <w:rPr>
                <w:rFonts w:asciiTheme="minorBidi" w:hAnsiTheme="minorBidi" w:cstheme="minorBidi" w:hint="cs"/>
                <w:sz w:val="20"/>
                <w:szCs w:val="20"/>
                <w:rtl/>
              </w:rPr>
              <w:t xml:space="preserve"> - </w:t>
            </w:r>
            <w:r w:rsidRPr="00DD30FA">
              <w:rPr>
                <w:rFonts w:asciiTheme="minorBidi" w:hAnsiTheme="minorBidi" w:cstheme="minorBidi"/>
                <w:sz w:val="20"/>
                <w:szCs w:val="20"/>
                <w:rtl/>
              </w:rPr>
              <w:t>נספח תמחירי</w:t>
            </w:r>
          </w:p>
        </w:tc>
        <w:tc>
          <w:tcPr>
            <w:tcW w:w="2638" w:type="pct"/>
            <w:vAlign w:val="center"/>
          </w:tcPr>
          <w:p w:rsidR="003C258E" w:rsidRPr="00DD30FA" w:rsidRDefault="00A61BF5" w:rsidP="00603B5D">
            <w:pPr>
              <w:spacing w:line="360" w:lineRule="auto"/>
              <w:rPr>
                <w:rFonts w:asciiTheme="minorBidi" w:hAnsiTheme="minorBidi" w:cstheme="minorBidi"/>
                <w:sz w:val="20"/>
                <w:szCs w:val="20"/>
                <w:rtl/>
              </w:rPr>
            </w:pPr>
            <w:r w:rsidRPr="00DD30FA">
              <w:rPr>
                <w:rFonts w:asciiTheme="minorBidi" w:hAnsiTheme="minorBidi" w:cstheme="minorBidi"/>
                <w:sz w:val="20"/>
                <w:szCs w:val="20"/>
                <w:rtl/>
              </w:rPr>
              <w:t>עדכון תעריף ימי הבראה.</w:t>
            </w:r>
          </w:p>
          <w:p w:rsidR="003C258E" w:rsidRPr="00DD30FA" w:rsidRDefault="00A61BF5" w:rsidP="00603B5D">
            <w:pPr>
              <w:spacing w:line="360" w:lineRule="auto"/>
              <w:rPr>
                <w:rFonts w:asciiTheme="minorBidi" w:hAnsiTheme="minorBidi" w:cstheme="minorBidi"/>
                <w:sz w:val="20"/>
                <w:szCs w:val="20"/>
                <w:rtl/>
              </w:rPr>
            </w:pPr>
            <w:r w:rsidRPr="00DD30FA">
              <w:rPr>
                <w:rFonts w:asciiTheme="minorBidi" w:hAnsiTheme="minorBidi" w:cstheme="minorBidi"/>
                <w:sz w:val="20"/>
                <w:szCs w:val="20"/>
                <w:rtl/>
              </w:rPr>
              <w:t>עדכון שיעור הפרשות ביטוח לאומי.</w:t>
            </w:r>
          </w:p>
        </w:tc>
      </w:tr>
      <w:tr w:rsidR="003619FC" w:rsidTr="00603B5D">
        <w:trPr>
          <w:cantSplit/>
          <w:trHeight w:val="343"/>
          <w:tblHeader/>
          <w:jc w:val="center"/>
        </w:trPr>
        <w:tc>
          <w:tcPr>
            <w:tcW w:w="520" w:type="pct"/>
            <w:vAlign w:val="center"/>
          </w:tcPr>
          <w:p w:rsidR="003C258E" w:rsidRPr="00DD30FA" w:rsidRDefault="00A61BF5" w:rsidP="00603B5D">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16</w:t>
            </w:r>
          </w:p>
        </w:tc>
        <w:tc>
          <w:tcPr>
            <w:tcW w:w="720" w:type="pct"/>
            <w:vAlign w:val="center"/>
          </w:tcPr>
          <w:p w:rsidR="003C258E" w:rsidRPr="00DD30FA" w:rsidRDefault="00A61BF5" w:rsidP="00603B5D">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06.09.2020</w:t>
            </w:r>
          </w:p>
        </w:tc>
        <w:tc>
          <w:tcPr>
            <w:tcW w:w="1122" w:type="pct"/>
            <w:vAlign w:val="center"/>
          </w:tcPr>
          <w:p w:rsidR="003C258E" w:rsidRDefault="00A61BF5" w:rsidP="00603B5D">
            <w:pPr>
              <w:spacing w:line="360" w:lineRule="auto"/>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hint="cs"/>
                <w:sz w:val="20"/>
                <w:szCs w:val="20"/>
              </w:rPr>
              <w:instrText>REF</w:instrText>
            </w:r>
            <w:r>
              <w:rPr>
                <w:rFonts w:asciiTheme="minorBidi" w:hAnsiTheme="minorBidi" w:cstheme="minorBidi" w:hint="cs"/>
                <w:sz w:val="20"/>
                <w:szCs w:val="20"/>
                <w:rtl/>
              </w:rPr>
              <w:instrText xml:space="preserve"> _</w:instrText>
            </w:r>
            <w:r>
              <w:rPr>
                <w:rFonts w:asciiTheme="minorBidi" w:hAnsiTheme="minorBidi" w:cstheme="minorBidi" w:hint="cs"/>
                <w:sz w:val="20"/>
                <w:szCs w:val="20"/>
              </w:rPr>
              <w:instrText>Ref24554647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2.1</w:t>
            </w:r>
            <w:r>
              <w:rPr>
                <w:rFonts w:asciiTheme="minorBidi" w:hAnsiTheme="minorBidi" w:cstheme="minorBidi"/>
                <w:sz w:val="20"/>
                <w:szCs w:val="20"/>
                <w:rtl/>
              </w:rPr>
              <w:fldChar w:fldCharType="end"/>
            </w:r>
            <w:r>
              <w:rPr>
                <w:rFonts w:asciiTheme="minorBidi" w:hAnsiTheme="minorBidi" w:cstheme="minorBidi" w:hint="cs"/>
                <w:sz w:val="20"/>
                <w:szCs w:val="20"/>
                <w:rtl/>
              </w:rPr>
              <w:t xml:space="preserve"> - נספח תמחירי</w:t>
            </w:r>
          </w:p>
        </w:tc>
        <w:tc>
          <w:tcPr>
            <w:tcW w:w="2638" w:type="pct"/>
            <w:vAlign w:val="center"/>
          </w:tcPr>
          <w:p w:rsidR="003C258E" w:rsidRPr="00DD30FA" w:rsidRDefault="00A61BF5" w:rsidP="00603B5D">
            <w:pPr>
              <w:spacing w:line="360" w:lineRule="auto"/>
              <w:rPr>
                <w:rFonts w:asciiTheme="minorBidi" w:hAnsiTheme="minorBidi" w:cstheme="minorBidi"/>
                <w:sz w:val="20"/>
                <w:szCs w:val="20"/>
                <w:rtl/>
              </w:rPr>
            </w:pPr>
            <w:r>
              <w:rPr>
                <w:rFonts w:asciiTheme="minorBidi" w:hAnsiTheme="minorBidi" w:cstheme="minorBidi" w:hint="cs"/>
                <w:sz w:val="20"/>
                <w:szCs w:val="20"/>
                <w:rtl/>
              </w:rPr>
              <w:t>עדכון תעריף דמי הבראה.</w:t>
            </w:r>
          </w:p>
        </w:tc>
      </w:tr>
      <w:tr w:rsidR="003619FC" w:rsidTr="00603B5D">
        <w:trPr>
          <w:cantSplit/>
          <w:trHeight w:val="343"/>
          <w:tblHeader/>
          <w:jc w:val="center"/>
        </w:trPr>
        <w:tc>
          <w:tcPr>
            <w:tcW w:w="520" w:type="pct"/>
            <w:vAlign w:val="center"/>
          </w:tcPr>
          <w:p w:rsidR="003C258E" w:rsidRDefault="00A61BF5" w:rsidP="00603B5D">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17</w:t>
            </w:r>
          </w:p>
        </w:tc>
        <w:tc>
          <w:tcPr>
            <w:tcW w:w="720" w:type="pct"/>
            <w:vAlign w:val="center"/>
          </w:tcPr>
          <w:p w:rsidR="003C258E" w:rsidRDefault="00A61BF5" w:rsidP="00603B5D">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27.04.2021</w:t>
            </w:r>
          </w:p>
        </w:tc>
        <w:tc>
          <w:tcPr>
            <w:tcW w:w="1122" w:type="pct"/>
            <w:vAlign w:val="center"/>
          </w:tcPr>
          <w:p w:rsidR="003C258E" w:rsidRDefault="00A61BF5" w:rsidP="00603B5D">
            <w:pPr>
              <w:spacing w:line="360" w:lineRule="auto"/>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hint="cs"/>
                <w:sz w:val="20"/>
                <w:szCs w:val="20"/>
              </w:rPr>
              <w:instrText>REF</w:instrText>
            </w:r>
            <w:r>
              <w:rPr>
                <w:rFonts w:asciiTheme="minorBidi" w:hAnsiTheme="minorBidi" w:cstheme="minorBidi" w:hint="cs"/>
                <w:sz w:val="20"/>
                <w:szCs w:val="20"/>
                <w:rtl/>
              </w:rPr>
              <w:instrText xml:space="preserve"> _</w:instrText>
            </w:r>
            <w:r>
              <w:rPr>
                <w:rFonts w:asciiTheme="minorBidi" w:hAnsiTheme="minorBidi" w:cstheme="minorBidi" w:hint="cs"/>
                <w:sz w:val="20"/>
                <w:szCs w:val="20"/>
              </w:rPr>
              <w:instrText>Ref24554647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2.1</w:t>
            </w:r>
            <w:r>
              <w:rPr>
                <w:rFonts w:asciiTheme="minorBidi" w:hAnsiTheme="minorBidi" w:cstheme="minorBidi"/>
                <w:sz w:val="20"/>
                <w:szCs w:val="20"/>
                <w:rtl/>
              </w:rPr>
              <w:fldChar w:fldCharType="end"/>
            </w:r>
            <w:r>
              <w:rPr>
                <w:rFonts w:asciiTheme="minorBidi" w:hAnsiTheme="minorBidi" w:cstheme="minorBidi" w:hint="cs"/>
                <w:sz w:val="20"/>
                <w:szCs w:val="20"/>
                <w:rtl/>
              </w:rPr>
              <w:t xml:space="preserve"> - נספח תמחירי</w:t>
            </w:r>
          </w:p>
        </w:tc>
        <w:tc>
          <w:tcPr>
            <w:tcW w:w="2638" w:type="pct"/>
            <w:vAlign w:val="center"/>
          </w:tcPr>
          <w:p w:rsidR="003C258E" w:rsidRDefault="00A61BF5" w:rsidP="00603B5D">
            <w:pPr>
              <w:spacing w:line="360" w:lineRule="auto"/>
              <w:rPr>
                <w:rFonts w:asciiTheme="minorBidi" w:hAnsiTheme="minorBidi" w:cstheme="minorBidi"/>
                <w:sz w:val="20"/>
                <w:szCs w:val="20"/>
                <w:rtl/>
              </w:rPr>
            </w:pPr>
            <w:r>
              <w:rPr>
                <w:rFonts w:asciiTheme="minorBidi" w:hAnsiTheme="minorBidi" w:cstheme="minorBidi" w:hint="cs"/>
                <w:sz w:val="20"/>
                <w:szCs w:val="20"/>
                <w:rtl/>
              </w:rPr>
              <w:t>עדכון גובה ההחזר בגין נסיעות.</w:t>
            </w:r>
          </w:p>
        </w:tc>
      </w:tr>
      <w:tr w:rsidR="003619FC" w:rsidTr="00603B5D">
        <w:trPr>
          <w:cantSplit/>
          <w:trHeight w:val="343"/>
          <w:tblHeader/>
          <w:jc w:val="center"/>
        </w:trPr>
        <w:tc>
          <w:tcPr>
            <w:tcW w:w="520" w:type="pct"/>
            <w:vAlign w:val="center"/>
          </w:tcPr>
          <w:p w:rsidR="003C258E" w:rsidRDefault="00A61BF5" w:rsidP="00603B5D">
            <w:pPr>
              <w:spacing w:line="276" w:lineRule="auto"/>
              <w:jc w:val="center"/>
              <w:rPr>
                <w:rFonts w:asciiTheme="minorBidi" w:hAnsiTheme="minorBidi" w:cstheme="minorBidi"/>
                <w:sz w:val="20"/>
                <w:szCs w:val="20"/>
                <w:rtl/>
              </w:rPr>
            </w:pPr>
            <w:r>
              <w:rPr>
                <w:rFonts w:asciiTheme="minorBidi" w:hAnsiTheme="minorBidi" w:cstheme="minorBidi" w:hint="cs"/>
                <w:sz w:val="20"/>
                <w:szCs w:val="20"/>
                <w:rtl/>
              </w:rPr>
              <w:t>18</w:t>
            </w:r>
          </w:p>
        </w:tc>
        <w:tc>
          <w:tcPr>
            <w:tcW w:w="720" w:type="pct"/>
            <w:vAlign w:val="center"/>
          </w:tcPr>
          <w:p w:rsidR="003C258E" w:rsidRDefault="00A61BF5" w:rsidP="00603B5D">
            <w:pPr>
              <w:spacing w:line="276" w:lineRule="auto"/>
              <w:jc w:val="center"/>
              <w:rPr>
                <w:rFonts w:asciiTheme="minorBidi" w:hAnsiTheme="minorBidi" w:cstheme="minorBidi"/>
                <w:sz w:val="20"/>
                <w:szCs w:val="20"/>
                <w:rtl/>
              </w:rPr>
            </w:pPr>
            <w:r>
              <w:rPr>
                <w:rFonts w:asciiTheme="minorBidi" w:hAnsiTheme="minorBidi" w:cstheme="minorBidi" w:hint="cs"/>
                <w:sz w:val="20"/>
                <w:szCs w:val="20"/>
                <w:rtl/>
              </w:rPr>
              <w:t>24.05.2021</w:t>
            </w:r>
          </w:p>
        </w:tc>
        <w:tc>
          <w:tcPr>
            <w:tcW w:w="1122" w:type="pct"/>
            <w:vAlign w:val="center"/>
          </w:tcPr>
          <w:p w:rsidR="003C258E" w:rsidRDefault="00A61BF5" w:rsidP="00603B5D">
            <w:pPr>
              <w:spacing w:line="276" w:lineRule="auto"/>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sz w:val="20"/>
                <w:szCs w:val="20"/>
              </w:rPr>
              <w:instrText>REF</w:instrText>
            </w:r>
            <w:r>
              <w:rPr>
                <w:rFonts w:asciiTheme="minorBidi" w:hAnsiTheme="minorBidi" w:cstheme="minorBidi"/>
                <w:sz w:val="20"/>
                <w:szCs w:val="20"/>
                <w:rtl/>
              </w:rPr>
              <w:instrText xml:space="preserve"> _</w:instrText>
            </w:r>
            <w:r>
              <w:rPr>
                <w:rFonts w:asciiTheme="minorBidi" w:hAnsiTheme="minorBidi" w:cstheme="minorBidi"/>
                <w:sz w:val="20"/>
                <w:szCs w:val="20"/>
              </w:rPr>
              <w:instrText>Ref72753220 \r \h</w:instrText>
            </w:r>
            <w:r>
              <w:rPr>
                <w:rFonts w:asciiTheme="minorBidi" w:hAnsiTheme="minorBidi" w:cstheme="minorBidi"/>
                <w:sz w:val="20"/>
                <w:szCs w:val="20"/>
                <w:rtl/>
              </w:rPr>
              <w:instrText xml:space="preserve">  \* </w:instrText>
            </w:r>
            <w:r>
              <w:rPr>
                <w:rFonts w:asciiTheme="minorBidi" w:hAnsiTheme="minorBidi" w:cstheme="minorBidi"/>
                <w:sz w:val="20"/>
                <w:szCs w:val="20"/>
              </w:rPr>
              <w:instrText>MERGEFORMAT</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5</w:t>
            </w:r>
            <w:r>
              <w:rPr>
                <w:rFonts w:asciiTheme="minorBidi" w:hAnsiTheme="minorBidi" w:cstheme="minorBidi"/>
                <w:sz w:val="20"/>
                <w:szCs w:val="20"/>
                <w:rtl/>
              </w:rPr>
              <w:fldChar w:fldCharType="end"/>
            </w:r>
          </w:p>
        </w:tc>
        <w:tc>
          <w:tcPr>
            <w:tcW w:w="2638" w:type="pct"/>
            <w:vAlign w:val="center"/>
          </w:tcPr>
          <w:p w:rsidR="003C258E" w:rsidRDefault="00A61BF5" w:rsidP="00603B5D">
            <w:pPr>
              <w:spacing w:line="276" w:lineRule="auto"/>
              <w:rPr>
                <w:rFonts w:asciiTheme="minorBidi" w:hAnsiTheme="minorBidi" w:cstheme="minorBidi"/>
                <w:sz w:val="20"/>
                <w:szCs w:val="20"/>
                <w:rtl/>
              </w:rPr>
            </w:pPr>
            <w:r>
              <w:rPr>
                <w:rFonts w:asciiTheme="minorBidi" w:hAnsiTheme="minorBidi" w:cstheme="minorBidi" w:hint="cs"/>
                <w:sz w:val="20"/>
                <w:szCs w:val="20"/>
                <w:rtl/>
              </w:rPr>
              <w:t>הוספת סימולטור לחישוב עלות השכר למעסיק.</w:t>
            </w:r>
          </w:p>
        </w:tc>
      </w:tr>
      <w:tr w:rsidR="003619FC" w:rsidTr="00603B5D">
        <w:trPr>
          <w:cantSplit/>
          <w:trHeight w:val="343"/>
          <w:tblHeader/>
          <w:jc w:val="center"/>
        </w:trPr>
        <w:tc>
          <w:tcPr>
            <w:tcW w:w="520" w:type="pct"/>
            <w:vAlign w:val="center"/>
          </w:tcPr>
          <w:p w:rsidR="003C258E" w:rsidRDefault="00A61BF5" w:rsidP="00603B5D">
            <w:pPr>
              <w:spacing w:line="276" w:lineRule="auto"/>
              <w:jc w:val="center"/>
              <w:rPr>
                <w:rFonts w:asciiTheme="minorBidi" w:hAnsiTheme="minorBidi" w:cstheme="minorBidi"/>
                <w:sz w:val="20"/>
                <w:szCs w:val="20"/>
                <w:rtl/>
              </w:rPr>
            </w:pPr>
            <w:r>
              <w:rPr>
                <w:rFonts w:asciiTheme="minorBidi" w:hAnsiTheme="minorBidi" w:cstheme="minorBidi" w:hint="cs"/>
                <w:sz w:val="20"/>
                <w:szCs w:val="20"/>
                <w:rtl/>
              </w:rPr>
              <w:t>19</w:t>
            </w:r>
          </w:p>
        </w:tc>
        <w:tc>
          <w:tcPr>
            <w:tcW w:w="720" w:type="pct"/>
            <w:vAlign w:val="center"/>
          </w:tcPr>
          <w:p w:rsidR="003C258E" w:rsidRDefault="00A61BF5" w:rsidP="00603B5D">
            <w:pPr>
              <w:spacing w:line="276" w:lineRule="auto"/>
              <w:jc w:val="center"/>
              <w:rPr>
                <w:rFonts w:asciiTheme="minorBidi" w:hAnsiTheme="minorBidi" w:cstheme="minorBidi"/>
                <w:sz w:val="20"/>
                <w:szCs w:val="20"/>
                <w:rtl/>
              </w:rPr>
            </w:pPr>
            <w:r>
              <w:rPr>
                <w:rFonts w:asciiTheme="minorBidi" w:hAnsiTheme="minorBidi" w:cstheme="minorBidi" w:hint="cs"/>
                <w:sz w:val="20"/>
                <w:szCs w:val="20"/>
                <w:rtl/>
              </w:rPr>
              <w:t>07.07.2021</w:t>
            </w:r>
          </w:p>
        </w:tc>
        <w:tc>
          <w:tcPr>
            <w:tcW w:w="1122" w:type="pct"/>
            <w:vAlign w:val="center"/>
          </w:tcPr>
          <w:p w:rsidR="003C258E" w:rsidRDefault="00A61BF5" w:rsidP="00603B5D">
            <w:pPr>
              <w:spacing w:line="276" w:lineRule="auto"/>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hint="cs"/>
                <w:sz w:val="20"/>
                <w:szCs w:val="20"/>
              </w:rPr>
              <w:instrText>REF</w:instrText>
            </w:r>
            <w:r>
              <w:rPr>
                <w:rFonts w:asciiTheme="minorBidi" w:hAnsiTheme="minorBidi" w:cstheme="minorBidi" w:hint="cs"/>
                <w:sz w:val="20"/>
                <w:szCs w:val="20"/>
                <w:rtl/>
              </w:rPr>
              <w:instrText xml:space="preserve"> _</w:instrText>
            </w:r>
            <w:r>
              <w:rPr>
                <w:rFonts w:asciiTheme="minorBidi" w:hAnsiTheme="minorBidi" w:cstheme="minorBidi" w:hint="cs"/>
                <w:sz w:val="20"/>
                <w:szCs w:val="20"/>
              </w:rPr>
              <w:instrText>Ref24554647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2.1</w:t>
            </w:r>
            <w:r>
              <w:rPr>
                <w:rFonts w:asciiTheme="minorBidi" w:hAnsiTheme="minorBidi" w:cstheme="minorBidi"/>
                <w:sz w:val="20"/>
                <w:szCs w:val="20"/>
                <w:rtl/>
              </w:rPr>
              <w:fldChar w:fldCharType="end"/>
            </w:r>
            <w:r>
              <w:rPr>
                <w:rFonts w:asciiTheme="minorBidi" w:hAnsiTheme="minorBidi" w:cstheme="minorBidi" w:hint="cs"/>
                <w:sz w:val="20"/>
                <w:szCs w:val="20"/>
                <w:rtl/>
              </w:rPr>
              <w:t xml:space="preserve"> - נספח תמחירי</w:t>
            </w:r>
          </w:p>
        </w:tc>
        <w:tc>
          <w:tcPr>
            <w:tcW w:w="2638" w:type="pct"/>
            <w:vAlign w:val="center"/>
          </w:tcPr>
          <w:p w:rsidR="003C258E" w:rsidRDefault="00A61BF5" w:rsidP="00603B5D">
            <w:pPr>
              <w:spacing w:line="276" w:lineRule="auto"/>
              <w:rPr>
                <w:rFonts w:asciiTheme="minorBidi" w:hAnsiTheme="minorBidi" w:cstheme="minorBidi"/>
                <w:sz w:val="20"/>
                <w:szCs w:val="20"/>
                <w:rtl/>
              </w:rPr>
            </w:pPr>
            <w:r>
              <w:rPr>
                <w:rFonts w:asciiTheme="minorBidi" w:hAnsiTheme="minorBidi" w:cstheme="minorBidi" w:hint="cs"/>
                <w:sz w:val="20"/>
                <w:szCs w:val="20"/>
                <w:rtl/>
              </w:rPr>
              <w:t>עדכון תעריף דמי הבראה.</w:t>
            </w:r>
          </w:p>
        </w:tc>
      </w:tr>
    </w:tbl>
    <w:p w:rsidR="00A0482D" w:rsidRPr="00A0482D" w:rsidRDefault="00A0482D" w:rsidP="00A0482D">
      <w:pPr>
        <w:spacing w:line="360" w:lineRule="auto"/>
        <w:jc w:val="center"/>
        <w:rPr>
          <w:b/>
          <w:bCs/>
          <w:szCs w:val="32"/>
          <w:rtl/>
        </w:rPr>
      </w:pPr>
    </w:p>
    <w:p w:rsidR="00A0482D" w:rsidRDefault="00A0482D" w:rsidP="00015B34">
      <w:pPr>
        <w:jc w:val="center"/>
        <w:rPr>
          <w:b/>
          <w:bCs/>
          <w:sz w:val="28"/>
          <w:szCs w:val="28"/>
          <w:u w:val="single"/>
          <w:rtl/>
        </w:rPr>
      </w:pPr>
    </w:p>
    <w:p w:rsidR="00A0482D" w:rsidRPr="00A0482D" w:rsidRDefault="00A61BF5">
      <w:pPr>
        <w:bidi w:val="0"/>
        <w:rPr>
          <w:b/>
          <w:bCs/>
          <w:sz w:val="28"/>
          <w:szCs w:val="28"/>
        </w:rPr>
      </w:pPr>
      <w:r w:rsidRPr="00A0482D">
        <w:rPr>
          <w:b/>
          <w:bCs/>
          <w:sz w:val="28"/>
          <w:szCs w:val="28"/>
          <w:rtl/>
        </w:rPr>
        <w:br w:type="page"/>
      </w:r>
    </w:p>
    <w:p w:rsidR="00A0482D" w:rsidRPr="00A0482D" w:rsidRDefault="00A61BF5" w:rsidP="00A0482D">
      <w:pPr>
        <w:spacing w:line="360" w:lineRule="auto"/>
        <w:jc w:val="center"/>
        <w:rPr>
          <w:b/>
          <w:bCs/>
          <w:szCs w:val="32"/>
          <w:rtl/>
        </w:rPr>
      </w:pPr>
      <w:r w:rsidRPr="00A0482D">
        <w:rPr>
          <w:rFonts w:hint="cs"/>
          <w:b/>
          <w:bCs/>
          <w:szCs w:val="32"/>
          <w:rtl/>
        </w:rPr>
        <w:t>נספח 20</w:t>
      </w:r>
    </w:p>
    <w:p w:rsidR="00A0482D" w:rsidRPr="00A0482D" w:rsidRDefault="00A61BF5" w:rsidP="00A0482D">
      <w:pPr>
        <w:spacing w:line="360" w:lineRule="auto"/>
        <w:jc w:val="center"/>
        <w:rPr>
          <w:b/>
          <w:bCs/>
          <w:szCs w:val="32"/>
          <w:rtl/>
        </w:rPr>
      </w:pPr>
      <w:r w:rsidRPr="00A0482D">
        <w:rPr>
          <w:rFonts w:hint="cs"/>
          <w:b/>
          <w:bCs/>
          <w:szCs w:val="32"/>
          <w:rtl/>
        </w:rPr>
        <w:t>הנספח התמחירי</w:t>
      </w:r>
    </w:p>
    <w:p w:rsidR="00A0482D" w:rsidRPr="001B578B" w:rsidRDefault="00A61BF5" w:rsidP="00A0482D">
      <w:pPr>
        <w:spacing w:after="160" w:line="259" w:lineRule="auto"/>
        <w:rPr>
          <w:rFonts w:ascii="David" w:eastAsiaTheme="minorHAnsi" w:hAnsi="David"/>
          <w:rtl/>
        </w:rPr>
      </w:pPr>
      <w:r w:rsidRPr="001B578B">
        <w:rPr>
          <w:rFonts w:ascii="David" w:eastAsiaTheme="minorHAnsi" w:hAnsi="David"/>
          <w:rtl/>
        </w:rPr>
        <w:t>אני הח"מ __________ ת.ז. __________________ לאחר שהוזהרתי כי עלי לומר את האמת וכי אהיה צפוי לעונשים הקבועים בחוק אם לא אעשה כן, מצהיר/ה בזה כדלקמן:</w:t>
      </w:r>
    </w:p>
    <w:p w:rsidR="00A0482D" w:rsidRPr="001B578B" w:rsidRDefault="00A61BF5" w:rsidP="00FE1866">
      <w:pPr>
        <w:numPr>
          <w:ilvl w:val="0"/>
          <w:numId w:val="50"/>
        </w:numPr>
        <w:spacing w:after="160" w:line="259" w:lineRule="auto"/>
        <w:ind w:left="641" w:hanging="641"/>
        <w:contextualSpacing/>
        <w:jc w:val="both"/>
        <w:rPr>
          <w:rFonts w:ascii="David" w:eastAsiaTheme="minorHAnsi" w:hAnsi="David"/>
          <w:rtl/>
        </w:rPr>
      </w:pPr>
      <w:r w:rsidRPr="001B578B">
        <w:rPr>
          <w:rFonts w:ascii="David" w:eastAsiaTheme="minorHAnsi" w:hAnsi="David"/>
          <w:rtl/>
        </w:rPr>
        <w:t xml:space="preserve">הנני נותן תצהיר זה בשם _________________ שהוא הגוף המבקש להתקשר עם </w:t>
      </w:r>
      <w:r w:rsidRPr="001B578B">
        <w:rPr>
          <w:rFonts w:ascii="David" w:eastAsiaTheme="minorHAnsi" w:hAnsi="David" w:hint="cs"/>
          <w:rtl/>
        </w:rPr>
        <w:t>המשרד</w:t>
      </w:r>
      <w:r w:rsidRPr="001B578B">
        <w:rPr>
          <w:rFonts w:ascii="David" w:eastAsiaTheme="minorHAnsi" w:hAnsi="David"/>
          <w:rtl/>
        </w:rPr>
        <w:t xml:space="preserve"> במסגרת מכרז זה (להלן: "</w:t>
      </w:r>
      <w:r w:rsidRPr="001B578B">
        <w:rPr>
          <w:rFonts w:ascii="David" w:eastAsiaTheme="minorHAnsi" w:hAnsi="David"/>
          <w:b/>
          <w:bCs/>
          <w:rtl/>
        </w:rPr>
        <w:t>המציע</w:t>
      </w:r>
      <w:r w:rsidRPr="001B578B">
        <w:rPr>
          <w:rFonts w:ascii="David" w:eastAsiaTheme="minorHAnsi" w:hAnsi="David"/>
          <w:rtl/>
        </w:rPr>
        <w:t xml:space="preserve">"). אני מכהן כ_______________ והנני מוסמך/ת לתת תצהיר זה בשם המציע. </w:t>
      </w:r>
    </w:p>
    <w:p w:rsidR="00A0482D" w:rsidRPr="001B578B" w:rsidRDefault="00A61BF5" w:rsidP="00FE1866">
      <w:pPr>
        <w:numPr>
          <w:ilvl w:val="0"/>
          <w:numId w:val="50"/>
        </w:numPr>
        <w:spacing w:after="160" w:line="259" w:lineRule="auto"/>
        <w:ind w:left="641" w:hanging="641"/>
        <w:contextualSpacing/>
        <w:jc w:val="both"/>
        <w:rPr>
          <w:rFonts w:ascii="David" w:eastAsiaTheme="minorHAnsi" w:hAnsi="David"/>
          <w:rtl/>
        </w:rPr>
      </w:pPr>
      <w:r w:rsidRPr="001B578B">
        <w:rPr>
          <w:rFonts w:ascii="David" w:eastAsiaTheme="minorHAnsi" w:hAnsi="David"/>
          <w:rtl/>
        </w:rPr>
        <w:t xml:space="preserve">הנני מצהיר </w:t>
      </w:r>
      <w:r w:rsidRPr="001B578B">
        <w:rPr>
          <w:rFonts w:ascii="David" w:eastAsiaTheme="minorHAnsi" w:hAnsi="David" w:hint="cs"/>
          <w:rtl/>
        </w:rPr>
        <w:t>ו</w:t>
      </w:r>
      <w:r w:rsidRPr="001B578B">
        <w:rPr>
          <w:rFonts w:ascii="David" w:eastAsiaTheme="minorHAnsi" w:hAnsi="David"/>
          <w:rtl/>
        </w:rPr>
        <w:t xml:space="preserve">מתחייב לעמידה בהוראת תכ"ם </w:t>
      </w:r>
      <w:r w:rsidR="00090DC6">
        <w:rPr>
          <w:rFonts w:ascii="David" w:eastAsiaTheme="minorHAnsi" w:hAnsi="David"/>
          <w:rtl/>
        </w:rPr>
        <w:t>8.2.1</w:t>
      </w:r>
      <w:r w:rsidRPr="001B578B">
        <w:rPr>
          <w:rFonts w:ascii="David" w:eastAsiaTheme="minorHAnsi" w:hAnsi="David"/>
          <w:rtl/>
        </w:rPr>
        <w:t xml:space="preserve"> </w:t>
      </w:r>
      <w:r w:rsidR="008A2CF3">
        <w:rPr>
          <w:rFonts w:ascii="David" w:eastAsiaTheme="minorHAnsi" w:hAnsi="David" w:hint="cs"/>
          <w:rtl/>
        </w:rPr>
        <w:t>וההודעות הקשורות להוראה</w:t>
      </w:r>
      <w:r w:rsidRPr="001B578B">
        <w:rPr>
          <w:rFonts w:ascii="David" w:eastAsiaTheme="minorHAnsi" w:hAnsi="David"/>
          <w:rtl/>
        </w:rPr>
        <w:t xml:space="preserve"> המצורפ</w:t>
      </w:r>
      <w:r w:rsidRPr="001B578B">
        <w:rPr>
          <w:rFonts w:ascii="David" w:eastAsiaTheme="minorHAnsi" w:hAnsi="David" w:hint="cs"/>
          <w:rtl/>
        </w:rPr>
        <w:t>ו</w:t>
      </w:r>
      <w:r w:rsidRPr="001B578B">
        <w:rPr>
          <w:rFonts w:ascii="David" w:eastAsiaTheme="minorHAnsi" w:hAnsi="David"/>
          <w:rtl/>
        </w:rPr>
        <w:t>ת כנספח</w:t>
      </w:r>
      <w:r w:rsidRPr="001B578B">
        <w:rPr>
          <w:rFonts w:ascii="David" w:eastAsiaTheme="minorHAnsi" w:hAnsi="David" w:hint="cs"/>
          <w:rtl/>
        </w:rPr>
        <w:t xml:space="preserve">ים </w:t>
      </w:r>
      <w:r w:rsidR="00781049" w:rsidRPr="001B578B">
        <w:rPr>
          <w:rFonts w:ascii="David" w:eastAsiaTheme="minorHAnsi" w:hAnsi="David" w:hint="cs"/>
          <w:rtl/>
        </w:rPr>
        <w:t xml:space="preserve">19 </w:t>
      </w:r>
      <w:r w:rsidRPr="001B578B">
        <w:rPr>
          <w:rFonts w:ascii="David" w:eastAsiaTheme="minorHAnsi" w:hAnsi="David" w:hint="cs"/>
          <w:rtl/>
        </w:rPr>
        <w:t xml:space="preserve">(1) ונספח </w:t>
      </w:r>
      <w:r w:rsidR="00781049" w:rsidRPr="001B578B">
        <w:rPr>
          <w:rFonts w:ascii="David" w:eastAsiaTheme="minorHAnsi" w:hAnsi="David" w:hint="cs"/>
          <w:rtl/>
        </w:rPr>
        <w:t>19 (2)</w:t>
      </w:r>
      <w:r w:rsidRPr="001B578B">
        <w:rPr>
          <w:rFonts w:ascii="David" w:eastAsiaTheme="minorHAnsi" w:hAnsi="David" w:hint="cs"/>
          <w:rtl/>
        </w:rPr>
        <w:t xml:space="preserve"> למכרז (בהתאמה),</w:t>
      </w:r>
      <w:r w:rsidRPr="001B578B">
        <w:rPr>
          <w:rFonts w:ascii="David" w:eastAsiaTheme="minorHAnsi" w:hAnsi="David"/>
          <w:rtl/>
        </w:rPr>
        <w:t xml:space="preserve">  לעניין כל רכיבי עלות המעביד שיחולו עליו בקשר לביצוע השירותים הנדרשים ובהתאם לדרישות המכרז.</w:t>
      </w:r>
    </w:p>
    <w:p w:rsidR="00A0482D" w:rsidRPr="001B578B" w:rsidRDefault="00A61BF5" w:rsidP="00FE1866">
      <w:pPr>
        <w:numPr>
          <w:ilvl w:val="0"/>
          <w:numId w:val="50"/>
        </w:numPr>
        <w:spacing w:after="160" w:line="259" w:lineRule="auto"/>
        <w:ind w:left="641" w:hanging="641"/>
        <w:contextualSpacing/>
        <w:jc w:val="both"/>
        <w:rPr>
          <w:rFonts w:ascii="David" w:eastAsiaTheme="minorHAnsi" w:hAnsi="David"/>
          <w:rtl/>
        </w:rPr>
      </w:pPr>
      <w:r w:rsidRPr="001B578B">
        <w:rPr>
          <w:rFonts w:ascii="David" w:eastAsiaTheme="minorHAnsi" w:hAnsi="David"/>
          <w:rtl/>
        </w:rPr>
        <w:t xml:space="preserve">הנני מצהיר שהנתונים המפורטים בשורה המתייחסת לרכיב "שכר </w:t>
      </w:r>
      <w:r w:rsidRPr="001B578B">
        <w:rPr>
          <w:rFonts w:ascii="David" w:eastAsiaTheme="minorHAnsi" w:hAnsi="David" w:hint="cs"/>
          <w:rtl/>
        </w:rPr>
        <w:t>היסוד</w:t>
      </w:r>
      <w:r w:rsidRPr="001B578B">
        <w:rPr>
          <w:rFonts w:ascii="David" w:eastAsiaTheme="minorHAnsi" w:hAnsi="David"/>
          <w:rtl/>
        </w:rPr>
        <w:t xml:space="preserve">" לכל מאבטח (לפי תפקידו) מהווים את שכר היסוד המינימלי שהמציע מתחייב לשלם לעובדיו, כפי שקבע המשרד.    </w:t>
      </w:r>
    </w:p>
    <w:p w:rsidR="00A0482D" w:rsidRDefault="00A61BF5" w:rsidP="00FE1866">
      <w:pPr>
        <w:numPr>
          <w:ilvl w:val="0"/>
          <w:numId w:val="50"/>
        </w:numPr>
        <w:spacing w:after="160" w:line="259" w:lineRule="auto"/>
        <w:ind w:left="641" w:hanging="641"/>
        <w:contextualSpacing/>
        <w:jc w:val="both"/>
        <w:rPr>
          <w:rFonts w:ascii="David" w:eastAsiaTheme="minorHAnsi" w:hAnsi="David"/>
        </w:rPr>
      </w:pPr>
      <w:r w:rsidRPr="001B578B">
        <w:rPr>
          <w:rFonts w:ascii="David" w:eastAsiaTheme="minorHAnsi" w:hAnsi="David"/>
          <w:rtl/>
        </w:rPr>
        <w:t xml:space="preserve">הנני מצהיר </w:t>
      </w:r>
      <w:r w:rsidRPr="001B578B">
        <w:rPr>
          <w:rFonts w:ascii="David" w:eastAsiaTheme="minorHAnsi" w:hAnsi="David" w:hint="cs"/>
          <w:rtl/>
        </w:rPr>
        <w:t>ו</w:t>
      </w:r>
      <w:r w:rsidRPr="001B578B">
        <w:rPr>
          <w:rFonts w:ascii="David" w:eastAsiaTheme="minorHAnsi" w:hAnsi="David"/>
          <w:rtl/>
        </w:rPr>
        <w:t xml:space="preserve">מתחייב לעמוד בכל דרישה עפ"י כל דין. ככל שהמרכיב בטבלה שלהלן מיטיב עם העובד לעומת הוראת דין אחרת – האמור בטבלה יגבר.    </w:t>
      </w:r>
    </w:p>
    <w:p w:rsidR="008E1FCF" w:rsidRPr="001B578B" w:rsidRDefault="008E1FCF" w:rsidP="008E1FCF">
      <w:pPr>
        <w:spacing w:after="160" w:line="259" w:lineRule="auto"/>
        <w:ind w:left="641"/>
        <w:contextualSpacing/>
        <w:jc w:val="both"/>
        <w:rPr>
          <w:rFonts w:ascii="David" w:eastAsiaTheme="minorHAnsi" w:hAnsi="David"/>
        </w:rPr>
      </w:pPr>
    </w:p>
    <w:p w:rsidR="00A0482D" w:rsidRPr="00E94038" w:rsidRDefault="00A61BF5" w:rsidP="00A0482D">
      <w:pPr>
        <w:spacing w:after="160" w:line="259" w:lineRule="auto"/>
        <w:ind w:left="641"/>
        <w:contextualSpacing/>
        <w:rPr>
          <w:rFonts w:asciiTheme="minorHAnsi" w:eastAsiaTheme="minorHAnsi" w:hAnsiTheme="minorHAnsi"/>
          <w:b/>
          <w:bCs/>
          <w:u w:val="single"/>
          <w:rtl/>
        </w:rPr>
      </w:pPr>
      <w:r w:rsidRPr="00E94038">
        <w:rPr>
          <w:rFonts w:asciiTheme="minorHAnsi" w:eastAsiaTheme="minorHAnsi" w:hAnsiTheme="minorHAnsi" w:hint="cs"/>
          <w:b/>
          <w:bCs/>
          <w:u w:val="single"/>
          <w:rtl/>
        </w:rPr>
        <w:t>מאבטח צמוד</w:t>
      </w:r>
    </w:p>
    <w:tbl>
      <w:tblPr>
        <w:bidiVisual/>
        <w:tblW w:w="5264" w:type="dxa"/>
        <w:tblInd w:w="10" w:type="dxa"/>
        <w:tblLook w:val="04A0" w:firstRow="1" w:lastRow="0" w:firstColumn="1" w:lastColumn="0" w:noHBand="0" w:noVBand="1"/>
      </w:tblPr>
      <w:tblGrid>
        <w:gridCol w:w="4088"/>
        <w:gridCol w:w="1176"/>
      </w:tblGrid>
      <w:tr w:rsidR="003619FC" w:rsidTr="00E94038">
        <w:trPr>
          <w:trHeight w:val="290"/>
        </w:trPr>
        <w:tc>
          <w:tcPr>
            <w:tcW w:w="4088" w:type="dxa"/>
            <w:tcBorders>
              <w:top w:val="nil"/>
              <w:left w:val="single" w:sz="8" w:space="0" w:color="auto"/>
              <w:bottom w:val="nil"/>
              <w:right w:val="nil"/>
            </w:tcBorders>
            <w:shd w:val="clear" w:color="auto" w:fill="auto"/>
            <w:noWrap/>
            <w:vAlign w:val="bottom"/>
            <w:hideMark/>
          </w:tcPr>
          <w:p w:rsidR="00E94038" w:rsidRPr="00E94038" w:rsidRDefault="00A61BF5" w:rsidP="00E94038">
            <w:pPr>
              <w:rPr>
                <w:rFonts w:ascii="Calibri" w:hAnsi="Calibri" w:cs="Calibri"/>
                <w:color w:val="000000"/>
                <w:sz w:val="22"/>
                <w:szCs w:val="22"/>
              </w:rPr>
            </w:pPr>
            <w:r w:rsidRPr="00E94038">
              <w:rPr>
                <w:rFonts w:ascii="Calibri" w:hAnsi="Calibri" w:cs="Calibri"/>
                <w:color w:val="000000"/>
                <w:sz w:val="22"/>
                <w:szCs w:val="22"/>
                <w:rtl/>
              </w:rPr>
              <w:t>שכר יסוד</w:t>
            </w:r>
          </w:p>
        </w:tc>
        <w:tc>
          <w:tcPr>
            <w:tcW w:w="1176" w:type="dxa"/>
            <w:tcBorders>
              <w:top w:val="nil"/>
              <w:left w:val="nil"/>
              <w:bottom w:val="nil"/>
              <w:right w:val="nil"/>
            </w:tcBorders>
            <w:shd w:val="clear" w:color="000000" w:fill="FFFF00"/>
            <w:noWrap/>
            <w:vAlign w:val="bottom"/>
            <w:hideMark/>
          </w:tcPr>
          <w:p w:rsidR="00E94038" w:rsidRPr="00E94038" w:rsidRDefault="00A61BF5" w:rsidP="00E94038">
            <w:pPr>
              <w:bidi w:val="0"/>
              <w:jc w:val="right"/>
              <w:rPr>
                <w:rFonts w:ascii="Calibri" w:hAnsi="Calibri" w:cs="Calibri"/>
                <w:color w:val="000000"/>
                <w:sz w:val="22"/>
                <w:szCs w:val="22"/>
                <w:rtl/>
              </w:rPr>
            </w:pPr>
            <w:r w:rsidRPr="00E94038">
              <w:rPr>
                <w:rFonts w:ascii="Calibri" w:hAnsi="Calibri" w:cs="Calibri"/>
                <w:color w:val="000000"/>
                <w:sz w:val="22"/>
                <w:szCs w:val="22"/>
              </w:rPr>
              <w:t>63.00</w:t>
            </w:r>
          </w:p>
        </w:tc>
      </w:tr>
      <w:tr w:rsidR="003619FC" w:rsidTr="00E94038">
        <w:trPr>
          <w:trHeight w:val="290"/>
        </w:trPr>
        <w:tc>
          <w:tcPr>
            <w:tcW w:w="4088" w:type="dxa"/>
            <w:tcBorders>
              <w:top w:val="nil"/>
              <w:left w:val="single" w:sz="8" w:space="0" w:color="auto"/>
              <w:bottom w:val="nil"/>
              <w:right w:val="nil"/>
            </w:tcBorders>
            <w:shd w:val="clear" w:color="auto" w:fill="auto"/>
            <w:noWrap/>
            <w:vAlign w:val="bottom"/>
            <w:hideMark/>
          </w:tcPr>
          <w:p w:rsidR="00E94038" w:rsidRPr="00E94038" w:rsidRDefault="00A61BF5" w:rsidP="00E94038">
            <w:pPr>
              <w:rPr>
                <w:rFonts w:ascii="Calibri" w:hAnsi="Calibri" w:cs="Calibri"/>
                <w:color w:val="000000"/>
                <w:sz w:val="22"/>
                <w:szCs w:val="22"/>
              </w:rPr>
            </w:pPr>
            <w:r w:rsidRPr="00E94038">
              <w:rPr>
                <w:rFonts w:ascii="Calibri" w:hAnsi="Calibri" w:cs="Calibri"/>
                <w:color w:val="000000"/>
                <w:sz w:val="22"/>
                <w:szCs w:val="22"/>
                <w:rtl/>
              </w:rPr>
              <w:t>חופשה</w:t>
            </w:r>
          </w:p>
        </w:tc>
        <w:tc>
          <w:tcPr>
            <w:tcW w:w="1176" w:type="dxa"/>
            <w:tcBorders>
              <w:top w:val="nil"/>
              <w:left w:val="nil"/>
              <w:bottom w:val="nil"/>
              <w:right w:val="nil"/>
            </w:tcBorders>
            <w:shd w:val="clear" w:color="000000" w:fill="FFFF00"/>
            <w:noWrap/>
            <w:vAlign w:val="bottom"/>
            <w:hideMark/>
          </w:tcPr>
          <w:p w:rsidR="00E94038" w:rsidRPr="00E94038" w:rsidRDefault="00A61BF5" w:rsidP="00E94038">
            <w:pPr>
              <w:bidi w:val="0"/>
              <w:jc w:val="right"/>
              <w:rPr>
                <w:rFonts w:ascii="Calibri" w:hAnsi="Calibri" w:cs="Calibri"/>
                <w:color w:val="000000"/>
                <w:sz w:val="22"/>
                <w:szCs w:val="22"/>
                <w:rtl/>
              </w:rPr>
            </w:pPr>
            <w:r w:rsidRPr="00E94038">
              <w:rPr>
                <w:rFonts w:ascii="Calibri" w:hAnsi="Calibri" w:cs="Calibri"/>
                <w:color w:val="000000"/>
                <w:sz w:val="22"/>
                <w:szCs w:val="22"/>
              </w:rPr>
              <w:t>2.97</w:t>
            </w:r>
          </w:p>
        </w:tc>
      </w:tr>
      <w:tr w:rsidR="003619FC" w:rsidTr="00E94038">
        <w:trPr>
          <w:trHeight w:val="290"/>
        </w:trPr>
        <w:tc>
          <w:tcPr>
            <w:tcW w:w="4088" w:type="dxa"/>
            <w:tcBorders>
              <w:top w:val="nil"/>
              <w:left w:val="single" w:sz="8" w:space="0" w:color="auto"/>
              <w:bottom w:val="nil"/>
              <w:right w:val="nil"/>
            </w:tcBorders>
            <w:shd w:val="clear" w:color="auto" w:fill="auto"/>
            <w:noWrap/>
            <w:vAlign w:val="bottom"/>
            <w:hideMark/>
          </w:tcPr>
          <w:p w:rsidR="00E94038" w:rsidRPr="00E94038" w:rsidRDefault="00A61BF5" w:rsidP="00E94038">
            <w:pPr>
              <w:rPr>
                <w:rFonts w:ascii="Calibri" w:hAnsi="Calibri" w:cs="Calibri"/>
                <w:color w:val="000000"/>
                <w:sz w:val="22"/>
                <w:szCs w:val="22"/>
              </w:rPr>
            </w:pPr>
            <w:r w:rsidRPr="00E94038">
              <w:rPr>
                <w:rFonts w:ascii="Calibri" w:hAnsi="Calibri" w:cs="Calibri"/>
                <w:color w:val="000000"/>
                <w:sz w:val="22"/>
                <w:szCs w:val="22"/>
                <w:rtl/>
              </w:rPr>
              <w:t>תוספת ותק</w:t>
            </w:r>
          </w:p>
        </w:tc>
        <w:tc>
          <w:tcPr>
            <w:tcW w:w="1176" w:type="dxa"/>
            <w:tcBorders>
              <w:top w:val="nil"/>
              <w:left w:val="nil"/>
              <w:bottom w:val="nil"/>
              <w:right w:val="nil"/>
            </w:tcBorders>
            <w:shd w:val="clear" w:color="000000" w:fill="FFFF00"/>
            <w:noWrap/>
            <w:vAlign w:val="bottom"/>
            <w:hideMark/>
          </w:tcPr>
          <w:p w:rsidR="00E94038" w:rsidRPr="00E94038" w:rsidRDefault="00A61BF5" w:rsidP="00E94038">
            <w:pPr>
              <w:bidi w:val="0"/>
              <w:jc w:val="right"/>
              <w:rPr>
                <w:rFonts w:ascii="Calibri" w:hAnsi="Calibri" w:cs="Calibri"/>
                <w:color w:val="000000"/>
                <w:sz w:val="22"/>
                <w:szCs w:val="22"/>
                <w:rtl/>
              </w:rPr>
            </w:pPr>
            <w:r w:rsidRPr="00E94038">
              <w:rPr>
                <w:rFonts w:ascii="Calibri" w:hAnsi="Calibri" w:cs="Calibri"/>
                <w:color w:val="000000"/>
                <w:sz w:val="22"/>
                <w:szCs w:val="22"/>
              </w:rPr>
              <w:t>0.00</w:t>
            </w:r>
          </w:p>
        </w:tc>
      </w:tr>
      <w:tr w:rsidR="003619FC" w:rsidTr="00E94038">
        <w:trPr>
          <w:trHeight w:val="290"/>
        </w:trPr>
        <w:tc>
          <w:tcPr>
            <w:tcW w:w="4088" w:type="dxa"/>
            <w:tcBorders>
              <w:top w:val="nil"/>
              <w:left w:val="single" w:sz="8" w:space="0" w:color="auto"/>
              <w:bottom w:val="nil"/>
              <w:right w:val="nil"/>
            </w:tcBorders>
            <w:shd w:val="clear" w:color="auto" w:fill="auto"/>
            <w:noWrap/>
            <w:vAlign w:val="bottom"/>
            <w:hideMark/>
          </w:tcPr>
          <w:p w:rsidR="00E94038" w:rsidRPr="00E94038" w:rsidRDefault="00A61BF5" w:rsidP="00E94038">
            <w:pPr>
              <w:rPr>
                <w:rFonts w:ascii="Calibri" w:hAnsi="Calibri" w:cs="Calibri"/>
                <w:color w:val="000000"/>
                <w:sz w:val="22"/>
                <w:szCs w:val="22"/>
              </w:rPr>
            </w:pPr>
            <w:r w:rsidRPr="00E94038">
              <w:rPr>
                <w:rFonts w:ascii="Calibri" w:hAnsi="Calibri" w:cs="Calibri"/>
                <w:color w:val="000000"/>
                <w:sz w:val="22"/>
                <w:szCs w:val="22"/>
                <w:rtl/>
              </w:rPr>
              <w:t>חגים</w:t>
            </w:r>
          </w:p>
        </w:tc>
        <w:tc>
          <w:tcPr>
            <w:tcW w:w="1176" w:type="dxa"/>
            <w:tcBorders>
              <w:top w:val="nil"/>
              <w:left w:val="nil"/>
              <w:bottom w:val="nil"/>
              <w:right w:val="nil"/>
            </w:tcBorders>
            <w:shd w:val="clear" w:color="000000" w:fill="FFFF00"/>
            <w:noWrap/>
            <w:vAlign w:val="bottom"/>
            <w:hideMark/>
          </w:tcPr>
          <w:p w:rsidR="00E94038" w:rsidRPr="00E94038" w:rsidRDefault="00A61BF5" w:rsidP="00E94038">
            <w:pPr>
              <w:bidi w:val="0"/>
              <w:jc w:val="right"/>
              <w:rPr>
                <w:rFonts w:ascii="Calibri" w:hAnsi="Calibri" w:cs="Calibri"/>
                <w:color w:val="000000"/>
                <w:sz w:val="22"/>
                <w:szCs w:val="22"/>
                <w:rtl/>
              </w:rPr>
            </w:pPr>
            <w:r w:rsidRPr="00E94038">
              <w:rPr>
                <w:rFonts w:ascii="Calibri" w:hAnsi="Calibri" w:cs="Calibri"/>
                <w:color w:val="000000"/>
                <w:sz w:val="22"/>
                <w:szCs w:val="22"/>
              </w:rPr>
              <w:t>2.18</w:t>
            </w:r>
          </w:p>
        </w:tc>
      </w:tr>
      <w:tr w:rsidR="003619FC" w:rsidTr="00E94038">
        <w:trPr>
          <w:trHeight w:val="290"/>
        </w:trPr>
        <w:tc>
          <w:tcPr>
            <w:tcW w:w="4088" w:type="dxa"/>
            <w:tcBorders>
              <w:top w:val="nil"/>
              <w:left w:val="single" w:sz="8" w:space="0" w:color="auto"/>
              <w:bottom w:val="nil"/>
              <w:right w:val="nil"/>
            </w:tcBorders>
            <w:shd w:val="clear" w:color="auto" w:fill="auto"/>
            <w:noWrap/>
            <w:vAlign w:val="bottom"/>
            <w:hideMark/>
          </w:tcPr>
          <w:p w:rsidR="00E94038" w:rsidRPr="00E94038" w:rsidRDefault="00A61BF5" w:rsidP="00E94038">
            <w:pPr>
              <w:rPr>
                <w:rFonts w:ascii="Calibri" w:hAnsi="Calibri" w:cs="Calibri"/>
                <w:color w:val="000000"/>
                <w:sz w:val="22"/>
                <w:szCs w:val="22"/>
              </w:rPr>
            </w:pPr>
            <w:r w:rsidRPr="00E94038">
              <w:rPr>
                <w:rFonts w:ascii="Calibri" w:hAnsi="Calibri" w:cs="Calibri"/>
                <w:color w:val="000000"/>
                <w:sz w:val="22"/>
                <w:szCs w:val="22"/>
                <w:rtl/>
              </w:rPr>
              <w:t>הבראה</w:t>
            </w:r>
          </w:p>
        </w:tc>
        <w:tc>
          <w:tcPr>
            <w:tcW w:w="1176" w:type="dxa"/>
            <w:tcBorders>
              <w:top w:val="nil"/>
              <w:left w:val="nil"/>
              <w:bottom w:val="nil"/>
              <w:right w:val="nil"/>
            </w:tcBorders>
            <w:shd w:val="clear" w:color="000000" w:fill="FFFF00"/>
            <w:noWrap/>
            <w:vAlign w:val="bottom"/>
            <w:hideMark/>
          </w:tcPr>
          <w:p w:rsidR="00E94038" w:rsidRPr="00E94038" w:rsidRDefault="00A61BF5" w:rsidP="00E94038">
            <w:pPr>
              <w:bidi w:val="0"/>
              <w:jc w:val="right"/>
              <w:rPr>
                <w:rFonts w:ascii="Calibri" w:hAnsi="Calibri" w:cs="Calibri"/>
                <w:color w:val="000000"/>
                <w:sz w:val="22"/>
                <w:szCs w:val="22"/>
                <w:rtl/>
              </w:rPr>
            </w:pPr>
            <w:r w:rsidRPr="00E94038">
              <w:rPr>
                <w:rFonts w:ascii="Calibri" w:hAnsi="Calibri" w:cs="Calibri"/>
                <w:color w:val="000000"/>
                <w:sz w:val="22"/>
                <w:szCs w:val="22"/>
              </w:rPr>
              <w:t>1.38</w:t>
            </w:r>
          </w:p>
        </w:tc>
      </w:tr>
      <w:tr w:rsidR="003619FC" w:rsidTr="00E94038">
        <w:trPr>
          <w:trHeight w:val="290"/>
        </w:trPr>
        <w:tc>
          <w:tcPr>
            <w:tcW w:w="4088" w:type="dxa"/>
            <w:tcBorders>
              <w:top w:val="nil"/>
              <w:left w:val="single" w:sz="8" w:space="0" w:color="auto"/>
              <w:bottom w:val="nil"/>
              <w:right w:val="nil"/>
            </w:tcBorders>
            <w:shd w:val="clear" w:color="auto" w:fill="auto"/>
            <w:noWrap/>
            <w:vAlign w:val="bottom"/>
            <w:hideMark/>
          </w:tcPr>
          <w:p w:rsidR="00E94038" w:rsidRPr="00E94038" w:rsidRDefault="00A61BF5" w:rsidP="00E94038">
            <w:pPr>
              <w:rPr>
                <w:rFonts w:ascii="Calibri" w:hAnsi="Calibri" w:cs="Calibri"/>
                <w:color w:val="000000"/>
                <w:sz w:val="22"/>
                <w:szCs w:val="22"/>
              </w:rPr>
            </w:pPr>
            <w:r w:rsidRPr="00E94038">
              <w:rPr>
                <w:rFonts w:ascii="Calibri" w:hAnsi="Calibri" w:cs="Calibri"/>
                <w:color w:val="000000"/>
                <w:sz w:val="22"/>
                <w:szCs w:val="22"/>
                <w:rtl/>
              </w:rPr>
              <w:t>פנסיה</w:t>
            </w:r>
          </w:p>
        </w:tc>
        <w:tc>
          <w:tcPr>
            <w:tcW w:w="1176" w:type="dxa"/>
            <w:tcBorders>
              <w:top w:val="nil"/>
              <w:left w:val="nil"/>
              <w:bottom w:val="nil"/>
              <w:right w:val="nil"/>
            </w:tcBorders>
            <w:shd w:val="clear" w:color="000000" w:fill="FFFF00"/>
            <w:noWrap/>
            <w:vAlign w:val="bottom"/>
            <w:hideMark/>
          </w:tcPr>
          <w:p w:rsidR="00E94038" w:rsidRPr="00E94038" w:rsidRDefault="00A61BF5" w:rsidP="00E94038">
            <w:pPr>
              <w:bidi w:val="0"/>
              <w:jc w:val="right"/>
              <w:rPr>
                <w:rFonts w:ascii="Calibri" w:hAnsi="Calibri" w:cs="Calibri"/>
                <w:color w:val="000000"/>
                <w:sz w:val="22"/>
                <w:szCs w:val="22"/>
                <w:rtl/>
              </w:rPr>
            </w:pPr>
            <w:r w:rsidRPr="00E94038">
              <w:rPr>
                <w:rFonts w:ascii="Calibri" w:hAnsi="Calibri" w:cs="Calibri"/>
                <w:color w:val="000000"/>
                <w:sz w:val="22"/>
                <w:szCs w:val="22"/>
              </w:rPr>
              <w:t>5.21</w:t>
            </w:r>
          </w:p>
        </w:tc>
      </w:tr>
      <w:tr w:rsidR="003619FC" w:rsidTr="00E94038">
        <w:trPr>
          <w:trHeight w:val="290"/>
        </w:trPr>
        <w:tc>
          <w:tcPr>
            <w:tcW w:w="4088" w:type="dxa"/>
            <w:tcBorders>
              <w:top w:val="nil"/>
              <w:left w:val="single" w:sz="8" w:space="0" w:color="auto"/>
              <w:bottom w:val="nil"/>
              <w:right w:val="nil"/>
            </w:tcBorders>
            <w:shd w:val="clear" w:color="auto" w:fill="auto"/>
            <w:noWrap/>
            <w:vAlign w:val="bottom"/>
            <w:hideMark/>
          </w:tcPr>
          <w:p w:rsidR="00E94038" w:rsidRPr="00E94038" w:rsidRDefault="00A61BF5" w:rsidP="00E94038">
            <w:pPr>
              <w:rPr>
                <w:rFonts w:ascii="Calibri" w:hAnsi="Calibri" w:cs="Calibri"/>
                <w:color w:val="000000"/>
                <w:sz w:val="22"/>
                <w:szCs w:val="22"/>
              </w:rPr>
            </w:pPr>
            <w:r w:rsidRPr="00E94038">
              <w:rPr>
                <w:rFonts w:ascii="Calibri" w:hAnsi="Calibri" w:cs="Calibri"/>
                <w:color w:val="000000"/>
                <w:sz w:val="22"/>
                <w:szCs w:val="22"/>
                <w:rtl/>
              </w:rPr>
              <w:t>פיצויים</w:t>
            </w:r>
          </w:p>
        </w:tc>
        <w:tc>
          <w:tcPr>
            <w:tcW w:w="1176" w:type="dxa"/>
            <w:tcBorders>
              <w:top w:val="nil"/>
              <w:left w:val="nil"/>
              <w:bottom w:val="nil"/>
              <w:right w:val="nil"/>
            </w:tcBorders>
            <w:shd w:val="clear" w:color="000000" w:fill="FFFF00"/>
            <w:noWrap/>
            <w:vAlign w:val="bottom"/>
            <w:hideMark/>
          </w:tcPr>
          <w:p w:rsidR="00E94038" w:rsidRPr="00E94038" w:rsidRDefault="00A61BF5" w:rsidP="00E94038">
            <w:pPr>
              <w:bidi w:val="0"/>
              <w:jc w:val="right"/>
              <w:rPr>
                <w:rFonts w:ascii="Calibri" w:hAnsi="Calibri" w:cs="Calibri"/>
                <w:color w:val="000000"/>
                <w:sz w:val="22"/>
                <w:szCs w:val="22"/>
                <w:rtl/>
              </w:rPr>
            </w:pPr>
            <w:r w:rsidRPr="00E94038">
              <w:rPr>
                <w:rFonts w:ascii="Calibri" w:hAnsi="Calibri" w:cs="Calibri"/>
                <w:color w:val="000000"/>
                <w:sz w:val="22"/>
                <w:szCs w:val="22"/>
              </w:rPr>
              <w:t>5.79</w:t>
            </w:r>
          </w:p>
        </w:tc>
      </w:tr>
      <w:tr w:rsidR="003619FC" w:rsidTr="00E94038">
        <w:trPr>
          <w:trHeight w:val="290"/>
        </w:trPr>
        <w:tc>
          <w:tcPr>
            <w:tcW w:w="4088" w:type="dxa"/>
            <w:tcBorders>
              <w:top w:val="nil"/>
              <w:left w:val="single" w:sz="8" w:space="0" w:color="auto"/>
              <w:bottom w:val="nil"/>
              <w:right w:val="nil"/>
            </w:tcBorders>
            <w:shd w:val="clear" w:color="auto" w:fill="auto"/>
            <w:noWrap/>
            <w:vAlign w:val="bottom"/>
            <w:hideMark/>
          </w:tcPr>
          <w:p w:rsidR="00E94038" w:rsidRPr="00E94038" w:rsidRDefault="00A61BF5" w:rsidP="00E94038">
            <w:pPr>
              <w:rPr>
                <w:rFonts w:ascii="Calibri" w:hAnsi="Calibri" w:cs="Calibri"/>
                <w:color w:val="000000"/>
                <w:sz w:val="22"/>
                <w:szCs w:val="22"/>
              </w:rPr>
            </w:pPr>
            <w:r w:rsidRPr="00E94038">
              <w:rPr>
                <w:rFonts w:ascii="Calibri" w:hAnsi="Calibri" w:cs="Calibri"/>
                <w:color w:val="000000"/>
                <w:sz w:val="22"/>
                <w:szCs w:val="22"/>
                <w:rtl/>
              </w:rPr>
              <w:t>ביטוח לאומי</w:t>
            </w:r>
          </w:p>
        </w:tc>
        <w:tc>
          <w:tcPr>
            <w:tcW w:w="1176" w:type="dxa"/>
            <w:tcBorders>
              <w:top w:val="nil"/>
              <w:left w:val="nil"/>
              <w:bottom w:val="nil"/>
              <w:right w:val="nil"/>
            </w:tcBorders>
            <w:shd w:val="clear" w:color="000000" w:fill="FFFF00"/>
            <w:noWrap/>
            <w:vAlign w:val="bottom"/>
            <w:hideMark/>
          </w:tcPr>
          <w:p w:rsidR="00E94038" w:rsidRPr="00E94038" w:rsidRDefault="00A61BF5" w:rsidP="00E94038">
            <w:pPr>
              <w:bidi w:val="0"/>
              <w:jc w:val="right"/>
              <w:rPr>
                <w:rFonts w:ascii="Calibri" w:hAnsi="Calibri" w:cs="Calibri"/>
                <w:color w:val="000000"/>
                <w:sz w:val="22"/>
                <w:szCs w:val="22"/>
                <w:rtl/>
              </w:rPr>
            </w:pPr>
            <w:r w:rsidRPr="00E94038">
              <w:rPr>
                <w:rFonts w:ascii="Calibri" w:hAnsi="Calibri" w:cs="Calibri"/>
                <w:color w:val="000000"/>
                <w:sz w:val="22"/>
                <w:szCs w:val="22"/>
              </w:rPr>
              <w:t>3.88</w:t>
            </w:r>
          </w:p>
        </w:tc>
      </w:tr>
      <w:tr w:rsidR="003619FC" w:rsidTr="00E94038">
        <w:trPr>
          <w:trHeight w:val="290"/>
        </w:trPr>
        <w:tc>
          <w:tcPr>
            <w:tcW w:w="4088" w:type="dxa"/>
            <w:tcBorders>
              <w:top w:val="nil"/>
              <w:left w:val="single" w:sz="8" w:space="0" w:color="auto"/>
              <w:bottom w:val="nil"/>
              <w:right w:val="nil"/>
            </w:tcBorders>
            <w:shd w:val="clear" w:color="auto" w:fill="auto"/>
            <w:noWrap/>
            <w:vAlign w:val="bottom"/>
            <w:hideMark/>
          </w:tcPr>
          <w:p w:rsidR="00E94038" w:rsidRPr="00E94038" w:rsidRDefault="00A61BF5" w:rsidP="00E94038">
            <w:pPr>
              <w:rPr>
                <w:rFonts w:ascii="Calibri" w:hAnsi="Calibri" w:cs="Calibri"/>
                <w:color w:val="000000"/>
                <w:sz w:val="22"/>
                <w:szCs w:val="22"/>
              </w:rPr>
            </w:pPr>
            <w:r w:rsidRPr="00E94038">
              <w:rPr>
                <w:rFonts w:ascii="Calibri" w:hAnsi="Calibri" w:cs="Calibri"/>
                <w:color w:val="000000"/>
                <w:sz w:val="22"/>
                <w:szCs w:val="22"/>
                <w:rtl/>
              </w:rPr>
              <w:t>קרן השתלמות</w:t>
            </w:r>
          </w:p>
        </w:tc>
        <w:tc>
          <w:tcPr>
            <w:tcW w:w="1176" w:type="dxa"/>
            <w:tcBorders>
              <w:top w:val="nil"/>
              <w:left w:val="nil"/>
              <w:bottom w:val="nil"/>
              <w:right w:val="nil"/>
            </w:tcBorders>
            <w:shd w:val="clear" w:color="000000" w:fill="FFFF00"/>
            <w:noWrap/>
            <w:vAlign w:val="bottom"/>
            <w:hideMark/>
          </w:tcPr>
          <w:p w:rsidR="00E94038" w:rsidRPr="00E94038" w:rsidRDefault="00A61BF5" w:rsidP="00E94038">
            <w:pPr>
              <w:bidi w:val="0"/>
              <w:jc w:val="right"/>
              <w:rPr>
                <w:rFonts w:ascii="Calibri" w:hAnsi="Calibri" w:cs="Calibri"/>
                <w:color w:val="000000"/>
                <w:sz w:val="22"/>
                <w:szCs w:val="22"/>
                <w:rtl/>
              </w:rPr>
            </w:pPr>
            <w:r w:rsidRPr="00E94038">
              <w:rPr>
                <w:rFonts w:ascii="Calibri" w:hAnsi="Calibri" w:cs="Calibri"/>
                <w:color w:val="000000"/>
                <w:sz w:val="22"/>
                <w:szCs w:val="22"/>
              </w:rPr>
              <w:t>2.46</w:t>
            </w:r>
          </w:p>
        </w:tc>
      </w:tr>
      <w:tr w:rsidR="003619FC" w:rsidTr="00E94038">
        <w:trPr>
          <w:trHeight w:val="290"/>
        </w:trPr>
        <w:tc>
          <w:tcPr>
            <w:tcW w:w="4088" w:type="dxa"/>
            <w:tcBorders>
              <w:top w:val="nil"/>
              <w:left w:val="single" w:sz="8" w:space="0" w:color="auto"/>
              <w:bottom w:val="nil"/>
              <w:right w:val="nil"/>
            </w:tcBorders>
            <w:shd w:val="clear" w:color="auto" w:fill="auto"/>
            <w:noWrap/>
            <w:vAlign w:val="bottom"/>
            <w:hideMark/>
          </w:tcPr>
          <w:p w:rsidR="00E94038" w:rsidRPr="00E94038" w:rsidRDefault="00A61BF5" w:rsidP="00E94038">
            <w:pPr>
              <w:rPr>
                <w:rFonts w:ascii="Calibri" w:hAnsi="Calibri" w:cs="Calibri"/>
                <w:color w:val="000000"/>
                <w:sz w:val="22"/>
                <w:szCs w:val="22"/>
              </w:rPr>
            </w:pPr>
            <w:r w:rsidRPr="00E94038">
              <w:rPr>
                <w:rFonts w:ascii="Calibri" w:hAnsi="Calibri" w:cs="Calibri"/>
                <w:color w:val="000000"/>
                <w:sz w:val="22"/>
                <w:szCs w:val="22"/>
                <w:rtl/>
              </w:rPr>
              <w:t>שי לחג (ראש השנה ופסח)</w:t>
            </w:r>
          </w:p>
        </w:tc>
        <w:tc>
          <w:tcPr>
            <w:tcW w:w="1176" w:type="dxa"/>
            <w:tcBorders>
              <w:top w:val="nil"/>
              <w:left w:val="nil"/>
              <w:bottom w:val="nil"/>
              <w:right w:val="nil"/>
            </w:tcBorders>
            <w:shd w:val="clear" w:color="000000" w:fill="92D050"/>
            <w:noWrap/>
            <w:vAlign w:val="bottom"/>
            <w:hideMark/>
          </w:tcPr>
          <w:p w:rsidR="00E94038" w:rsidRPr="00E94038" w:rsidRDefault="00A61BF5" w:rsidP="00E94038">
            <w:pPr>
              <w:bidi w:val="0"/>
              <w:rPr>
                <w:rFonts w:ascii="Calibri" w:hAnsi="Calibri" w:cs="Calibri"/>
                <w:color w:val="000000"/>
                <w:sz w:val="22"/>
                <w:szCs w:val="22"/>
                <w:rtl/>
              </w:rPr>
            </w:pPr>
            <w:r w:rsidRPr="00E94038">
              <w:rPr>
                <w:rFonts w:ascii="Calibri" w:hAnsi="Calibri" w:cs="Calibri"/>
                <w:color w:val="000000"/>
                <w:sz w:val="22"/>
                <w:szCs w:val="22"/>
              </w:rPr>
              <w:t> </w:t>
            </w:r>
          </w:p>
        </w:tc>
      </w:tr>
      <w:tr w:rsidR="003619FC" w:rsidTr="00E94038">
        <w:trPr>
          <w:trHeight w:val="290"/>
        </w:trPr>
        <w:tc>
          <w:tcPr>
            <w:tcW w:w="4088" w:type="dxa"/>
            <w:tcBorders>
              <w:top w:val="nil"/>
              <w:left w:val="single" w:sz="8" w:space="0" w:color="auto"/>
              <w:bottom w:val="nil"/>
              <w:right w:val="nil"/>
            </w:tcBorders>
            <w:shd w:val="clear" w:color="auto" w:fill="auto"/>
            <w:noWrap/>
            <w:vAlign w:val="bottom"/>
            <w:hideMark/>
          </w:tcPr>
          <w:p w:rsidR="00E94038" w:rsidRPr="00E94038" w:rsidRDefault="00A61BF5" w:rsidP="00E94038">
            <w:pPr>
              <w:rPr>
                <w:rFonts w:ascii="Calibri" w:hAnsi="Calibri" w:cs="Calibri"/>
                <w:color w:val="000000"/>
                <w:sz w:val="22"/>
                <w:szCs w:val="22"/>
              </w:rPr>
            </w:pPr>
            <w:r w:rsidRPr="00E94038">
              <w:rPr>
                <w:rFonts w:ascii="Calibri" w:hAnsi="Calibri" w:cs="Calibri"/>
                <w:color w:val="000000"/>
                <w:sz w:val="22"/>
                <w:szCs w:val="22"/>
                <w:rtl/>
              </w:rPr>
              <w:t>עלות רכב צמוד</w:t>
            </w:r>
          </w:p>
        </w:tc>
        <w:tc>
          <w:tcPr>
            <w:tcW w:w="1176" w:type="dxa"/>
            <w:tcBorders>
              <w:top w:val="nil"/>
              <w:left w:val="nil"/>
              <w:bottom w:val="nil"/>
              <w:right w:val="nil"/>
            </w:tcBorders>
            <w:shd w:val="clear" w:color="000000" w:fill="92D050"/>
            <w:noWrap/>
            <w:vAlign w:val="bottom"/>
            <w:hideMark/>
          </w:tcPr>
          <w:p w:rsidR="00E94038" w:rsidRPr="00E94038" w:rsidRDefault="00A61BF5" w:rsidP="00E94038">
            <w:pPr>
              <w:bidi w:val="0"/>
              <w:rPr>
                <w:rFonts w:ascii="Calibri" w:hAnsi="Calibri" w:cs="Calibri"/>
                <w:color w:val="000000"/>
                <w:sz w:val="22"/>
                <w:szCs w:val="22"/>
                <w:rtl/>
              </w:rPr>
            </w:pPr>
            <w:r w:rsidRPr="00E94038">
              <w:rPr>
                <w:rFonts w:ascii="Calibri" w:hAnsi="Calibri" w:cs="Calibri"/>
                <w:color w:val="000000"/>
                <w:sz w:val="22"/>
                <w:szCs w:val="22"/>
              </w:rPr>
              <w:t> </w:t>
            </w:r>
          </w:p>
        </w:tc>
      </w:tr>
      <w:tr w:rsidR="003619FC" w:rsidTr="00E94038">
        <w:trPr>
          <w:trHeight w:val="290"/>
        </w:trPr>
        <w:tc>
          <w:tcPr>
            <w:tcW w:w="4088" w:type="dxa"/>
            <w:tcBorders>
              <w:top w:val="nil"/>
              <w:left w:val="single" w:sz="8" w:space="0" w:color="auto"/>
              <w:bottom w:val="nil"/>
              <w:right w:val="nil"/>
            </w:tcBorders>
            <w:shd w:val="clear" w:color="auto" w:fill="auto"/>
            <w:noWrap/>
            <w:vAlign w:val="bottom"/>
            <w:hideMark/>
          </w:tcPr>
          <w:p w:rsidR="00E94038" w:rsidRPr="00E94038" w:rsidRDefault="00A61BF5" w:rsidP="00E94038">
            <w:pPr>
              <w:bidi w:val="0"/>
              <w:rPr>
                <w:rFonts w:ascii="Calibri" w:hAnsi="Calibri" w:cs="Calibri"/>
                <w:color w:val="000000"/>
                <w:sz w:val="22"/>
                <w:szCs w:val="22"/>
              </w:rPr>
            </w:pPr>
            <w:r w:rsidRPr="00E94038">
              <w:rPr>
                <w:rFonts w:ascii="Calibri" w:hAnsi="Calibri" w:cs="Calibri"/>
                <w:color w:val="000000"/>
                <w:sz w:val="22"/>
                <w:szCs w:val="22"/>
              </w:rPr>
              <w:t> </w:t>
            </w:r>
          </w:p>
        </w:tc>
        <w:tc>
          <w:tcPr>
            <w:tcW w:w="1176" w:type="dxa"/>
            <w:tcBorders>
              <w:top w:val="nil"/>
              <w:left w:val="nil"/>
              <w:bottom w:val="nil"/>
              <w:right w:val="nil"/>
            </w:tcBorders>
            <w:shd w:val="clear" w:color="000000" w:fill="92D050"/>
            <w:noWrap/>
            <w:vAlign w:val="bottom"/>
            <w:hideMark/>
          </w:tcPr>
          <w:p w:rsidR="00E94038" w:rsidRPr="00E94038" w:rsidRDefault="00A61BF5" w:rsidP="00E94038">
            <w:pPr>
              <w:bidi w:val="0"/>
              <w:rPr>
                <w:rFonts w:ascii="Calibri" w:hAnsi="Calibri" w:cs="Calibri"/>
                <w:color w:val="000000"/>
                <w:sz w:val="22"/>
                <w:szCs w:val="22"/>
              </w:rPr>
            </w:pPr>
            <w:r w:rsidRPr="00E94038">
              <w:rPr>
                <w:rFonts w:ascii="Calibri" w:hAnsi="Calibri" w:cs="Calibri"/>
                <w:color w:val="000000"/>
                <w:sz w:val="22"/>
                <w:szCs w:val="22"/>
              </w:rPr>
              <w:t> </w:t>
            </w:r>
          </w:p>
        </w:tc>
      </w:tr>
      <w:tr w:rsidR="003619FC" w:rsidTr="00E94038">
        <w:trPr>
          <w:trHeight w:val="290"/>
        </w:trPr>
        <w:tc>
          <w:tcPr>
            <w:tcW w:w="4088" w:type="dxa"/>
            <w:tcBorders>
              <w:top w:val="nil"/>
              <w:left w:val="single" w:sz="8" w:space="0" w:color="auto"/>
              <w:bottom w:val="nil"/>
              <w:right w:val="nil"/>
            </w:tcBorders>
            <w:shd w:val="clear" w:color="auto" w:fill="auto"/>
            <w:noWrap/>
            <w:vAlign w:val="bottom"/>
            <w:hideMark/>
          </w:tcPr>
          <w:p w:rsidR="00E94038" w:rsidRPr="00E94038" w:rsidRDefault="00A61BF5" w:rsidP="00E94038">
            <w:pPr>
              <w:rPr>
                <w:rFonts w:ascii="Calibri" w:hAnsi="Calibri" w:cs="Calibri"/>
                <w:color w:val="000000"/>
                <w:sz w:val="22"/>
                <w:szCs w:val="22"/>
              </w:rPr>
            </w:pPr>
            <w:r w:rsidRPr="00E94038">
              <w:rPr>
                <w:rFonts w:ascii="Calibri" w:hAnsi="Calibri" w:cs="Calibri"/>
                <w:color w:val="000000"/>
                <w:sz w:val="22"/>
                <w:szCs w:val="22"/>
                <w:rtl/>
              </w:rPr>
              <w:t>מחלה</w:t>
            </w:r>
          </w:p>
        </w:tc>
        <w:tc>
          <w:tcPr>
            <w:tcW w:w="1176" w:type="dxa"/>
            <w:tcBorders>
              <w:top w:val="nil"/>
              <w:left w:val="nil"/>
              <w:bottom w:val="nil"/>
              <w:right w:val="nil"/>
            </w:tcBorders>
            <w:shd w:val="clear" w:color="000000" w:fill="92D050"/>
            <w:noWrap/>
            <w:vAlign w:val="bottom"/>
            <w:hideMark/>
          </w:tcPr>
          <w:p w:rsidR="00E94038" w:rsidRPr="00E94038" w:rsidRDefault="00A61BF5" w:rsidP="00E94038">
            <w:pPr>
              <w:bidi w:val="0"/>
              <w:rPr>
                <w:rFonts w:ascii="Calibri" w:hAnsi="Calibri" w:cs="Calibri"/>
                <w:color w:val="000000"/>
                <w:sz w:val="22"/>
                <w:szCs w:val="22"/>
                <w:rtl/>
              </w:rPr>
            </w:pPr>
            <w:r w:rsidRPr="00E94038">
              <w:rPr>
                <w:rFonts w:ascii="Calibri" w:hAnsi="Calibri" w:cs="Calibri"/>
                <w:color w:val="000000"/>
                <w:sz w:val="22"/>
                <w:szCs w:val="22"/>
              </w:rPr>
              <w:t> </w:t>
            </w:r>
          </w:p>
        </w:tc>
      </w:tr>
      <w:tr w:rsidR="003619FC" w:rsidTr="00E94038">
        <w:trPr>
          <w:trHeight w:val="290"/>
        </w:trPr>
        <w:tc>
          <w:tcPr>
            <w:tcW w:w="4088" w:type="dxa"/>
            <w:tcBorders>
              <w:top w:val="nil"/>
              <w:left w:val="single" w:sz="8" w:space="0" w:color="auto"/>
              <w:bottom w:val="nil"/>
              <w:right w:val="nil"/>
            </w:tcBorders>
            <w:shd w:val="clear" w:color="auto" w:fill="auto"/>
            <w:noWrap/>
            <w:vAlign w:val="bottom"/>
            <w:hideMark/>
          </w:tcPr>
          <w:p w:rsidR="00E94038" w:rsidRPr="00E94038" w:rsidRDefault="00A61BF5" w:rsidP="00E94038">
            <w:pPr>
              <w:rPr>
                <w:rFonts w:ascii="Calibri" w:hAnsi="Calibri" w:cs="Calibri"/>
                <w:color w:val="000000"/>
                <w:sz w:val="22"/>
                <w:szCs w:val="22"/>
              </w:rPr>
            </w:pPr>
            <w:r w:rsidRPr="00E94038">
              <w:rPr>
                <w:rFonts w:ascii="Calibri" w:hAnsi="Calibri" w:cs="Calibri"/>
                <w:color w:val="000000"/>
                <w:sz w:val="22"/>
                <w:szCs w:val="22"/>
                <w:rtl/>
              </w:rPr>
              <w:t>מענק מצוינות</w:t>
            </w:r>
          </w:p>
        </w:tc>
        <w:tc>
          <w:tcPr>
            <w:tcW w:w="1176" w:type="dxa"/>
            <w:tcBorders>
              <w:top w:val="nil"/>
              <w:left w:val="nil"/>
              <w:bottom w:val="nil"/>
              <w:right w:val="nil"/>
            </w:tcBorders>
            <w:shd w:val="clear" w:color="000000" w:fill="92D050"/>
            <w:noWrap/>
            <w:vAlign w:val="bottom"/>
            <w:hideMark/>
          </w:tcPr>
          <w:p w:rsidR="00E94038" w:rsidRPr="00E94038" w:rsidRDefault="00A61BF5" w:rsidP="00E94038">
            <w:pPr>
              <w:bidi w:val="0"/>
              <w:rPr>
                <w:rFonts w:ascii="Calibri" w:hAnsi="Calibri" w:cs="Calibri"/>
                <w:color w:val="000000"/>
                <w:sz w:val="22"/>
                <w:szCs w:val="22"/>
                <w:rtl/>
              </w:rPr>
            </w:pPr>
            <w:r w:rsidRPr="00E94038">
              <w:rPr>
                <w:rFonts w:ascii="Calibri" w:hAnsi="Calibri" w:cs="Calibri"/>
                <w:color w:val="000000"/>
                <w:sz w:val="22"/>
                <w:szCs w:val="22"/>
              </w:rPr>
              <w:t> </w:t>
            </w:r>
          </w:p>
        </w:tc>
      </w:tr>
      <w:tr w:rsidR="003619FC" w:rsidTr="00E94038">
        <w:trPr>
          <w:trHeight w:val="300"/>
        </w:trPr>
        <w:tc>
          <w:tcPr>
            <w:tcW w:w="4088" w:type="dxa"/>
            <w:tcBorders>
              <w:top w:val="nil"/>
              <w:left w:val="single" w:sz="8" w:space="0" w:color="auto"/>
              <w:bottom w:val="nil"/>
              <w:right w:val="nil"/>
            </w:tcBorders>
            <w:shd w:val="clear" w:color="auto" w:fill="auto"/>
            <w:noWrap/>
            <w:vAlign w:val="bottom"/>
            <w:hideMark/>
          </w:tcPr>
          <w:p w:rsidR="00E94038" w:rsidRPr="00E94038" w:rsidRDefault="00A61BF5" w:rsidP="00E94038">
            <w:pPr>
              <w:bidi w:val="0"/>
              <w:jc w:val="right"/>
              <w:rPr>
                <w:rFonts w:ascii="Arial" w:hAnsi="Arial" w:cs="Arial"/>
                <w:b/>
                <w:bCs/>
                <w:color w:val="000000"/>
                <w:sz w:val="22"/>
                <w:szCs w:val="22"/>
              </w:rPr>
            </w:pPr>
            <w:r w:rsidRPr="00E94038">
              <w:rPr>
                <w:rFonts w:ascii="Arial" w:hAnsi="Arial" w:cs="Arial"/>
                <w:b/>
                <w:bCs/>
                <w:color w:val="000000"/>
                <w:sz w:val="22"/>
                <w:szCs w:val="22"/>
              </w:rPr>
              <w:t> </w:t>
            </w:r>
          </w:p>
        </w:tc>
        <w:tc>
          <w:tcPr>
            <w:tcW w:w="1176" w:type="dxa"/>
            <w:tcBorders>
              <w:top w:val="single" w:sz="4" w:space="0" w:color="auto"/>
              <w:left w:val="nil"/>
              <w:bottom w:val="double" w:sz="6" w:space="0" w:color="auto"/>
              <w:right w:val="nil"/>
            </w:tcBorders>
            <w:shd w:val="clear" w:color="auto" w:fill="auto"/>
            <w:noWrap/>
            <w:vAlign w:val="bottom"/>
            <w:hideMark/>
          </w:tcPr>
          <w:p w:rsidR="00E94038" w:rsidRPr="00E94038" w:rsidRDefault="00A61BF5" w:rsidP="00E94038">
            <w:pPr>
              <w:bidi w:val="0"/>
              <w:rPr>
                <w:rFonts w:ascii="Arial" w:hAnsi="Arial" w:cs="Arial"/>
                <w:b/>
                <w:bCs/>
                <w:color w:val="000000"/>
                <w:sz w:val="22"/>
                <w:szCs w:val="22"/>
              </w:rPr>
            </w:pPr>
            <w:r w:rsidRPr="00E94038">
              <w:rPr>
                <w:rFonts w:ascii="Arial" w:hAnsi="Arial" w:cs="Arial"/>
                <w:b/>
                <w:bCs/>
                <w:color w:val="000000"/>
                <w:sz w:val="22"/>
                <w:szCs w:val="22"/>
              </w:rPr>
              <w:t> </w:t>
            </w:r>
          </w:p>
        </w:tc>
      </w:tr>
      <w:tr w:rsidR="003619FC" w:rsidTr="00E94038">
        <w:trPr>
          <w:trHeight w:val="510"/>
        </w:trPr>
        <w:tc>
          <w:tcPr>
            <w:tcW w:w="4088" w:type="dxa"/>
            <w:tcBorders>
              <w:top w:val="nil"/>
              <w:left w:val="single" w:sz="8" w:space="0" w:color="auto"/>
              <w:bottom w:val="nil"/>
              <w:right w:val="nil"/>
            </w:tcBorders>
            <w:shd w:val="clear" w:color="auto" w:fill="auto"/>
            <w:noWrap/>
            <w:vAlign w:val="bottom"/>
            <w:hideMark/>
          </w:tcPr>
          <w:p w:rsidR="00E94038" w:rsidRPr="00E94038" w:rsidRDefault="00A61BF5" w:rsidP="00E94038">
            <w:pPr>
              <w:jc w:val="center"/>
              <w:rPr>
                <w:rFonts w:ascii="Arial" w:hAnsi="Arial" w:cs="Arial"/>
                <w:b/>
                <w:bCs/>
                <w:color w:val="000000"/>
                <w:sz w:val="22"/>
                <w:szCs w:val="22"/>
              </w:rPr>
            </w:pPr>
            <w:r w:rsidRPr="00E94038">
              <w:rPr>
                <w:rFonts w:ascii="Arial" w:hAnsi="Arial" w:cs="Arial"/>
                <w:b/>
                <w:bCs/>
                <w:color w:val="000000"/>
                <w:sz w:val="22"/>
                <w:szCs w:val="22"/>
                <w:rtl/>
              </w:rPr>
              <w:t>סה"כ</w:t>
            </w:r>
          </w:p>
        </w:tc>
        <w:tc>
          <w:tcPr>
            <w:tcW w:w="1176" w:type="dxa"/>
            <w:tcBorders>
              <w:top w:val="single" w:sz="4" w:space="0" w:color="auto"/>
              <w:left w:val="nil"/>
              <w:bottom w:val="double" w:sz="6" w:space="0" w:color="auto"/>
              <w:right w:val="nil"/>
            </w:tcBorders>
            <w:shd w:val="clear" w:color="auto" w:fill="auto"/>
            <w:noWrap/>
            <w:vAlign w:val="bottom"/>
            <w:hideMark/>
          </w:tcPr>
          <w:p w:rsidR="00E94038" w:rsidRPr="00E94038" w:rsidRDefault="00A61BF5" w:rsidP="00E94038">
            <w:pPr>
              <w:bidi w:val="0"/>
              <w:jc w:val="right"/>
              <w:rPr>
                <w:rFonts w:ascii="Arial" w:hAnsi="Arial" w:cs="Arial"/>
                <w:b/>
                <w:bCs/>
                <w:color w:val="000000"/>
                <w:sz w:val="22"/>
                <w:szCs w:val="22"/>
                <w:rtl/>
              </w:rPr>
            </w:pPr>
            <w:r w:rsidRPr="00E94038">
              <w:rPr>
                <w:rFonts w:ascii="Arial" w:hAnsi="Arial" w:cs="Arial"/>
                <w:b/>
                <w:bCs/>
                <w:color w:val="000000"/>
                <w:sz w:val="22"/>
                <w:szCs w:val="22"/>
              </w:rPr>
              <w:t>86.87</w:t>
            </w:r>
          </w:p>
        </w:tc>
      </w:tr>
    </w:tbl>
    <w:p w:rsidR="00A0482D" w:rsidRDefault="00A0482D" w:rsidP="00A0482D">
      <w:pPr>
        <w:pStyle w:val="af9"/>
        <w:rPr>
          <w:rFonts w:ascii="David" w:eastAsiaTheme="minorHAnsi" w:hAnsi="David"/>
          <w:rtl/>
        </w:rPr>
      </w:pPr>
    </w:p>
    <w:p w:rsidR="00E94038" w:rsidRDefault="00A61BF5" w:rsidP="00E94038">
      <w:pPr>
        <w:spacing w:after="160" w:line="259" w:lineRule="auto"/>
        <w:ind w:left="641"/>
        <w:contextualSpacing/>
        <w:rPr>
          <w:rFonts w:asciiTheme="minorHAnsi" w:eastAsiaTheme="minorHAnsi" w:hAnsiTheme="minorHAnsi"/>
          <w:b/>
          <w:bCs/>
          <w:u w:val="single"/>
          <w:rtl/>
        </w:rPr>
      </w:pPr>
      <w:r w:rsidRPr="00E94038">
        <w:rPr>
          <w:rFonts w:asciiTheme="minorHAnsi" w:eastAsiaTheme="minorHAnsi" w:hAnsiTheme="minorHAnsi" w:hint="cs"/>
          <w:b/>
          <w:bCs/>
          <w:u w:val="single"/>
          <w:rtl/>
        </w:rPr>
        <w:t>שכר מאבטח, זקיף, נהג</w:t>
      </w:r>
    </w:p>
    <w:p w:rsidR="00E94038" w:rsidRDefault="00E94038" w:rsidP="00E94038">
      <w:pPr>
        <w:spacing w:after="160" w:line="259" w:lineRule="auto"/>
        <w:ind w:left="641"/>
        <w:contextualSpacing/>
        <w:rPr>
          <w:rFonts w:asciiTheme="minorHAnsi" w:eastAsiaTheme="minorHAnsi" w:hAnsiTheme="minorHAnsi"/>
          <w:b/>
          <w:bCs/>
          <w:u w:val="single"/>
          <w:rtl/>
        </w:rPr>
      </w:pPr>
    </w:p>
    <w:tbl>
      <w:tblPr>
        <w:bidiVisual/>
        <w:tblW w:w="5264" w:type="dxa"/>
        <w:tblInd w:w="10" w:type="dxa"/>
        <w:tblLook w:val="04A0" w:firstRow="1" w:lastRow="0" w:firstColumn="1" w:lastColumn="0" w:noHBand="0" w:noVBand="1"/>
      </w:tblPr>
      <w:tblGrid>
        <w:gridCol w:w="4088"/>
        <w:gridCol w:w="1176"/>
      </w:tblGrid>
      <w:tr w:rsidR="003619FC" w:rsidTr="00E94038">
        <w:trPr>
          <w:trHeight w:val="290"/>
        </w:trPr>
        <w:tc>
          <w:tcPr>
            <w:tcW w:w="4088" w:type="dxa"/>
            <w:tcBorders>
              <w:top w:val="nil"/>
              <w:left w:val="single" w:sz="8" w:space="0" w:color="auto"/>
              <w:bottom w:val="nil"/>
              <w:right w:val="nil"/>
            </w:tcBorders>
            <w:shd w:val="clear" w:color="auto" w:fill="auto"/>
            <w:noWrap/>
            <w:vAlign w:val="bottom"/>
            <w:hideMark/>
          </w:tcPr>
          <w:p w:rsidR="00E94038" w:rsidRPr="00E94038" w:rsidRDefault="00A61BF5" w:rsidP="00E94038">
            <w:pPr>
              <w:rPr>
                <w:rFonts w:ascii="Calibri" w:hAnsi="Calibri" w:cs="Calibri"/>
                <w:color w:val="000000"/>
                <w:sz w:val="22"/>
                <w:szCs w:val="22"/>
              </w:rPr>
            </w:pPr>
            <w:r w:rsidRPr="00E94038">
              <w:rPr>
                <w:rFonts w:ascii="Calibri" w:hAnsi="Calibri" w:cs="Calibri"/>
                <w:color w:val="000000"/>
                <w:sz w:val="22"/>
                <w:szCs w:val="22"/>
                <w:rtl/>
              </w:rPr>
              <w:t>שכר יסוד</w:t>
            </w:r>
          </w:p>
        </w:tc>
        <w:tc>
          <w:tcPr>
            <w:tcW w:w="1176" w:type="dxa"/>
            <w:tcBorders>
              <w:top w:val="nil"/>
              <w:left w:val="nil"/>
              <w:bottom w:val="nil"/>
              <w:right w:val="nil"/>
            </w:tcBorders>
            <w:shd w:val="clear" w:color="000000" w:fill="FFFF00"/>
            <w:noWrap/>
            <w:vAlign w:val="bottom"/>
            <w:hideMark/>
          </w:tcPr>
          <w:p w:rsidR="00E94038" w:rsidRPr="00E94038" w:rsidRDefault="00A61BF5" w:rsidP="00E94038">
            <w:pPr>
              <w:bidi w:val="0"/>
              <w:jc w:val="right"/>
              <w:rPr>
                <w:rFonts w:ascii="Calibri" w:hAnsi="Calibri" w:cs="Calibri"/>
                <w:color w:val="000000"/>
                <w:sz w:val="22"/>
                <w:szCs w:val="22"/>
                <w:rtl/>
              </w:rPr>
            </w:pPr>
            <w:r w:rsidRPr="00E94038">
              <w:rPr>
                <w:rFonts w:ascii="Calibri" w:hAnsi="Calibri" w:cs="Calibri"/>
                <w:color w:val="000000"/>
                <w:sz w:val="22"/>
                <w:szCs w:val="22"/>
              </w:rPr>
              <w:t>43.00</w:t>
            </w:r>
          </w:p>
        </w:tc>
      </w:tr>
      <w:tr w:rsidR="003619FC" w:rsidTr="00E94038">
        <w:trPr>
          <w:trHeight w:val="290"/>
        </w:trPr>
        <w:tc>
          <w:tcPr>
            <w:tcW w:w="4088" w:type="dxa"/>
            <w:tcBorders>
              <w:top w:val="nil"/>
              <w:left w:val="single" w:sz="8" w:space="0" w:color="auto"/>
              <w:bottom w:val="nil"/>
              <w:right w:val="nil"/>
            </w:tcBorders>
            <w:shd w:val="clear" w:color="auto" w:fill="auto"/>
            <w:noWrap/>
            <w:vAlign w:val="bottom"/>
            <w:hideMark/>
          </w:tcPr>
          <w:p w:rsidR="00E94038" w:rsidRPr="00E94038" w:rsidRDefault="00A61BF5" w:rsidP="00E94038">
            <w:pPr>
              <w:rPr>
                <w:rFonts w:ascii="Calibri" w:hAnsi="Calibri" w:cs="Calibri"/>
                <w:color w:val="000000"/>
                <w:sz w:val="22"/>
                <w:szCs w:val="22"/>
              </w:rPr>
            </w:pPr>
            <w:r w:rsidRPr="00E94038">
              <w:rPr>
                <w:rFonts w:ascii="Calibri" w:hAnsi="Calibri" w:cs="Calibri"/>
                <w:color w:val="000000"/>
                <w:sz w:val="22"/>
                <w:szCs w:val="22"/>
                <w:rtl/>
              </w:rPr>
              <w:t>חופשה</w:t>
            </w:r>
          </w:p>
        </w:tc>
        <w:tc>
          <w:tcPr>
            <w:tcW w:w="1176" w:type="dxa"/>
            <w:tcBorders>
              <w:top w:val="nil"/>
              <w:left w:val="nil"/>
              <w:bottom w:val="nil"/>
              <w:right w:val="nil"/>
            </w:tcBorders>
            <w:shd w:val="clear" w:color="000000" w:fill="FFFF00"/>
            <w:noWrap/>
            <w:vAlign w:val="bottom"/>
            <w:hideMark/>
          </w:tcPr>
          <w:p w:rsidR="00E94038" w:rsidRPr="00E94038" w:rsidRDefault="00A61BF5" w:rsidP="00E94038">
            <w:pPr>
              <w:bidi w:val="0"/>
              <w:jc w:val="right"/>
              <w:rPr>
                <w:rFonts w:ascii="Calibri" w:hAnsi="Calibri" w:cs="Calibri"/>
                <w:color w:val="000000"/>
                <w:sz w:val="22"/>
                <w:szCs w:val="22"/>
                <w:rtl/>
              </w:rPr>
            </w:pPr>
            <w:r w:rsidRPr="00E94038">
              <w:rPr>
                <w:rFonts w:ascii="Calibri" w:hAnsi="Calibri" w:cs="Calibri"/>
                <w:color w:val="000000"/>
                <w:sz w:val="22"/>
                <w:szCs w:val="22"/>
              </w:rPr>
              <w:t>2.05</w:t>
            </w:r>
          </w:p>
        </w:tc>
      </w:tr>
      <w:tr w:rsidR="003619FC" w:rsidTr="00E94038">
        <w:trPr>
          <w:trHeight w:val="290"/>
        </w:trPr>
        <w:tc>
          <w:tcPr>
            <w:tcW w:w="4088" w:type="dxa"/>
            <w:tcBorders>
              <w:top w:val="nil"/>
              <w:left w:val="single" w:sz="8" w:space="0" w:color="auto"/>
              <w:bottom w:val="nil"/>
              <w:right w:val="nil"/>
            </w:tcBorders>
            <w:shd w:val="clear" w:color="auto" w:fill="auto"/>
            <w:noWrap/>
            <w:vAlign w:val="bottom"/>
            <w:hideMark/>
          </w:tcPr>
          <w:p w:rsidR="00E94038" w:rsidRPr="00E94038" w:rsidRDefault="00A61BF5" w:rsidP="00E94038">
            <w:pPr>
              <w:rPr>
                <w:rFonts w:ascii="Calibri" w:hAnsi="Calibri" w:cs="Calibri"/>
                <w:color w:val="000000"/>
                <w:sz w:val="22"/>
                <w:szCs w:val="22"/>
              </w:rPr>
            </w:pPr>
            <w:r w:rsidRPr="00E94038">
              <w:rPr>
                <w:rFonts w:ascii="Calibri" w:hAnsi="Calibri" w:cs="Calibri"/>
                <w:color w:val="000000"/>
                <w:sz w:val="22"/>
                <w:szCs w:val="22"/>
                <w:rtl/>
              </w:rPr>
              <w:t>תוספת ותק</w:t>
            </w:r>
          </w:p>
        </w:tc>
        <w:tc>
          <w:tcPr>
            <w:tcW w:w="1176" w:type="dxa"/>
            <w:tcBorders>
              <w:top w:val="nil"/>
              <w:left w:val="nil"/>
              <w:bottom w:val="nil"/>
              <w:right w:val="nil"/>
            </w:tcBorders>
            <w:shd w:val="clear" w:color="000000" w:fill="FFFF00"/>
            <w:noWrap/>
            <w:vAlign w:val="bottom"/>
            <w:hideMark/>
          </w:tcPr>
          <w:p w:rsidR="00E94038" w:rsidRPr="00E94038" w:rsidRDefault="00A61BF5" w:rsidP="00E94038">
            <w:pPr>
              <w:bidi w:val="0"/>
              <w:jc w:val="right"/>
              <w:rPr>
                <w:rFonts w:ascii="Calibri" w:hAnsi="Calibri" w:cs="Calibri"/>
                <w:color w:val="000000"/>
                <w:sz w:val="22"/>
                <w:szCs w:val="22"/>
                <w:rtl/>
              </w:rPr>
            </w:pPr>
            <w:r w:rsidRPr="00E94038">
              <w:rPr>
                <w:rFonts w:ascii="Calibri" w:hAnsi="Calibri" w:cs="Calibri"/>
                <w:color w:val="000000"/>
                <w:sz w:val="22"/>
                <w:szCs w:val="22"/>
              </w:rPr>
              <w:t>0.00</w:t>
            </w:r>
          </w:p>
        </w:tc>
      </w:tr>
      <w:tr w:rsidR="003619FC" w:rsidTr="00E94038">
        <w:trPr>
          <w:trHeight w:val="290"/>
        </w:trPr>
        <w:tc>
          <w:tcPr>
            <w:tcW w:w="4088" w:type="dxa"/>
            <w:tcBorders>
              <w:top w:val="nil"/>
              <w:left w:val="single" w:sz="8" w:space="0" w:color="auto"/>
              <w:bottom w:val="nil"/>
              <w:right w:val="nil"/>
            </w:tcBorders>
            <w:shd w:val="clear" w:color="auto" w:fill="auto"/>
            <w:noWrap/>
            <w:vAlign w:val="bottom"/>
            <w:hideMark/>
          </w:tcPr>
          <w:p w:rsidR="00E94038" w:rsidRPr="00E94038" w:rsidRDefault="00A61BF5" w:rsidP="00E94038">
            <w:pPr>
              <w:rPr>
                <w:rFonts w:ascii="Calibri" w:hAnsi="Calibri" w:cs="Calibri"/>
                <w:color w:val="000000"/>
                <w:sz w:val="22"/>
                <w:szCs w:val="22"/>
              </w:rPr>
            </w:pPr>
            <w:r w:rsidRPr="00E94038">
              <w:rPr>
                <w:rFonts w:ascii="Calibri" w:hAnsi="Calibri" w:cs="Calibri"/>
                <w:color w:val="000000"/>
                <w:sz w:val="22"/>
                <w:szCs w:val="22"/>
                <w:rtl/>
              </w:rPr>
              <w:t>חגים</w:t>
            </w:r>
          </w:p>
        </w:tc>
        <w:tc>
          <w:tcPr>
            <w:tcW w:w="1176" w:type="dxa"/>
            <w:tcBorders>
              <w:top w:val="nil"/>
              <w:left w:val="nil"/>
              <w:bottom w:val="nil"/>
              <w:right w:val="nil"/>
            </w:tcBorders>
            <w:shd w:val="clear" w:color="000000" w:fill="FFFF00"/>
            <w:noWrap/>
            <w:vAlign w:val="bottom"/>
            <w:hideMark/>
          </w:tcPr>
          <w:p w:rsidR="00E94038" w:rsidRPr="00E94038" w:rsidRDefault="00A61BF5" w:rsidP="00E94038">
            <w:pPr>
              <w:bidi w:val="0"/>
              <w:jc w:val="right"/>
              <w:rPr>
                <w:rFonts w:ascii="Calibri" w:hAnsi="Calibri" w:cs="Calibri"/>
                <w:color w:val="000000"/>
                <w:sz w:val="22"/>
                <w:szCs w:val="22"/>
                <w:rtl/>
              </w:rPr>
            </w:pPr>
            <w:r w:rsidRPr="00E94038">
              <w:rPr>
                <w:rFonts w:ascii="Calibri" w:hAnsi="Calibri" w:cs="Calibri"/>
                <w:color w:val="000000"/>
                <w:sz w:val="22"/>
                <w:szCs w:val="22"/>
              </w:rPr>
              <w:t>1.49</w:t>
            </w:r>
          </w:p>
        </w:tc>
      </w:tr>
      <w:tr w:rsidR="003619FC" w:rsidTr="00E94038">
        <w:trPr>
          <w:trHeight w:val="290"/>
        </w:trPr>
        <w:tc>
          <w:tcPr>
            <w:tcW w:w="4088" w:type="dxa"/>
            <w:tcBorders>
              <w:top w:val="nil"/>
              <w:left w:val="single" w:sz="8" w:space="0" w:color="auto"/>
              <w:bottom w:val="nil"/>
              <w:right w:val="nil"/>
            </w:tcBorders>
            <w:shd w:val="clear" w:color="auto" w:fill="auto"/>
            <w:noWrap/>
            <w:vAlign w:val="bottom"/>
            <w:hideMark/>
          </w:tcPr>
          <w:p w:rsidR="00E94038" w:rsidRPr="00E94038" w:rsidRDefault="00A61BF5" w:rsidP="00E94038">
            <w:pPr>
              <w:rPr>
                <w:rFonts w:ascii="Calibri" w:hAnsi="Calibri" w:cs="Calibri"/>
                <w:color w:val="000000"/>
                <w:sz w:val="22"/>
                <w:szCs w:val="22"/>
              </w:rPr>
            </w:pPr>
            <w:r w:rsidRPr="00E94038">
              <w:rPr>
                <w:rFonts w:ascii="Calibri" w:hAnsi="Calibri" w:cs="Calibri"/>
                <w:color w:val="000000"/>
                <w:sz w:val="22"/>
                <w:szCs w:val="22"/>
                <w:rtl/>
              </w:rPr>
              <w:t>הבראה</w:t>
            </w:r>
          </w:p>
        </w:tc>
        <w:tc>
          <w:tcPr>
            <w:tcW w:w="1176" w:type="dxa"/>
            <w:tcBorders>
              <w:top w:val="nil"/>
              <w:left w:val="nil"/>
              <w:bottom w:val="nil"/>
              <w:right w:val="nil"/>
            </w:tcBorders>
            <w:shd w:val="clear" w:color="000000" w:fill="FFFF00"/>
            <w:noWrap/>
            <w:vAlign w:val="bottom"/>
            <w:hideMark/>
          </w:tcPr>
          <w:p w:rsidR="00E94038" w:rsidRPr="00E94038" w:rsidRDefault="00A61BF5" w:rsidP="00E94038">
            <w:pPr>
              <w:bidi w:val="0"/>
              <w:jc w:val="right"/>
              <w:rPr>
                <w:rFonts w:ascii="Calibri" w:hAnsi="Calibri" w:cs="Calibri"/>
                <w:color w:val="000000"/>
                <w:sz w:val="22"/>
                <w:szCs w:val="22"/>
                <w:rtl/>
              </w:rPr>
            </w:pPr>
            <w:r w:rsidRPr="00E94038">
              <w:rPr>
                <w:rFonts w:ascii="Calibri" w:hAnsi="Calibri" w:cs="Calibri"/>
                <w:color w:val="000000"/>
                <w:sz w:val="22"/>
                <w:szCs w:val="22"/>
              </w:rPr>
              <w:t>1.38</w:t>
            </w:r>
          </w:p>
        </w:tc>
      </w:tr>
      <w:tr w:rsidR="003619FC" w:rsidTr="00E94038">
        <w:trPr>
          <w:trHeight w:val="290"/>
        </w:trPr>
        <w:tc>
          <w:tcPr>
            <w:tcW w:w="4088" w:type="dxa"/>
            <w:tcBorders>
              <w:top w:val="nil"/>
              <w:left w:val="single" w:sz="8" w:space="0" w:color="auto"/>
              <w:bottom w:val="nil"/>
              <w:right w:val="nil"/>
            </w:tcBorders>
            <w:shd w:val="clear" w:color="auto" w:fill="auto"/>
            <w:noWrap/>
            <w:vAlign w:val="bottom"/>
            <w:hideMark/>
          </w:tcPr>
          <w:p w:rsidR="00E94038" w:rsidRPr="00E94038" w:rsidRDefault="00A61BF5" w:rsidP="00E94038">
            <w:pPr>
              <w:rPr>
                <w:rFonts w:ascii="Calibri" w:hAnsi="Calibri" w:cs="Calibri"/>
                <w:color w:val="000000"/>
                <w:sz w:val="22"/>
                <w:szCs w:val="22"/>
              </w:rPr>
            </w:pPr>
            <w:r w:rsidRPr="00E94038">
              <w:rPr>
                <w:rFonts w:ascii="Calibri" w:hAnsi="Calibri" w:cs="Calibri"/>
                <w:color w:val="000000"/>
                <w:sz w:val="22"/>
                <w:szCs w:val="22"/>
                <w:rtl/>
              </w:rPr>
              <w:t>פנסיה</w:t>
            </w:r>
          </w:p>
        </w:tc>
        <w:tc>
          <w:tcPr>
            <w:tcW w:w="1176" w:type="dxa"/>
            <w:tcBorders>
              <w:top w:val="nil"/>
              <w:left w:val="nil"/>
              <w:bottom w:val="nil"/>
              <w:right w:val="nil"/>
            </w:tcBorders>
            <w:shd w:val="clear" w:color="000000" w:fill="FFFF00"/>
            <w:noWrap/>
            <w:vAlign w:val="bottom"/>
            <w:hideMark/>
          </w:tcPr>
          <w:p w:rsidR="00E94038" w:rsidRPr="00E94038" w:rsidRDefault="00A61BF5" w:rsidP="00E94038">
            <w:pPr>
              <w:bidi w:val="0"/>
              <w:jc w:val="right"/>
              <w:rPr>
                <w:rFonts w:ascii="Calibri" w:hAnsi="Calibri" w:cs="Calibri"/>
                <w:color w:val="000000"/>
                <w:sz w:val="22"/>
                <w:szCs w:val="22"/>
                <w:rtl/>
              </w:rPr>
            </w:pPr>
            <w:r w:rsidRPr="00E94038">
              <w:rPr>
                <w:rFonts w:ascii="Calibri" w:hAnsi="Calibri" w:cs="Calibri"/>
                <w:color w:val="000000"/>
                <w:sz w:val="22"/>
                <w:szCs w:val="22"/>
              </w:rPr>
              <w:t>3.59</w:t>
            </w:r>
          </w:p>
        </w:tc>
      </w:tr>
      <w:tr w:rsidR="003619FC" w:rsidTr="00E94038">
        <w:trPr>
          <w:trHeight w:val="290"/>
        </w:trPr>
        <w:tc>
          <w:tcPr>
            <w:tcW w:w="4088" w:type="dxa"/>
            <w:tcBorders>
              <w:top w:val="nil"/>
              <w:left w:val="single" w:sz="8" w:space="0" w:color="auto"/>
              <w:bottom w:val="nil"/>
              <w:right w:val="nil"/>
            </w:tcBorders>
            <w:shd w:val="clear" w:color="auto" w:fill="auto"/>
            <w:noWrap/>
            <w:vAlign w:val="bottom"/>
            <w:hideMark/>
          </w:tcPr>
          <w:p w:rsidR="00E94038" w:rsidRPr="00E94038" w:rsidRDefault="00A61BF5" w:rsidP="00E94038">
            <w:pPr>
              <w:rPr>
                <w:rFonts w:ascii="Calibri" w:hAnsi="Calibri" w:cs="Calibri"/>
                <w:color w:val="000000"/>
                <w:sz w:val="22"/>
                <w:szCs w:val="22"/>
              </w:rPr>
            </w:pPr>
            <w:r w:rsidRPr="00E94038">
              <w:rPr>
                <w:rFonts w:ascii="Calibri" w:hAnsi="Calibri" w:cs="Calibri"/>
                <w:color w:val="000000"/>
                <w:sz w:val="22"/>
                <w:szCs w:val="22"/>
                <w:rtl/>
              </w:rPr>
              <w:t>פיצויים</w:t>
            </w:r>
          </w:p>
        </w:tc>
        <w:tc>
          <w:tcPr>
            <w:tcW w:w="1176" w:type="dxa"/>
            <w:tcBorders>
              <w:top w:val="nil"/>
              <w:left w:val="nil"/>
              <w:bottom w:val="nil"/>
              <w:right w:val="nil"/>
            </w:tcBorders>
            <w:shd w:val="clear" w:color="000000" w:fill="FFFF00"/>
            <w:noWrap/>
            <w:vAlign w:val="bottom"/>
            <w:hideMark/>
          </w:tcPr>
          <w:p w:rsidR="00E94038" w:rsidRPr="00E94038" w:rsidRDefault="00A61BF5" w:rsidP="00E94038">
            <w:pPr>
              <w:bidi w:val="0"/>
              <w:jc w:val="right"/>
              <w:rPr>
                <w:rFonts w:ascii="Calibri" w:hAnsi="Calibri" w:cs="Calibri"/>
                <w:color w:val="000000"/>
                <w:sz w:val="22"/>
                <w:szCs w:val="22"/>
                <w:rtl/>
              </w:rPr>
            </w:pPr>
            <w:r w:rsidRPr="00E94038">
              <w:rPr>
                <w:rFonts w:ascii="Calibri" w:hAnsi="Calibri" w:cs="Calibri"/>
                <w:color w:val="000000"/>
                <w:sz w:val="22"/>
                <w:szCs w:val="22"/>
              </w:rPr>
              <w:t>3.99</w:t>
            </w:r>
          </w:p>
        </w:tc>
      </w:tr>
      <w:tr w:rsidR="003619FC" w:rsidTr="00E94038">
        <w:trPr>
          <w:trHeight w:val="290"/>
        </w:trPr>
        <w:tc>
          <w:tcPr>
            <w:tcW w:w="4088" w:type="dxa"/>
            <w:tcBorders>
              <w:top w:val="nil"/>
              <w:left w:val="single" w:sz="8" w:space="0" w:color="auto"/>
              <w:bottom w:val="nil"/>
              <w:right w:val="nil"/>
            </w:tcBorders>
            <w:shd w:val="clear" w:color="auto" w:fill="auto"/>
            <w:noWrap/>
            <w:vAlign w:val="bottom"/>
            <w:hideMark/>
          </w:tcPr>
          <w:p w:rsidR="00E94038" w:rsidRPr="00E94038" w:rsidRDefault="00A61BF5" w:rsidP="00E94038">
            <w:pPr>
              <w:rPr>
                <w:rFonts w:ascii="Calibri" w:hAnsi="Calibri" w:cs="Calibri"/>
                <w:color w:val="000000"/>
                <w:sz w:val="22"/>
                <w:szCs w:val="22"/>
              </w:rPr>
            </w:pPr>
            <w:r w:rsidRPr="00E94038">
              <w:rPr>
                <w:rFonts w:ascii="Calibri" w:hAnsi="Calibri" w:cs="Calibri"/>
                <w:color w:val="000000"/>
                <w:sz w:val="22"/>
                <w:szCs w:val="22"/>
                <w:rtl/>
              </w:rPr>
              <w:t>ביטוח לאומי</w:t>
            </w:r>
          </w:p>
        </w:tc>
        <w:tc>
          <w:tcPr>
            <w:tcW w:w="1176" w:type="dxa"/>
            <w:tcBorders>
              <w:top w:val="nil"/>
              <w:left w:val="nil"/>
              <w:bottom w:val="nil"/>
              <w:right w:val="nil"/>
            </w:tcBorders>
            <w:shd w:val="clear" w:color="000000" w:fill="FFFF00"/>
            <w:noWrap/>
            <w:vAlign w:val="bottom"/>
            <w:hideMark/>
          </w:tcPr>
          <w:p w:rsidR="00E94038" w:rsidRPr="00E94038" w:rsidRDefault="00A61BF5" w:rsidP="00E94038">
            <w:pPr>
              <w:bidi w:val="0"/>
              <w:jc w:val="right"/>
              <w:rPr>
                <w:rFonts w:ascii="Calibri" w:hAnsi="Calibri" w:cs="Calibri"/>
                <w:color w:val="000000"/>
                <w:sz w:val="22"/>
                <w:szCs w:val="22"/>
                <w:rtl/>
              </w:rPr>
            </w:pPr>
            <w:r w:rsidRPr="00E94038">
              <w:rPr>
                <w:rFonts w:ascii="Calibri" w:hAnsi="Calibri" w:cs="Calibri"/>
                <w:color w:val="000000"/>
                <w:sz w:val="22"/>
                <w:szCs w:val="22"/>
              </w:rPr>
              <w:t>2.23</w:t>
            </w:r>
          </w:p>
        </w:tc>
      </w:tr>
      <w:tr w:rsidR="003619FC" w:rsidTr="00E94038">
        <w:trPr>
          <w:trHeight w:val="290"/>
        </w:trPr>
        <w:tc>
          <w:tcPr>
            <w:tcW w:w="4088" w:type="dxa"/>
            <w:tcBorders>
              <w:top w:val="nil"/>
              <w:left w:val="single" w:sz="8" w:space="0" w:color="auto"/>
              <w:bottom w:val="nil"/>
              <w:right w:val="nil"/>
            </w:tcBorders>
            <w:shd w:val="clear" w:color="auto" w:fill="auto"/>
            <w:noWrap/>
            <w:vAlign w:val="bottom"/>
            <w:hideMark/>
          </w:tcPr>
          <w:p w:rsidR="00E94038" w:rsidRPr="00E94038" w:rsidRDefault="00A61BF5" w:rsidP="00E94038">
            <w:pPr>
              <w:rPr>
                <w:rFonts w:ascii="Calibri" w:hAnsi="Calibri" w:cs="Calibri"/>
                <w:color w:val="000000"/>
                <w:sz w:val="22"/>
                <w:szCs w:val="22"/>
              </w:rPr>
            </w:pPr>
            <w:r w:rsidRPr="00E94038">
              <w:rPr>
                <w:rFonts w:ascii="Calibri" w:hAnsi="Calibri" w:cs="Calibri"/>
                <w:color w:val="000000"/>
                <w:sz w:val="22"/>
                <w:szCs w:val="22"/>
                <w:rtl/>
              </w:rPr>
              <w:t>קרן השתלמות</w:t>
            </w:r>
          </w:p>
        </w:tc>
        <w:tc>
          <w:tcPr>
            <w:tcW w:w="1176" w:type="dxa"/>
            <w:tcBorders>
              <w:top w:val="nil"/>
              <w:left w:val="nil"/>
              <w:bottom w:val="nil"/>
              <w:right w:val="nil"/>
            </w:tcBorders>
            <w:shd w:val="clear" w:color="000000" w:fill="FFFF00"/>
            <w:noWrap/>
            <w:vAlign w:val="bottom"/>
            <w:hideMark/>
          </w:tcPr>
          <w:p w:rsidR="00E94038" w:rsidRPr="00E94038" w:rsidRDefault="00A61BF5" w:rsidP="00E94038">
            <w:pPr>
              <w:bidi w:val="0"/>
              <w:jc w:val="right"/>
              <w:rPr>
                <w:rFonts w:ascii="Calibri" w:hAnsi="Calibri" w:cs="Calibri"/>
                <w:color w:val="000000"/>
                <w:sz w:val="22"/>
                <w:szCs w:val="22"/>
                <w:rtl/>
              </w:rPr>
            </w:pPr>
            <w:r w:rsidRPr="00E94038">
              <w:rPr>
                <w:rFonts w:ascii="Calibri" w:hAnsi="Calibri" w:cs="Calibri"/>
                <w:color w:val="000000"/>
                <w:sz w:val="22"/>
                <w:szCs w:val="22"/>
              </w:rPr>
              <w:t>2.46</w:t>
            </w:r>
          </w:p>
        </w:tc>
      </w:tr>
      <w:tr w:rsidR="003619FC" w:rsidTr="00E94038">
        <w:trPr>
          <w:trHeight w:val="290"/>
        </w:trPr>
        <w:tc>
          <w:tcPr>
            <w:tcW w:w="4088" w:type="dxa"/>
            <w:tcBorders>
              <w:top w:val="nil"/>
              <w:left w:val="single" w:sz="8" w:space="0" w:color="auto"/>
              <w:bottom w:val="nil"/>
              <w:right w:val="nil"/>
            </w:tcBorders>
            <w:shd w:val="clear" w:color="auto" w:fill="auto"/>
            <w:noWrap/>
            <w:vAlign w:val="bottom"/>
            <w:hideMark/>
          </w:tcPr>
          <w:p w:rsidR="00E94038" w:rsidRPr="00E94038" w:rsidRDefault="00A61BF5" w:rsidP="00E94038">
            <w:pPr>
              <w:rPr>
                <w:rFonts w:ascii="Calibri" w:hAnsi="Calibri" w:cs="Calibri"/>
                <w:color w:val="000000"/>
                <w:sz w:val="22"/>
                <w:szCs w:val="22"/>
              </w:rPr>
            </w:pPr>
            <w:r w:rsidRPr="00E94038">
              <w:rPr>
                <w:rFonts w:ascii="Calibri" w:hAnsi="Calibri" w:cs="Calibri"/>
                <w:color w:val="000000"/>
                <w:sz w:val="22"/>
                <w:szCs w:val="22"/>
                <w:rtl/>
              </w:rPr>
              <w:t>שי לחג (ראש השנה ופסח)</w:t>
            </w:r>
          </w:p>
        </w:tc>
        <w:tc>
          <w:tcPr>
            <w:tcW w:w="1176" w:type="dxa"/>
            <w:tcBorders>
              <w:top w:val="nil"/>
              <w:left w:val="nil"/>
              <w:bottom w:val="nil"/>
              <w:right w:val="nil"/>
            </w:tcBorders>
            <w:shd w:val="clear" w:color="000000" w:fill="92D050"/>
            <w:noWrap/>
            <w:vAlign w:val="bottom"/>
            <w:hideMark/>
          </w:tcPr>
          <w:p w:rsidR="00E94038" w:rsidRPr="00E94038" w:rsidRDefault="00A61BF5" w:rsidP="00E94038">
            <w:pPr>
              <w:bidi w:val="0"/>
              <w:rPr>
                <w:rFonts w:ascii="Calibri" w:hAnsi="Calibri" w:cs="Calibri"/>
                <w:color w:val="000000"/>
                <w:sz w:val="22"/>
                <w:szCs w:val="22"/>
                <w:rtl/>
              </w:rPr>
            </w:pPr>
            <w:r w:rsidRPr="00E94038">
              <w:rPr>
                <w:rFonts w:ascii="Calibri" w:hAnsi="Calibri" w:cs="Calibri"/>
                <w:color w:val="000000"/>
                <w:sz w:val="22"/>
                <w:szCs w:val="22"/>
              </w:rPr>
              <w:t> </w:t>
            </w:r>
          </w:p>
        </w:tc>
      </w:tr>
      <w:tr w:rsidR="003619FC" w:rsidTr="00E94038">
        <w:trPr>
          <w:trHeight w:val="290"/>
        </w:trPr>
        <w:tc>
          <w:tcPr>
            <w:tcW w:w="4088" w:type="dxa"/>
            <w:tcBorders>
              <w:top w:val="nil"/>
              <w:left w:val="single" w:sz="8" w:space="0" w:color="auto"/>
              <w:bottom w:val="nil"/>
              <w:right w:val="nil"/>
            </w:tcBorders>
            <w:shd w:val="clear" w:color="auto" w:fill="auto"/>
            <w:noWrap/>
            <w:vAlign w:val="bottom"/>
            <w:hideMark/>
          </w:tcPr>
          <w:p w:rsidR="00E94038" w:rsidRPr="00E94038" w:rsidRDefault="00A61BF5" w:rsidP="00E94038">
            <w:pPr>
              <w:rPr>
                <w:rFonts w:ascii="Calibri" w:hAnsi="Calibri" w:cs="Calibri"/>
                <w:color w:val="000000"/>
                <w:sz w:val="22"/>
                <w:szCs w:val="22"/>
              </w:rPr>
            </w:pPr>
            <w:r w:rsidRPr="00E94038">
              <w:rPr>
                <w:rFonts w:ascii="Calibri" w:hAnsi="Calibri" w:cs="Calibri"/>
                <w:color w:val="000000"/>
                <w:sz w:val="22"/>
                <w:szCs w:val="22"/>
                <w:rtl/>
              </w:rPr>
              <w:t>עלות רכב צמוד</w:t>
            </w:r>
          </w:p>
        </w:tc>
        <w:tc>
          <w:tcPr>
            <w:tcW w:w="1176" w:type="dxa"/>
            <w:tcBorders>
              <w:top w:val="nil"/>
              <w:left w:val="nil"/>
              <w:bottom w:val="nil"/>
              <w:right w:val="nil"/>
            </w:tcBorders>
            <w:shd w:val="clear" w:color="000000" w:fill="92D050"/>
            <w:noWrap/>
            <w:vAlign w:val="bottom"/>
            <w:hideMark/>
          </w:tcPr>
          <w:p w:rsidR="00E94038" w:rsidRPr="00E94038" w:rsidRDefault="00A61BF5" w:rsidP="00E94038">
            <w:pPr>
              <w:bidi w:val="0"/>
              <w:rPr>
                <w:rFonts w:ascii="Calibri" w:hAnsi="Calibri" w:cs="Calibri"/>
                <w:color w:val="000000"/>
                <w:sz w:val="22"/>
                <w:szCs w:val="22"/>
                <w:rtl/>
              </w:rPr>
            </w:pPr>
            <w:r w:rsidRPr="00E94038">
              <w:rPr>
                <w:rFonts w:ascii="Calibri" w:hAnsi="Calibri" w:cs="Calibri"/>
                <w:color w:val="000000"/>
                <w:sz w:val="22"/>
                <w:szCs w:val="22"/>
              </w:rPr>
              <w:t> </w:t>
            </w:r>
          </w:p>
        </w:tc>
      </w:tr>
      <w:tr w:rsidR="003619FC" w:rsidTr="00E94038">
        <w:trPr>
          <w:trHeight w:val="290"/>
        </w:trPr>
        <w:tc>
          <w:tcPr>
            <w:tcW w:w="4088" w:type="dxa"/>
            <w:tcBorders>
              <w:top w:val="nil"/>
              <w:left w:val="single" w:sz="8" w:space="0" w:color="auto"/>
              <w:bottom w:val="nil"/>
              <w:right w:val="nil"/>
            </w:tcBorders>
            <w:shd w:val="clear" w:color="auto" w:fill="auto"/>
            <w:noWrap/>
            <w:vAlign w:val="bottom"/>
            <w:hideMark/>
          </w:tcPr>
          <w:p w:rsidR="00E94038" w:rsidRPr="00E94038" w:rsidRDefault="00A61BF5" w:rsidP="00E94038">
            <w:pPr>
              <w:bidi w:val="0"/>
              <w:rPr>
                <w:rFonts w:ascii="Calibri" w:hAnsi="Calibri" w:cs="Calibri"/>
                <w:color w:val="000000"/>
                <w:sz w:val="22"/>
                <w:szCs w:val="22"/>
              </w:rPr>
            </w:pPr>
            <w:r w:rsidRPr="00E94038">
              <w:rPr>
                <w:rFonts w:ascii="Calibri" w:hAnsi="Calibri" w:cs="Calibri"/>
                <w:color w:val="000000"/>
                <w:sz w:val="22"/>
                <w:szCs w:val="22"/>
              </w:rPr>
              <w:t> </w:t>
            </w:r>
          </w:p>
        </w:tc>
        <w:tc>
          <w:tcPr>
            <w:tcW w:w="1176" w:type="dxa"/>
            <w:tcBorders>
              <w:top w:val="nil"/>
              <w:left w:val="nil"/>
              <w:bottom w:val="nil"/>
              <w:right w:val="nil"/>
            </w:tcBorders>
            <w:shd w:val="clear" w:color="000000" w:fill="92D050"/>
            <w:noWrap/>
            <w:vAlign w:val="bottom"/>
            <w:hideMark/>
          </w:tcPr>
          <w:p w:rsidR="00E94038" w:rsidRPr="00E94038" w:rsidRDefault="00A61BF5" w:rsidP="00E94038">
            <w:pPr>
              <w:bidi w:val="0"/>
              <w:rPr>
                <w:rFonts w:ascii="Calibri" w:hAnsi="Calibri" w:cs="Calibri"/>
                <w:color w:val="000000"/>
                <w:sz w:val="22"/>
                <w:szCs w:val="22"/>
              </w:rPr>
            </w:pPr>
            <w:r w:rsidRPr="00E94038">
              <w:rPr>
                <w:rFonts w:ascii="Calibri" w:hAnsi="Calibri" w:cs="Calibri"/>
                <w:color w:val="000000"/>
                <w:sz w:val="22"/>
                <w:szCs w:val="22"/>
              </w:rPr>
              <w:t> </w:t>
            </w:r>
          </w:p>
        </w:tc>
      </w:tr>
      <w:tr w:rsidR="003619FC" w:rsidTr="00E94038">
        <w:trPr>
          <w:trHeight w:val="290"/>
        </w:trPr>
        <w:tc>
          <w:tcPr>
            <w:tcW w:w="4088" w:type="dxa"/>
            <w:tcBorders>
              <w:top w:val="nil"/>
              <w:left w:val="single" w:sz="8" w:space="0" w:color="auto"/>
              <w:bottom w:val="nil"/>
              <w:right w:val="nil"/>
            </w:tcBorders>
            <w:shd w:val="clear" w:color="auto" w:fill="auto"/>
            <w:noWrap/>
            <w:vAlign w:val="bottom"/>
            <w:hideMark/>
          </w:tcPr>
          <w:p w:rsidR="00E94038" w:rsidRPr="00E94038" w:rsidRDefault="00A61BF5" w:rsidP="00E94038">
            <w:pPr>
              <w:rPr>
                <w:rFonts w:ascii="Calibri" w:hAnsi="Calibri" w:cs="Calibri"/>
                <w:color w:val="000000"/>
                <w:sz w:val="22"/>
                <w:szCs w:val="22"/>
              </w:rPr>
            </w:pPr>
            <w:r w:rsidRPr="00E94038">
              <w:rPr>
                <w:rFonts w:ascii="Calibri" w:hAnsi="Calibri" w:cs="Calibri"/>
                <w:color w:val="000000"/>
                <w:sz w:val="22"/>
                <w:szCs w:val="22"/>
                <w:rtl/>
              </w:rPr>
              <w:t>מחלה</w:t>
            </w:r>
          </w:p>
        </w:tc>
        <w:tc>
          <w:tcPr>
            <w:tcW w:w="1176" w:type="dxa"/>
            <w:tcBorders>
              <w:top w:val="nil"/>
              <w:left w:val="nil"/>
              <w:bottom w:val="nil"/>
              <w:right w:val="nil"/>
            </w:tcBorders>
            <w:shd w:val="clear" w:color="000000" w:fill="92D050"/>
            <w:noWrap/>
            <w:vAlign w:val="bottom"/>
            <w:hideMark/>
          </w:tcPr>
          <w:p w:rsidR="00E94038" w:rsidRPr="00E94038" w:rsidRDefault="00A61BF5" w:rsidP="00E94038">
            <w:pPr>
              <w:bidi w:val="0"/>
              <w:rPr>
                <w:rFonts w:ascii="Calibri" w:hAnsi="Calibri" w:cs="Calibri"/>
                <w:color w:val="000000"/>
                <w:sz w:val="22"/>
                <w:szCs w:val="22"/>
                <w:rtl/>
              </w:rPr>
            </w:pPr>
            <w:r w:rsidRPr="00E94038">
              <w:rPr>
                <w:rFonts w:ascii="Calibri" w:hAnsi="Calibri" w:cs="Calibri"/>
                <w:color w:val="000000"/>
                <w:sz w:val="22"/>
                <w:szCs w:val="22"/>
              </w:rPr>
              <w:t> </w:t>
            </w:r>
          </w:p>
        </w:tc>
      </w:tr>
      <w:tr w:rsidR="003619FC" w:rsidTr="00E94038">
        <w:trPr>
          <w:trHeight w:val="290"/>
        </w:trPr>
        <w:tc>
          <w:tcPr>
            <w:tcW w:w="4088" w:type="dxa"/>
            <w:tcBorders>
              <w:top w:val="nil"/>
              <w:left w:val="single" w:sz="8" w:space="0" w:color="auto"/>
              <w:bottom w:val="nil"/>
              <w:right w:val="nil"/>
            </w:tcBorders>
            <w:shd w:val="clear" w:color="auto" w:fill="auto"/>
            <w:noWrap/>
            <w:vAlign w:val="bottom"/>
            <w:hideMark/>
          </w:tcPr>
          <w:p w:rsidR="00E94038" w:rsidRPr="00E94038" w:rsidRDefault="00A61BF5" w:rsidP="00E94038">
            <w:pPr>
              <w:rPr>
                <w:rFonts w:ascii="Calibri" w:hAnsi="Calibri" w:cs="Calibri"/>
                <w:color w:val="000000"/>
                <w:sz w:val="22"/>
                <w:szCs w:val="22"/>
              </w:rPr>
            </w:pPr>
            <w:r w:rsidRPr="00E94038">
              <w:rPr>
                <w:rFonts w:ascii="Calibri" w:hAnsi="Calibri" w:cs="Calibri"/>
                <w:color w:val="000000"/>
                <w:sz w:val="22"/>
                <w:szCs w:val="22"/>
                <w:rtl/>
              </w:rPr>
              <w:t>מענק מצוינות</w:t>
            </w:r>
          </w:p>
        </w:tc>
        <w:tc>
          <w:tcPr>
            <w:tcW w:w="1176" w:type="dxa"/>
            <w:tcBorders>
              <w:top w:val="nil"/>
              <w:left w:val="nil"/>
              <w:bottom w:val="nil"/>
              <w:right w:val="nil"/>
            </w:tcBorders>
            <w:shd w:val="clear" w:color="000000" w:fill="92D050"/>
            <w:noWrap/>
            <w:vAlign w:val="bottom"/>
            <w:hideMark/>
          </w:tcPr>
          <w:p w:rsidR="00E94038" w:rsidRPr="00E94038" w:rsidRDefault="00A61BF5" w:rsidP="00E94038">
            <w:pPr>
              <w:bidi w:val="0"/>
              <w:rPr>
                <w:rFonts w:ascii="Calibri" w:hAnsi="Calibri" w:cs="Calibri"/>
                <w:color w:val="000000"/>
                <w:sz w:val="22"/>
                <w:szCs w:val="22"/>
                <w:rtl/>
              </w:rPr>
            </w:pPr>
            <w:r w:rsidRPr="00E94038">
              <w:rPr>
                <w:rFonts w:ascii="Calibri" w:hAnsi="Calibri" w:cs="Calibri"/>
                <w:color w:val="000000"/>
                <w:sz w:val="22"/>
                <w:szCs w:val="22"/>
              </w:rPr>
              <w:t> </w:t>
            </w:r>
          </w:p>
        </w:tc>
      </w:tr>
      <w:tr w:rsidR="003619FC" w:rsidTr="00E94038">
        <w:trPr>
          <w:trHeight w:val="300"/>
        </w:trPr>
        <w:tc>
          <w:tcPr>
            <w:tcW w:w="4088" w:type="dxa"/>
            <w:tcBorders>
              <w:top w:val="nil"/>
              <w:left w:val="single" w:sz="8" w:space="0" w:color="auto"/>
              <w:bottom w:val="nil"/>
              <w:right w:val="nil"/>
            </w:tcBorders>
            <w:shd w:val="clear" w:color="auto" w:fill="auto"/>
            <w:noWrap/>
            <w:vAlign w:val="bottom"/>
            <w:hideMark/>
          </w:tcPr>
          <w:p w:rsidR="00E94038" w:rsidRPr="00E94038" w:rsidRDefault="00A61BF5" w:rsidP="00E94038">
            <w:pPr>
              <w:bidi w:val="0"/>
              <w:jc w:val="right"/>
              <w:rPr>
                <w:rFonts w:ascii="Arial" w:hAnsi="Arial" w:cs="Arial"/>
                <w:b/>
                <w:bCs/>
                <w:color w:val="000000"/>
                <w:sz w:val="22"/>
                <w:szCs w:val="22"/>
              </w:rPr>
            </w:pPr>
            <w:r w:rsidRPr="00E94038">
              <w:rPr>
                <w:rFonts w:ascii="Arial" w:hAnsi="Arial" w:cs="Arial"/>
                <w:b/>
                <w:bCs/>
                <w:color w:val="000000"/>
                <w:sz w:val="22"/>
                <w:szCs w:val="22"/>
              </w:rPr>
              <w:t> </w:t>
            </w:r>
          </w:p>
        </w:tc>
        <w:tc>
          <w:tcPr>
            <w:tcW w:w="1176" w:type="dxa"/>
            <w:tcBorders>
              <w:top w:val="single" w:sz="4" w:space="0" w:color="auto"/>
              <w:left w:val="nil"/>
              <w:bottom w:val="double" w:sz="6" w:space="0" w:color="auto"/>
              <w:right w:val="nil"/>
            </w:tcBorders>
            <w:shd w:val="clear" w:color="auto" w:fill="auto"/>
            <w:noWrap/>
            <w:vAlign w:val="bottom"/>
            <w:hideMark/>
          </w:tcPr>
          <w:p w:rsidR="00E94038" w:rsidRPr="00E94038" w:rsidRDefault="00A61BF5" w:rsidP="00E94038">
            <w:pPr>
              <w:bidi w:val="0"/>
              <w:rPr>
                <w:rFonts w:ascii="Arial" w:hAnsi="Arial" w:cs="Arial"/>
                <w:b/>
                <w:bCs/>
                <w:color w:val="000000"/>
                <w:sz w:val="22"/>
                <w:szCs w:val="22"/>
              </w:rPr>
            </w:pPr>
            <w:r w:rsidRPr="00E94038">
              <w:rPr>
                <w:rFonts w:ascii="Arial" w:hAnsi="Arial" w:cs="Arial"/>
                <w:b/>
                <w:bCs/>
                <w:color w:val="000000"/>
                <w:sz w:val="22"/>
                <w:szCs w:val="22"/>
              </w:rPr>
              <w:t> </w:t>
            </w:r>
          </w:p>
        </w:tc>
      </w:tr>
      <w:tr w:rsidR="003619FC" w:rsidTr="00E94038">
        <w:trPr>
          <w:trHeight w:val="510"/>
        </w:trPr>
        <w:tc>
          <w:tcPr>
            <w:tcW w:w="4088" w:type="dxa"/>
            <w:tcBorders>
              <w:top w:val="nil"/>
              <w:left w:val="single" w:sz="8" w:space="0" w:color="auto"/>
              <w:bottom w:val="nil"/>
              <w:right w:val="nil"/>
            </w:tcBorders>
            <w:shd w:val="clear" w:color="auto" w:fill="auto"/>
            <w:noWrap/>
            <w:vAlign w:val="bottom"/>
            <w:hideMark/>
          </w:tcPr>
          <w:p w:rsidR="00E94038" w:rsidRPr="00E94038" w:rsidRDefault="00A61BF5" w:rsidP="00E94038">
            <w:pPr>
              <w:jc w:val="center"/>
              <w:rPr>
                <w:rFonts w:ascii="Arial" w:hAnsi="Arial" w:cs="Arial"/>
                <w:b/>
                <w:bCs/>
                <w:color w:val="000000"/>
                <w:sz w:val="22"/>
                <w:szCs w:val="22"/>
              </w:rPr>
            </w:pPr>
            <w:r w:rsidRPr="00E94038">
              <w:rPr>
                <w:rFonts w:ascii="Arial" w:hAnsi="Arial" w:cs="Arial"/>
                <w:b/>
                <w:bCs/>
                <w:color w:val="000000"/>
                <w:sz w:val="22"/>
                <w:szCs w:val="22"/>
                <w:rtl/>
              </w:rPr>
              <w:t>סה"כ</w:t>
            </w:r>
          </w:p>
        </w:tc>
        <w:tc>
          <w:tcPr>
            <w:tcW w:w="1176" w:type="dxa"/>
            <w:tcBorders>
              <w:top w:val="single" w:sz="4" w:space="0" w:color="auto"/>
              <w:left w:val="nil"/>
              <w:bottom w:val="double" w:sz="6" w:space="0" w:color="auto"/>
              <w:right w:val="nil"/>
            </w:tcBorders>
            <w:shd w:val="clear" w:color="auto" w:fill="auto"/>
            <w:noWrap/>
            <w:vAlign w:val="bottom"/>
            <w:hideMark/>
          </w:tcPr>
          <w:p w:rsidR="00E94038" w:rsidRPr="00E94038" w:rsidRDefault="00A61BF5" w:rsidP="00E94038">
            <w:pPr>
              <w:bidi w:val="0"/>
              <w:jc w:val="right"/>
              <w:rPr>
                <w:rFonts w:ascii="Arial" w:hAnsi="Arial" w:cs="Arial"/>
                <w:b/>
                <w:bCs/>
                <w:color w:val="000000"/>
                <w:sz w:val="22"/>
                <w:szCs w:val="22"/>
                <w:rtl/>
              </w:rPr>
            </w:pPr>
            <w:r w:rsidRPr="00E94038">
              <w:rPr>
                <w:rFonts w:ascii="Arial" w:hAnsi="Arial" w:cs="Arial"/>
                <w:b/>
                <w:bCs/>
                <w:color w:val="000000"/>
                <w:sz w:val="22"/>
                <w:szCs w:val="22"/>
              </w:rPr>
              <w:t>60.19</w:t>
            </w:r>
          </w:p>
        </w:tc>
      </w:tr>
    </w:tbl>
    <w:p w:rsidR="00E94038" w:rsidRDefault="00E94038" w:rsidP="00E94038">
      <w:pPr>
        <w:spacing w:after="160" w:line="259" w:lineRule="auto"/>
        <w:ind w:left="641"/>
        <w:contextualSpacing/>
        <w:rPr>
          <w:rFonts w:asciiTheme="minorHAnsi" w:eastAsiaTheme="minorHAnsi" w:hAnsiTheme="minorHAnsi"/>
          <w:b/>
          <w:bCs/>
          <w:u w:val="single"/>
          <w:rtl/>
        </w:rPr>
      </w:pPr>
    </w:p>
    <w:p w:rsidR="00E94038" w:rsidRDefault="00E94038" w:rsidP="00E94038">
      <w:pPr>
        <w:spacing w:after="160" w:line="259" w:lineRule="auto"/>
        <w:ind w:left="641"/>
        <w:contextualSpacing/>
        <w:rPr>
          <w:rFonts w:asciiTheme="minorHAnsi" w:eastAsiaTheme="minorHAnsi" w:hAnsiTheme="minorHAnsi"/>
          <w:b/>
          <w:bCs/>
          <w:u w:val="single"/>
          <w:rtl/>
        </w:rPr>
      </w:pPr>
    </w:p>
    <w:p w:rsidR="00E94038" w:rsidRDefault="00A61BF5" w:rsidP="00E94038">
      <w:pPr>
        <w:spacing w:after="160" w:line="259" w:lineRule="auto"/>
        <w:ind w:left="641"/>
        <w:contextualSpacing/>
        <w:rPr>
          <w:rFonts w:asciiTheme="minorHAnsi" w:eastAsiaTheme="minorHAnsi" w:hAnsiTheme="minorHAnsi"/>
          <w:b/>
          <w:bCs/>
          <w:u w:val="single"/>
          <w:rtl/>
        </w:rPr>
      </w:pPr>
      <w:r>
        <w:rPr>
          <w:rFonts w:asciiTheme="minorHAnsi" w:eastAsiaTheme="minorHAnsi" w:hAnsiTheme="minorHAnsi" w:hint="cs"/>
          <w:b/>
          <w:bCs/>
          <w:u w:val="single"/>
          <w:rtl/>
        </w:rPr>
        <w:t>שכר מוקדן ורכז</w:t>
      </w:r>
    </w:p>
    <w:p w:rsidR="00E94038" w:rsidRDefault="00E94038" w:rsidP="00E94038">
      <w:pPr>
        <w:spacing w:after="160" w:line="259" w:lineRule="auto"/>
        <w:ind w:left="641"/>
        <w:contextualSpacing/>
        <w:rPr>
          <w:rFonts w:asciiTheme="minorHAnsi" w:eastAsiaTheme="minorHAnsi" w:hAnsiTheme="minorHAnsi"/>
          <w:b/>
          <w:bCs/>
          <w:u w:val="single"/>
          <w:rtl/>
        </w:rPr>
      </w:pPr>
    </w:p>
    <w:tbl>
      <w:tblPr>
        <w:bidiVisual/>
        <w:tblW w:w="5264" w:type="dxa"/>
        <w:tblInd w:w="10" w:type="dxa"/>
        <w:tblLook w:val="04A0" w:firstRow="1" w:lastRow="0" w:firstColumn="1" w:lastColumn="0" w:noHBand="0" w:noVBand="1"/>
      </w:tblPr>
      <w:tblGrid>
        <w:gridCol w:w="4088"/>
        <w:gridCol w:w="1176"/>
      </w:tblGrid>
      <w:tr w:rsidR="003619FC" w:rsidTr="008E1FCF">
        <w:trPr>
          <w:trHeight w:val="290"/>
        </w:trPr>
        <w:tc>
          <w:tcPr>
            <w:tcW w:w="4088" w:type="dxa"/>
            <w:tcBorders>
              <w:top w:val="nil"/>
              <w:left w:val="single" w:sz="8" w:space="0" w:color="auto"/>
              <w:bottom w:val="nil"/>
              <w:right w:val="nil"/>
            </w:tcBorders>
            <w:shd w:val="clear" w:color="auto" w:fill="auto"/>
            <w:noWrap/>
            <w:vAlign w:val="bottom"/>
            <w:hideMark/>
          </w:tcPr>
          <w:p w:rsidR="008E1FCF" w:rsidRPr="008E1FCF" w:rsidRDefault="00A61BF5" w:rsidP="008E1FCF">
            <w:pPr>
              <w:rPr>
                <w:rFonts w:ascii="Calibri" w:hAnsi="Calibri" w:cs="Calibri"/>
                <w:color w:val="000000"/>
                <w:sz w:val="22"/>
                <w:szCs w:val="22"/>
              </w:rPr>
            </w:pPr>
            <w:r w:rsidRPr="008E1FCF">
              <w:rPr>
                <w:rFonts w:ascii="Calibri" w:hAnsi="Calibri" w:cs="Calibri"/>
                <w:color w:val="000000"/>
                <w:sz w:val="22"/>
                <w:szCs w:val="22"/>
                <w:rtl/>
              </w:rPr>
              <w:t>שכר יסוד</w:t>
            </w:r>
          </w:p>
        </w:tc>
        <w:tc>
          <w:tcPr>
            <w:tcW w:w="1176" w:type="dxa"/>
            <w:tcBorders>
              <w:top w:val="nil"/>
              <w:left w:val="nil"/>
              <w:bottom w:val="nil"/>
              <w:right w:val="nil"/>
            </w:tcBorders>
            <w:shd w:val="clear" w:color="000000" w:fill="FFFF00"/>
            <w:noWrap/>
            <w:vAlign w:val="bottom"/>
            <w:hideMark/>
          </w:tcPr>
          <w:p w:rsidR="008E1FCF" w:rsidRPr="008E1FCF" w:rsidRDefault="00A61BF5" w:rsidP="008E1FCF">
            <w:pPr>
              <w:bidi w:val="0"/>
              <w:jc w:val="right"/>
              <w:rPr>
                <w:rFonts w:ascii="Calibri" w:hAnsi="Calibri" w:cs="Calibri"/>
                <w:color w:val="000000"/>
                <w:sz w:val="22"/>
                <w:szCs w:val="22"/>
                <w:rtl/>
              </w:rPr>
            </w:pPr>
            <w:r w:rsidRPr="008E1FCF">
              <w:rPr>
                <w:rFonts w:ascii="Calibri" w:hAnsi="Calibri" w:cs="Calibri"/>
                <w:color w:val="000000"/>
                <w:sz w:val="22"/>
                <w:szCs w:val="22"/>
              </w:rPr>
              <w:t>36.00</w:t>
            </w:r>
          </w:p>
        </w:tc>
      </w:tr>
      <w:tr w:rsidR="003619FC" w:rsidTr="008E1FCF">
        <w:trPr>
          <w:trHeight w:val="290"/>
        </w:trPr>
        <w:tc>
          <w:tcPr>
            <w:tcW w:w="4088" w:type="dxa"/>
            <w:tcBorders>
              <w:top w:val="nil"/>
              <w:left w:val="single" w:sz="8" w:space="0" w:color="auto"/>
              <w:bottom w:val="nil"/>
              <w:right w:val="nil"/>
            </w:tcBorders>
            <w:shd w:val="clear" w:color="auto" w:fill="auto"/>
            <w:noWrap/>
            <w:vAlign w:val="bottom"/>
            <w:hideMark/>
          </w:tcPr>
          <w:p w:rsidR="008E1FCF" w:rsidRPr="008E1FCF" w:rsidRDefault="00A61BF5" w:rsidP="008E1FCF">
            <w:pPr>
              <w:rPr>
                <w:rFonts w:ascii="Calibri" w:hAnsi="Calibri" w:cs="Calibri"/>
                <w:color w:val="000000"/>
                <w:sz w:val="22"/>
                <w:szCs w:val="22"/>
              </w:rPr>
            </w:pPr>
            <w:r w:rsidRPr="008E1FCF">
              <w:rPr>
                <w:rFonts w:ascii="Calibri" w:hAnsi="Calibri" w:cs="Calibri"/>
                <w:color w:val="000000"/>
                <w:sz w:val="22"/>
                <w:szCs w:val="22"/>
                <w:rtl/>
              </w:rPr>
              <w:t>חופשה</w:t>
            </w:r>
          </w:p>
        </w:tc>
        <w:tc>
          <w:tcPr>
            <w:tcW w:w="1176" w:type="dxa"/>
            <w:tcBorders>
              <w:top w:val="nil"/>
              <w:left w:val="nil"/>
              <w:bottom w:val="nil"/>
              <w:right w:val="nil"/>
            </w:tcBorders>
            <w:shd w:val="clear" w:color="000000" w:fill="FFFF00"/>
            <w:noWrap/>
            <w:vAlign w:val="bottom"/>
            <w:hideMark/>
          </w:tcPr>
          <w:p w:rsidR="008E1FCF" w:rsidRPr="008E1FCF" w:rsidRDefault="00A61BF5" w:rsidP="008E1FCF">
            <w:pPr>
              <w:bidi w:val="0"/>
              <w:jc w:val="right"/>
              <w:rPr>
                <w:rFonts w:ascii="Calibri" w:hAnsi="Calibri" w:cs="Calibri"/>
                <w:color w:val="000000"/>
                <w:sz w:val="22"/>
                <w:szCs w:val="22"/>
                <w:rtl/>
              </w:rPr>
            </w:pPr>
            <w:r w:rsidRPr="008E1FCF">
              <w:rPr>
                <w:rFonts w:ascii="Calibri" w:hAnsi="Calibri" w:cs="Calibri"/>
                <w:color w:val="000000"/>
                <w:sz w:val="22"/>
                <w:szCs w:val="22"/>
              </w:rPr>
              <w:t>1.73</w:t>
            </w:r>
          </w:p>
        </w:tc>
      </w:tr>
      <w:tr w:rsidR="003619FC" w:rsidTr="008E1FCF">
        <w:trPr>
          <w:trHeight w:val="290"/>
        </w:trPr>
        <w:tc>
          <w:tcPr>
            <w:tcW w:w="4088" w:type="dxa"/>
            <w:tcBorders>
              <w:top w:val="nil"/>
              <w:left w:val="single" w:sz="8" w:space="0" w:color="auto"/>
              <w:bottom w:val="nil"/>
              <w:right w:val="nil"/>
            </w:tcBorders>
            <w:shd w:val="clear" w:color="auto" w:fill="auto"/>
            <w:noWrap/>
            <w:vAlign w:val="bottom"/>
            <w:hideMark/>
          </w:tcPr>
          <w:p w:rsidR="008E1FCF" w:rsidRPr="008E1FCF" w:rsidRDefault="00A61BF5" w:rsidP="008E1FCF">
            <w:pPr>
              <w:rPr>
                <w:rFonts w:ascii="Calibri" w:hAnsi="Calibri" w:cs="Calibri"/>
                <w:color w:val="000000"/>
                <w:sz w:val="22"/>
                <w:szCs w:val="22"/>
              </w:rPr>
            </w:pPr>
            <w:r w:rsidRPr="008E1FCF">
              <w:rPr>
                <w:rFonts w:ascii="Calibri" w:hAnsi="Calibri" w:cs="Calibri"/>
                <w:color w:val="000000"/>
                <w:sz w:val="22"/>
                <w:szCs w:val="22"/>
                <w:rtl/>
              </w:rPr>
              <w:t>תוספת ותק</w:t>
            </w:r>
          </w:p>
        </w:tc>
        <w:tc>
          <w:tcPr>
            <w:tcW w:w="1176" w:type="dxa"/>
            <w:tcBorders>
              <w:top w:val="nil"/>
              <w:left w:val="nil"/>
              <w:bottom w:val="nil"/>
              <w:right w:val="nil"/>
            </w:tcBorders>
            <w:shd w:val="clear" w:color="000000" w:fill="FFFF00"/>
            <w:noWrap/>
            <w:vAlign w:val="bottom"/>
            <w:hideMark/>
          </w:tcPr>
          <w:p w:rsidR="008E1FCF" w:rsidRPr="008E1FCF" w:rsidRDefault="00A61BF5" w:rsidP="008E1FCF">
            <w:pPr>
              <w:bidi w:val="0"/>
              <w:jc w:val="right"/>
              <w:rPr>
                <w:rFonts w:ascii="Calibri" w:hAnsi="Calibri" w:cs="Calibri"/>
                <w:color w:val="000000"/>
                <w:sz w:val="22"/>
                <w:szCs w:val="22"/>
                <w:rtl/>
              </w:rPr>
            </w:pPr>
            <w:r w:rsidRPr="008E1FCF">
              <w:rPr>
                <w:rFonts w:ascii="Calibri" w:hAnsi="Calibri" w:cs="Calibri"/>
                <w:color w:val="000000"/>
                <w:sz w:val="22"/>
                <w:szCs w:val="22"/>
              </w:rPr>
              <w:t>0.00</w:t>
            </w:r>
          </w:p>
        </w:tc>
      </w:tr>
      <w:tr w:rsidR="003619FC" w:rsidTr="008E1FCF">
        <w:trPr>
          <w:trHeight w:val="290"/>
        </w:trPr>
        <w:tc>
          <w:tcPr>
            <w:tcW w:w="4088" w:type="dxa"/>
            <w:tcBorders>
              <w:top w:val="nil"/>
              <w:left w:val="single" w:sz="8" w:space="0" w:color="auto"/>
              <w:bottom w:val="nil"/>
              <w:right w:val="nil"/>
            </w:tcBorders>
            <w:shd w:val="clear" w:color="auto" w:fill="auto"/>
            <w:noWrap/>
            <w:vAlign w:val="bottom"/>
            <w:hideMark/>
          </w:tcPr>
          <w:p w:rsidR="008E1FCF" w:rsidRPr="008E1FCF" w:rsidRDefault="00A61BF5" w:rsidP="008E1FCF">
            <w:pPr>
              <w:rPr>
                <w:rFonts w:ascii="Calibri" w:hAnsi="Calibri" w:cs="Calibri"/>
                <w:color w:val="000000"/>
                <w:sz w:val="22"/>
                <w:szCs w:val="22"/>
              </w:rPr>
            </w:pPr>
            <w:r w:rsidRPr="008E1FCF">
              <w:rPr>
                <w:rFonts w:ascii="Calibri" w:hAnsi="Calibri" w:cs="Calibri"/>
                <w:color w:val="000000"/>
                <w:sz w:val="22"/>
                <w:szCs w:val="22"/>
                <w:rtl/>
              </w:rPr>
              <w:t>חגים</w:t>
            </w:r>
          </w:p>
        </w:tc>
        <w:tc>
          <w:tcPr>
            <w:tcW w:w="1176" w:type="dxa"/>
            <w:tcBorders>
              <w:top w:val="nil"/>
              <w:left w:val="nil"/>
              <w:bottom w:val="nil"/>
              <w:right w:val="nil"/>
            </w:tcBorders>
            <w:shd w:val="clear" w:color="000000" w:fill="FFFF00"/>
            <w:noWrap/>
            <w:vAlign w:val="bottom"/>
            <w:hideMark/>
          </w:tcPr>
          <w:p w:rsidR="008E1FCF" w:rsidRPr="008E1FCF" w:rsidRDefault="00A61BF5" w:rsidP="008E1FCF">
            <w:pPr>
              <w:bidi w:val="0"/>
              <w:jc w:val="right"/>
              <w:rPr>
                <w:rFonts w:ascii="Calibri" w:hAnsi="Calibri" w:cs="Calibri"/>
                <w:color w:val="000000"/>
                <w:sz w:val="22"/>
                <w:szCs w:val="22"/>
                <w:rtl/>
              </w:rPr>
            </w:pPr>
            <w:r w:rsidRPr="008E1FCF">
              <w:rPr>
                <w:rFonts w:ascii="Calibri" w:hAnsi="Calibri" w:cs="Calibri"/>
                <w:color w:val="000000"/>
                <w:sz w:val="22"/>
                <w:szCs w:val="22"/>
              </w:rPr>
              <w:t>1.25</w:t>
            </w:r>
          </w:p>
        </w:tc>
      </w:tr>
      <w:tr w:rsidR="003619FC" w:rsidTr="008E1FCF">
        <w:trPr>
          <w:trHeight w:val="290"/>
        </w:trPr>
        <w:tc>
          <w:tcPr>
            <w:tcW w:w="4088" w:type="dxa"/>
            <w:tcBorders>
              <w:top w:val="nil"/>
              <w:left w:val="single" w:sz="8" w:space="0" w:color="auto"/>
              <w:bottom w:val="nil"/>
              <w:right w:val="nil"/>
            </w:tcBorders>
            <w:shd w:val="clear" w:color="auto" w:fill="auto"/>
            <w:noWrap/>
            <w:vAlign w:val="bottom"/>
            <w:hideMark/>
          </w:tcPr>
          <w:p w:rsidR="008E1FCF" w:rsidRPr="008E1FCF" w:rsidRDefault="00A61BF5" w:rsidP="008E1FCF">
            <w:pPr>
              <w:rPr>
                <w:rFonts w:ascii="Calibri" w:hAnsi="Calibri" w:cs="Calibri"/>
                <w:color w:val="000000"/>
                <w:sz w:val="22"/>
                <w:szCs w:val="22"/>
              </w:rPr>
            </w:pPr>
            <w:r w:rsidRPr="008E1FCF">
              <w:rPr>
                <w:rFonts w:ascii="Calibri" w:hAnsi="Calibri" w:cs="Calibri"/>
                <w:color w:val="000000"/>
                <w:sz w:val="22"/>
                <w:szCs w:val="22"/>
                <w:rtl/>
              </w:rPr>
              <w:t>הבראה</w:t>
            </w:r>
          </w:p>
        </w:tc>
        <w:tc>
          <w:tcPr>
            <w:tcW w:w="1176" w:type="dxa"/>
            <w:tcBorders>
              <w:top w:val="nil"/>
              <w:left w:val="nil"/>
              <w:bottom w:val="nil"/>
              <w:right w:val="nil"/>
            </w:tcBorders>
            <w:shd w:val="clear" w:color="000000" w:fill="FFFF00"/>
            <w:noWrap/>
            <w:vAlign w:val="bottom"/>
            <w:hideMark/>
          </w:tcPr>
          <w:p w:rsidR="008E1FCF" w:rsidRPr="008E1FCF" w:rsidRDefault="00A61BF5" w:rsidP="008E1FCF">
            <w:pPr>
              <w:bidi w:val="0"/>
              <w:jc w:val="right"/>
              <w:rPr>
                <w:rFonts w:ascii="Calibri" w:hAnsi="Calibri" w:cs="Calibri"/>
                <w:color w:val="000000"/>
                <w:sz w:val="22"/>
                <w:szCs w:val="22"/>
                <w:rtl/>
              </w:rPr>
            </w:pPr>
            <w:r w:rsidRPr="008E1FCF">
              <w:rPr>
                <w:rFonts w:ascii="Calibri" w:hAnsi="Calibri" w:cs="Calibri"/>
                <w:color w:val="000000"/>
                <w:sz w:val="22"/>
                <w:szCs w:val="22"/>
              </w:rPr>
              <w:t>1.38</w:t>
            </w:r>
          </w:p>
        </w:tc>
      </w:tr>
      <w:tr w:rsidR="003619FC" w:rsidTr="008E1FCF">
        <w:trPr>
          <w:trHeight w:val="290"/>
        </w:trPr>
        <w:tc>
          <w:tcPr>
            <w:tcW w:w="4088" w:type="dxa"/>
            <w:tcBorders>
              <w:top w:val="nil"/>
              <w:left w:val="single" w:sz="8" w:space="0" w:color="auto"/>
              <w:bottom w:val="nil"/>
              <w:right w:val="nil"/>
            </w:tcBorders>
            <w:shd w:val="clear" w:color="auto" w:fill="auto"/>
            <w:noWrap/>
            <w:vAlign w:val="bottom"/>
            <w:hideMark/>
          </w:tcPr>
          <w:p w:rsidR="008E1FCF" w:rsidRPr="008E1FCF" w:rsidRDefault="00A61BF5" w:rsidP="008E1FCF">
            <w:pPr>
              <w:rPr>
                <w:rFonts w:ascii="Calibri" w:hAnsi="Calibri" w:cs="Calibri"/>
                <w:color w:val="000000"/>
                <w:sz w:val="22"/>
                <w:szCs w:val="22"/>
              </w:rPr>
            </w:pPr>
            <w:r w:rsidRPr="008E1FCF">
              <w:rPr>
                <w:rFonts w:ascii="Calibri" w:hAnsi="Calibri" w:cs="Calibri"/>
                <w:color w:val="000000"/>
                <w:sz w:val="22"/>
                <w:szCs w:val="22"/>
                <w:rtl/>
              </w:rPr>
              <w:t>פנסיה</w:t>
            </w:r>
          </w:p>
        </w:tc>
        <w:tc>
          <w:tcPr>
            <w:tcW w:w="1176" w:type="dxa"/>
            <w:tcBorders>
              <w:top w:val="nil"/>
              <w:left w:val="nil"/>
              <w:bottom w:val="nil"/>
              <w:right w:val="nil"/>
            </w:tcBorders>
            <w:shd w:val="clear" w:color="000000" w:fill="FFFF00"/>
            <w:noWrap/>
            <w:vAlign w:val="bottom"/>
            <w:hideMark/>
          </w:tcPr>
          <w:p w:rsidR="008E1FCF" w:rsidRPr="008E1FCF" w:rsidRDefault="00A61BF5" w:rsidP="008E1FCF">
            <w:pPr>
              <w:bidi w:val="0"/>
              <w:jc w:val="right"/>
              <w:rPr>
                <w:rFonts w:ascii="Calibri" w:hAnsi="Calibri" w:cs="Calibri"/>
                <w:color w:val="000000"/>
                <w:sz w:val="22"/>
                <w:szCs w:val="22"/>
                <w:rtl/>
              </w:rPr>
            </w:pPr>
            <w:r w:rsidRPr="008E1FCF">
              <w:rPr>
                <w:rFonts w:ascii="Calibri" w:hAnsi="Calibri" w:cs="Calibri"/>
                <w:color w:val="000000"/>
                <w:sz w:val="22"/>
                <w:szCs w:val="22"/>
              </w:rPr>
              <w:t>3.03</w:t>
            </w:r>
          </w:p>
        </w:tc>
      </w:tr>
      <w:tr w:rsidR="003619FC" w:rsidTr="008E1FCF">
        <w:trPr>
          <w:trHeight w:val="290"/>
        </w:trPr>
        <w:tc>
          <w:tcPr>
            <w:tcW w:w="4088" w:type="dxa"/>
            <w:tcBorders>
              <w:top w:val="nil"/>
              <w:left w:val="single" w:sz="8" w:space="0" w:color="auto"/>
              <w:bottom w:val="nil"/>
              <w:right w:val="nil"/>
            </w:tcBorders>
            <w:shd w:val="clear" w:color="auto" w:fill="auto"/>
            <w:noWrap/>
            <w:vAlign w:val="bottom"/>
            <w:hideMark/>
          </w:tcPr>
          <w:p w:rsidR="008E1FCF" w:rsidRPr="008E1FCF" w:rsidRDefault="00A61BF5" w:rsidP="008E1FCF">
            <w:pPr>
              <w:rPr>
                <w:rFonts w:ascii="Calibri" w:hAnsi="Calibri" w:cs="Calibri"/>
                <w:color w:val="000000"/>
                <w:sz w:val="22"/>
                <w:szCs w:val="22"/>
              </w:rPr>
            </w:pPr>
            <w:r w:rsidRPr="008E1FCF">
              <w:rPr>
                <w:rFonts w:ascii="Calibri" w:hAnsi="Calibri" w:cs="Calibri"/>
                <w:color w:val="000000"/>
                <w:sz w:val="22"/>
                <w:szCs w:val="22"/>
                <w:rtl/>
              </w:rPr>
              <w:t>פיצויים</w:t>
            </w:r>
          </w:p>
        </w:tc>
        <w:tc>
          <w:tcPr>
            <w:tcW w:w="1176" w:type="dxa"/>
            <w:tcBorders>
              <w:top w:val="nil"/>
              <w:left w:val="nil"/>
              <w:bottom w:val="nil"/>
              <w:right w:val="nil"/>
            </w:tcBorders>
            <w:shd w:val="clear" w:color="000000" w:fill="FFFF00"/>
            <w:noWrap/>
            <w:vAlign w:val="bottom"/>
            <w:hideMark/>
          </w:tcPr>
          <w:p w:rsidR="008E1FCF" w:rsidRPr="008E1FCF" w:rsidRDefault="00A61BF5" w:rsidP="008E1FCF">
            <w:pPr>
              <w:bidi w:val="0"/>
              <w:jc w:val="right"/>
              <w:rPr>
                <w:rFonts w:ascii="Calibri" w:hAnsi="Calibri" w:cs="Calibri"/>
                <w:color w:val="000000"/>
                <w:sz w:val="22"/>
                <w:szCs w:val="22"/>
                <w:rtl/>
              </w:rPr>
            </w:pPr>
            <w:r w:rsidRPr="008E1FCF">
              <w:rPr>
                <w:rFonts w:ascii="Calibri" w:hAnsi="Calibri" w:cs="Calibri"/>
                <w:color w:val="000000"/>
                <w:sz w:val="22"/>
                <w:szCs w:val="22"/>
              </w:rPr>
              <w:t>3.36</w:t>
            </w:r>
          </w:p>
        </w:tc>
      </w:tr>
      <w:tr w:rsidR="003619FC" w:rsidTr="008E1FCF">
        <w:trPr>
          <w:trHeight w:val="290"/>
        </w:trPr>
        <w:tc>
          <w:tcPr>
            <w:tcW w:w="4088" w:type="dxa"/>
            <w:tcBorders>
              <w:top w:val="nil"/>
              <w:left w:val="single" w:sz="8" w:space="0" w:color="auto"/>
              <w:bottom w:val="nil"/>
              <w:right w:val="nil"/>
            </w:tcBorders>
            <w:shd w:val="clear" w:color="auto" w:fill="auto"/>
            <w:noWrap/>
            <w:vAlign w:val="bottom"/>
            <w:hideMark/>
          </w:tcPr>
          <w:p w:rsidR="008E1FCF" w:rsidRPr="008E1FCF" w:rsidRDefault="00A61BF5" w:rsidP="008E1FCF">
            <w:pPr>
              <w:rPr>
                <w:rFonts w:ascii="Calibri" w:hAnsi="Calibri" w:cs="Calibri"/>
                <w:color w:val="000000"/>
                <w:sz w:val="22"/>
                <w:szCs w:val="22"/>
              </w:rPr>
            </w:pPr>
            <w:r w:rsidRPr="008E1FCF">
              <w:rPr>
                <w:rFonts w:ascii="Calibri" w:hAnsi="Calibri" w:cs="Calibri"/>
                <w:color w:val="000000"/>
                <w:sz w:val="22"/>
                <w:szCs w:val="22"/>
                <w:rtl/>
              </w:rPr>
              <w:t>ביטוח לאומי</w:t>
            </w:r>
          </w:p>
        </w:tc>
        <w:tc>
          <w:tcPr>
            <w:tcW w:w="1176" w:type="dxa"/>
            <w:tcBorders>
              <w:top w:val="nil"/>
              <w:left w:val="nil"/>
              <w:bottom w:val="nil"/>
              <w:right w:val="nil"/>
            </w:tcBorders>
            <w:shd w:val="clear" w:color="000000" w:fill="FFFF00"/>
            <w:noWrap/>
            <w:vAlign w:val="bottom"/>
            <w:hideMark/>
          </w:tcPr>
          <w:p w:rsidR="008E1FCF" w:rsidRPr="008E1FCF" w:rsidRDefault="00A61BF5" w:rsidP="008E1FCF">
            <w:pPr>
              <w:bidi w:val="0"/>
              <w:jc w:val="right"/>
              <w:rPr>
                <w:rFonts w:ascii="Calibri" w:hAnsi="Calibri" w:cs="Calibri"/>
                <w:color w:val="000000"/>
                <w:sz w:val="22"/>
                <w:szCs w:val="22"/>
                <w:rtl/>
              </w:rPr>
            </w:pPr>
            <w:r w:rsidRPr="008E1FCF">
              <w:rPr>
                <w:rFonts w:ascii="Calibri" w:hAnsi="Calibri" w:cs="Calibri"/>
                <w:color w:val="000000"/>
                <w:sz w:val="22"/>
                <w:szCs w:val="22"/>
              </w:rPr>
              <w:t>1.66</w:t>
            </w:r>
          </w:p>
        </w:tc>
      </w:tr>
      <w:tr w:rsidR="003619FC" w:rsidTr="008E1FCF">
        <w:trPr>
          <w:trHeight w:val="290"/>
        </w:trPr>
        <w:tc>
          <w:tcPr>
            <w:tcW w:w="4088" w:type="dxa"/>
            <w:tcBorders>
              <w:top w:val="nil"/>
              <w:left w:val="single" w:sz="8" w:space="0" w:color="auto"/>
              <w:bottom w:val="nil"/>
              <w:right w:val="nil"/>
            </w:tcBorders>
            <w:shd w:val="clear" w:color="auto" w:fill="auto"/>
            <w:noWrap/>
            <w:vAlign w:val="bottom"/>
            <w:hideMark/>
          </w:tcPr>
          <w:p w:rsidR="008E1FCF" w:rsidRPr="008E1FCF" w:rsidRDefault="00A61BF5" w:rsidP="008E1FCF">
            <w:pPr>
              <w:rPr>
                <w:rFonts w:ascii="Calibri" w:hAnsi="Calibri" w:cs="Calibri"/>
                <w:color w:val="000000"/>
                <w:sz w:val="22"/>
                <w:szCs w:val="22"/>
              </w:rPr>
            </w:pPr>
            <w:r w:rsidRPr="008E1FCF">
              <w:rPr>
                <w:rFonts w:ascii="Calibri" w:hAnsi="Calibri" w:cs="Calibri"/>
                <w:color w:val="000000"/>
                <w:sz w:val="22"/>
                <w:szCs w:val="22"/>
                <w:rtl/>
              </w:rPr>
              <w:t>קרן השתלמות</w:t>
            </w:r>
          </w:p>
        </w:tc>
        <w:tc>
          <w:tcPr>
            <w:tcW w:w="1176" w:type="dxa"/>
            <w:tcBorders>
              <w:top w:val="nil"/>
              <w:left w:val="nil"/>
              <w:bottom w:val="nil"/>
              <w:right w:val="nil"/>
            </w:tcBorders>
            <w:shd w:val="clear" w:color="000000" w:fill="FFFF00"/>
            <w:noWrap/>
            <w:vAlign w:val="bottom"/>
            <w:hideMark/>
          </w:tcPr>
          <w:p w:rsidR="008E1FCF" w:rsidRPr="008E1FCF" w:rsidRDefault="00A61BF5" w:rsidP="008E1FCF">
            <w:pPr>
              <w:bidi w:val="0"/>
              <w:jc w:val="right"/>
              <w:rPr>
                <w:rFonts w:ascii="Calibri" w:hAnsi="Calibri" w:cs="Calibri"/>
                <w:color w:val="000000"/>
                <w:sz w:val="22"/>
                <w:szCs w:val="22"/>
                <w:rtl/>
              </w:rPr>
            </w:pPr>
            <w:r w:rsidRPr="008E1FCF">
              <w:rPr>
                <w:rFonts w:ascii="Calibri" w:hAnsi="Calibri" w:cs="Calibri"/>
                <w:color w:val="000000"/>
                <w:sz w:val="22"/>
                <w:szCs w:val="22"/>
              </w:rPr>
              <w:t>2.46</w:t>
            </w:r>
          </w:p>
        </w:tc>
      </w:tr>
      <w:tr w:rsidR="003619FC" w:rsidTr="008E1FCF">
        <w:trPr>
          <w:trHeight w:val="290"/>
        </w:trPr>
        <w:tc>
          <w:tcPr>
            <w:tcW w:w="4088" w:type="dxa"/>
            <w:tcBorders>
              <w:top w:val="nil"/>
              <w:left w:val="single" w:sz="8" w:space="0" w:color="auto"/>
              <w:bottom w:val="nil"/>
              <w:right w:val="nil"/>
            </w:tcBorders>
            <w:shd w:val="clear" w:color="auto" w:fill="auto"/>
            <w:noWrap/>
            <w:vAlign w:val="bottom"/>
            <w:hideMark/>
          </w:tcPr>
          <w:p w:rsidR="008E1FCF" w:rsidRPr="008E1FCF" w:rsidRDefault="00A61BF5" w:rsidP="008E1FCF">
            <w:pPr>
              <w:rPr>
                <w:rFonts w:ascii="Calibri" w:hAnsi="Calibri" w:cs="Calibri"/>
                <w:color w:val="000000"/>
                <w:sz w:val="22"/>
                <w:szCs w:val="22"/>
              </w:rPr>
            </w:pPr>
            <w:r w:rsidRPr="008E1FCF">
              <w:rPr>
                <w:rFonts w:ascii="Calibri" w:hAnsi="Calibri" w:cs="Calibri"/>
                <w:color w:val="000000"/>
                <w:sz w:val="22"/>
                <w:szCs w:val="22"/>
                <w:rtl/>
              </w:rPr>
              <w:t>שי לחג (ראש השנה ופסח)</w:t>
            </w:r>
          </w:p>
        </w:tc>
        <w:tc>
          <w:tcPr>
            <w:tcW w:w="1176" w:type="dxa"/>
            <w:tcBorders>
              <w:top w:val="nil"/>
              <w:left w:val="nil"/>
              <w:bottom w:val="nil"/>
              <w:right w:val="nil"/>
            </w:tcBorders>
            <w:shd w:val="clear" w:color="000000" w:fill="92D050"/>
            <w:noWrap/>
            <w:vAlign w:val="bottom"/>
            <w:hideMark/>
          </w:tcPr>
          <w:p w:rsidR="008E1FCF" w:rsidRPr="008E1FCF" w:rsidRDefault="00A61BF5" w:rsidP="008E1FCF">
            <w:pPr>
              <w:bidi w:val="0"/>
              <w:rPr>
                <w:rFonts w:ascii="Calibri" w:hAnsi="Calibri" w:cs="Calibri"/>
                <w:color w:val="000000"/>
                <w:sz w:val="22"/>
                <w:szCs w:val="22"/>
                <w:rtl/>
              </w:rPr>
            </w:pPr>
            <w:r w:rsidRPr="008E1FCF">
              <w:rPr>
                <w:rFonts w:ascii="Calibri" w:hAnsi="Calibri" w:cs="Calibri"/>
                <w:color w:val="000000"/>
                <w:sz w:val="22"/>
                <w:szCs w:val="22"/>
              </w:rPr>
              <w:t> </w:t>
            </w:r>
          </w:p>
        </w:tc>
      </w:tr>
      <w:tr w:rsidR="003619FC" w:rsidTr="008E1FCF">
        <w:trPr>
          <w:trHeight w:val="290"/>
        </w:trPr>
        <w:tc>
          <w:tcPr>
            <w:tcW w:w="4088" w:type="dxa"/>
            <w:tcBorders>
              <w:top w:val="nil"/>
              <w:left w:val="single" w:sz="8" w:space="0" w:color="auto"/>
              <w:bottom w:val="nil"/>
              <w:right w:val="nil"/>
            </w:tcBorders>
            <w:shd w:val="clear" w:color="auto" w:fill="auto"/>
            <w:noWrap/>
            <w:vAlign w:val="bottom"/>
            <w:hideMark/>
          </w:tcPr>
          <w:p w:rsidR="008E1FCF" w:rsidRPr="008E1FCF" w:rsidRDefault="00A61BF5" w:rsidP="008E1FCF">
            <w:pPr>
              <w:rPr>
                <w:rFonts w:ascii="Calibri" w:hAnsi="Calibri" w:cs="Calibri"/>
                <w:color w:val="000000"/>
                <w:sz w:val="22"/>
                <w:szCs w:val="22"/>
              </w:rPr>
            </w:pPr>
            <w:r w:rsidRPr="008E1FCF">
              <w:rPr>
                <w:rFonts w:ascii="Calibri" w:hAnsi="Calibri" w:cs="Calibri"/>
                <w:color w:val="000000"/>
                <w:sz w:val="22"/>
                <w:szCs w:val="22"/>
                <w:rtl/>
              </w:rPr>
              <w:t>עלות רכב צמוד</w:t>
            </w:r>
          </w:p>
        </w:tc>
        <w:tc>
          <w:tcPr>
            <w:tcW w:w="1176" w:type="dxa"/>
            <w:tcBorders>
              <w:top w:val="nil"/>
              <w:left w:val="nil"/>
              <w:bottom w:val="nil"/>
              <w:right w:val="nil"/>
            </w:tcBorders>
            <w:shd w:val="clear" w:color="000000" w:fill="92D050"/>
            <w:noWrap/>
            <w:vAlign w:val="bottom"/>
            <w:hideMark/>
          </w:tcPr>
          <w:p w:rsidR="008E1FCF" w:rsidRPr="008E1FCF" w:rsidRDefault="00A61BF5" w:rsidP="008E1FCF">
            <w:pPr>
              <w:bidi w:val="0"/>
              <w:rPr>
                <w:rFonts w:ascii="Calibri" w:hAnsi="Calibri" w:cs="Calibri"/>
                <w:color w:val="000000"/>
                <w:sz w:val="22"/>
                <w:szCs w:val="22"/>
                <w:rtl/>
              </w:rPr>
            </w:pPr>
            <w:r w:rsidRPr="008E1FCF">
              <w:rPr>
                <w:rFonts w:ascii="Calibri" w:hAnsi="Calibri" w:cs="Calibri"/>
                <w:color w:val="000000"/>
                <w:sz w:val="22"/>
                <w:szCs w:val="22"/>
              </w:rPr>
              <w:t> </w:t>
            </w:r>
          </w:p>
        </w:tc>
      </w:tr>
      <w:tr w:rsidR="003619FC" w:rsidTr="008E1FCF">
        <w:trPr>
          <w:trHeight w:val="290"/>
        </w:trPr>
        <w:tc>
          <w:tcPr>
            <w:tcW w:w="4088" w:type="dxa"/>
            <w:tcBorders>
              <w:top w:val="nil"/>
              <w:left w:val="single" w:sz="8" w:space="0" w:color="auto"/>
              <w:bottom w:val="nil"/>
              <w:right w:val="nil"/>
            </w:tcBorders>
            <w:shd w:val="clear" w:color="auto" w:fill="auto"/>
            <w:noWrap/>
            <w:vAlign w:val="bottom"/>
            <w:hideMark/>
          </w:tcPr>
          <w:p w:rsidR="008E1FCF" w:rsidRPr="008E1FCF" w:rsidRDefault="00A61BF5" w:rsidP="008E1FCF">
            <w:pPr>
              <w:bidi w:val="0"/>
              <w:rPr>
                <w:rFonts w:ascii="Calibri" w:hAnsi="Calibri" w:cs="Calibri"/>
                <w:color w:val="000000"/>
                <w:sz w:val="22"/>
                <w:szCs w:val="22"/>
              </w:rPr>
            </w:pPr>
            <w:r w:rsidRPr="008E1FCF">
              <w:rPr>
                <w:rFonts w:ascii="Calibri" w:hAnsi="Calibri" w:cs="Calibri"/>
                <w:color w:val="000000"/>
                <w:sz w:val="22"/>
                <w:szCs w:val="22"/>
              </w:rPr>
              <w:t> </w:t>
            </w:r>
          </w:p>
        </w:tc>
        <w:tc>
          <w:tcPr>
            <w:tcW w:w="1176" w:type="dxa"/>
            <w:tcBorders>
              <w:top w:val="nil"/>
              <w:left w:val="nil"/>
              <w:bottom w:val="nil"/>
              <w:right w:val="nil"/>
            </w:tcBorders>
            <w:shd w:val="clear" w:color="000000" w:fill="92D050"/>
            <w:noWrap/>
            <w:vAlign w:val="bottom"/>
            <w:hideMark/>
          </w:tcPr>
          <w:p w:rsidR="008E1FCF" w:rsidRPr="008E1FCF" w:rsidRDefault="00A61BF5" w:rsidP="008E1FCF">
            <w:pPr>
              <w:bidi w:val="0"/>
              <w:rPr>
                <w:rFonts w:ascii="Calibri" w:hAnsi="Calibri" w:cs="Calibri"/>
                <w:color w:val="000000"/>
                <w:sz w:val="22"/>
                <w:szCs w:val="22"/>
              </w:rPr>
            </w:pPr>
            <w:r w:rsidRPr="008E1FCF">
              <w:rPr>
                <w:rFonts w:ascii="Calibri" w:hAnsi="Calibri" w:cs="Calibri"/>
                <w:color w:val="000000"/>
                <w:sz w:val="22"/>
                <w:szCs w:val="22"/>
              </w:rPr>
              <w:t> </w:t>
            </w:r>
          </w:p>
        </w:tc>
      </w:tr>
      <w:tr w:rsidR="003619FC" w:rsidTr="008E1FCF">
        <w:trPr>
          <w:trHeight w:val="290"/>
        </w:trPr>
        <w:tc>
          <w:tcPr>
            <w:tcW w:w="4088" w:type="dxa"/>
            <w:tcBorders>
              <w:top w:val="nil"/>
              <w:left w:val="single" w:sz="8" w:space="0" w:color="auto"/>
              <w:bottom w:val="nil"/>
              <w:right w:val="nil"/>
            </w:tcBorders>
            <w:shd w:val="clear" w:color="auto" w:fill="auto"/>
            <w:noWrap/>
            <w:vAlign w:val="bottom"/>
            <w:hideMark/>
          </w:tcPr>
          <w:p w:rsidR="008E1FCF" w:rsidRPr="008E1FCF" w:rsidRDefault="00A61BF5" w:rsidP="008E1FCF">
            <w:pPr>
              <w:rPr>
                <w:rFonts w:ascii="Calibri" w:hAnsi="Calibri" w:cs="Calibri"/>
                <w:color w:val="000000"/>
                <w:sz w:val="22"/>
                <w:szCs w:val="22"/>
              </w:rPr>
            </w:pPr>
            <w:r w:rsidRPr="008E1FCF">
              <w:rPr>
                <w:rFonts w:ascii="Calibri" w:hAnsi="Calibri" w:cs="Calibri"/>
                <w:color w:val="000000"/>
                <w:sz w:val="22"/>
                <w:szCs w:val="22"/>
                <w:rtl/>
              </w:rPr>
              <w:t>מחלה</w:t>
            </w:r>
          </w:p>
        </w:tc>
        <w:tc>
          <w:tcPr>
            <w:tcW w:w="1176" w:type="dxa"/>
            <w:tcBorders>
              <w:top w:val="nil"/>
              <w:left w:val="nil"/>
              <w:bottom w:val="nil"/>
              <w:right w:val="nil"/>
            </w:tcBorders>
            <w:shd w:val="clear" w:color="000000" w:fill="92D050"/>
            <w:noWrap/>
            <w:vAlign w:val="bottom"/>
            <w:hideMark/>
          </w:tcPr>
          <w:p w:rsidR="008E1FCF" w:rsidRPr="008E1FCF" w:rsidRDefault="00A61BF5" w:rsidP="008E1FCF">
            <w:pPr>
              <w:bidi w:val="0"/>
              <w:rPr>
                <w:rFonts w:ascii="Calibri" w:hAnsi="Calibri" w:cs="Calibri"/>
                <w:color w:val="000000"/>
                <w:sz w:val="22"/>
                <w:szCs w:val="22"/>
                <w:rtl/>
              </w:rPr>
            </w:pPr>
            <w:r w:rsidRPr="008E1FCF">
              <w:rPr>
                <w:rFonts w:ascii="Calibri" w:hAnsi="Calibri" w:cs="Calibri"/>
                <w:color w:val="000000"/>
                <w:sz w:val="22"/>
                <w:szCs w:val="22"/>
              </w:rPr>
              <w:t> </w:t>
            </w:r>
          </w:p>
        </w:tc>
      </w:tr>
      <w:tr w:rsidR="003619FC" w:rsidTr="008E1FCF">
        <w:trPr>
          <w:trHeight w:val="290"/>
        </w:trPr>
        <w:tc>
          <w:tcPr>
            <w:tcW w:w="4088" w:type="dxa"/>
            <w:tcBorders>
              <w:top w:val="nil"/>
              <w:left w:val="single" w:sz="8" w:space="0" w:color="auto"/>
              <w:bottom w:val="nil"/>
              <w:right w:val="nil"/>
            </w:tcBorders>
            <w:shd w:val="clear" w:color="auto" w:fill="auto"/>
            <w:noWrap/>
            <w:vAlign w:val="bottom"/>
            <w:hideMark/>
          </w:tcPr>
          <w:p w:rsidR="008E1FCF" w:rsidRPr="008E1FCF" w:rsidRDefault="00A61BF5" w:rsidP="008E1FCF">
            <w:pPr>
              <w:rPr>
                <w:rFonts w:ascii="Calibri" w:hAnsi="Calibri" w:cs="Calibri"/>
                <w:color w:val="000000"/>
                <w:sz w:val="22"/>
                <w:szCs w:val="22"/>
              </w:rPr>
            </w:pPr>
            <w:r w:rsidRPr="008E1FCF">
              <w:rPr>
                <w:rFonts w:ascii="Calibri" w:hAnsi="Calibri" w:cs="Calibri"/>
                <w:color w:val="000000"/>
                <w:sz w:val="22"/>
                <w:szCs w:val="22"/>
                <w:rtl/>
              </w:rPr>
              <w:t>מענק מצוינות</w:t>
            </w:r>
          </w:p>
        </w:tc>
        <w:tc>
          <w:tcPr>
            <w:tcW w:w="1176" w:type="dxa"/>
            <w:tcBorders>
              <w:top w:val="nil"/>
              <w:left w:val="nil"/>
              <w:bottom w:val="nil"/>
              <w:right w:val="nil"/>
            </w:tcBorders>
            <w:shd w:val="clear" w:color="000000" w:fill="92D050"/>
            <w:noWrap/>
            <w:vAlign w:val="bottom"/>
            <w:hideMark/>
          </w:tcPr>
          <w:p w:rsidR="008E1FCF" w:rsidRPr="008E1FCF" w:rsidRDefault="00A61BF5" w:rsidP="008E1FCF">
            <w:pPr>
              <w:bidi w:val="0"/>
              <w:rPr>
                <w:rFonts w:ascii="Calibri" w:hAnsi="Calibri" w:cs="Calibri"/>
                <w:color w:val="000000"/>
                <w:sz w:val="22"/>
                <w:szCs w:val="22"/>
                <w:rtl/>
              </w:rPr>
            </w:pPr>
            <w:r w:rsidRPr="008E1FCF">
              <w:rPr>
                <w:rFonts w:ascii="Calibri" w:hAnsi="Calibri" w:cs="Calibri"/>
                <w:color w:val="000000"/>
                <w:sz w:val="22"/>
                <w:szCs w:val="22"/>
              </w:rPr>
              <w:t> </w:t>
            </w:r>
          </w:p>
        </w:tc>
      </w:tr>
      <w:tr w:rsidR="003619FC" w:rsidTr="008E1FCF">
        <w:trPr>
          <w:trHeight w:val="300"/>
        </w:trPr>
        <w:tc>
          <w:tcPr>
            <w:tcW w:w="4088" w:type="dxa"/>
            <w:tcBorders>
              <w:top w:val="nil"/>
              <w:left w:val="single" w:sz="8" w:space="0" w:color="auto"/>
              <w:bottom w:val="nil"/>
              <w:right w:val="nil"/>
            </w:tcBorders>
            <w:shd w:val="clear" w:color="auto" w:fill="auto"/>
            <w:noWrap/>
            <w:vAlign w:val="bottom"/>
            <w:hideMark/>
          </w:tcPr>
          <w:p w:rsidR="008E1FCF" w:rsidRPr="008E1FCF" w:rsidRDefault="00A61BF5" w:rsidP="008E1FCF">
            <w:pPr>
              <w:bidi w:val="0"/>
              <w:jc w:val="right"/>
              <w:rPr>
                <w:rFonts w:ascii="Arial" w:hAnsi="Arial" w:cs="Arial"/>
                <w:b/>
                <w:bCs/>
                <w:color w:val="000000"/>
                <w:sz w:val="22"/>
                <w:szCs w:val="22"/>
              </w:rPr>
            </w:pPr>
            <w:r w:rsidRPr="008E1FCF">
              <w:rPr>
                <w:rFonts w:ascii="Arial" w:hAnsi="Arial" w:cs="Arial"/>
                <w:b/>
                <w:bCs/>
                <w:color w:val="000000"/>
                <w:sz w:val="22"/>
                <w:szCs w:val="22"/>
              </w:rPr>
              <w:t> </w:t>
            </w:r>
          </w:p>
        </w:tc>
        <w:tc>
          <w:tcPr>
            <w:tcW w:w="1176" w:type="dxa"/>
            <w:tcBorders>
              <w:top w:val="single" w:sz="4" w:space="0" w:color="auto"/>
              <w:left w:val="nil"/>
              <w:bottom w:val="double" w:sz="6" w:space="0" w:color="auto"/>
              <w:right w:val="nil"/>
            </w:tcBorders>
            <w:shd w:val="clear" w:color="auto" w:fill="auto"/>
            <w:noWrap/>
            <w:vAlign w:val="bottom"/>
            <w:hideMark/>
          </w:tcPr>
          <w:p w:rsidR="008E1FCF" w:rsidRPr="008E1FCF" w:rsidRDefault="00A61BF5" w:rsidP="008E1FCF">
            <w:pPr>
              <w:bidi w:val="0"/>
              <w:rPr>
                <w:rFonts w:ascii="Arial" w:hAnsi="Arial" w:cs="Arial"/>
                <w:b/>
                <w:bCs/>
                <w:color w:val="000000"/>
                <w:sz w:val="22"/>
                <w:szCs w:val="22"/>
              </w:rPr>
            </w:pPr>
            <w:r w:rsidRPr="008E1FCF">
              <w:rPr>
                <w:rFonts w:ascii="Arial" w:hAnsi="Arial" w:cs="Arial"/>
                <w:b/>
                <w:bCs/>
                <w:color w:val="000000"/>
                <w:sz w:val="22"/>
                <w:szCs w:val="22"/>
              </w:rPr>
              <w:t> </w:t>
            </w:r>
          </w:p>
        </w:tc>
      </w:tr>
      <w:tr w:rsidR="003619FC" w:rsidTr="008E1FCF">
        <w:trPr>
          <w:trHeight w:val="510"/>
        </w:trPr>
        <w:tc>
          <w:tcPr>
            <w:tcW w:w="4088" w:type="dxa"/>
            <w:tcBorders>
              <w:top w:val="nil"/>
              <w:left w:val="single" w:sz="8" w:space="0" w:color="auto"/>
              <w:bottom w:val="nil"/>
              <w:right w:val="nil"/>
            </w:tcBorders>
            <w:shd w:val="clear" w:color="auto" w:fill="auto"/>
            <w:noWrap/>
            <w:vAlign w:val="bottom"/>
            <w:hideMark/>
          </w:tcPr>
          <w:p w:rsidR="008E1FCF" w:rsidRPr="008E1FCF" w:rsidRDefault="00A61BF5" w:rsidP="008E1FCF">
            <w:pPr>
              <w:jc w:val="center"/>
              <w:rPr>
                <w:rFonts w:ascii="Arial" w:hAnsi="Arial" w:cs="Arial"/>
                <w:b/>
                <w:bCs/>
                <w:color w:val="000000"/>
                <w:sz w:val="22"/>
                <w:szCs w:val="22"/>
              </w:rPr>
            </w:pPr>
            <w:r w:rsidRPr="008E1FCF">
              <w:rPr>
                <w:rFonts w:ascii="Arial" w:hAnsi="Arial" w:cs="Arial"/>
                <w:b/>
                <w:bCs/>
                <w:color w:val="000000"/>
                <w:sz w:val="22"/>
                <w:szCs w:val="22"/>
                <w:rtl/>
              </w:rPr>
              <w:t>סה"כ</w:t>
            </w:r>
          </w:p>
        </w:tc>
        <w:tc>
          <w:tcPr>
            <w:tcW w:w="1176" w:type="dxa"/>
            <w:tcBorders>
              <w:top w:val="single" w:sz="4" w:space="0" w:color="auto"/>
              <w:left w:val="nil"/>
              <w:bottom w:val="double" w:sz="6" w:space="0" w:color="auto"/>
              <w:right w:val="nil"/>
            </w:tcBorders>
            <w:shd w:val="clear" w:color="auto" w:fill="auto"/>
            <w:noWrap/>
            <w:vAlign w:val="bottom"/>
            <w:hideMark/>
          </w:tcPr>
          <w:p w:rsidR="008E1FCF" w:rsidRPr="008E1FCF" w:rsidRDefault="00A61BF5" w:rsidP="008E1FCF">
            <w:pPr>
              <w:bidi w:val="0"/>
              <w:jc w:val="right"/>
              <w:rPr>
                <w:rFonts w:ascii="Arial" w:hAnsi="Arial" w:cs="Arial"/>
                <w:b/>
                <w:bCs/>
                <w:color w:val="000000"/>
                <w:sz w:val="22"/>
                <w:szCs w:val="22"/>
                <w:rtl/>
              </w:rPr>
            </w:pPr>
            <w:r w:rsidRPr="008E1FCF">
              <w:rPr>
                <w:rFonts w:ascii="Arial" w:hAnsi="Arial" w:cs="Arial"/>
                <w:b/>
                <w:bCs/>
                <w:color w:val="000000"/>
                <w:sz w:val="22"/>
                <w:szCs w:val="22"/>
              </w:rPr>
              <w:t>50.85</w:t>
            </w:r>
          </w:p>
        </w:tc>
      </w:tr>
    </w:tbl>
    <w:p w:rsidR="00E94038" w:rsidRDefault="00E94038" w:rsidP="00E94038">
      <w:pPr>
        <w:spacing w:after="160" w:line="259" w:lineRule="auto"/>
        <w:ind w:left="641"/>
        <w:contextualSpacing/>
        <w:rPr>
          <w:rFonts w:asciiTheme="minorHAnsi" w:eastAsiaTheme="minorHAnsi" w:hAnsiTheme="minorHAnsi"/>
          <w:b/>
          <w:bCs/>
          <w:u w:val="single"/>
          <w:rtl/>
        </w:rPr>
      </w:pPr>
    </w:p>
    <w:p w:rsidR="008E1FCF" w:rsidRDefault="00A61BF5" w:rsidP="00E94038">
      <w:pPr>
        <w:spacing w:after="160" w:line="259" w:lineRule="auto"/>
        <w:ind w:left="641"/>
        <w:contextualSpacing/>
        <w:rPr>
          <w:rFonts w:asciiTheme="minorHAnsi" w:eastAsiaTheme="minorHAnsi" w:hAnsiTheme="minorHAnsi"/>
          <w:b/>
          <w:bCs/>
          <w:u w:val="single"/>
          <w:rtl/>
        </w:rPr>
      </w:pPr>
      <w:r>
        <w:rPr>
          <w:rFonts w:asciiTheme="minorHAnsi" w:eastAsiaTheme="minorHAnsi" w:hAnsiTheme="minorHAnsi" w:hint="cs"/>
          <w:b/>
          <w:bCs/>
          <w:u w:val="single"/>
          <w:rtl/>
        </w:rPr>
        <w:t>שכר מנהל משימה בכיר</w:t>
      </w:r>
    </w:p>
    <w:p w:rsidR="008E1FCF" w:rsidRDefault="008E1FCF" w:rsidP="00E94038">
      <w:pPr>
        <w:spacing w:after="160" w:line="259" w:lineRule="auto"/>
        <w:ind w:left="641"/>
        <w:contextualSpacing/>
        <w:rPr>
          <w:rFonts w:asciiTheme="minorHAnsi" w:eastAsiaTheme="minorHAnsi" w:hAnsiTheme="minorHAnsi"/>
          <w:b/>
          <w:bCs/>
          <w:u w:val="single"/>
          <w:rtl/>
        </w:rPr>
      </w:pPr>
    </w:p>
    <w:tbl>
      <w:tblPr>
        <w:bidiVisual/>
        <w:tblW w:w="5264" w:type="dxa"/>
        <w:tblInd w:w="10" w:type="dxa"/>
        <w:tblLook w:val="04A0" w:firstRow="1" w:lastRow="0" w:firstColumn="1" w:lastColumn="0" w:noHBand="0" w:noVBand="1"/>
      </w:tblPr>
      <w:tblGrid>
        <w:gridCol w:w="4088"/>
        <w:gridCol w:w="1176"/>
      </w:tblGrid>
      <w:tr w:rsidR="003619FC" w:rsidTr="008E1FCF">
        <w:trPr>
          <w:trHeight w:val="290"/>
        </w:trPr>
        <w:tc>
          <w:tcPr>
            <w:tcW w:w="4088" w:type="dxa"/>
            <w:tcBorders>
              <w:top w:val="nil"/>
              <w:left w:val="single" w:sz="8" w:space="0" w:color="auto"/>
              <w:bottom w:val="nil"/>
              <w:right w:val="nil"/>
            </w:tcBorders>
            <w:shd w:val="clear" w:color="auto" w:fill="auto"/>
            <w:noWrap/>
            <w:vAlign w:val="bottom"/>
            <w:hideMark/>
          </w:tcPr>
          <w:p w:rsidR="008E1FCF" w:rsidRPr="008E1FCF" w:rsidRDefault="00A61BF5" w:rsidP="008E1FCF">
            <w:pPr>
              <w:rPr>
                <w:rFonts w:ascii="Calibri" w:hAnsi="Calibri" w:cs="Calibri"/>
                <w:color w:val="000000"/>
                <w:sz w:val="22"/>
                <w:szCs w:val="22"/>
              </w:rPr>
            </w:pPr>
            <w:r w:rsidRPr="008E1FCF">
              <w:rPr>
                <w:rFonts w:ascii="Calibri" w:hAnsi="Calibri" w:cs="Calibri"/>
                <w:color w:val="000000"/>
                <w:sz w:val="22"/>
                <w:szCs w:val="22"/>
                <w:rtl/>
              </w:rPr>
              <w:t>שכר יסוד</w:t>
            </w:r>
          </w:p>
        </w:tc>
        <w:tc>
          <w:tcPr>
            <w:tcW w:w="1176" w:type="dxa"/>
            <w:tcBorders>
              <w:top w:val="nil"/>
              <w:left w:val="nil"/>
              <w:bottom w:val="nil"/>
              <w:right w:val="nil"/>
            </w:tcBorders>
            <w:shd w:val="clear" w:color="000000" w:fill="FFFF00"/>
            <w:noWrap/>
            <w:vAlign w:val="bottom"/>
            <w:hideMark/>
          </w:tcPr>
          <w:p w:rsidR="008E1FCF" w:rsidRPr="008E1FCF" w:rsidRDefault="00A61BF5" w:rsidP="008E1FCF">
            <w:pPr>
              <w:bidi w:val="0"/>
              <w:jc w:val="right"/>
              <w:rPr>
                <w:rFonts w:ascii="Calibri" w:hAnsi="Calibri" w:cs="Calibri"/>
                <w:color w:val="000000"/>
                <w:sz w:val="22"/>
                <w:szCs w:val="22"/>
                <w:rtl/>
              </w:rPr>
            </w:pPr>
            <w:r w:rsidRPr="008E1FCF">
              <w:rPr>
                <w:rFonts w:ascii="Calibri" w:hAnsi="Calibri" w:cs="Calibri"/>
                <w:color w:val="000000"/>
                <w:sz w:val="22"/>
                <w:szCs w:val="22"/>
              </w:rPr>
              <w:t>16500.00</w:t>
            </w:r>
          </w:p>
        </w:tc>
      </w:tr>
      <w:tr w:rsidR="003619FC" w:rsidTr="008E1FCF">
        <w:trPr>
          <w:trHeight w:val="290"/>
        </w:trPr>
        <w:tc>
          <w:tcPr>
            <w:tcW w:w="4088" w:type="dxa"/>
            <w:tcBorders>
              <w:top w:val="nil"/>
              <w:left w:val="single" w:sz="8" w:space="0" w:color="auto"/>
              <w:bottom w:val="nil"/>
              <w:right w:val="nil"/>
            </w:tcBorders>
            <w:shd w:val="clear" w:color="auto" w:fill="auto"/>
            <w:noWrap/>
            <w:vAlign w:val="bottom"/>
            <w:hideMark/>
          </w:tcPr>
          <w:p w:rsidR="008E1FCF" w:rsidRPr="008E1FCF" w:rsidRDefault="00A61BF5" w:rsidP="008E1FCF">
            <w:pPr>
              <w:rPr>
                <w:rFonts w:ascii="Calibri" w:hAnsi="Calibri" w:cs="Calibri"/>
                <w:color w:val="000000"/>
                <w:sz w:val="22"/>
                <w:szCs w:val="22"/>
              </w:rPr>
            </w:pPr>
            <w:r w:rsidRPr="008E1FCF">
              <w:rPr>
                <w:rFonts w:ascii="Calibri" w:hAnsi="Calibri" w:cs="Calibri"/>
                <w:color w:val="000000"/>
                <w:sz w:val="22"/>
                <w:szCs w:val="22"/>
                <w:rtl/>
              </w:rPr>
              <w:t>חופשה</w:t>
            </w:r>
          </w:p>
        </w:tc>
        <w:tc>
          <w:tcPr>
            <w:tcW w:w="1176" w:type="dxa"/>
            <w:tcBorders>
              <w:top w:val="nil"/>
              <w:left w:val="nil"/>
              <w:bottom w:val="nil"/>
              <w:right w:val="nil"/>
            </w:tcBorders>
            <w:shd w:val="clear" w:color="000000" w:fill="FFFF00"/>
            <w:noWrap/>
            <w:vAlign w:val="bottom"/>
            <w:hideMark/>
          </w:tcPr>
          <w:p w:rsidR="008E1FCF" w:rsidRPr="008E1FCF" w:rsidRDefault="00A61BF5" w:rsidP="008E1FCF">
            <w:pPr>
              <w:bidi w:val="0"/>
              <w:jc w:val="right"/>
              <w:rPr>
                <w:rFonts w:ascii="Calibri" w:hAnsi="Calibri" w:cs="Calibri"/>
                <w:color w:val="000000"/>
                <w:sz w:val="22"/>
                <w:szCs w:val="22"/>
                <w:rtl/>
              </w:rPr>
            </w:pPr>
            <w:r w:rsidRPr="008E1FCF">
              <w:rPr>
                <w:rFonts w:ascii="Calibri" w:hAnsi="Calibri" w:cs="Calibri"/>
                <w:color w:val="000000"/>
                <w:sz w:val="22"/>
                <w:szCs w:val="22"/>
              </w:rPr>
              <w:t>761.60</w:t>
            </w:r>
          </w:p>
        </w:tc>
      </w:tr>
      <w:tr w:rsidR="003619FC" w:rsidTr="008E1FCF">
        <w:trPr>
          <w:trHeight w:val="290"/>
        </w:trPr>
        <w:tc>
          <w:tcPr>
            <w:tcW w:w="4088" w:type="dxa"/>
            <w:tcBorders>
              <w:top w:val="nil"/>
              <w:left w:val="single" w:sz="8" w:space="0" w:color="auto"/>
              <w:bottom w:val="nil"/>
              <w:right w:val="nil"/>
            </w:tcBorders>
            <w:shd w:val="clear" w:color="auto" w:fill="auto"/>
            <w:noWrap/>
            <w:vAlign w:val="bottom"/>
            <w:hideMark/>
          </w:tcPr>
          <w:p w:rsidR="008E1FCF" w:rsidRPr="008E1FCF" w:rsidRDefault="00A61BF5" w:rsidP="008E1FCF">
            <w:pPr>
              <w:rPr>
                <w:rFonts w:ascii="Calibri" w:hAnsi="Calibri" w:cs="Calibri"/>
                <w:color w:val="000000"/>
                <w:sz w:val="22"/>
                <w:szCs w:val="22"/>
              </w:rPr>
            </w:pPr>
            <w:r w:rsidRPr="008E1FCF">
              <w:rPr>
                <w:rFonts w:ascii="Calibri" w:hAnsi="Calibri" w:cs="Calibri"/>
                <w:color w:val="000000"/>
                <w:sz w:val="22"/>
                <w:szCs w:val="22"/>
                <w:rtl/>
              </w:rPr>
              <w:t>תוספת ותק</w:t>
            </w:r>
          </w:p>
        </w:tc>
        <w:tc>
          <w:tcPr>
            <w:tcW w:w="1176" w:type="dxa"/>
            <w:tcBorders>
              <w:top w:val="nil"/>
              <w:left w:val="nil"/>
              <w:bottom w:val="nil"/>
              <w:right w:val="nil"/>
            </w:tcBorders>
            <w:shd w:val="clear" w:color="000000" w:fill="FFFF00"/>
            <w:noWrap/>
            <w:vAlign w:val="bottom"/>
            <w:hideMark/>
          </w:tcPr>
          <w:p w:rsidR="008E1FCF" w:rsidRPr="008E1FCF" w:rsidRDefault="00A61BF5" w:rsidP="008E1FCF">
            <w:pPr>
              <w:bidi w:val="0"/>
              <w:jc w:val="right"/>
              <w:rPr>
                <w:rFonts w:ascii="Calibri" w:hAnsi="Calibri" w:cs="Calibri"/>
                <w:color w:val="000000"/>
                <w:sz w:val="22"/>
                <w:szCs w:val="22"/>
                <w:rtl/>
              </w:rPr>
            </w:pPr>
            <w:r w:rsidRPr="008E1FCF">
              <w:rPr>
                <w:rFonts w:ascii="Calibri" w:hAnsi="Calibri" w:cs="Calibri"/>
                <w:color w:val="000000"/>
                <w:sz w:val="22"/>
                <w:szCs w:val="22"/>
              </w:rPr>
              <w:t>0.00</w:t>
            </w:r>
          </w:p>
        </w:tc>
      </w:tr>
      <w:tr w:rsidR="003619FC" w:rsidTr="008E1FCF">
        <w:trPr>
          <w:trHeight w:val="290"/>
        </w:trPr>
        <w:tc>
          <w:tcPr>
            <w:tcW w:w="4088" w:type="dxa"/>
            <w:tcBorders>
              <w:top w:val="nil"/>
              <w:left w:val="single" w:sz="8" w:space="0" w:color="auto"/>
              <w:bottom w:val="nil"/>
              <w:right w:val="nil"/>
            </w:tcBorders>
            <w:shd w:val="clear" w:color="auto" w:fill="auto"/>
            <w:noWrap/>
            <w:vAlign w:val="bottom"/>
            <w:hideMark/>
          </w:tcPr>
          <w:p w:rsidR="008E1FCF" w:rsidRPr="008E1FCF" w:rsidRDefault="00A61BF5" w:rsidP="008E1FCF">
            <w:pPr>
              <w:rPr>
                <w:rFonts w:ascii="Calibri" w:hAnsi="Calibri" w:cs="Calibri"/>
                <w:color w:val="000000"/>
                <w:sz w:val="22"/>
                <w:szCs w:val="22"/>
              </w:rPr>
            </w:pPr>
            <w:r w:rsidRPr="008E1FCF">
              <w:rPr>
                <w:rFonts w:ascii="Calibri" w:hAnsi="Calibri" w:cs="Calibri"/>
                <w:color w:val="000000"/>
                <w:sz w:val="22"/>
                <w:szCs w:val="22"/>
                <w:rtl/>
              </w:rPr>
              <w:t>חגים</w:t>
            </w:r>
          </w:p>
        </w:tc>
        <w:tc>
          <w:tcPr>
            <w:tcW w:w="1176" w:type="dxa"/>
            <w:tcBorders>
              <w:top w:val="nil"/>
              <w:left w:val="nil"/>
              <w:bottom w:val="nil"/>
              <w:right w:val="nil"/>
            </w:tcBorders>
            <w:shd w:val="clear" w:color="000000" w:fill="FFFF00"/>
            <w:noWrap/>
            <w:vAlign w:val="bottom"/>
            <w:hideMark/>
          </w:tcPr>
          <w:p w:rsidR="008E1FCF" w:rsidRPr="008E1FCF" w:rsidRDefault="00A61BF5" w:rsidP="008E1FCF">
            <w:pPr>
              <w:bidi w:val="0"/>
              <w:jc w:val="right"/>
              <w:rPr>
                <w:rFonts w:ascii="Calibri" w:hAnsi="Calibri" w:cs="Calibri"/>
                <w:color w:val="000000"/>
                <w:sz w:val="22"/>
                <w:szCs w:val="22"/>
                <w:rtl/>
              </w:rPr>
            </w:pPr>
            <w:r w:rsidRPr="008E1FCF">
              <w:rPr>
                <w:rFonts w:ascii="Calibri" w:hAnsi="Calibri" w:cs="Calibri"/>
                <w:color w:val="000000"/>
                <w:sz w:val="22"/>
                <w:szCs w:val="22"/>
              </w:rPr>
              <w:t>571.15</w:t>
            </w:r>
          </w:p>
        </w:tc>
      </w:tr>
      <w:tr w:rsidR="003619FC" w:rsidTr="008E1FCF">
        <w:trPr>
          <w:trHeight w:val="290"/>
        </w:trPr>
        <w:tc>
          <w:tcPr>
            <w:tcW w:w="4088" w:type="dxa"/>
            <w:tcBorders>
              <w:top w:val="nil"/>
              <w:left w:val="single" w:sz="8" w:space="0" w:color="auto"/>
              <w:bottom w:val="nil"/>
              <w:right w:val="nil"/>
            </w:tcBorders>
            <w:shd w:val="clear" w:color="auto" w:fill="auto"/>
            <w:noWrap/>
            <w:vAlign w:val="bottom"/>
            <w:hideMark/>
          </w:tcPr>
          <w:p w:rsidR="008E1FCF" w:rsidRPr="008E1FCF" w:rsidRDefault="00A61BF5" w:rsidP="008E1FCF">
            <w:pPr>
              <w:rPr>
                <w:rFonts w:ascii="Calibri" w:hAnsi="Calibri" w:cs="Calibri"/>
                <w:color w:val="000000"/>
                <w:sz w:val="22"/>
                <w:szCs w:val="22"/>
              </w:rPr>
            </w:pPr>
            <w:r w:rsidRPr="008E1FCF">
              <w:rPr>
                <w:rFonts w:ascii="Calibri" w:hAnsi="Calibri" w:cs="Calibri"/>
                <w:color w:val="000000"/>
                <w:sz w:val="22"/>
                <w:szCs w:val="22"/>
                <w:rtl/>
              </w:rPr>
              <w:t>הבראה</w:t>
            </w:r>
          </w:p>
        </w:tc>
        <w:tc>
          <w:tcPr>
            <w:tcW w:w="1176" w:type="dxa"/>
            <w:tcBorders>
              <w:top w:val="nil"/>
              <w:left w:val="nil"/>
              <w:bottom w:val="nil"/>
              <w:right w:val="nil"/>
            </w:tcBorders>
            <w:shd w:val="clear" w:color="000000" w:fill="FFFF00"/>
            <w:noWrap/>
            <w:vAlign w:val="bottom"/>
            <w:hideMark/>
          </w:tcPr>
          <w:p w:rsidR="008E1FCF" w:rsidRPr="008E1FCF" w:rsidRDefault="00A61BF5" w:rsidP="008E1FCF">
            <w:pPr>
              <w:bidi w:val="0"/>
              <w:jc w:val="right"/>
              <w:rPr>
                <w:rFonts w:ascii="Calibri" w:hAnsi="Calibri" w:cs="Calibri"/>
                <w:color w:val="000000"/>
                <w:sz w:val="22"/>
                <w:szCs w:val="22"/>
                <w:rtl/>
              </w:rPr>
            </w:pPr>
            <w:r>
              <w:rPr>
                <w:rFonts w:ascii="Calibri" w:hAnsi="Calibri" w:cs="Calibri" w:hint="cs"/>
                <w:color w:val="000000"/>
                <w:sz w:val="22"/>
                <w:szCs w:val="22"/>
                <w:rtl/>
              </w:rPr>
              <w:t>252</w:t>
            </w:r>
          </w:p>
        </w:tc>
      </w:tr>
      <w:tr w:rsidR="003619FC" w:rsidTr="008E1FCF">
        <w:trPr>
          <w:trHeight w:val="290"/>
        </w:trPr>
        <w:tc>
          <w:tcPr>
            <w:tcW w:w="4088" w:type="dxa"/>
            <w:tcBorders>
              <w:top w:val="nil"/>
              <w:left w:val="single" w:sz="8" w:space="0" w:color="auto"/>
              <w:bottom w:val="nil"/>
              <w:right w:val="nil"/>
            </w:tcBorders>
            <w:shd w:val="clear" w:color="auto" w:fill="auto"/>
            <w:noWrap/>
            <w:vAlign w:val="bottom"/>
            <w:hideMark/>
          </w:tcPr>
          <w:p w:rsidR="008E1FCF" w:rsidRPr="008E1FCF" w:rsidRDefault="00A61BF5" w:rsidP="008E1FCF">
            <w:pPr>
              <w:rPr>
                <w:rFonts w:ascii="Calibri" w:hAnsi="Calibri" w:cs="Calibri"/>
                <w:color w:val="000000"/>
                <w:sz w:val="22"/>
                <w:szCs w:val="22"/>
              </w:rPr>
            </w:pPr>
            <w:r w:rsidRPr="008E1FCF">
              <w:rPr>
                <w:rFonts w:ascii="Calibri" w:hAnsi="Calibri" w:cs="Calibri"/>
                <w:color w:val="000000"/>
                <w:sz w:val="22"/>
                <w:szCs w:val="22"/>
                <w:rtl/>
              </w:rPr>
              <w:t>פנסיה</w:t>
            </w:r>
          </w:p>
        </w:tc>
        <w:tc>
          <w:tcPr>
            <w:tcW w:w="1176" w:type="dxa"/>
            <w:tcBorders>
              <w:top w:val="nil"/>
              <w:left w:val="nil"/>
              <w:bottom w:val="nil"/>
              <w:right w:val="nil"/>
            </w:tcBorders>
            <w:shd w:val="clear" w:color="000000" w:fill="FFFF00"/>
            <w:noWrap/>
            <w:vAlign w:val="bottom"/>
            <w:hideMark/>
          </w:tcPr>
          <w:p w:rsidR="008E1FCF" w:rsidRPr="008E1FCF" w:rsidRDefault="00A61BF5" w:rsidP="008E1FCF">
            <w:pPr>
              <w:bidi w:val="0"/>
              <w:jc w:val="right"/>
              <w:rPr>
                <w:rFonts w:ascii="Calibri" w:hAnsi="Calibri" w:cs="Calibri"/>
                <w:color w:val="000000"/>
                <w:sz w:val="22"/>
                <w:szCs w:val="22"/>
                <w:rtl/>
              </w:rPr>
            </w:pPr>
            <w:r w:rsidRPr="008E1FCF">
              <w:rPr>
                <w:rFonts w:ascii="Calibri" w:hAnsi="Calibri" w:cs="Calibri"/>
                <w:color w:val="000000"/>
                <w:sz w:val="22"/>
                <w:szCs w:val="22"/>
              </w:rPr>
              <w:t>1337.56</w:t>
            </w:r>
          </w:p>
        </w:tc>
      </w:tr>
      <w:tr w:rsidR="003619FC" w:rsidTr="008E1FCF">
        <w:trPr>
          <w:trHeight w:val="290"/>
        </w:trPr>
        <w:tc>
          <w:tcPr>
            <w:tcW w:w="4088" w:type="dxa"/>
            <w:tcBorders>
              <w:top w:val="nil"/>
              <w:left w:val="single" w:sz="8" w:space="0" w:color="auto"/>
              <w:bottom w:val="nil"/>
              <w:right w:val="nil"/>
            </w:tcBorders>
            <w:shd w:val="clear" w:color="auto" w:fill="auto"/>
            <w:noWrap/>
            <w:vAlign w:val="bottom"/>
            <w:hideMark/>
          </w:tcPr>
          <w:p w:rsidR="008E1FCF" w:rsidRPr="008E1FCF" w:rsidRDefault="00A61BF5" w:rsidP="008E1FCF">
            <w:pPr>
              <w:rPr>
                <w:rFonts w:ascii="Calibri" w:hAnsi="Calibri" w:cs="Calibri"/>
                <w:color w:val="000000"/>
                <w:sz w:val="22"/>
                <w:szCs w:val="22"/>
              </w:rPr>
            </w:pPr>
            <w:r w:rsidRPr="008E1FCF">
              <w:rPr>
                <w:rFonts w:ascii="Calibri" w:hAnsi="Calibri" w:cs="Calibri"/>
                <w:color w:val="000000"/>
                <w:sz w:val="22"/>
                <w:szCs w:val="22"/>
                <w:rtl/>
              </w:rPr>
              <w:t>פיצויים</w:t>
            </w:r>
          </w:p>
        </w:tc>
        <w:tc>
          <w:tcPr>
            <w:tcW w:w="1176" w:type="dxa"/>
            <w:tcBorders>
              <w:top w:val="nil"/>
              <w:left w:val="nil"/>
              <w:bottom w:val="nil"/>
              <w:right w:val="nil"/>
            </w:tcBorders>
            <w:shd w:val="clear" w:color="000000" w:fill="FFFF00"/>
            <w:noWrap/>
            <w:vAlign w:val="bottom"/>
            <w:hideMark/>
          </w:tcPr>
          <w:p w:rsidR="008E1FCF" w:rsidRPr="008E1FCF" w:rsidRDefault="00A61BF5" w:rsidP="008E1FCF">
            <w:pPr>
              <w:bidi w:val="0"/>
              <w:jc w:val="right"/>
              <w:rPr>
                <w:rFonts w:ascii="Calibri" w:hAnsi="Calibri" w:cs="Calibri"/>
                <w:color w:val="000000"/>
                <w:sz w:val="22"/>
                <w:szCs w:val="22"/>
                <w:rtl/>
              </w:rPr>
            </w:pPr>
            <w:r w:rsidRPr="008E1FCF">
              <w:rPr>
                <w:rFonts w:ascii="Calibri" w:hAnsi="Calibri" w:cs="Calibri"/>
                <w:color w:val="000000"/>
                <w:sz w:val="22"/>
                <w:szCs w:val="22"/>
              </w:rPr>
              <w:t>1485.58</w:t>
            </w:r>
          </w:p>
        </w:tc>
      </w:tr>
      <w:tr w:rsidR="003619FC" w:rsidTr="008E1FCF">
        <w:trPr>
          <w:trHeight w:val="290"/>
        </w:trPr>
        <w:tc>
          <w:tcPr>
            <w:tcW w:w="4088" w:type="dxa"/>
            <w:tcBorders>
              <w:top w:val="nil"/>
              <w:left w:val="single" w:sz="8" w:space="0" w:color="auto"/>
              <w:bottom w:val="nil"/>
              <w:right w:val="nil"/>
            </w:tcBorders>
            <w:shd w:val="clear" w:color="auto" w:fill="auto"/>
            <w:noWrap/>
            <w:vAlign w:val="bottom"/>
            <w:hideMark/>
          </w:tcPr>
          <w:p w:rsidR="008E1FCF" w:rsidRPr="008E1FCF" w:rsidRDefault="00A61BF5" w:rsidP="008E1FCF">
            <w:pPr>
              <w:rPr>
                <w:rFonts w:ascii="Calibri" w:hAnsi="Calibri" w:cs="Calibri"/>
                <w:color w:val="000000"/>
                <w:sz w:val="22"/>
                <w:szCs w:val="22"/>
              </w:rPr>
            </w:pPr>
            <w:r w:rsidRPr="008E1FCF">
              <w:rPr>
                <w:rFonts w:ascii="Calibri" w:hAnsi="Calibri" w:cs="Calibri"/>
                <w:color w:val="000000"/>
                <w:sz w:val="22"/>
                <w:szCs w:val="22"/>
                <w:rtl/>
              </w:rPr>
              <w:t>ביטוח לאומי</w:t>
            </w:r>
          </w:p>
        </w:tc>
        <w:tc>
          <w:tcPr>
            <w:tcW w:w="1176" w:type="dxa"/>
            <w:tcBorders>
              <w:top w:val="nil"/>
              <w:left w:val="nil"/>
              <w:bottom w:val="nil"/>
              <w:right w:val="nil"/>
            </w:tcBorders>
            <w:shd w:val="clear" w:color="000000" w:fill="FFFF00"/>
            <w:noWrap/>
            <w:vAlign w:val="bottom"/>
            <w:hideMark/>
          </w:tcPr>
          <w:p w:rsidR="008E1FCF" w:rsidRPr="008E1FCF" w:rsidRDefault="00A61BF5" w:rsidP="008E1FCF">
            <w:pPr>
              <w:bidi w:val="0"/>
              <w:jc w:val="right"/>
              <w:rPr>
                <w:rFonts w:ascii="Calibri" w:hAnsi="Calibri" w:cs="Calibri"/>
                <w:color w:val="000000"/>
                <w:sz w:val="22"/>
                <w:szCs w:val="22"/>
                <w:rtl/>
              </w:rPr>
            </w:pPr>
            <w:r w:rsidRPr="008E1FCF">
              <w:rPr>
                <w:rFonts w:ascii="Calibri" w:hAnsi="Calibri" w:cs="Calibri"/>
                <w:color w:val="000000"/>
                <w:sz w:val="22"/>
                <w:szCs w:val="22"/>
              </w:rPr>
              <w:t>1353.99</w:t>
            </w:r>
          </w:p>
        </w:tc>
      </w:tr>
      <w:tr w:rsidR="003619FC" w:rsidTr="008E1FCF">
        <w:trPr>
          <w:trHeight w:val="290"/>
        </w:trPr>
        <w:tc>
          <w:tcPr>
            <w:tcW w:w="4088" w:type="dxa"/>
            <w:tcBorders>
              <w:top w:val="nil"/>
              <w:left w:val="single" w:sz="8" w:space="0" w:color="auto"/>
              <w:bottom w:val="nil"/>
              <w:right w:val="nil"/>
            </w:tcBorders>
            <w:shd w:val="clear" w:color="auto" w:fill="auto"/>
            <w:noWrap/>
            <w:vAlign w:val="bottom"/>
            <w:hideMark/>
          </w:tcPr>
          <w:p w:rsidR="008E1FCF" w:rsidRPr="008E1FCF" w:rsidRDefault="00A61BF5" w:rsidP="008E1FCF">
            <w:pPr>
              <w:rPr>
                <w:rFonts w:ascii="Calibri" w:hAnsi="Calibri" w:cs="Calibri"/>
                <w:color w:val="000000"/>
                <w:sz w:val="22"/>
                <w:szCs w:val="22"/>
              </w:rPr>
            </w:pPr>
            <w:r w:rsidRPr="008E1FCF">
              <w:rPr>
                <w:rFonts w:ascii="Calibri" w:hAnsi="Calibri" w:cs="Calibri"/>
                <w:color w:val="000000"/>
                <w:sz w:val="22"/>
                <w:szCs w:val="22"/>
                <w:rtl/>
              </w:rPr>
              <w:t>קרן השתלמות</w:t>
            </w:r>
          </w:p>
        </w:tc>
        <w:tc>
          <w:tcPr>
            <w:tcW w:w="1176" w:type="dxa"/>
            <w:tcBorders>
              <w:top w:val="nil"/>
              <w:left w:val="nil"/>
              <w:bottom w:val="nil"/>
              <w:right w:val="nil"/>
            </w:tcBorders>
            <w:shd w:val="clear" w:color="000000" w:fill="FFFF00"/>
            <w:noWrap/>
            <w:vAlign w:val="bottom"/>
            <w:hideMark/>
          </w:tcPr>
          <w:p w:rsidR="008E1FCF" w:rsidRPr="008E1FCF" w:rsidRDefault="00A61BF5" w:rsidP="008E1FCF">
            <w:pPr>
              <w:bidi w:val="0"/>
              <w:jc w:val="right"/>
              <w:rPr>
                <w:rFonts w:ascii="Calibri" w:hAnsi="Calibri" w:cs="Calibri"/>
                <w:color w:val="000000"/>
                <w:sz w:val="22"/>
                <w:szCs w:val="22"/>
                <w:rtl/>
              </w:rPr>
            </w:pPr>
            <w:r>
              <w:rPr>
                <w:rFonts w:ascii="Calibri" w:hAnsi="Calibri" w:cs="Calibri" w:hint="cs"/>
                <w:color w:val="000000"/>
                <w:sz w:val="22"/>
                <w:szCs w:val="22"/>
                <w:rtl/>
              </w:rPr>
              <w:t>449.54</w:t>
            </w:r>
          </w:p>
        </w:tc>
      </w:tr>
      <w:tr w:rsidR="003619FC" w:rsidTr="008E1FCF">
        <w:trPr>
          <w:trHeight w:val="290"/>
        </w:trPr>
        <w:tc>
          <w:tcPr>
            <w:tcW w:w="4088" w:type="dxa"/>
            <w:tcBorders>
              <w:top w:val="nil"/>
              <w:left w:val="single" w:sz="8" w:space="0" w:color="auto"/>
              <w:bottom w:val="nil"/>
              <w:right w:val="nil"/>
            </w:tcBorders>
            <w:shd w:val="clear" w:color="auto" w:fill="auto"/>
            <w:noWrap/>
            <w:vAlign w:val="bottom"/>
            <w:hideMark/>
          </w:tcPr>
          <w:p w:rsidR="008E1FCF" w:rsidRPr="008E1FCF" w:rsidRDefault="00A61BF5" w:rsidP="008E1FCF">
            <w:pPr>
              <w:rPr>
                <w:rFonts w:ascii="Calibri" w:hAnsi="Calibri" w:cs="Calibri"/>
                <w:color w:val="000000"/>
                <w:sz w:val="22"/>
                <w:szCs w:val="22"/>
              </w:rPr>
            </w:pPr>
            <w:r w:rsidRPr="008E1FCF">
              <w:rPr>
                <w:rFonts w:ascii="Calibri" w:hAnsi="Calibri" w:cs="Calibri"/>
                <w:color w:val="000000"/>
                <w:sz w:val="22"/>
                <w:szCs w:val="22"/>
                <w:rtl/>
              </w:rPr>
              <w:t>שי לחג (ראש השנה ופסח)</w:t>
            </w:r>
          </w:p>
        </w:tc>
        <w:tc>
          <w:tcPr>
            <w:tcW w:w="1176" w:type="dxa"/>
            <w:tcBorders>
              <w:top w:val="nil"/>
              <w:left w:val="nil"/>
              <w:bottom w:val="nil"/>
              <w:right w:val="nil"/>
            </w:tcBorders>
            <w:shd w:val="clear" w:color="000000" w:fill="92D050"/>
            <w:noWrap/>
            <w:vAlign w:val="bottom"/>
            <w:hideMark/>
          </w:tcPr>
          <w:p w:rsidR="008E1FCF" w:rsidRPr="008E1FCF" w:rsidRDefault="00A61BF5" w:rsidP="008E1FCF">
            <w:pPr>
              <w:bidi w:val="0"/>
              <w:rPr>
                <w:rFonts w:ascii="Calibri" w:hAnsi="Calibri" w:cs="Calibri"/>
                <w:color w:val="000000"/>
                <w:sz w:val="22"/>
                <w:szCs w:val="22"/>
                <w:rtl/>
              </w:rPr>
            </w:pPr>
            <w:r w:rsidRPr="008E1FCF">
              <w:rPr>
                <w:rFonts w:ascii="Calibri" w:hAnsi="Calibri" w:cs="Calibri"/>
                <w:color w:val="000000"/>
                <w:sz w:val="22"/>
                <w:szCs w:val="22"/>
              </w:rPr>
              <w:t> </w:t>
            </w:r>
          </w:p>
        </w:tc>
      </w:tr>
      <w:tr w:rsidR="003619FC" w:rsidTr="008E1FCF">
        <w:trPr>
          <w:trHeight w:val="290"/>
        </w:trPr>
        <w:tc>
          <w:tcPr>
            <w:tcW w:w="4088" w:type="dxa"/>
            <w:tcBorders>
              <w:top w:val="nil"/>
              <w:left w:val="single" w:sz="8" w:space="0" w:color="auto"/>
              <w:bottom w:val="nil"/>
              <w:right w:val="nil"/>
            </w:tcBorders>
            <w:shd w:val="clear" w:color="auto" w:fill="auto"/>
            <w:noWrap/>
            <w:vAlign w:val="bottom"/>
            <w:hideMark/>
          </w:tcPr>
          <w:p w:rsidR="008E1FCF" w:rsidRPr="008E1FCF" w:rsidRDefault="00A61BF5" w:rsidP="008E1FCF">
            <w:pPr>
              <w:rPr>
                <w:rFonts w:ascii="Calibri" w:hAnsi="Calibri" w:cs="Calibri"/>
                <w:color w:val="000000"/>
                <w:sz w:val="22"/>
                <w:szCs w:val="22"/>
              </w:rPr>
            </w:pPr>
            <w:r w:rsidRPr="008E1FCF">
              <w:rPr>
                <w:rFonts w:ascii="Calibri" w:hAnsi="Calibri" w:cs="Calibri"/>
                <w:color w:val="000000"/>
                <w:sz w:val="22"/>
                <w:szCs w:val="22"/>
                <w:rtl/>
              </w:rPr>
              <w:t>עלות רכב צמוד</w:t>
            </w:r>
          </w:p>
        </w:tc>
        <w:tc>
          <w:tcPr>
            <w:tcW w:w="1176" w:type="dxa"/>
            <w:tcBorders>
              <w:top w:val="nil"/>
              <w:left w:val="nil"/>
              <w:bottom w:val="nil"/>
              <w:right w:val="nil"/>
            </w:tcBorders>
            <w:shd w:val="clear" w:color="000000" w:fill="92D050"/>
            <w:noWrap/>
            <w:vAlign w:val="bottom"/>
            <w:hideMark/>
          </w:tcPr>
          <w:p w:rsidR="008E1FCF" w:rsidRPr="008E1FCF" w:rsidRDefault="00A61BF5" w:rsidP="008E1FCF">
            <w:pPr>
              <w:bidi w:val="0"/>
              <w:rPr>
                <w:rFonts w:ascii="Calibri" w:hAnsi="Calibri" w:cs="Calibri"/>
                <w:color w:val="000000"/>
                <w:sz w:val="22"/>
                <w:szCs w:val="22"/>
                <w:rtl/>
              </w:rPr>
            </w:pPr>
            <w:r w:rsidRPr="008E1FCF">
              <w:rPr>
                <w:rFonts w:ascii="Calibri" w:hAnsi="Calibri" w:cs="Calibri"/>
                <w:color w:val="000000"/>
                <w:sz w:val="22"/>
                <w:szCs w:val="22"/>
              </w:rPr>
              <w:t> </w:t>
            </w:r>
          </w:p>
        </w:tc>
      </w:tr>
      <w:tr w:rsidR="003619FC" w:rsidTr="008E1FCF">
        <w:trPr>
          <w:trHeight w:val="290"/>
        </w:trPr>
        <w:tc>
          <w:tcPr>
            <w:tcW w:w="4088" w:type="dxa"/>
            <w:tcBorders>
              <w:top w:val="nil"/>
              <w:left w:val="single" w:sz="8" w:space="0" w:color="auto"/>
              <w:bottom w:val="nil"/>
              <w:right w:val="nil"/>
            </w:tcBorders>
            <w:shd w:val="clear" w:color="auto" w:fill="auto"/>
            <w:noWrap/>
            <w:vAlign w:val="bottom"/>
            <w:hideMark/>
          </w:tcPr>
          <w:p w:rsidR="008E1FCF" w:rsidRPr="008E1FCF" w:rsidRDefault="00A61BF5" w:rsidP="008E1FCF">
            <w:pPr>
              <w:bidi w:val="0"/>
              <w:rPr>
                <w:rFonts w:ascii="Calibri" w:hAnsi="Calibri" w:cs="Calibri"/>
                <w:color w:val="000000"/>
                <w:sz w:val="22"/>
                <w:szCs w:val="22"/>
              </w:rPr>
            </w:pPr>
            <w:r w:rsidRPr="008E1FCF">
              <w:rPr>
                <w:rFonts w:ascii="Calibri" w:hAnsi="Calibri" w:cs="Calibri"/>
                <w:color w:val="000000"/>
                <w:sz w:val="22"/>
                <w:szCs w:val="22"/>
              </w:rPr>
              <w:t> </w:t>
            </w:r>
          </w:p>
        </w:tc>
        <w:tc>
          <w:tcPr>
            <w:tcW w:w="1176" w:type="dxa"/>
            <w:tcBorders>
              <w:top w:val="nil"/>
              <w:left w:val="nil"/>
              <w:bottom w:val="nil"/>
              <w:right w:val="nil"/>
            </w:tcBorders>
            <w:shd w:val="clear" w:color="000000" w:fill="92D050"/>
            <w:noWrap/>
            <w:vAlign w:val="bottom"/>
            <w:hideMark/>
          </w:tcPr>
          <w:p w:rsidR="008E1FCF" w:rsidRPr="008E1FCF" w:rsidRDefault="00A61BF5" w:rsidP="008E1FCF">
            <w:pPr>
              <w:bidi w:val="0"/>
              <w:rPr>
                <w:rFonts w:ascii="Calibri" w:hAnsi="Calibri" w:cs="Calibri"/>
                <w:color w:val="000000"/>
                <w:sz w:val="22"/>
                <w:szCs w:val="22"/>
              </w:rPr>
            </w:pPr>
            <w:r w:rsidRPr="008E1FCF">
              <w:rPr>
                <w:rFonts w:ascii="Calibri" w:hAnsi="Calibri" w:cs="Calibri"/>
                <w:color w:val="000000"/>
                <w:sz w:val="22"/>
                <w:szCs w:val="22"/>
              </w:rPr>
              <w:t> </w:t>
            </w:r>
          </w:p>
        </w:tc>
      </w:tr>
      <w:tr w:rsidR="003619FC" w:rsidTr="008E1FCF">
        <w:trPr>
          <w:trHeight w:val="290"/>
        </w:trPr>
        <w:tc>
          <w:tcPr>
            <w:tcW w:w="4088" w:type="dxa"/>
            <w:tcBorders>
              <w:top w:val="nil"/>
              <w:left w:val="single" w:sz="8" w:space="0" w:color="auto"/>
              <w:bottom w:val="nil"/>
              <w:right w:val="nil"/>
            </w:tcBorders>
            <w:shd w:val="clear" w:color="auto" w:fill="auto"/>
            <w:noWrap/>
            <w:vAlign w:val="bottom"/>
            <w:hideMark/>
          </w:tcPr>
          <w:p w:rsidR="008E1FCF" w:rsidRPr="008E1FCF" w:rsidRDefault="00A61BF5" w:rsidP="008E1FCF">
            <w:pPr>
              <w:rPr>
                <w:rFonts w:ascii="Calibri" w:hAnsi="Calibri" w:cs="Calibri"/>
                <w:color w:val="000000"/>
                <w:sz w:val="22"/>
                <w:szCs w:val="22"/>
              </w:rPr>
            </w:pPr>
            <w:r w:rsidRPr="008E1FCF">
              <w:rPr>
                <w:rFonts w:ascii="Calibri" w:hAnsi="Calibri" w:cs="Calibri"/>
                <w:color w:val="000000"/>
                <w:sz w:val="22"/>
                <w:szCs w:val="22"/>
                <w:rtl/>
              </w:rPr>
              <w:t>מחלה</w:t>
            </w:r>
          </w:p>
        </w:tc>
        <w:tc>
          <w:tcPr>
            <w:tcW w:w="1176" w:type="dxa"/>
            <w:tcBorders>
              <w:top w:val="nil"/>
              <w:left w:val="nil"/>
              <w:bottom w:val="nil"/>
              <w:right w:val="nil"/>
            </w:tcBorders>
            <w:shd w:val="clear" w:color="000000" w:fill="92D050"/>
            <w:noWrap/>
            <w:vAlign w:val="bottom"/>
            <w:hideMark/>
          </w:tcPr>
          <w:p w:rsidR="008E1FCF" w:rsidRPr="008E1FCF" w:rsidRDefault="00A61BF5" w:rsidP="008E1FCF">
            <w:pPr>
              <w:bidi w:val="0"/>
              <w:rPr>
                <w:rFonts w:ascii="Calibri" w:hAnsi="Calibri" w:cs="Calibri"/>
                <w:color w:val="000000"/>
                <w:sz w:val="22"/>
                <w:szCs w:val="22"/>
                <w:rtl/>
              </w:rPr>
            </w:pPr>
            <w:r w:rsidRPr="008E1FCF">
              <w:rPr>
                <w:rFonts w:ascii="Calibri" w:hAnsi="Calibri" w:cs="Calibri"/>
                <w:color w:val="000000"/>
                <w:sz w:val="22"/>
                <w:szCs w:val="22"/>
              </w:rPr>
              <w:t> </w:t>
            </w:r>
          </w:p>
        </w:tc>
      </w:tr>
      <w:tr w:rsidR="003619FC" w:rsidTr="008E1FCF">
        <w:trPr>
          <w:trHeight w:val="290"/>
        </w:trPr>
        <w:tc>
          <w:tcPr>
            <w:tcW w:w="4088" w:type="dxa"/>
            <w:tcBorders>
              <w:top w:val="nil"/>
              <w:left w:val="single" w:sz="8" w:space="0" w:color="auto"/>
              <w:bottom w:val="nil"/>
              <w:right w:val="nil"/>
            </w:tcBorders>
            <w:shd w:val="clear" w:color="auto" w:fill="auto"/>
            <w:noWrap/>
            <w:vAlign w:val="bottom"/>
            <w:hideMark/>
          </w:tcPr>
          <w:p w:rsidR="008E1FCF" w:rsidRPr="008E1FCF" w:rsidRDefault="00A61BF5" w:rsidP="008E1FCF">
            <w:pPr>
              <w:rPr>
                <w:rFonts w:ascii="Calibri" w:hAnsi="Calibri" w:cs="Calibri"/>
                <w:color w:val="000000"/>
                <w:sz w:val="22"/>
                <w:szCs w:val="22"/>
              </w:rPr>
            </w:pPr>
            <w:r w:rsidRPr="008E1FCF">
              <w:rPr>
                <w:rFonts w:ascii="Calibri" w:hAnsi="Calibri" w:cs="Calibri"/>
                <w:color w:val="000000"/>
                <w:sz w:val="22"/>
                <w:szCs w:val="22"/>
                <w:rtl/>
              </w:rPr>
              <w:t>מענק מצוינות</w:t>
            </w:r>
          </w:p>
        </w:tc>
        <w:tc>
          <w:tcPr>
            <w:tcW w:w="1176" w:type="dxa"/>
            <w:tcBorders>
              <w:top w:val="nil"/>
              <w:left w:val="nil"/>
              <w:bottom w:val="nil"/>
              <w:right w:val="nil"/>
            </w:tcBorders>
            <w:shd w:val="clear" w:color="000000" w:fill="92D050"/>
            <w:noWrap/>
            <w:vAlign w:val="bottom"/>
            <w:hideMark/>
          </w:tcPr>
          <w:p w:rsidR="008E1FCF" w:rsidRPr="008E1FCF" w:rsidRDefault="00A61BF5" w:rsidP="008E1FCF">
            <w:pPr>
              <w:bidi w:val="0"/>
              <w:rPr>
                <w:rFonts w:ascii="Calibri" w:hAnsi="Calibri" w:cs="Calibri"/>
                <w:color w:val="000000"/>
                <w:sz w:val="22"/>
                <w:szCs w:val="22"/>
                <w:rtl/>
              </w:rPr>
            </w:pPr>
            <w:r w:rsidRPr="008E1FCF">
              <w:rPr>
                <w:rFonts w:ascii="Calibri" w:hAnsi="Calibri" w:cs="Calibri"/>
                <w:color w:val="000000"/>
                <w:sz w:val="22"/>
                <w:szCs w:val="22"/>
              </w:rPr>
              <w:t> </w:t>
            </w:r>
          </w:p>
        </w:tc>
      </w:tr>
      <w:tr w:rsidR="003619FC" w:rsidTr="008E1FCF">
        <w:trPr>
          <w:trHeight w:val="300"/>
        </w:trPr>
        <w:tc>
          <w:tcPr>
            <w:tcW w:w="4088" w:type="dxa"/>
            <w:tcBorders>
              <w:top w:val="nil"/>
              <w:left w:val="single" w:sz="8" w:space="0" w:color="auto"/>
              <w:bottom w:val="nil"/>
              <w:right w:val="nil"/>
            </w:tcBorders>
            <w:shd w:val="clear" w:color="auto" w:fill="auto"/>
            <w:noWrap/>
            <w:vAlign w:val="bottom"/>
            <w:hideMark/>
          </w:tcPr>
          <w:p w:rsidR="008E1FCF" w:rsidRPr="008E1FCF" w:rsidRDefault="00A61BF5" w:rsidP="008E1FCF">
            <w:pPr>
              <w:bidi w:val="0"/>
              <w:jc w:val="right"/>
              <w:rPr>
                <w:rFonts w:ascii="Arial" w:hAnsi="Arial" w:cs="Arial"/>
                <w:b/>
                <w:bCs/>
                <w:color w:val="000000"/>
                <w:sz w:val="22"/>
                <w:szCs w:val="22"/>
              </w:rPr>
            </w:pPr>
            <w:r w:rsidRPr="008E1FCF">
              <w:rPr>
                <w:rFonts w:ascii="Arial" w:hAnsi="Arial" w:cs="Arial"/>
                <w:b/>
                <w:bCs/>
                <w:color w:val="000000"/>
                <w:sz w:val="22"/>
                <w:szCs w:val="22"/>
              </w:rPr>
              <w:t> </w:t>
            </w:r>
          </w:p>
        </w:tc>
        <w:tc>
          <w:tcPr>
            <w:tcW w:w="1176" w:type="dxa"/>
            <w:tcBorders>
              <w:top w:val="single" w:sz="4" w:space="0" w:color="auto"/>
              <w:left w:val="nil"/>
              <w:bottom w:val="double" w:sz="6" w:space="0" w:color="auto"/>
              <w:right w:val="nil"/>
            </w:tcBorders>
            <w:shd w:val="clear" w:color="auto" w:fill="auto"/>
            <w:noWrap/>
            <w:vAlign w:val="bottom"/>
            <w:hideMark/>
          </w:tcPr>
          <w:p w:rsidR="008E1FCF" w:rsidRPr="008E1FCF" w:rsidRDefault="00A61BF5" w:rsidP="008E1FCF">
            <w:pPr>
              <w:bidi w:val="0"/>
              <w:rPr>
                <w:rFonts w:ascii="Arial" w:hAnsi="Arial" w:cs="Arial"/>
                <w:b/>
                <w:bCs/>
                <w:color w:val="000000"/>
                <w:sz w:val="22"/>
                <w:szCs w:val="22"/>
              </w:rPr>
            </w:pPr>
            <w:r w:rsidRPr="008E1FCF">
              <w:rPr>
                <w:rFonts w:ascii="Arial" w:hAnsi="Arial" w:cs="Arial"/>
                <w:b/>
                <w:bCs/>
                <w:color w:val="000000"/>
                <w:sz w:val="22"/>
                <w:szCs w:val="22"/>
              </w:rPr>
              <w:t> </w:t>
            </w:r>
          </w:p>
        </w:tc>
      </w:tr>
      <w:tr w:rsidR="003619FC" w:rsidTr="008E1FCF">
        <w:trPr>
          <w:trHeight w:val="510"/>
        </w:trPr>
        <w:tc>
          <w:tcPr>
            <w:tcW w:w="4088" w:type="dxa"/>
            <w:tcBorders>
              <w:top w:val="nil"/>
              <w:left w:val="single" w:sz="8" w:space="0" w:color="auto"/>
              <w:bottom w:val="nil"/>
              <w:right w:val="nil"/>
            </w:tcBorders>
            <w:shd w:val="clear" w:color="auto" w:fill="auto"/>
            <w:noWrap/>
            <w:vAlign w:val="bottom"/>
            <w:hideMark/>
          </w:tcPr>
          <w:p w:rsidR="008E1FCF" w:rsidRPr="008E1FCF" w:rsidRDefault="00A61BF5" w:rsidP="008E1FCF">
            <w:pPr>
              <w:jc w:val="center"/>
              <w:rPr>
                <w:rFonts w:ascii="Arial" w:hAnsi="Arial" w:cs="Arial"/>
                <w:b/>
                <w:bCs/>
                <w:color w:val="000000"/>
                <w:sz w:val="22"/>
                <w:szCs w:val="22"/>
              </w:rPr>
            </w:pPr>
            <w:r w:rsidRPr="008E1FCF">
              <w:rPr>
                <w:rFonts w:ascii="Arial" w:hAnsi="Arial" w:cs="Arial"/>
                <w:b/>
                <w:bCs/>
                <w:color w:val="000000"/>
                <w:sz w:val="22"/>
                <w:szCs w:val="22"/>
                <w:rtl/>
              </w:rPr>
              <w:t>סה"כ</w:t>
            </w:r>
          </w:p>
        </w:tc>
        <w:tc>
          <w:tcPr>
            <w:tcW w:w="1176" w:type="dxa"/>
            <w:tcBorders>
              <w:top w:val="single" w:sz="4" w:space="0" w:color="auto"/>
              <w:left w:val="nil"/>
              <w:bottom w:val="double" w:sz="6" w:space="0" w:color="auto"/>
              <w:right w:val="nil"/>
            </w:tcBorders>
            <w:shd w:val="clear" w:color="auto" w:fill="auto"/>
            <w:noWrap/>
            <w:vAlign w:val="bottom"/>
            <w:hideMark/>
          </w:tcPr>
          <w:p w:rsidR="008E1FCF" w:rsidRPr="008E1FCF" w:rsidRDefault="00A61BF5" w:rsidP="008E1FCF">
            <w:pPr>
              <w:bidi w:val="0"/>
              <w:jc w:val="right"/>
              <w:rPr>
                <w:rFonts w:ascii="Arial" w:hAnsi="Arial" w:cs="Arial"/>
                <w:b/>
                <w:bCs/>
                <w:color w:val="000000"/>
                <w:sz w:val="22"/>
                <w:szCs w:val="22"/>
                <w:rtl/>
              </w:rPr>
            </w:pPr>
            <w:r w:rsidRPr="008E1FCF">
              <w:rPr>
                <w:rFonts w:ascii="Arial" w:hAnsi="Arial" w:cs="Arial"/>
                <w:b/>
                <w:bCs/>
                <w:color w:val="000000"/>
                <w:sz w:val="22"/>
                <w:szCs w:val="22"/>
              </w:rPr>
              <w:t>22013.72</w:t>
            </w:r>
          </w:p>
        </w:tc>
      </w:tr>
    </w:tbl>
    <w:p w:rsidR="008E1FCF" w:rsidRDefault="008E1FCF" w:rsidP="00E94038">
      <w:pPr>
        <w:spacing w:after="160" w:line="259" w:lineRule="auto"/>
        <w:ind w:left="641"/>
        <w:contextualSpacing/>
        <w:rPr>
          <w:rFonts w:asciiTheme="minorHAnsi" w:eastAsiaTheme="minorHAnsi" w:hAnsiTheme="minorHAnsi"/>
          <w:b/>
          <w:bCs/>
          <w:u w:val="single"/>
          <w:rtl/>
        </w:rPr>
      </w:pPr>
    </w:p>
    <w:p w:rsidR="008E1FCF" w:rsidRDefault="008E1FCF" w:rsidP="00E94038">
      <w:pPr>
        <w:spacing w:after="160" w:line="259" w:lineRule="auto"/>
        <w:ind w:left="641"/>
        <w:contextualSpacing/>
        <w:rPr>
          <w:rFonts w:asciiTheme="minorHAnsi" w:eastAsiaTheme="minorHAnsi" w:hAnsiTheme="minorHAnsi"/>
          <w:b/>
          <w:bCs/>
          <w:u w:val="single"/>
          <w:rtl/>
        </w:rPr>
      </w:pPr>
    </w:p>
    <w:p w:rsidR="008E1FCF" w:rsidRDefault="008E1FCF" w:rsidP="00E94038">
      <w:pPr>
        <w:spacing w:after="160" w:line="259" w:lineRule="auto"/>
        <w:ind w:left="641"/>
        <w:contextualSpacing/>
        <w:rPr>
          <w:rFonts w:asciiTheme="minorHAnsi" w:eastAsiaTheme="minorHAnsi" w:hAnsiTheme="minorHAnsi"/>
          <w:b/>
          <w:bCs/>
          <w:u w:val="single"/>
          <w:rtl/>
        </w:rPr>
      </w:pPr>
    </w:p>
    <w:p w:rsidR="008E1FCF" w:rsidRDefault="008E1FCF" w:rsidP="00E94038">
      <w:pPr>
        <w:spacing w:after="160" w:line="259" w:lineRule="auto"/>
        <w:ind w:left="641"/>
        <w:contextualSpacing/>
        <w:rPr>
          <w:rFonts w:asciiTheme="minorHAnsi" w:eastAsiaTheme="minorHAnsi" w:hAnsiTheme="minorHAnsi"/>
          <w:b/>
          <w:bCs/>
          <w:u w:val="single"/>
          <w:rtl/>
        </w:rPr>
      </w:pPr>
    </w:p>
    <w:p w:rsidR="008E1FCF" w:rsidRDefault="008E1FCF" w:rsidP="00E94038">
      <w:pPr>
        <w:spacing w:after="160" w:line="259" w:lineRule="auto"/>
        <w:ind w:left="641"/>
        <w:contextualSpacing/>
        <w:rPr>
          <w:rFonts w:asciiTheme="minorHAnsi" w:eastAsiaTheme="minorHAnsi" w:hAnsiTheme="minorHAnsi"/>
          <w:b/>
          <w:bCs/>
          <w:u w:val="single"/>
          <w:rtl/>
        </w:rPr>
      </w:pPr>
    </w:p>
    <w:p w:rsidR="008E1FCF" w:rsidRDefault="00A61BF5" w:rsidP="00E94038">
      <w:pPr>
        <w:spacing w:after="160" w:line="259" w:lineRule="auto"/>
        <w:ind w:left="641"/>
        <w:contextualSpacing/>
        <w:rPr>
          <w:rFonts w:asciiTheme="minorHAnsi" w:eastAsiaTheme="minorHAnsi" w:hAnsiTheme="minorHAnsi"/>
          <w:b/>
          <w:bCs/>
          <w:u w:val="single"/>
          <w:rtl/>
        </w:rPr>
      </w:pPr>
      <w:r>
        <w:rPr>
          <w:rFonts w:asciiTheme="minorHAnsi" w:eastAsiaTheme="minorHAnsi" w:hAnsiTheme="minorHAnsi" w:hint="cs"/>
          <w:b/>
          <w:bCs/>
          <w:u w:val="single"/>
          <w:rtl/>
        </w:rPr>
        <w:t>שכר מנהל משימה</w:t>
      </w:r>
    </w:p>
    <w:p w:rsidR="008E1FCF" w:rsidRDefault="008E1FCF" w:rsidP="00E94038">
      <w:pPr>
        <w:spacing w:after="160" w:line="259" w:lineRule="auto"/>
        <w:ind w:left="641"/>
        <w:contextualSpacing/>
        <w:rPr>
          <w:rFonts w:asciiTheme="minorHAnsi" w:eastAsiaTheme="minorHAnsi" w:hAnsiTheme="minorHAnsi"/>
          <w:b/>
          <w:bCs/>
          <w:u w:val="single"/>
          <w:rtl/>
        </w:rPr>
      </w:pPr>
    </w:p>
    <w:tbl>
      <w:tblPr>
        <w:bidiVisual/>
        <w:tblW w:w="5264" w:type="dxa"/>
        <w:tblInd w:w="10" w:type="dxa"/>
        <w:tblLook w:val="04A0" w:firstRow="1" w:lastRow="0" w:firstColumn="1" w:lastColumn="0" w:noHBand="0" w:noVBand="1"/>
      </w:tblPr>
      <w:tblGrid>
        <w:gridCol w:w="4088"/>
        <w:gridCol w:w="1176"/>
      </w:tblGrid>
      <w:tr w:rsidR="003619FC" w:rsidTr="008E1FCF">
        <w:trPr>
          <w:trHeight w:val="290"/>
        </w:trPr>
        <w:tc>
          <w:tcPr>
            <w:tcW w:w="4088" w:type="dxa"/>
            <w:tcBorders>
              <w:top w:val="nil"/>
              <w:left w:val="single" w:sz="8" w:space="0" w:color="auto"/>
              <w:bottom w:val="nil"/>
              <w:right w:val="nil"/>
            </w:tcBorders>
            <w:shd w:val="clear" w:color="auto" w:fill="auto"/>
            <w:noWrap/>
            <w:vAlign w:val="bottom"/>
            <w:hideMark/>
          </w:tcPr>
          <w:p w:rsidR="008E1FCF" w:rsidRPr="008E1FCF" w:rsidRDefault="00A61BF5" w:rsidP="008E1FCF">
            <w:pPr>
              <w:rPr>
                <w:rFonts w:ascii="Calibri" w:hAnsi="Calibri" w:cs="Calibri"/>
                <w:color w:val="000000"/>
                <w:sz w:val="22"/>
                <w:szCs w:val="22"/>
              </w:rPr>
            </w:pPr>
            <w:r w:rsidRPr="008E1FCF">
              <w:rPr>
                <w:rFonts w:ascii="Calibri" w:hAnsi="Calibri" w:cs="Calibri"/>
                <w:color w:val="000000"/>
                <w:sz w:val="22"/>
                <w:szCs w:val="22"/>
                <w:rtl/>
              </w:rPr>
              <w:t>שכר יסוד</w:t>
            </w:r>
          </w:p>
        </w:tc>
        <w:tc>
          <w:tcPr>
            <w:tcW w:w="1176" w:type="dxa"/>
            <w:tcBorders>
              <w:top w:val="nil"/>
              <w:left w:val="nil"/>
              <w:bottom w:val="nil"/>
              <w:right w:val="nil"/>
            </w:tcBorders>
            <w:shd w:val="clear" w:color="000000" w:fill="FFFF00"/>
            <w:noWrap/>
            <w:vAlign w:val="bottom"/>
            <w:hideMark/>
          </w:tcPr>
          <w:p w:rsidR="008E1FCF" w:rsidRPr="008E1FCF" w:rsidRDefault="00A61BF5" w:rsidP="008E1FCF">
            <w:pPr>
              <w:bidi w:val="0"/>
              <w:jc w:val="right"/>
              <w:rPr>
                <w:rFonts w:ascii="Calibri" w:hAnsi="Calibri" w:cs="Calibri"/>
                <w:color w:val="000000"/>
                <w:sz w:val="22"/>
                <w:szCs w:val="22"/>
                <w:rtl/>
              </w:rPr>
            </w:pPr>
            <w:r w:rsidRPr="008E1FCF">
              <w:rPr>
                <w:rFonts w:ascii="Calibri" w:hAnsi="Calibri" w:cs="Calibri"/>
                <w:color w:val="000000"/>
                <w:sz w:val="22"/>
                <w:szCs w:val="22"/>
              </w:rPr>
              <w:t>15000.00</w:t>
            </w:r>
          </w:p>
        </w:tc>
      </w:tr>
      <w:tr w:rsidR="003619FC" w:rsidTr="008E1FCF">
        <w:trPr>
          <w:trHeight w:val="290"/>
        </w:trPr>
        <w:tc>
          <w:tcPr>
            <w:tcW w:w="4088" w:type="dxa"/>
            <w:tcBorders>
              <w:top w:val="nil"/>
              <w:left w:val="single" w:sz="8" w:space="0" w:color="auto"/>
              <w:bottom w:val="nil"/>
              <w:right w:val="nil"/>
            </w:tcBorders>
            <w:shd w:val="clear" w:color="auto" w:fill="auto"/>
            <w:noWrap/>
            <w:vAlign w:val="bottom"/>
            <w:hideMark/>
          </w:tcPr>
          <w:p w:rsidR="008E1FCF" w:rsidRPr="008E1FCF" w:rsidRDefault="00A61BF5" w:rsidP="008E1FCF">
            <w:pPr>
              <w:rPr>
                <w:rFonts w:ascii="Calibri" w:hAnsi="Calibri" w:cs="Calibri"/>
                <w:color w:val="000000"/>
                <w:sz w:val="22"/>
                <w:szCs w:val="22"/>
              </w:rPr>
            </w:pPr>
            <w:r w:rsidRPr="008E1FCF">
              <w:rPr>
                <w:rFonts w:ascii="Calibri" w:hAnsi="Calibri" w:cs="Calibri"/>
                <w:color w:val="000000"/>
                <w:sz w:val="22"/>
                <w:szCs w:val="22"/>
                <w:rtl/>
              </w:rPr>
              <w:t>חופשה</w:t>
            </w:r>
          </w:p>
        </w:tc>
        <w:tc>
          <w:tcPr>
            <w:tcW w:w="1176" w:type="dxa"/>
            <w:tcBorders>
              <w:top w:val="nil"/>
              <w:left w:val="nil"/>
              <w:bottom w:val="nil"/>
              <w:right w:val="nil"/>
            </w:tcBorders>
            <w:shd w:val="clear" w:color="000000" w:fill="FFFF00"/>
            <w:noWrap/>
            <w:vAlign w:val="bottom"/>
            <w:hideMark/>
          </w:tcPr>
          <w:p w:rsidR="008E1FCF" w:rsidRPr="008E1FCF" w:rsidRDefault="00A61BF5" w:rsidP="008E1FCF">
            <w:pPr>
              <w:bidi w:val="0"/>
              <w:jc w:val="right"/>
              <w:rPr>
                <w:rFonts w:ascii="Calibri" w:hAnsi="Calibri" w:cs="Calibri"/>
                <w:color w:val="000000"/>
                <w:sz w:val="22"/>
                <w:szCs w:val="22"/>
                <w:rtl/>
              </w:rPr>
            </w:pPr>
            <w:r w:rsidRPr="008E1FCF">
              <w:rPr>
                <w:rFonts w:ascii="Calibri" w:hAnsi="Calibri" w:cs="Calibri"/>
                <w:color w:val="000000"/>
                <w:sz w:val="22"/>
                <w:szCs w:val="22"/>
              </w:rPr>
              <w:t>692.37</w:t>
            </w:r>
          </w:p>
        </w:tc>
      </w:tr>
      <w:tr w:rsidR="003619FC" w:rsidTr="008E1FCF">
        <w:trPr>
          <w:trHeight w:val="290"/>
        </w:trPr>
        <w:tc>
          <w:tcPr>
            <w:tcW w:w="4088" w:type="dxa"/>
            <w:tcBorders>
              <w:top w:val="nil"/>
              <w:left w:val="single" w:sz="8" w:space="0" w:color="auto"/>
              <w:bottom w:val="nil"/>
              <w:right w:val="nil"/>
            </w:tcBorders>
            <w:shd w:val="clear" w:color="auto" w:fill="auto"/>
            <w:noWrap/>
            <w:vAlign w:val="bottom"/>
            <w:hideMark/>
          </w:tcPr>
          <w:p w:rsidR="008E1FCF" w:rsidRPr="008E1FCF" w:rsidRDefault="00A61BF5" w:rsidP="008E1FCF">
            <w:pPr>
              <w:rPr>
                <w:rFonts w:ascii="Calibri" w:hAnsi="Calibri" w:cs="Calibri"/>
                <w:color w:val="000000"/>
                <w:sz w:val="22"/>
                <w:szCs w:val="22"/>
              </w:rPr>
            </w:pPr>
            <w:r w:rsidRPr="008E1FCF">
              <w:rPr>
                <w:rFonts w:ascii="Calibri" w:hAnsi="Calibri" w:cs="Calibri"/>
                <w:color w:val="000000"/>
                <w:sz w:val="22"/>
                <w:szCs w:val="22"/>
                <w:rtl/>
              </w:rPr>
              <w:t>תוספת ותק</w:t>
            </w:r>
          </w:p>
        </w:tc>
        <w:tc>
          <w:tcPr>
            <w:tcW w:w="1176" w:type="dxa"/>
            <w:tcBorders>
              <w:top w:val="nil"/>
              <w:left w:val="nil"/>
              <w:bottom w:val="nil"/>
              <w:right w:val="nil"/>
            </w:tcBorders>
            <w:shd w:val="clear" w:color="000000" w:fill="FFFF00"/>
            <w:noWrap/>
            <w:vAlign w:val="bottom"/>
            <w:hideMark/>
          </w:tcPr>
          <w:p w:rsidR="008E1FCF" w:rsidRPr="008E1FCF" w:rsidRDefault="00A61BF5" w:rsidP="008E1FCF">
            <w:pPr>
              <w:bidi w:val="0"/>
              <w:jc w:val="right"/>
              <w:rPr>
                <w:rFonts w:ascii="Calibri" w:hAnsi="Calibri" w:cs="Calibri"/>
                <w:color w:val="000000"/>
                <w:sz w:val="22"/>
                <w:szCs w:val="22"/>
                <w:rtl/>
              </w:rPr>
            </w:pPr>
            <w:r w:rsidRPr="008E1FCF">
              <w:rPr>
                <w:rFonts w:ascii="Calibri" w:hAnsi="Calibri" w:cs="Calibri"/>
                <w:color w:val="000000"/>
                <w:sz w:val="22"/>
                <w:szCs w:val="22"/>
              </w:rPr>
              <w:t>0.00</w:t>
            </w:r>
          </w:p>
        </w:tc>
      </w:tr>
      <w:tr w:rsidR="003619FC" w:rsidTr="008E1FCF">
        <w:trPr>
          <w:trHeight w:val="290"/>
        </w:trPr>
        <w:tc>
          <w:tcPr>
            <w:tcW w:w="4088" w:type="dxa"/>
            <w:tcBorders>
              <w:top w:val="nil"/>
              <w:left w:val="single" w:sz="8" w:space="0" w:color="auto"/>
              <w:bottom w:val="nil"/>
              <w:right w:val="nil"/>
            </w:tcBorders>
            <w:shd w:val="clear" w:color="auto" w:fill="auto"/>
            <w:noWrap/>
            <w:vAlign w:val="bottom"/>
            <w:hideMark/>
          </w:tcPr>
          <w:p w:rsidR="008E1FCF" w:rsidRPr="008E1FCF" w:rsidRDefault="00A61BF5" w:rsidP="008E1FCF">
            <w:pPr>
              <w:rPr>
                <w:rFonts w:ascii="Calibri" w:hAnsi="Calibri" w:cs="Calibri"/>
                <w:color w:val="000000"/>
                <w:sz w:val="22"/>
                <w:szCs w:val="22"/>
              </w:rPr>
            </w:pPr>
            <w:r w:rsidRPr="008E1FCF">
              <w:rPr>
                <w:rFonts w:ascii="Calibri" w:hAnsi="Calibri" w:cs="Calibri"/>
                <w:color w:val="000000"/>
                <w:sz w:val="22"/>
                <w:szCs w:val="22"/>
                <w:rtl/>
              </w:rPr>
              <w:t>חגים</w:t>
            </w:r>
          </w:p>
        </w:tc>
        <w:tc>
          <w:tcPr>
            <w:tcW w:w="1176" w:type="dxa"/>
            <w:tcBorders>
              <w:top w:val="nil"/>
              <w:left w:val="nil"/>
              <w:bottom w:val="nil"/>
              <w:right w:val="nil"/>
            </w:tcBorders>
            <w:shd w:val="clear" w:color="000000" w:fill="FFFF00"/>
            <w:noWrap/>
            <w:vAlign w:val="bottom"/>
            <w:hideMark/>
          </w:tcPr>
          <w:p w:rsidR="008E1FCF" w:rsidRPr="008E1FCF" w:rsidRDefault="00A61BF5" w:rsidP="008E1FCF">
            <w:pPr>
              <w:bidi w:val="0"/>
              <w:jc w:val="right"/>
              <w:rPr>
                <w:rFonts w:ascii="Calibri" w:hAnsi="Calibri" w:cs="Calibri"/>
                <w:color w:val="000000"/>
                <w:sz w:val="22"/>
                <w:szCs w:val="22"/>
                <w:rtl/>
              </w:rPr>
            </w:pPr>
            <w:r w:rsidRPr="008E1FCF">
              <w:rPr>
                <w:rFonts w:ascii="Calibri" w:hAnsi="Calibri" w:cs="Calibri"/>
                <w:color w:val="000000"/>
                <w:sz w:val="22"/>
                <w:szCs w:val="22"/>
              </w:rPr>
              <w:t>519.23</w:t>
            </w:r>
          </w:p>
        </w:tc>
      </w:tr>
      <w:tr w:rsidR="003619FC" w:rsidTr="008E1FCF">
        <w:trPr>
          <w:trHeight w:val="290"/>
        </w:trPr>
        <w:tc>
          <w:tcPr>
            <w:tcW w:w="4088" w:type="dxa"/>
            <w:tcBorders>
              <w:top w:val="nil"/>
              <w:left w:val="single" w:sz="8" w:space="0" w:color="auto"/>
              <w:bottom w:val="nil"/>
              <w:right w:val="nil"/>
            </w:tcBorders>
            <w:shd w:val="clear" w:color="auto" w:fill="auto"/>
            <w:noWrap/>
            <w:vAlign w:val="bottom"/>
            <w:hideMark/>
          </w:tcPr>
          <w:p w:rsidR="008E1FCF" w:rsidRPr="008E1FCF" w:rsidRDefault="00A61BF5" w:rsidP="008E1FCF">
            <w:pPr>
              <w:rPr>
                <w:rFonts w:ascii="Calibri" w:hAnsi="Calibri" w:cs="Calibri"/>
                <w:color w:val="000000"/>
                <w:sz w:val="22"/>
                <w:szCs w:val="22"/>
              </w:rPr>
            </w:pPr>
            <w:r w:rsidRPr="008E1FCF">
              <w:rPr>
                <w:rFonts w:ascii="Calibri" w:hAnsi="Calibri" w:cs="Calibri"/>
                <w:color w:val="000000"/>
                <w:sz w:val="22"/>
                <w:szCs w:val="22"/>
                <w:rtl/>
              </w:rPr>
              <w:t>הבראה</w:t>
            </w:r>
          </w:p>
        </w:tc>
        <w:tc>
          <w:tcPr>
            <w:tcW w:w="1176" w:type="dxa"/>
            <w:tcBorders>
              <w:top w:val="nil"/>
              <w:left w:val="nil"/>
              <w:bottom w:val="nil"/>
              <w:right w:val="nil"/>
            </w:tcBorders>
            <w:shd w:val="clear" w:color="000000" w:fill="FFFF00"/>
            <w:noWrap/>
            <w:vAlign w:val="bottom"/>
            <w:hideMark/>
          </w:tcPr>
          <w:p w:rsidR="008E1FCF" w:rsidRPr="008E1FCF" w:rsidRDefault="00A61BF5" w:rsidP="008E1FCF">
            <w:pPr>
              <w:bidi w:val="0"/>
              <w:jc w:val="right"/>
              <w:rPr>
                <w:rFonts w:ascii="Calibri" w:hAnsi="Calibri" w:cs="Calibri"/>
                <w:color w:val="000000"/>
                <w:sz w:val="22"/>
                <w:szCs w:val="22"/>
                <w:rtl/>
              </w:rPr>
            </w:pPr>
            <w:r>
              <w:rPr>
                <w:rFonts w:ascii="Calibri" w:hAnsi="Calibri" w:cs="Calibri" w:hint="cs"/>
                <w:color w:val="000000"/>
                <w:sz w:val="22"/>
                <w:szCs w:val="22"/>
                <w:rtl/>
              </w:rPr>
              <w:t>252</w:t>
            </w:r>
          </w:p>
        </w:tc>
      </w:tr>
      <w:tr w:rsidR="003619FC" w:rsidTr="008E1FCF">
        <w:trPr>
          <w:trHeight w:val="290"/>
        </w:trPr>
        <w:tc>
          <w:tcPr>
            <w:tcW w:w="4088" w:type="dxa"/>
            <w:tcBorders>
              <w:top w:val="nil"/>
              <w:left w:val="single" w:sz="8" w:space="0" w:color="auto"/>
              <w:bottom w:val="nil"/>
              <w:right w:val="nil"/>
            </w:tcBorders>
            <w:shd w:val="clear" w:color="auto" w:fill="auto"/>
            <w:noWrap/>
            <w:vAlign w:val="bottom"/>
            <w:hideMark/>
          </w:tcPr>
          <w:p w:rsidR="008E1FCF" w:rsidRPr="008E1FCF" w:rsidRDefault="00A61BF5" w:rsidP="008E1FCF">
            <w:pPr>
              <w:rPr>
                <w:rFonts w:ascii="Calibri" w:hAnsi="Calibri" w:cs="Calibri"/>
                <w:color w:val="000000"/>
                <w:sz w:val="22"/>
                <w:szCs w:val="22"/>
              </w:rPr>
            </w:pPr>
            <w:r w:rsidRPr="008E1FCF">
              <w:rPr>
                <w:rFonts w:ascii="Calibri" w:hAnsi="Calibri" w:cs="Calibri"/>
                <w:color w:val="000000"/>
                <w:sz w:val="22"/>
                <w:szCs w:val="22"/>
                <w:rtl/>
              </w:rPr>
              <w:t>פנסיה</w:t>
            </w:r>
          </w:p>
        </w:tc>
        <w:tc>
          <w:tcPr>
            <w:tcW w:w="1176" w:type="dxa"/>
            <w:tcBorders>
              <w:top w:val="nil"/>
              <w:left w:val="nil"/>
              <w:bottom w:val="nil"/>
              <w:right w:val="nil"/>
            </w:tcBorders>
            <w:shd w:val="clear" w:color="000000" w:fill="FFFF00"/>
            <w:noWrap/>
            <w:vAlign w:val="bottom"/>
            <w:hideMark/>
          </w:tcPr>
          <w:p w:rsidR="008E1FCF" w:rsidRPr="008E1FCF" w:rsidRDefault="00A61BF5" w:rsidP="008E1FCF">
            <w:pPr>
              <w:bidi w:val="0"/>
              <w:jc w:val="right"/>
              <w:rPr>
                <w:rFonts w:ascii="Calibri" w:hAnsi="Calibri" w:cs="Calibri"/>
                <w:color w:val="000000"/>
                <w:sz w:val="22"/>
                <w:szCs w:val="22"/>
                <w:rtl/>
              </w:rPr>
            </w:pPr>
            <w:r w:rsidRPr="008E1FCF">
              <w:rPr>
                <w:rFonts w:ascii="Calibri" w:hAnsi="Calibri" w:cs="Calibri"/>
                <w:color w:val="000000"/>
                <w:sz w:val="22"/>
                <w:szCs w:val="22"/>
              </w:rPr>
              <w:t>1215.97</w:t>
            </w:r>
          </w:p>
        </w:tc>
      </w:tr>
      <w:tr w:rsidR="003619FC" w:rsidTr="008E1FCF">
        <w:trPr>
          <w:trHeight w:val="290"/>
        </w:trPr>
        <w:tc>
          <w:tcPr>
            <w:tcW w:w="4088" w:type="dxa"/>
            <w:tcBorders>
              <w:top w:val="nil"/>
              <w:left w:val="single" w:sz="8" w:space="0" w:color="auto"/>
              <w:bottom w:val="nil"/>
              <w:right w:val="nil"/>
            </w:tcBorders>
            <w:shd w:val="clear" w:color="auto" w:fill="auto"/>
            <w:noWrap/>
            <w:vAlign w:val="bottom"/>
            <w:hideMark/>
          </w:tcPr>
          <w:p w:rsidR="008E1FCF" w:rsidRPr="008E1FCF" w:rsidRDefault="00A61BF5" w:rsidP="008E1FCF">
            <w:pPr>
              <w:rPr>
                <w:rFonts w:ascii="Calibri" w:hAnsi="Calibri" w:cs="Calibri"/>
                <w:color w:val="000000"/>
                <w:sz w:val="22"/>
                <w:szCs w:val="22"/>
              </w:rPr>
            </w:pPr>
            <w:r w:rsidRPr="008E1FCF">
              <w:rPr>
                <w:rFonts w:ascii="Calibri" w:hAnsi="Calibri" w:cs="Calibri"/>
                <w:color w:val="000000"/>
                <w:sz w:val="22"/>
                <w:szCs w:val="22"/>
                <w:rtl/>
              </w:rPr>
              <w:t>פיצויים</w:t>
            </w:r>
          </w:p>
        </w:tc>
        <w:tc>
          <w:tcPr>
            <w:tcW w:w="1176" w:type="dxa"/>
            <w:tcBorders>
              <w:top w:val="nil"/>
              <w:left w:val="nil"/>
              <w:bottom w:val="nil"/>
              <w:right w:val="nil"/>
            </w:tcBorders>
            <w:shd w:val="clear" w:color="000000" w:fill="FFFF00"/>
            <w:noWrap/>
            <w:vAlign w:val="bottom"/>
            <w:hideMark/>
          </w:tcPr>
          <w:p w:rsidR="008E1FCF" w:rsidRPr="008E1FCF" w:rsidRDefault="00A61BF5" w:rsidP="008E1FCF">
            <w:pPr>
              <w:bidi w:val="0"/>
              <w:jc w:val="right"/>
              <w:rPr>
                <w:rFonts w:ascii="Calibri" w:hAnsi="Calibri" w:cs="Calibri"/>
                <w:color w:val="000000"/>
                <w:sz w:val="22"/>
                <w:szCs w:val="22"/>
                <w:rtl/>
              </w:rPr>
            </w:pPr>
            <w:r w:rsidRPr="008E1FCF">
              <w:rPr>
                <w:rFonts w:ascii="Calibri" w:hAnsi="Calibri" w:cs="Calibri"/>
                <w:color w:val="000000"/>
                <w:sz w:val="22"/>
                <w:szCs w:val="22"/>
              </w:rPr>
              <w:t>1350.54</w:t>
            </w:r>
          </w:p>
        </w:tc>
      </w:tr>
      <w:tr w:rsidR="003619FC" w:rsidTr="008E1FCF">
        <w:trPr>
          <w:trHeight w:val="290"/>
        </w:trPr>
        <w:tc>
          <w:tcPr>
            <w:tcW w:w="4088" w:type="dxa"/>
            <w:tcBorders>
              <w:top w:val="nil"/>
              <w:left w:val="single" w:sz="8" w:space="0" w:color="auto"/>
              <w:bottom w:val="nil"/>
              <w:right w:val="nil"/>
            </w:tcBorders>
            <w:shd w:val="clear" w:color="auto" w:fill="auto"/>
            <w:noWrap/>
            <w:vAlign w:val="bottom"/>
            <w:hideMark/>
          </w:tcPr>
          <w:p w:rsidR="008E1FCF" w:rsidRPr="008E1FCF" w:rsidRDefault="00A61BF5" w:rsidP="008E1FCF">
            <w:pPr>
              <w:rPr>
                <w:rFonts w:ascii="Calibri" w:hAnsi="Calibri" w:cs="Calibri"/>
                <w:color w:val="000000"/>
                <w:sz w:val="22"/>
                <w:szCs w:val="22"/>
              </w:rPr>
            </w:pPr>
            <w:r w:rsidRPr="008E1FCF">
              <w:rPr>
                <w:rFonts w:ascii="Calibri" w:hAnsi="Calibri" w:cs="Calibri"/>
                <w:color w:val="000000"/>
                <w:sz w:val="22"/>
                <w:szCs w:val="22"/>
                <w:rtl/>
              </w:rPr>
              <w:t>ביטוח לאומי</w:t>
            </w:r>
          </w:p>
        </w:tc>
        <w:tc>
          <w:tcPr>
            <w:tcW w:w="1176" w:type="dxa"/>
            <w:tcBorders>
              <w:top w:val="nil"/>
              <w:left w:val="nil"/>
              <w:bottom w:val="nil"/>
              <w:right w:val="nil"/>
            </w:tcBorders>
            <w:shd w:val="clear" w:color="000000" w:fill="FFFF00"/>
            <w:noWrap/>
            <w:vAlign w:val="bottom"/>
            <w:hideMark/>
          </w:tcPr>
          <w:p w:rsidR="008E1FCF" w:rsidRPr="008E1FCF" w:rsidRDefault="00A61BF5" w:rsidP="008E1FCF">
            <w:pPr>
              <w:bidi w:val="0"/>
              <w:jc w:val="right"/>
              <w:rPr>
                <w:rFonts w:ascii="Calibri" w:hAnsi="Calibri" w:cs="Calibri"/>
                <w:color w:val="000000"/>
                <w:sz w:val="22"/>
                <w:szCs w:val="22"/>
                <w:rtl/>
              </w:rPr>
            </w:pPr>
            <w:r w:rsidRPr="008E1FCF">
              <w:rPr>
                <w:rFonts w:ascii="Calibri" w:hAnsi="Calibri" w:cs="Calibri"/>
                <w:color w:val="000000"/>
                <w:sz w:val="22"/>
                <w:szCs w:val="22"/>
              </w:rPr>
              <w:t>1230.78</w:t>
            </w:r>
          </w:p>
        </w:tc>
      </w:tr>
      <w:tr w:rsidR="003619FC" w:rsidTr="008E1FCF">
        <w:trPr>
          <w:trHeight w:val="290"/>
        </w:trPr>
        <w:tc>
          <w:tcPr>
            <w:tcW w:w="4088" w:type="dxa"/>
            <w:tcBorders>
              <w:top w:val="nil"/>
              <w:left w:val="single" w:sz="8" w:space="0" w:color="auto"/>
              <w:bottom w:val="nil"/>
              <w:right w:val="nil"/>
            </w:tcBorders>
            <w:shd w:val="clear" w:color="auto" w:fill="auto"/>
            <w:noWrap/>
            <w:vAlign w:val="bottom"/>
            <w:hideMark/>
          </w:tcPr>
          <w:p w:rsidR="008E1FCF" w:rsidRPr="008E1FCF" w:rsidRDefault="00A61BF5" w:rsidP="008E1FCF">
            <w:pPr>
              <w:rPr>
                <w:rFonts w:ascii="Calibri" w:hAnsi="Calibri" w:cs="Calibri"/>
                <w:color w:val="000000"/>
                <w:sz w:val="22"/>
                <w:szCs w:val="22"/>
              </w:rPr>
            </w:pPr>
            <w:r w:rsidRPr="008E1FCF">
              <w:rPr>
                <w:rFonts w:ascii="Calibri" w:hAnsi="Calibri" w:cs="Calibri"/>
                <w:color w:val="000000"/>
                <w:sz w:val="22"/>
                <w:szCs w:val="22"/>
                <w:rtl/>
              </w:rPr>
              <w:t>קרן השתלמות</w:t>
            </w:r>
          </w:p>
        </w:tc>
        <w:tc>
          <w:tcPr>
            <w:tcW w:w="1176" w:type="dxa"/>
            <w:tcBorders>
              <w:top w:val="nil"/>
              <w:left w:val="nil"/>
              <w:bottom w:val="nil"/>
              <w:right w:val="nil"/>
            </w:tcBorders>
            <w:shd w:val="clear" w:color="000000" w:fill="FFFF00"/>
            <w:noWrap/>
            <w:vAlign w:val="bottom"/>
            <w:hideMark/>
          </w:tcPr>
          <w:p w:rsidR="008E1FCF" w:rsidRPr="008E1FCF" w:rsidRDefault="00A61BF5" w:rsidP="008E1FCF">
            <w:pPr>
              <w:bidi w:val="0"/>
              <w:jc w:val="right"/>
              <w:rPr>
                <w:rFonts w:ascii="Calibri" w:hAnsi="Calibri" w:cs="Calibri"/>
                <w:color w:val="000000"/>
                <w:sz w:val="22"/>
                <w:szCs w:val="22"/>
              </w:rPr>
            </w:pPr>
            <w:r>
              <w:rPr>
                <w:rFonts w:ascii="Calibri" w:hAnsi="Calibri" w:cs="Calibri" w:hint="cs"/>
                <w:color w:val="000000"/>
                <w:sz w:val="22"/>
                <w:szCs w:val="22"/>
                <w:rtl/>
              </w:rPr>
              <w:t>449.54</w:t>
            </w:r>
          </w:p>
        </w:tc>
      </w:tr>
      <w:tr w:rsidR="003619FC" w:rsidTr="008E1FCF">
        <w:trPr>
          <w:trHeight w:val="290"/>
        </w:trPr>
        <w:tc>
          <w:tcPr>
            <w:tcW w:w="4088" w:type="dxa"/>
            <w:tcBorders>
              <w:top w:val="nil"/>
              <w:left w:val="single" w:sz="8" w:space="0" w:color="auto"/>
              <w:bottom w:val="nil"/>
              <w:right w:val="nil"/>
            </w:tcBorders>
            <w:shd w:val="clear" w:color="auto" w:fill="auto"/>
            <w:noWrap/>
            <w:vAlign w:val="bottom"/>
            <w:hideMark/>
          </w:tcPr>
          <w:p w:rsidR="008E1FCF" w:rsidRPr="008E1FCF" w:rsidRDefault="00A61BF5" w:rsidP="008E1FCF">
            <w:pPr>
              <w:rPr>
                <w:rFonts w:ascii="Calibri" w:hAnsi="Calibri" w:cs="Calibri"/>
                <w:color w:val="000000"/>
                <w:sz w:val="22"/>
                <w:szCs w:val="22"/>
              </w:rPr>
            </w:pPr>
            <w:r w:rsidRPr="008E1FCF">
              <w:rPr>
                <w:rFonts w:ascii="Calibri" w:hAnsi="Calibri" w:cs="Calibri"/>
                <w:color w:val="000000"/>
                <w:sz w:val="22"/>
                <w:szCs w:val="22"/>
                <w:rtl/>
              </w:rPr>
              <w:t>שי לחג (ראש השנה ופסח)</w:t>
            </w:r>
          </w:p>
        </w:tc>
        <w:tc>
          <w:tcPr>
            <w:tcW w:w="1176" w:type="dxa"/>
            <w:tcBorders>
              <w:top w:val="nil"/>
              <w:left w:val="nil"/>
              <w:bottom w:val="nil"/>
              <w:right w:val="nil"/>
            </w:tcBorders>
            <w:shd w:val="clear" w:color="000000" w:fill="92D050"/>
            <w:noWrap/>
            <w:vAlign w:val="bottom"/>
            <w:hideMark/>
          </w:tcPr>
          <w:p w:rsidR="008E1FCF" w:rsidRPr="008E1FCF" w:rsidRDefault="00A61BF5" w:rsidP="008E1FCF">
            <w:pPr>
              <w:bidi w:val="0"/>
              <w:rPr>
                <w:rFonts w:ascii="Calibri" w:hAnsi="Calibri" w:cs="Calibri"/>
                <w:color w:val="000000"/>
                <w:sz w:val="22"/>
                <w:szCs w:val="22"/>
                <w:rtl/>
              </w:rPr>
            </w:pPr>
            <w:r w:rsidRPr="008E1FCF">
              <w:rPr>
                <w:rFonts w:ascii="Calibri" w:hAnsi="Calibri" w:cs="Calibri"/>
                <w:color w:val="000000"/>
                <w:sz w:val="22"/>
                <w:szCs w:val="22"/>
              </w:rPr>
              <w:t> </w:t>
            </w:r>
          </w:p>
        </w:tc>
      </w:tr>
      <w:tr w:rsidR="003619FC" w:rsidTr="008E1FCF">
        <w:trPr>
          <w:trHeight w:val="290"/>
        </w:trPr>
        <w:tc>
          <w:tcPr>
            <w:tcW w:w="4088" w:type="dxa"/>
            <w:tcBorders>
              <w:top w:val="nil"/>
              <w:left w:val="single" w:sz="8" w:space="0" w:color="auto"/>
              <w:bottom w:val="nil"/>
              <w:right w:val="nil"/>
            </w:tcBorders>
            <w:shd w:val="clear" w:color="auto" w:fill="auto"/>
            <w:noWrap/>
            <w:vAlign w:val="bottom"/>
            <w:hideMark/>
          </w:tcPr>
          <w:p w:rsidR="008E1FCF" w:rsidRPr="008E1FCF" w:rsidRDefault="00A61BF5" w:rsidP="008E1FCF">
            <w:pPr>
              <w:rPr>
                <w:rFonts w:ascii="Calibri" w:hAnsi="Calibri" w:cs="Calibri"/>
                <w:color w:val="000000"/>
                <w:sz w:val="22"/>
                <w:szCs w:val="22"/>
              </w:rPr>
            </w:pPr>
            <w:r w:rsidRPr="008E1FCF">
              <w:rPr>
                <w:rFonts w:ascii="Calibri" w:hAnsi="Calibri" w:cs="Calibri"/>
                <w:color w:val="000000"/>
                <w:sz w:val="22"/>
                <w:szCs w:val="22"/>
                <w:rtl/>
              </w:rPr>
              <w:t>עלות רכב צמוד</w:t>
            </w:r>
          </w:p>
        </w:tc>
        <w:tc>
          <w:tcPr>
            <w:tcW w:w="1176" w:type="dxa"/>
            <w:tcBorders>
              <w:top w:val="nil"/>
              <w:left w:val="nil"/>
              <w:bottom w:val="nil"/>
              <w:right w:val="nil"/>
            </w:tcBorders>
            <w:shd w:val="clear" w:color="000000" w:fill="92D050"/>
            <w:noWrap/>
            <w:vAlign w:val="bottom"/>
            <w:hideMark/>
          </w:tcPr>
          <w:p w:rsidR="008E1FCF" w:rsidRPr="008E1FCF" w:rsidRDefault="00A61BF5" w:rsidP="008E1FCF">
            <w:pPr>
              <w:bidi w:val="0"/>
              <w:rPr>
                <w:rFonts w:ascii="Calibri" w:hAnsi="Calibri" w:cs="Calibri"/>
                <w:color w:val="000000"/>
                <w:sz w:val="22"/>
                <w:szCs w:val="22"/>
                <w:rtl/>
              </w:rPr>
            </w:pPr>
            <w:r w:rsidRPr="008E1FCF">
              <w:rPr>
                <w:rFonts w:ascii="Calibri" w:hAnsi="Calibri" w:cs="Calibri"/>
                <w:color w:val="000000"/>
                <w:sz w:val="22"/>
                <w:szCs w:val="22"/>
              </w:rPr>
              <w:t> </w:t>
            </w:r>
          </w:p>
        </w:tc>
      </w:tr>
      <w:tr w:rsidR="003619FC" w:rsidTr="008E1FCF">
        <w:trPr>
          <w:trHeight w:val="290"/>
        </w:trPr>
        <w:tc>
          <w:tcPr>
            <w:tcW w:w="4088" w:type="dxa"/>
            <w:tcBorders>
              <w:top w:val="nil"/>
              <w:left w:val="single" w:sz="8" w:space="0" w:color="auto"/>
              <w:bottom w:val="nil"/>
              <w:right w:val="nil"/>
            </w:tcBorders>
            <w:shd w:val="clear" w:color="auto" w:fill="auto"/>
            <w:noWrap/>
            <w:vAlign w:val="bottom"/>
            <w:hideMark/>
          </w:tcPr>
          <w:p w:rsidR="008E1FCF" w:rsidRPr="008E1FCF" w:rsidRDefault="00A61BF5" w:rsidP="008E1FCF">
            <w:pPr>
              <w:bidi w:val="0"/>
              <w:rPr>
                <w:rFonts w:ascii="Calibri" w:hAnsi="Calibri" w:cs="Calibri"/>
                <w:color w:val="000000"/>
                <w:sz w:val="22"/>
                <w:szCs w:val="22"/>
              </w:rPr>
            </w:pPr>
            <w:r w:rsidRPr="008E1FCF">
              <w:rPr>
                <w:rFonts w:ascii="Calibri" w:hAnsi="Calibri" w:cs="Calibri"/>
                <w:color w:val="000000"/>
                <w:sz w:val="22"/>
                <w:szCs w:val="22"/>
              </w:rPr>
              <w:t> </w:t>
            </w:r>
          </w:p>
        </w:tc>
        <w:tc>
          <w:tcPr>
            <w:tcW w:w="1176" w:type="dxa"/>
            <w:tcBorders>
              <w:top w:val="nil"/>
              <w:left w:val="nil"/>
              <w:bottom w:val="nil"/>
              <w:right w:val="nil"/>
            </w:tcBorders>
            <w:shd w:val="clear" w:color="000000" w:fill="92D050"/>
            <w:noWrap/>
            <w:vAlign w:val="bottom"/>
            <w:hideMark/>
          </w:tcPr>
          <w:p w:rsidR="008E1FCF" w:rsidRPr="008E1FCF" w:rsidRDefault="00A61BF5" w:rsidP="008E1FCF">
            <w:pPr>
              <w:bidi w:val="0"/>
              <w:rPr>
                <w:rFonts w:ascii="Calibri" w:hAnsi="Calibri" w:cs="Calibri"/>
                <w:color w:val="000000"/>
                <w:sz w:val="22"/>
                <w:szCs w:val="22"/>
              </w:rPr>
            </w:pPr>
            <w:r w:rsidRPr="008E1FCF">
              <w:rPr>
                <w:rFonts w:ascii="Calibri" w:hAnsi="Calibri" w:cs="Calibri"/>
                <w:color w:val="000000"/>
                <w:sz w:val="22"/>
                <w:szCs w:val="22"/>
              </w:rPr>
              <w:t> </w:t>
            </w:r>
          </w:p>
        </w:tc>
      </w:tr>
      <w:tr w:rsidR="003619FC" w:rsidTr="008E1FCF">
        <w:trPr>
          <w:trHeight w:val="290"/>
        </w:trPr>
        <w:tc>
          <w:tcPr>
            <w:tcW w:w="4088" w:type="dxa"/>
            <w:tcBorders>
              <w:top w:val="nil"/>
              <w:left w:val="single" w:sz="8" w:space="0" w:color="auto"/>
              <w:bottom w:val="nil"/>
              <w:right w:val="nil"/>
            </w:tcBorders>
            <w:shd w:val="clear" w:color="auto" w:fill="auto"/>
            <w:noWrap/>
            <w:vAlign w:val="bottom"/>
            <w:hideMark/>
          </w:tcPr>
          <w:p w:rsidR="008E1FCF" w:rsidRPr="008E1FCF" w:rsidRDefault="00A61BF5" w:rsidP="008E1FCF">
            <w:pPr>
              <w:rPr>
                <w:rFonts w:ascii="Calibri" w:hAnsi="Calibri" w:cs="Calibri"/>
                <w:color w:val="000000"/>
                <w:sz w:val="22"/>
                <w:szCs w:val="22"/>
              </w:rPr>
            </w:pPr>
            <w:r w:rsidRPr="008E1FCF">
              <w:rPr>
                <w:rFonts w:ascii="Calibri" w:hAnsi="Calibri" w:cs="Calibri"/>
                <w:color w:val="000000"/>
                <w:sz w:val="22"/>
                <w:szCs w:val="22"/>
                <w:rtl/>
              </w:rPr>
              <w:t>מחלה</w:t>
            </w:r>
          </w:p>
        </w:tc>
        <w:tc>
          <w:tcPr>
            <w:tcW w:w="1176" w:type="dxa"/>
            <w:tcBorders>
              <w:top w:val="nil"/>
              <w:left w:val="nil"/>
              <w:bottom w:val="nil"/>
              <w:right w:val="nil"/>
            </w:tcBorders>
            <w:shd w:val="clear" w:color="000000" w:fill="92D050"/>
            <w:noWrap/>
            <w:vAlign w:val="bottom"/>
            <w:hideMark/>
          </w:tcPr>
          <w:p w:rsidR="008E1FCF" w:rsidRPr="008E1FCF" w:rsidRDefault="00A61BF5" w:rsidP="008E1FCF">
            <w:pPr>
              <w:bidi w:val="0"/>
              <w:rPr>
                <w:rFonts w:ascii="Calibri" w:hAnsi="Calibri" w:cs="Calibri"/>
                <w:color w:val="000000"/>
                <w:sz w:val="22"/>
                <w:szCs w:val="22"/>
                <w:rtl/>
              </w:rPr>
            </w:pPr>
            <w:r w:rsidRPr="008E1FCF">
              <w:rPr>
                <w:rFonts w:ascii="Calibri" w:hAnsi="Calibri" w:cs="Calibri"/>
                <w:color w:val="000000"/>
                <w:sz w:val="22"/>
                <w:szCs w:val="22"/>
              </w:rPr>
              <w:t> </w:t>
            </w:r>
          </w:p>
        </w:tc>
      </w:tr>
      <w:tr w:rsidR="003619FC" w:rsidTr="008E1FCF">
        <w:trPr>
          <w:trHeight w:val="290"/>
        </w:trPr>
        <w:tc>
          <w:tcPr>
            <w:tcW w:w="4088" w:type="dxa"/>
            <w:tcBorders>
              <w:top w:val="nil"/>
              <w:left w:val="single" w:sz="8" w:space="0" w:color="auto"/>
              <w:bottom w:val="nil"/>
              <w:right w:val="nil"/>
            </w:tcBorders>
            <w:shd w:val="clear" w:color="auto" w:fill="auto"/>
            <w:noWrap/>
            <w:vAlign w:val="bottom"/>
            <w:hideMark/>
          </w:tcPr>
          <w:p w:rsidR="008E1FCF" w:rsidRPr="008E1FCF" w:rsidRDefault="00A61BF5" w:rsidP="008E1FCF">
            <w:pPr>
              <w:rPr>
                <w:rFonts w:ascii="Calibri" w:hAnsi="Calibri" w:cs="Calibri"/>
                <w:color w:val="000000"/>
                <w:sz w:val="22"/>
                <w:szCs w:val="22"/>
              </w:rPr>
            </w:pPr>
            <w:r w:rsidRPr="008E1FCF">
              <w:rPr>
                <w:rFonts w:ascii="Calibri" w:hAnsi="Calibri" w:cs="Calibri"/>
                <w:color w:val="000000"/>
                <w:sz w:val="22"/>
                <w:szCs w:val="22"/>
                <w:rtl/>
              </w:rPr>
              <w:t>מענק מצוינות</w:t>
            </w:r>
          </w:p>
        </w:tc>
        <w:tc>
          <w:tcPr>
            <w:tcW w:w="1176" w:type="dxa"/>
            <w:tcBorders>
              <w:top w:val="nil"/>
              <w:left w:val="nil"/>
              <w:bottom w:val="nil"/>
              <w:right w:val="nil"/>
            </w:tcBorders>
            <w:shd w:val="clear" w:color="000000" w:fill="92D050"/>
            <w:noWrap/>
            <w:vAlign w:val="bottom"/>
            <w:hideMark/>
          </w:tcPr>
          <w:p w:rsidR="008E1FCF" w:rsidRPr="008E1FCF" w:rsidRDefault="00A61BF5" w:rsidP="008E1FCF">
            <w:pPr>
              <w:bidi w:val="0"/>
              <w:rPr>
                <w:rFonts w:ascii="Calibri" w:hAnsi="Calibri" w:cs="Calibri"/>
                <w:color w:val="000000"/>
                <w:sz w:val="22"/>
                <w:szCs w:val="22"/>
                <w:rtl/>
              </w:rPr>
            </w:pPr>
            <w:r w:rsidRPr="008E1FCF">
              <w:rPr>
                <w:rFonts w:ascii="Calibri" w:hAnsi="Calibri" w:cs="Calibri"/>
                <w:color w:val="000000"/>
                <w:sz w:val="22"/>
                <w:szCs w:val="22"/>
              </w:rPr>
              <w:t> </w:t>
            </w:r>
          </w:p>
        </w:tc>
      </w:tr>
      <w:tr w:rsidR="003619FC" w:rsidTr="008E1FCF">
        <w:trPr>
          <w:trHeight w:val="300"/>
        </w:trPr>
        <w:tc>
          <w:tcPr>
            <w:tcW w:w="4088" w:type="dxa"/>
            <w:tcBorders>
              <w:top w:val="nil"/>
              <w:left w:val="single" w:sz="8" w:space="0" w:color="auto"/>
              <w:bottom w:val="nil"/>
              <w:right w:val="nil"/>
            </w:tcBorders>
            <w:shd w:val="clear" w:color="auto" w:fill="auto"/>
            <w:noWrap/>
            <w:vAlign w:val="bottom"/>
            <w:hideMark/>
          </w:tcPr>
          <w:p w:rsidR="008E1FCF" w:rsidRPr="008E1FCF" w:rsidRDefault="00A61BF5" w:rsidP="008E1FCF">
            <w:pPr>
              <w:bidi w:val="0"/>
              <w:jc w:val="right"/>
              <w:rPr>
                <w:rFonts w:ascii="Arial" w:hAnsi="Arial" w:cs="Arial"/>
                <w:b/>
                <w:bCs/>
                <w:color w:val="000000"/>
                <w:sz w:val="22"/>
                <w:szCs w:val="22"/>
              </w:rPr>
            </w:pPr>
            <w:r w:rsidRPr="008E1FCF">
              <w:rPr>
                <w:rFonts w:ascii="Arial" w:hAnsi="Arial" w:cs="Arial"/>
                <w:b/>
                <w:bCs/>
                <w:color w:val="000000"/>
                <w:sz w:val="22"/>
                <w:szCs w:val="22"/>
              </w:rPr>
              <w:t> </w:t>
            </w:r>
          </w:p>
        </w:tc>
        <w:tc>
          <w:tcPr>
            <w:tcW w:w="1176" w:type="dxa"/>
            <w:tcBorders>
              <w:top w:val="single" w:sz="4" w:space="0" w:color="auto"/>
              <w:left w:val="nil"/>
              <w:bottom w:val="double" w:sz="6" w:space="0" w:color="auto"/>
              <w:right w:val="nil"/>
            </w:tcBorders>
            <w:shd w:val="clear" w:color="auto" w:fill="auto"/>
            <w:noWrap/>
            <w:vAlign w:val="bottom"/>
            <w:hideMark/>
          </w:tcPr>
          <w:p w:rsidR="008E1FCF" w:rsidRPr="008E1FCF" w:rsidRDefault="00A61BF5" w:rsidP="008E1FCF">
            <w:pPr>
              <w:bidi w:val="0"/>
              <w:rPr>
                <w:rFonts w:ascii="Arial" w:hAnsi="Arial" w:cs="Arial"/>
                <w:b/>
                <w:bCs/>
                <w:color w:val="000000"/>
                <w:sz w:val="22"/>
                <w:szCs w:val="22"/>
              </w:rPr>
            </w:pPr>
            <w:r w:rsidRPr="008E1FCF">
              <w:rPr>
                <w:rFonts w:ascii="Arial" w:hAnsi="Arial" w:cs="Arial"/>
                <w:b/>
                <w:bCs/>
                <w:color w:val="000000"/>
                <w:sz w:val="22"/>
                <w:szCs w:val="22"/>
              </w:rPr>
              <w:t> </w:t>
            </w:r>
          </w:p>
        </w:tc>
      </w:tr>
      <w:tr w:rsidR="003619FC" w:rsidTr="008E1FCF">
        <w:trPr>
          <w:trHeight w:val="510"/>
        </w:trPr>
        <w:tc>
          <w:tcPr>
            <w:tcW w:w="4088" w:type="dxa"/>
            <w:tcBorders>
              <w:top w:val="nil"/>
              <w:left w:val="single" w:sz="8" w:space="0" w:color="auto"/>
              <w:bottom w:val="nil"/>
              <w:right w:val="nil"/>
            </w:tcBorders>
            <w:shd w:val="clear" w:color="auto" w:fill="auto"/>
            <w:noWrap/>
            <w:vAlign w:val="bottom"/>
            <w:hideMark/>
          </w:tcPr>
          <w:p w:rsidR="008E1FCF" w:rsidRPr="008E1FCF" w:rsidRDefault="00A61BF5" w:rsidP="008E1FCF">
            <w:pPr>
              <w:jc w:val="center"/>
              <w:rPr>
                <w:rFonts w:ascii="Arial" w:hAnsi="Arial" w:cs="Arial"/>
                <w:b/>
                <w:bCs/>
                <w:color w:val="000000"/>
                <w:sz w:val="22"/>
                <w:szCs w:val="22"/>
              </w:rPr>
            </w:pPr>
            <w:r w:rsidRPr="008E1FCF">
              <w:rPr>
                <w:rFonts w:ascii="Arial" w:hAnsi="Arial" w:cs="Arial"/>
                <w:b/>
                <w:bCs/>
                <w:color w:val="000000"/>
                <w:sz w:val="22"/>
                <w:szCs w:val="22"/>
                <w:rtl/>
              </w:rPr>
              <w:t>סה"כ</w:t>
            </w:r>
          </w:p>
        </w:tc>
        <w:tc>
          <w:tcPr>
            <w:tcW w:w="1176" w:type="dxa"/>
            <w:tcBorders>
              <w:top w:val="single" w:sz="4" w:space="0" w:color="auto"/>
              <w:left w:val="nil"/>
              <w:bottom w:val="double" w:sz="6" w:space="0" w:color="auto"/>
              <w:right w:val="nil"/>
            </w:tcBorders>
            <w:shd w:val="clear" w:color="auto" w:fill="auto"/>
            <w:noWrap/>
            <w:vAlign w:val="bottom"/>
            <w:hideMark/>
          </w:tcPr>
          <w:p w:rsidR="008E1FCF" w:rsidRPr="008E1FCF" w:rsidRDefault="00A61BF5" w:rsidP="008E1FCF">
            <w:pPr>
              <w:bidi w:val="0"/>
              <w:jc w:val="right"/>
              <w:rPr>
                <w:rFonts w:ascii="Arial" w:hAnsi="Arial" w:cs="Arial"/>
                <w:b/>
                <w:bCs/>
                <w:color w:val="000000"/>
                <w:sz w:val="22"/>
                <w:szCs w:val="22"/>
                <w:rtl/>
              </w:rPr>
            </w:pPr>
            <w:r w:rsidRPr="008E1FCF">
              <w:rPr>
                <w:rFonts w:ascii="Arial" w:hAnsi="Arial" w:cs="Arial"/>
                <w:b/>
                <w:bCs/>
                <w:color w:val="000000"/>
                <w:sz w:val="22"/>
                <w:szCs w:val="22"/>
              </w:rPr>
              <w:t>20012.73</w:t>
            </w:r>
          </w:p>
        </w:tc>
      </w:tr>
    </w:tbl>
    <w:p w:rsidR="008E1FCF" w:rsidRPr="00E94038" w:rsidRDefault="008E1FCF" w:rsidP="00E94038">
      <w:pPr>
        <w:spacing w:after="160" w:line="259" w:lineRule="auto"/>
        <w:ind w:left="641"/>
        <w:contextualSpacing/>
        <w:rPr>
          <w:rFonts w:asciiTheme="minorHAnsi" w:eastAsiaTheme="minorHAnsi" w:hAnsiTheme="minorHAnsi"/>
          <w:b/>
          <w:bCs/>
          <w:u w:val="single"/>
          <w:rtl/>
        </w:rPr>
      </w:pPr>
    </w:p>
    <w:p w:rsidR="00A0482D" w:rsidRDefault="00A61BF5" w:rsidP="00FE1866">
      <w:pPr>
        <w:numPr>
          <w:ilvl w:val="0"/>
          <w:numId w:val="50"/>
        </w:numPr>
        <w:spacing w:after="160" w:line="259" w:lineRule="auto"/>
        <w:ind w:left="641" w:hanging="641"/>
        <w:contextualSpacing/>
        <w:jc w:val="both"/>
        <w:rPr>
          <w:rFonts w:ascii="David" w:eastAsiaTheme="minorHAnsi" w:hAnsi="David"/>
          <w:rtl/>
        </w:rPr>
      </w:pPr>
      <w:r w:rsidRPr="00923556">
        <w:rPr>
          <w:rFonts w:ascii="David" w:eastAsiaTheme="minorHAnsi" w:hAnsi="David"/>
          <w:rtl/>
        </w:rPr>
        <w:t>המציע מתחייב לכלול בעלות השכר</w:t>
      </w:r>
      <w:r>
        <w:rPr>
          <w:rFonts w:ascii="David" w:eastAsiaTheme="minorHAnsi" w:hAnsi="David" w:hint="cs"/>
          <w:rtl/>
        </w:rPr>
        <w:t xml:space="preserve"> גם</w:t>
      </w:r>
      <w:r w:rsidRPr="00923556">
        <w:rPr>
          <w:rFonts w:ascii="David" w:eastAsiaTheme="minorHAnsi" w:hAnsi="David"/>
          <w:rtl/>
        </w:rPr>
        <w:t xml:space="preserve"> </w:t>
      </w:r>
      <w:r w:rsidRPr="00813F5F">
        <w:rPr>
          <w:rFonts w:ascii="David" w:eastAsiaTheme="minorHAnsi" w:hAnsi="David"/>
          <w:u w:val="single"/>
          <w:rtl/>
        </w:rPr>
        <w:t>כל עלות</w:t>
      </w:r>
      <w:r w:rsidRPr="00923556">
        <w:rPr>
          <w:rFonts w:ascii="David" w:eastAsiaTheme="minorHAnsi" w:hAnsi="David"/>
          <w:rtl/>
        </w:rPr>
        <w:t xml:space="preserve"> נוספת המנויה בהודעת התכ"מ מס' </w:t>
      </w:r>
      <w:r w:rsidR="00090DC6">
        <w:rPr>
          <w:rFonts w:ascii="David" w:eastAsiaTheme="minorHAnsi" w:hAnsi="David"/>
          <w:rtl/>
        </w:rPr>
        <w:t>8.2.1</w:t>
      </w:r>
      <w:r w:rsidRPr="00923556">
        <w:rPr>
          <w:rFonts w:ascii="David" w:eastAsiaTheme="minorHAnsi" w:hAnsi="David"/>
          <w:rtl/>
        </w:rPr>
        <w:t xml:space="preserve"> ובכל דין</w:t>
      </w:r>
      <w:r>
        <w:rPr>
          <w:rFonts w:ascii="David" w:eastAsiaTheme="minorHAnsi" w:hAnsi="David" w:hint="cs"/>
          <w:rtl/>
        </w:rPr>
        <w:t xml:space="preserve"> ושאינה נכללת במסגרת רכיבי השכר שפורטו לעיל או במסגרת מרכיבים שישולמו במתכונת "גב אל גב".</w:t>
      </w:r>
    </w:p>
    <w:p w:rsidR="00A0482D" w:rsidRDefault="00A61BF5" w:rsidP="00FE1866">
      <w:pPr>
        <w:numPr>
          <w:ilvl w:val="0"/>
          <w:numId w:val="50"/>
        </w:numPr>
        <w:spacing w:after="160" w:line="259" w:lineRule="auto"/>
        <w:ind w:left="641" w:hanging="641"/>
        <w:contextualSpacing/>
        <w:jc w:val="both"/>
        <w:rPr>
          <w:rFonts w:ascii="Arial" w:hAnsi="Arial"/>
        </w:rPr>
      </w:pPr>
      <w:r w:rsidRPr="00930CD8">
        <w:rPr>
          <w:rFonts w:ascii="David" w:eastAsiaTheme="minorHAnsi" w:hAnsi="David" w:hint="cs"/>
          <w:rtl/>
        </w:rPr>
        <w:t xml:space="preserve">התשלום בגין </w:t>
      </w:r>
      <w:r w:rsidRPr="00930CD8">
        <w:rPr>
          <w:rFonts w:ascii="Arial" w:hAnsi="Arial" w:hint="cs"/>
          <w:rtl/>
        </w:rPr>
        <w:t>בגין נסיעות, הפרשות לגמל בגין החזר הוצאות, מחלה, מענק מצויינות, שי לחג</w:t>
      </w:r>
      <w:r>
        <w:rPr>
          <w:rFonts w:ascii="Arial" w:hAnsi="Arial" w:hint="cs"/>
          <w:rtl/>
        </w:rPr>
        <w:t>, ישולמו בהתאם לביצוע בפועל ובמתכונת "גב אל גב" בהתאם להוראות המכרז והוראות החשב הכללי.</w:t>
      </w:r>
    </w:p>
    <w:p w:rsidR="00A0482D" w:rsidRPr="00930CD8" w:rsidRDefault="00A61BF5" w:rsidP="00FE1866">
      <w:pPr>
        <w:numPr>
          <w:ilvl w:val="0"/>
          <w:numId w:val="50"/>
        </w:numPr>
        <w:spacing w:after="160" w:line="259" w:lineRule="auto"/>
        <w:ind w:left="641" w:hanging="641"/>
        <w:contextualSpacing/>
        <w:jc w:val="both"/>
        <w:rPr>
          <w:rFonts w:ascii="Arial" w:hAnsi="Arial"/>
        </w:rPr>
      </w:pPr>
      <w:r>
        <w:rPr>
          <w:rFonts w:ascii="Arial" w:hAnsi="Arial" w:hint="cs"/>
          <w:rtl/>
        </w:rPr>
        <w:t>התמורה לספק תכלול את רכיב התקורה, בהתאם להצעת המחיר של המציע הזוכה במכרז.</w:t>
      </w:r>
    </w:p>
    <w:p w:rsidR="00A0482D" w:rsidRPr="00923556" w:rsidRDefault="00A61BF5" w:rsidP="00FE1866">
      <w:pPr>
        <w:numPr>
          <w:ilvl w:val="0"/>
          <w:numId w:val="50"/>
        </w:numPr>
        <w:spacing w:after="160" w:line="259" w:lineRule="auto"/>
        <w:ind w:left="641" w:hanging="641"/>
        <w:contextualSpacing/>
        <w:jc w:val="both"/>
        <w:rPr>
          <w:rFonts w:ascii="David" w:eastAsiaTheme="minorHAnsi" w:hAnsi="David"/>
          <w:rtl/>
        </w:rPr>
      </w:pPr>
      <w:r w:rsidRPr="00923556">
        <w:rPr>
          <w:rFonts w:ascii="David" w:eastAsiaTheme="minorHAnsi" w:hAnsi="David"/>
          <w:rtl/>
        </w:rPr>
        <w:t xml:space="preserve">זה שמי, להלן חתימתי ותוכן תצהירי דלעיל אמת. </w:t>
      </w:r>
    </w:p>
    <w:tbl>
      <w:tblPr>
        <w:bidiVisual/>
        <w:tblW w:w="8414" w:type="dxa"/>
        <w:jc w:val="center"/>
        <w:tblLook w:val="04A0" w:firstRow="1" w:lastRow="0" w:firstColumn="1" w:lastColumn="0" w:noHBand="0" w:noVBand="1"/>
      </w:tblPr>
      <w:tblGrid>
        <w:gridCol w:w="1326"/>
        <w:gridCol w:w="709"/>
        <w:gridCol w:w="3118"/>
        <w:gridCol w:w="709"/>
        <w:gridCol w:w="2552"/>
      </w:tblGrid>
      <w:tr w:rsidR="003619FC" w:rsidTr="00A0482D">
        <w:trPr>
          <w:jc w:val="center"/>
        </w:trPr>
        <w:tc>
          <w:tcPr>
            <w:tcW w:w="1326" w:type="dxa"/>
            <w:tcBorders>
              <w:top w:val="nil"/>
              <w:left w:val="nil"/>
              <w:bottom w:val="single" w:sz="12" w:space="0" w:color="auto"/>
              <w:right w:val="nil"/>
            </w:tcBorders>
          </w:tcPr>
          <w:p w:rsidR="00A0482D" w:rsidRPr="00923556" w:rsidRDefault="00A0482D" w:rsidP="00A0482D">
            <w:pPr>
              <w:spacing w:after="160" w:line="259" w:lineRule="auto"/>
              <w:rPr>
                <w:rFonts w:ascii="David" w:eastAsiaTheme="minorHAnsi" w:hAnsi="David"/>
                <w:rtl/>
              </w:rPr>
            </w:pPr>
          </w:p>
        </w:tc>
        <w:tc>
          <w:tcPr>
            <w:tcW w:w="709" w:type="dxa"/>
          </w:tcPr>
          <w:p w:rsidR="00A0482D" w:rsidRPr="00923556" w:rsidRDefault="00A0482D" w:rsidP="00A0482D">
            <w:pPr>
              <w:spacing w:after="160" w:line="259" w:lineRule="auto"/>
              <w:rPr>
                <w:rFonts w:ascii="David" w:eastAsiaTheme="minorHAnsi" w:hAnsi="David"/>
                <w:rtl/>
              </w:rPr>
            </w:pPr>
          </w:p>
        </w:tc>
        <w:tc>
          <w:tcPr>
            <w:tcW w:w="3118" w:type="dxa"/>
            <w:tcBorders>
              <w:top w:val="nil"/>
              <w:left w:val="nil"/>
              <w:bottom w:val="single" w:sz="12" w:space="0" w:color="auto"/>
              <w:right w:val="nil"/>
            </w:tcBorders>
          </w:tcPr>
          <w:p w:rsidR="00A0482D" w:rsidRPr="00923556" w:rsidRDefault="00A0482D" w:rsidP="00A0482D">
            <w:pPr>
              <w:spacing w:after="160" w:line="259" w:lineRule="auto"/>
              <w:rPr>
                <w:rFonts w:ascii="David" w:eastAsiaTheme="minorHAnsi" w:hAnsi="David"/>
                <w:rtl/>
              </w:rPr>
            </w:pPr>
          </w:p>
        </w:tc>
        <w:tc>
          <w:tcPr>
            <w:tcW w:w="709" w:type="dxa"/>
          </w:tcPr>
          <w:p w:rsidR="00A0482D" w:rsidRPr="00923556" w:rsidRDefault="00A0482D" w:rsidP="00A0482D">
            <w:pPr>
              <w:spacing w:after="160" w:line="259" w:lineRule="auto"/>
              <w:rPr>
                <w:rFonts w:ascii="David" w:eastAsiaTheme="minorHAnsi" w:hAnsi="David"/>
                <w:rtl/>
              </w:rPr>
            </w:pPr>
          </w:p>
        </w:tc>
        <w:tc>
          <w:tcPr>
            <w:tcW w:w="2552" w:type="dxa"/>
            <w:tcBorders>
              <w:top w:val="nil"/>
              <w:left w:val="nil"/>
              <w:bottom w:val="single" w:sz="12" w:space="0" w:color="auto"/>
              <w:right w:val="nil"/>
            </w:tcBorders>
          </w:tcPr>
          <w:p w:rsidR="00A0482D" w:rsidRPr="00923556" w:rsidRDefault="00A0482D" w:rsidP="00A0482D">
            <w:pPr>
              <w:spacing w:after="160" w:line="259" w:lineRule="auto"/>
              <w:rPr>
                <w:rFonts w:ascii="David" w:eastAsiaTheme="minorHAnsi" w:hAnsi="David"/>
                <w:rtl/>
              </w:rPr>
            </w:pPr>
          </w:p>
        </w:tc>
      </w:tr>
      <w:tr w:rsidR="003619FC" w:rsidTr="00A0482D">
        <w:trPr>
          <w:jc w:val="center"/>
        </w:trPr>
        <w:tc>
          <w:tcPr>
            <w:tcW w:w="1326" w:type="dxa"/>
            <w:tcBorders>
              <w:top w:val="single" w:sz="12" w:space="0" w:color="auto"/>
              <w:left w:val="nil"/>
              <w:bottom w:val="nil"/>
              <w:right w:val="nil"/>
            </w:tcBorders>
            <w:hideMark/>
          </w:tcPr>
          <w:p w:rsidR="00A0482D" w:rsidRPr="00923556" w:rsidRDefault="00A61BF5" w:rsidP="00A0482D">
            <w:pPr>
              <w:spacing w:after="160" w:line="259" w:lineRule="auto"/>
              <w:rPr>
                <w:rFonts w:ascii="David" w:eastAsiaTheme="minorHAnsi" w:hAnsi="David"/>
                <w:rtl/>
              </w:rPr>
            </w:pPr>
            <w:r w:rsidRPr="00923556">
              <w:rPr>
                <w:rFonts w:ascii="David" w:eastAsiaTheme="minorHAnsi" w:hAnsi="David"/>
                <w:b/>
                <w:bCs/>
                <w:rtl/>
              </w:rPr>
              <w:t>תאריך</w:t>
            </w:r>
          </w:p>
        </w:tc>
        <w:tc>
          <w:tcPr>
            <w:tcW w:w="709" w:type="dxa"/>
          </w:tcPr>
          <w:p w:rsidR="00A0482D" w:rsidRPr="00923556" w:rsidRDefault="00A0482D" w:rsidP="00A0482D">
            <w:pPr>
              <w:spacing w:after="160" w:line="259" w:lineRule="auto"/>
              <w:rPr>
                <w:rFonts w:ascii="David" w:eastAsiaTheme="minorHAnsi" w:hAnsi="David"/>
                <w:rtl/>
              </w:rPr>
            </w:pPr>
          </w:p>
        </w:tc>
        <w:tc>
          <w:tcPr>
            <w:tcW w:w="3118" w:type="dxa"/>
            <w:tcBorders>
              <w:top w:val="single" w:sz="12" w:space="0" w:color="auto"/>
              <w:left w:val="nil"/>
              <w:bottom w:val="nil"/>
              <w:right w:val="nil"/>
            </w:tcBorders>
            <w:hideMark/>
          </w:tcPr>
          <w:p w:rsidR="00A0482D" w:rsidRPr="00923556" w:rsidRDefault="00A61BF5" w:rsidP="00A0482D">
            <w:pPr>
              <w:spacing w:after="160" w:line="259" w:lineRule="auto"/>
              <w:rPr>
                <w:rFonts w:ascii="David" w:eastAsiaTheme="minorHAnsi" w:hAnsi="David"/>
                <w:rtl/>
              </w:rPr>
            </w:pPr>
            <w:r w:rsidRPr="00923556">
              <w:rPr>
                <w:rFonts w:ascii="David" w:eastAsiaTheme="minorHAnsi" w:hAnsi="David"/>
                <w:b/>
                <w:bCs/>
                <w:rtl/>
              </w:rPr>
              <w:t>שם מלא של החותם בשם המציע</w:t>
            </w:r>
          </w:p>
        </w:tc>
        <w:tc>
          <w:tcPr>
            <w:tcW w:w="709" w:type="dxa"/>
          </w:tcPr>
          <w:p w:rsidR="00A0482D" w:rsidRPr="00923556" w:rsidRDefault="00A0482D" w:rsidP="00A0482D">
            <w:pPr>
              <w:spacing w:after="160" w:line="259" w:lineRule="auto"/>
              <w:rPr>
                <w:rFonts w:ascii="David" w:eastAsiaTheme="minorHAnsi" w:hAnsi="David"/>
                <w:rtl/>
              </w:rPr>
            </w:pPr>
          </w:p>
        </w:tc>
        <w:tc>
          <w:tcPr>
            <w:tcW w:w="2552" w:type="dxa"/>
            <w:tcBorders>
              <w:top w:val="single" w:sz="12" w:space="0" w:color="auto"/>
              <w:left w:val="nil"/>
              <w:bottom w:val="nil"/>
              <w:right w:val="nil"/>
            </w:tcBorders>
            <w:hideMark/>
          </w:tcPr>
          <w:p w:rsidR="00A0482D" w:rsidRPr="00923556" w:rsidRDefault="00A61BF5" w:rsidP="00A0482D">
            <w:pPr>
              <w:spacing w:after="160" w:line="259" w:lineRule="auto"/>
              <w:rPr>
                <w:rFonts w:ascii="David" w:eastAsiaTheme="minorHAnsi" w:hAnsi="David"/>
                <w:rtl/>
              </w:rPr>
            </w:pPr>
            <w:r w:rsidRPr="00923556">
              <w:rPr>
                <w:rFonts w:ascii="David" w:eastAsiaTheme="minorHAnsi" w:hAnsi="David"/>
                <w:b/>
                <w:bCs/>
                <w:rtl/>
              </w:rPr>
              <w:t>חתימה וחותמת המציע</w:t>
            </w:r>
          </w:p>
        </w:tc>
      </w:tr>
    </w:tbl>
    <w:p w:rsidR="00A0482D" w:rsidRPr="00923556" w:rsidRDefault="00A0482D" w:rsidP="00A0482D">
      <w:pPr>
        <w:spacing w:after="160" w:line="259" w:lineRule="auto"/>
        <w:jc w:val="center"/>
        <w:rPr>
          <w:rFonts w:ascii="David" w:eastAsiaTheme="minorHAnsi" w:hAnsi="David"/>
          <w:bCs/>
          <w:u w:val="single"/>
          <w:rtl/>
        </w:rPr>
      </w:pPr>
    </w:p>
    <w:p w:rsidR="00A0482D" w:rsidRPr="00923556" w:rsidRDefault="00A61BF5" w:rsidP="00A0482D">
      <w:pPr>
        <w:spacing w:after="160" w:line="259" w:lineRule="auto"/>
        <w:jc w:val="center"/>
        <w:rPr>
          <w:rFonts w:ascii="David" w:eastAsiaTheme="minorHAnsi" w:hAnsi="David"/>
          <w:bCs/>
          <w:u w:val="single"/>
          <w:rtl/>
        </w:rPr>
      </w:pPr>
      <w:r w:rsidRPr="00923556">
        <w:rPr>
          <w:rFonts w:ascii="David" w:eastAsiaTheme="minorHAnsi" w:hAnsi="David"/>
          <w:bCs/>
          <w:u w:val="single"/>
          <w:rtl/>
        </w:rPr>
        <w:t>אישור</w:t>
      </w:r>
    </w:p>
    <w:p w:rsidR="00A0482D" w:rsidRPr="00923556" w:rsidRDefault="00A61BF5" w:rsidP="00A0482D">
      <w:pPr>
        <w:spacing w:after="160" w:line="259" w:lineRule="auto"/>
        <w:rPr>
          <w:rFonts w:ascii="David" w:eastAsiaTheme="minorHAnsi" w:hAnsi="David"/>
          <w:b/>
          <w:rtl/>
        </w:rPr>
      </w:pPr>
      <w:r w:rsidRPr="00923556">
        <w:rPr>
          <w:rFonts w:ascii="David" w:eastAsiaTheme="minorHAnsi" w:hAnsi="David"/>
          <w:b/>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3619FC" w:rsidTr="00A0482D">
        <w:trPr>
          <w:jc w:val="center"/>
        </w:trPr>
        <w:tc>
          <w:tcPr>
            <w:tcW w:w="2268" w:type="dxa"/>
            <w:tcBorders>
              <w:top w:val="nil"/>
              <w:left w:val="nil"/>
              <w:bottom w:val="single" w:sz="12" w:space="0" w:color="auto"/>
              <w:right w:val="nil"/>
            </w:tcBorders>
          </w:tcPr>
          <w:p w:rsidR="00A0482D" w:rsidRPr="00923556" w:rsidRDefault="00A0482D" w:rsidP="00A0482D">
            <w:pPr>
              <w:spacing w:after="160" w:line="259" w:lineRule="auto"/>
              <w:rPr>
                <w:rFonts w:ascii="David" w:eastAsiaTheme="minorHAnsi" w:hAnsi="David"/>
                <w:rtl/>
              </w:rPr>
            </w:pPr>
          </w:p>
        </w:tc>
        <w:tc>
          <w:tcPr>
            <w:tcW w:w="1560" w:type="dxa"/>
          </w:tcPr>
          <w:p w:rsidR="00A0482D" w:rsidRPr="00923556" w:rsidRDefault="00A0482D" w:rsidP="00A0482D">
            <w:pPr>
              <w:spacing w:after="160" w:line="259" w:lineRule="auto"/>
              <w:rPr>
                <w:rFonts w:ascii="David" w:eastAsiaTheme="minorHAnsi" w:hAnsi="David"/>
                <w:rtl/>
              </w:rPr>
            </w:pPr>
          </w:p>
        </w:tc>
        <w:tc>
          <w:tcPr>
            <w:tcW w:w="2268" w:type="dxa"/>
            <w:tcBorders>
              <w:top w:val="nil"/>
              <w:left w:val="nil"/>
              <w:bottom w:val="single" w:sz="12" w:space="0" w:color="auto"/>
              <w:right w:val="nil"/>
            </w:tcBorders>
          </w:tcPr>
          <w:p w:rsidR="00A0482D" w:rsidRPr="00923556" w:rsidRDefault="00A0482D" w:rsidP="00A0482D">
            <w:pPr>
              <w:spacing w:after="160" w:line="259" w:lineRule="auto"/>
              <w:rPr>
                <w:rFonts w:ascii="David" w:eastAsiaTheme="minorHAnsi" w:hAnsi="David"/>
                <w:rtl/>
              </w:rPr>
            </w:pPr>
          </w:p>
        </w:tc>
      </w:tr>
      <w:tr w:rsidR="003619FC" w:rsidTr="00A0482D">
        <w:trPr>
          <w:jc w:val="center"/>
        </w:trPr>
        <w:tc>
          <w:tcPr>
            <w:tcW w:w="2268" w:type="dxa"/>
            <w:tcBorders>
              <w:top w:val="single" w:sz="12" w:space="0" w:color="auto"/>
              <w:left w:val="nil"/>
              <w:bottom w:val="nil"/>
              <w:right w:val="nil"/>
            </w:tcBorders>
            <w:hideMark/>
          </w:tcPr>
          <w:p w:rsidR="00A0482D" w:rsidRPr="00923556" w:rsidRDefault="00A61BF5" w:rsidP="00A0482D">
            <w:pPr>
              <w:spacing w:after="160" w:line="259" w:lineRule="auto"/>
              <w:jc w:val="center"/>
              <w:rPr>
                <w:rFonts w:ascii="David" w:eastAsiaTheme="minorHAnsi" w:hAnsi="David"/>
                <w:b/>
                <w:bCs/>
                <w:rtl/>
              </w:rPr>
            </w:pPr>
            <w:r w:rsidRPr="00923556">
              <w:rPr>
                <w:rFonts w:ascii="David" w:eastAsiaTheme="minorHAnsi" w:hAnsi="David"/>
                <w:b/>
                <w:bCs/>
                <w:rtl/>
              </w:rPr>
              <w:t>תאריך</w:t>
            </w:r>
          </w:p>
        </w:tc>
        <w:tc>
          <w:tcPr>
            <w:tcW w:w="1560" w:type="dxa"/>
          </w:tcPr>
          <w:p w:rsidR="00A0482D" w:rsidRPr="00923556" w:rsidRDefault="00A0482D" w:rsidP="00A0482D">
            <w:pPr>
              <w:spacing w:after="160" w:line="259" w:lineRule="auto"/>
              <w:rPr>
                <w:rFonts w:ascii="David" w:eastAsiaTheme="minorHAnsi" w:hAnsi="David"/>
                <w:b/>
                <w:bCs/>
                <w:rtl/>
              </w:rPr>
            </w:pPr>
          </w:p>
        </w:tc>
        <w:tc>
          <w:tcPr>
            <w:tcW w:w="2268" w:type="dxa"/>
            <w:tcBorders>
              <w:top w:val="single" w:sz="12" w:space="0" w:color="auto"/>
              <w:left w:val="nil"/>
              <w:bottom w:val="nil"/>
              <w:right w:val="nil"/>
            </w:tcBorders>
            <w:hideMark/>
          </w:tcPr>
          <w:p w:rsidR="00A0482D" w:rsidRPr="00923556" w:rsidRDefault="00A61BF5" w:rsidP="00A0482D">
            <w:pPr>
              <w:spacing w:after="160" w:line="259" w:lineRule="auto"/>
              <w:jc w:val="center"/>
              <w:rPr>
                <w:rFonts w:ascii="David" w:eastAsiaTheme="minorHAnsi" w:hAnsi="David"/>
                <w:b/>
                <w:bCs/>
                <w:rtl/>
              </w:rPr>
            </w:pPr>
            <w:r w:rsidRPr="00923556">
              <w:rPr>
                <w:rFonts w:ascii="David" w:eastAsiaTheme="minorHAnsi" w:hAnsi="David"/>
                <w:b/>
                <w:bCs/>
                <w:rtl/>
              </w:rPr>
              <w:t>חתימה</w:t>
            </w:r>
          </w:p>
        </w:tc>
      </w:tr>
    </w:tbl>
    <w:p w:rsidR="00A0482D" w:rsidRDefault="00A0482D" w:rsidP="00015B34">
      <w:pPr>
        <w:jc w:val="center"/>
        <w:rPr>
          <w:b/>
          <w:bCs/>
          <w:sz w:val="28"/>
          <w:szCs w:val="28"/>
          <w:u w:val="single"/>
          <w:rtl/>
        </w:rPr>
      </w:pPr>
    </w:p>
    <w:p w:rsidR="00A0482D" w:rsidRPr="008E1FCF" w:rsidRDefault="00A61BF5">
      <w:pPr>
        <w:bidi w:val="0"/>
        <w:rPr>
          <w:b/>
          <w:bCs/>
          <w:sz w:val="28"/>
          <w:szCs w:val="28"/>
        </w:rPr>
      </w:pPr>
      <w:r w:rsidRPr="008E1FCF">
        <w:rPr>
          <w:b/>
          <w:bCs/>
          <w:sz w:val="28"/>
          <w:szCs w:val="28"/>
          <w:rtl/>
        </w:rPr>
        <w:br w:type="page"/>
      </w:r>
    </w:p>
    <w:p w:rsidR="00A74BC7" w:rsidRPr="00A948D5" w:rsidRDefault="00A61BF5" w:rsidP="00015B34">
      <w:pPr>
        <w:jc w:val="center"/>
        <w:rPr>
          <w:b/>
          <w:bCs/>
          <w:sz w:val="28"/>
          <w:szCs w:val="28"/>
          <w:u w:val="single"/>
          <w:rtl/>
        </w:rPr>
      </w:pPr>
      <w:r w:rsidRPr="00A948D5">
        <w:rPr>
          <w:rFonts w:hint="cs"/>
          <w:b/>
          <w:bCs/>
          <w:sz w:val="28"/>
          <w:szCs w:val="28"/>
          <w:u w:val="single"/>
          <w:rtl/>
        </w:rPr>
        <w:t xml:space="preserve">נספח </w:t>
      </w:r>
      <w:r w:rsidR="00015B34">
        <w:rPr>
          <w:rFonts w:hint="cs"/>
          <w:b/>
          <w:bCs/>
          <w:sz w:val="28"/>
          <w:szCs w:val="28"/>
          <w:u w:val="single"/>
          <w:rtl/>
        </w:rPr>
        <w:t>ז'</w:t>
      </w:r>
      <w:r w:rsidRPr="00A948D5">
        <w:rPr>
          <w:rFonts w:hint="cs"/>
          <w:b/>
          <w:bCs/>
          <w:sz w:val="28"/>
          <w:szCs w:val="28"/>
          <w:u w:val="single"/>
          <w:rtl/>
        </w:rPr>
        <w:t xml:space="preserve"> </w:t>
      </w:r>
    </w:p>
    <w:p w:rsidR="00A74BC7" w:rsidRPr="00A948D5" w:rsidRDefault="00A61BF5" w:rsidP="00A74BC7">
      <w:pPr>
        <w:jc w:val="center"/>
        <w:rPr>
          <w:b/>
          <w:bCs/>
          <w:sz w:val="28"/>
          <w:szCs w:val="28"/>
          <w:u w:val="single"/>
          <w:rtl/>
        </w:rPr>
      </w:pPr>
      <w:r w:rsidRPr="00A948D5">
        <w:rPr>
          <w:rFonts w:hint="cs"/>
          <w:b/>
          <w:bCs/>
          <w:sz w:val="28"/>
          <w:szCs w:val="28"/>
          <w:u w:val="single"/>
          <w:rtl/>
        </w:rPr>
        <w:t>טופס פרטי ספק</w:t>
      </w:r>
    </w:p>
    <w:p w:rsidR="00A74BC7" w:rsidRPr="00A948D5" w:rsidRDefault="00A74BC7" w:rsidP="00A74BC7">
      <w:pPr>
        <w:jc w:val="center"/>
        <w:rPr>
          <w:b/>
          <w:bCs/>
          <w:sz w:val="28"/>
          <w:szCs w:val="28"/>
          <w:u w:val="single"/>
          <w:rtl/>
        </w:rPr>
      </w:pPr>
    </w:p>
    <w:p w:rsidR="00A74BC7" w:rsidRPr="00A948D5" w:rsidRDefault="00A61BF5" w:rsidP="00A74BC7">
      <w:pPr>
        <w:spacing w:line="360" w:lineRule="auto"/>
        <w:jc w:val="right"/>
        <w:rPr>
          <w:rtl/>
        </w:rPr>
      </w:pPr>
      <w:r w:rsidRPr="00A948D5">
        <w:rPr>
          <w:rFonts w:hint="cs"/>
          <w:rtl/>
        </w:rPr>
        <w:t>מספר ספק: ___________</w:t>
      </w:r>
    </w:p>
    <w:p w:rsidR="00A74BC7" w:rsidRPr="00A948D5" w:rsidRDefault="00A61BF5" w:rsidP="00A74BC7">
      <w:pPr>
        <w:spacing w:line="360" w:lineRule="auto"/>
        <w:jc w:val="right"/>
        <w:rPr>
          <w:rtl/>
        </w:rPr>
      </w:pPr>
      <w:r w:rsidRPr="00A948D5">
        <w:rPr>
          <w:rFonts w:hint="cs"/>
          <w:rtl/>
        </w:rPr>
        <w:t>תאריך עדכון:__________</w:t>
      </w:r>
    </w:p>
    <w:p w:rsidR="00A74BC7" w:rsidRPr="00A948D5" w:rsidRDefault="00A61BF5" w:rsidP="00A74BC7">
      <w:pPr>
        <w:jc w:val="center"/>
        <w:rPr>
          <w:b/>
          <w:bCs/>
          <w:sz w:val="28"/>
          <w:szCs w:val="28"/>
          <w:u w:val="single"/>
        </w:rPr>
      </w:pPr>
      <w:r w:rsidRPr="00A948D5">
        <w:rPr>
          <w:rFonts w:hint="cs"/>
          <w:b/>
          <w:bCs/>
          <w:sz w:val="28"/>
          <w:szCs w:val="28"/>
          <w:u w:val="single"/>
          <w:rtl/>
        </w:rPr>
        <w:t>דברי הסבר לטופס פרטי זכאי</w:t>
      </w:r>
    </w:p>
    <w:p w:rsidR="00A74BC7" w:rsidRPr="00A948D5" w:rsidRDefault="00A74BC7" w:rsidP="00A74BC7">
      <w:pPr>
        <w:rPr>
          <w:rtl/>
        </w:rPr>
      </w:pPr>
    </w:p>
    <w:p w:rsidR="00A74BC7" w:rsidRPr="00A948D5" w:rsidRDefault="00A74BC7" w:rsidP="00A74BC7">
      <w:pPr>
        <w:rPr>
          <w:rtl/>
        </w:rPr>
      </w:pPr>
    </w:p>
    <w:p w:rsidR="00A74BC7" w:rsidRPr="00A948D5" w:rsidRDefault="00A61BF5" w:rsidP="00A74BC7">
      <w:pPr>
        <w:rPr>
          <w:sz w:val="20"/>
          <w:rtl/>
        </w:rPr>
      </w:pPr>
      <w:r w:rsidRPr="00A948D5">
        <w:rPr>
          <w:rFonts w:hint="cs"/>
          <w:rtl/>
        </w:rPr>
        <w:t>א.ג.נ,</w:t>
      </w:r>
    </w:p>
    <w:p w:rsidR="00A74BC7" w:rsidRPr="00A948D5" w:rsidRDefault="00A74BC7" w:rsidP="00A74BC7">
      <w:pPr>
        <w:rPr>
          <w:rtl/>
        </w:rPr>
      </w:pPr>
    </w:p>
    <w:p w:rsidR="00A74BC7" w:rsidRPr="00A948D5" w:rsidRDefault="00A61BF5" w:rsidP="00A74BC7">
      <w:pPr>
        <w:rPr>
          <w:rtl/>
        </w:rPr>
      </w:pPr>
      <w:r w:rsidRPr="00A948D5">
        <w:rPr>
          <w:rFonts w:hint="cs"/>
          <w:rtl/>
        </w:rPr>
        <w:t>מועבר אליך טופס פרטי זכאי על מנת לזרז את תהליך ההתקשרות.</w:t>
      </w:r>
    </w:p>
    <w:p w:rsidR="00A74BC7" w:rsidRPr="00A948D5" w:rsidRDefault="00A74BC7" w:rsidP="00A74BC7">
      <w:pPr>
        <w:rPr>
          <w:rtl/>
        </w:rPr>
      </w:pPr>
    </w:p>
    <w:p w:rsidR="00A74BC7" w:rsidRPr="00A948D5" w:rsidRDefault="00A61BF5" w:rsidP="00A74BC7">
      <w:pPr>
        <w:rPr>
          <w:rtl/>
        </w:rPr>
      </w:pPr>
      <w:r w:rsidRPr="00A948D5">
        <w:rPr>
          <w:rFonts w:hint="cs"/>
          <w:rtl/>
        </w:rPr>
        <w:t>אנא הקפד/י למלא אחר השלבים הבאים:</w:t>
      </w:r>
    </w:p>
    <w:p w:rsidR="00A74BC7" w:rsidRPr="00A948D5" w:rsidRDefault="00A61BF5" w:rsidP="006C2CD6">
      <w:pPr>
        <w:numPr>
          <w:ilvl w:val="0"/>
          <w:numId w:val="8"/>
        </w:numPr>
        <w:spacing w:line="360" w:lineRule="auto"/>
        <w:ind w:hanging="514"/>
        <w:jc w:val="both"/>
        <w:rPr>
          <w:noProof/>
          <w:rtl/>
        </w:rPr>
      </w:pPr>
      <w:r w:rsidRPr="00A948D5">
        <w:rPr>
          <w:rFonts w:hint="cs"/>
          <w:rtl/>
        </w:rPr>
        <w:t>יש למלא את הטופס במלואו. טופס לא שלם יוחזר לקניין לשם השלמת הפרטים.</w:t>
      </w:r>
    </w:p>
    <w:p w:rsidR="00A74BC7" w:rsidRPr="00A948D5" w:rsidRDefault="00A61BF5" w:rsidP="006C2CD6">
      <w:pPr>
        <w:numPr>
          <w:ilvl w:val="0"/>
          <w:numId w:val="8"/>
        </w:numPr>
        <w:spacing w:line="360" w:lineRule="auto"/>
        <w:ind w:hanging="514"/>
        <w:jc w:val="both"/>
      </w:pPr>
      <w:r w:rsidRPr="00A948D5">
        <w:rPr>
          <w:rFonts w:hint="cs"/>
          <w:rtl/>
        </w:rPr>
        <w:t>יש לצרף את האישורים הרלוונטיים הבאים:</w:t>
      </w:r>
    </w:p>
    <w:p w:rsidR="00A74BC7" w:rsidRPr="00A948D5" w:rsidRDefault="00A61BF5" w:rsidP="006C2CD6">
      <w:pPr>
        <w:numPr>
          <w:ilvl w:val="0"/>
          <w:numId w:val="9"/>
        </w:numPr>
        <w:tabs>
          <w:tab w:val="clear" w:pos="720"/>
          <w:tab w:val="num" w:pos="1106"/>
        </w:tabs>
        <w:spacing w:line="360" w:lineRule="auto"/>
        <w:ind w:left="1106"/>
        <w:jc w:val="both"/>
      </w:pPr>
      <w:r w:rsidRPr="00A948D5">
        <w:rPr>
          <w:rFonts w:hint="cs"/>
          <w:rtl/>
        </w:rPr>
        <w:t>אישור על ניכוי מס במקור.</w:t>
      </w:r>
    </w:p>
    <w:p w:rsidR="00A74BC7" w:rsidRPr="00A948D5" w:rsidRDefault="00A61BF5" w:rsidP="006C2CD6">
      <w:pPr>
        <w:numPr>
          <w:ilvl w:val="0"/>
          <w:numId w:val="9"/>
        </w:numPr>
        <w:tabs>
          <w:tab w:val="clear" w:pos="720"/>
          <w:tab w:val="num" w:pos="1106"/>
        </w:tabs>
        <w:spacing w:line="360" w:lineRule="auto"/>
        <w:ind w:left="1106"/>
        <w:jc w:val="both"/>
      </w:pPr>
      <w:r w:rsidRPr="00A948D5">
        <w:rPr>
          <w:rFonts w:hint="cs"/>
          <w:rtl/>
        </w:rPr>
        <w:t>אישור על ניהול פנקסי חשבונות ורשומות לפי חוק עסקאות גופים ציבוריים.</w:t>
      </w:r>
    </w:p>
    <w:p w:rsidR="00A74BC7" w:rsidRPr="00A948D5" w:rsidRDefault="00A61BF5" w:rsidP="006C2CD6">
      <w:pPr>
        <w:numPr>
          <w:ilvl w:val="0"/>
          <w:numId w:val="9"/>
        </w:numPr>
        <w:tabs>
          <w:tab w:val="clear" w:pos="720"/>
          <w:tab w:val="num" w:pos="1106"/>
        </w:tabs>
        <w:spacing w:line="360" w:lineRule="auto"/>
        <w:ind w:left="1106"/>
        <w:jc w:val="both"/>
      </w:pPr>
      <w:r w:rsidRPr="00A948D5">
        <w:rPr>
          <w:rFonts w:hint="cs"/>
          <w:rtl/>
        </w:rPr>
        <w:t>תעודת עוסק מורשה/פטור או מלכ"ר.</w:t>
      </w:r>
    </w:p>
    <w:p w:rsidR="00A74BC7" w:rsidRPr="00A948D5" w:rsidRDefault="00A61BF5" w:rsidP="006C2CD6">
      <w:pPr>
        <w:numPr>
          <w:ilvl w:val="0"/>
          <w:numId w:val="9"/>
        </w:numPr>
        <w:tabs>
          <w:tab w:val="clear" w:pos="720"/>
          <w:tab w:val="num" w:pos="1106"/>
        </w:tabs>
        <w:spacing w:line="360" w:lineRule="auto"/>
        <w:ind w:left="1106"/>
        <w:jc w:val="both"/>
      </w:pPr>
      <w:r w:rsidRPr="00A948D5">
        <w:rPr>
          <w:rFonts w:hint="cs"/>
          <w:b/>
          <w:bCs/>
          <w:rtl/>
        </w:rPr>
        <w:t>צילום שיק מבוטל</w:t>
      </w:r>
      <w:r w:rsidRPr="00A948D5">
        <w:rPr>
          <w:rFonts w:hint="cs"/>
          <w:rtl/>
        </w:rPr>
        <w:t>. במקרה שאין בידך פנקס שיקים, יש לצרף אישור על ניהול חשבון מהבנק.</w:t>
      </w:r>
    </w:p>
    <w:p w:rsidR="00A74BC7" w:rsidRPr="00A948D5" w:rsidRDefault="00A61BF5" w:rsidP="006C2CD6">
      <w:pPr>
        <w:numPr>
          <w:ilvl w:val="0"/>
          <w:numId w:val="9"/>
        </w:numPr>
        <w:tabs>
          <w:tab w:val="clear" w:pos="720"/>
          <w:tab w:val="num" w:pos="1106"/>
        </w:tabs>
        <w:spacing w:line="360" w:lineRule="auto"/>
        <w:ind w:left="1106"/>
        <w:jc w:val="both"/>
      </w:pPr>
      <w:r w:rsidRPr="00A948D5">
        <w:rPr>
          <w:rFonts w:hint="cs"/>
          <w:rtl/>
        </w:rPr>
        <w:t xml:space="preserve">באם </w:t>
      </w:r>
      <w:r w:rsidR="00206E0A" w:rsidRPr="00A948D5">
        <w:rPr>
          <w:rFonts w:hint="cs"/>
          <w:rtl/>
        </w:rPr>
        <w:t>הנך</w:t>
      </w:r>
      <w:r w:rsidRPr="00A948D5">
        <w:rPr>
          <w:rFonts w:hint="cs"/>
          <w:rtl/>
        </w:rPr>
        <w:t xml:space="preserve"> שכיר ( עיקר הכנסתך ממשכורת, גמלה או קצבה ) יש לחתום על </w:t>
      </w:r>
      <w:r w:rsidRPr="00A948D5">
        <w:rPr>
          <w:rFonts w:hint="cs"/>
          <w:b/>
          <w:bCs/>
          <w:rtl/>
        </w:rPr>
        <w:t>נספח א'</w:t>
      </w:r>
      <w:r w:rsidR="006B6784">
        <w:rPr>
          <w:rFonts w:hint="cs"/>
          <w:rtl/>
        </w:rPr>
        <w:t xml:space="preserve"> </w:t>
      </w:r>
      <w:r w:rsidRPr="00A948D5">
        <w:rPr>
          <w:rFonts w:hint="cs"/>
          <w:rtl/>
        </w:rPr>
        <w:t>המצ"ב ולצרפו.</w:t>
      </w:r>
    </w:p>
    <w:p w:rsidR="00A74BC7" w:rsidRPr="00A948D5" w:rsidRDefault="00A61BF5" w:rsidP="006C2CD6">
      <w:pPr>
        <w:numPr>
          <w:ilvl w:val="0"/>
          <w:numId w:val="9"/>
        </w:numPr>
        <w:tabs>
          <w:tab w:val="clear" w:pos="720"/>
          <w:tab w:val="num" w:pos="1106"/>
        </w:tabs>
        <w:spacing w:line="360" w:lineRule="auto"/>
        <w:ind w:left="1106"/>
        <w:jc w:val="both"/>
      </w:pPr>
      <w:r w:rsidRPr="00A948D5">
        <w:rPr>
          <w:rFonts w:hint="cs"/>
          <w:rtl/>
        </w:rPr>
        <w:t xml:space="preserve">באם </w:t>
      </w:r>
      <w:r w:rsidR="00206E0A" w:rsidRPr="00A948D5">
        <w:rPr>
          <w:rFonts w:hint="cs"/>
          <w:rtl/>
        </w:rPr>
        <w:t>הנך</w:t>
      </w:r>
      <w:r w:rsidRPr="00A948D5">
        <w:rPr>
          <w:rFonts w:hint="cs"/>
          <w:rtl/>
        </w:rPr>
        <w:t xml:space="preserve"> מגיש חשבונית עסקה, יש לחתום על </w:t>
      </w:r>
      <w:r w:rsidRPr="00A948D5">
        <w:rPr>
          <w:rFonts w:hint="cs"/>
          <w:b/>
          <w:bCs/>
          <w:rtl/>
        </w:rPr>
        <w:t>נספח ג'</w:t>
      </w:r>
      <w:r w:rsidRPr="00A948D5">
        <w:rPr>
          <w:rFonts w:hint="cs"/>
          <w:rtl/>
        </w:rPr>
        <w:t xml:space="preserve"> המצ"ב ולצרפו.</w:t>
      </w:r>
    </w:p>
    <w:p w:rsidR="00A74BC7" w:rsidRPr="00A948D5" w:rsidRDefault="00A61BF5" w:rsidP="006C2CD6">
      <w:pPr>
        <w:numPr>
          <w:ilvl w:val="1"/>
          <w:numId w:val="9"/>
        </w:numPr>
        <w:tabs>
          <w:tab w:val="num" w:pos="746"/>
        </w:tabs>
        <w:spacing w:line="360" w:lineRule="auto"/>
        <w:ind w:left="746" w:hanging="540"/>
        <w:jc w:val="both"/>
        <w:rPr>
          <w:b/>
          <w:bCs/>
        </w:rPr>
      </w:pPr>
      <w:r w:rsidRPr="00A948D5">
        <w:rPr>
          <w:rFonts w:hint="cs"/>
          <w:rtl/>
        </w:rPr>
        <w:t xml:space="preserve">במידה ואינך עוסק מורשה/פטור, יש להקפיד על מילוי החלק המתייחס לסטאטוס האישי לצורך ניכוי ביטוח לאומי ומס בריאות, </w:t>
      </w:r>
      <w:r w:rsidRPr="00A948D5">
        <w:rPr>
          <w:rFonts w:hint="cs"/>
          <w:b/>
          <w:bCs/>
          <w:rtl/>
        </w:rPr>
        <w:t xml:space="preserve">נספח ב' </w:t>
      </w:r>
      <w:r w:rsidRPr="00A948D5">
        <w:rPr>
          <w:rFonts w:hint="cs"/>
          <w:rtl/>
        </w:rPr>
        <w:t>המצ"ב ולצרפו.</w:t>
      </w:r>
    </w:p>
    <w:p w:rsidR="00A74BC7" w:rsidRPr="00A948D5" w:rsidRDefault="00A61BF5" w:rsidP="006C2CD6">
      <w:pPr>
        <w:numPr>
          <w:ilvl w:val="1"/>
          <w:numId w:val="9"/>
        </w:numPr>
        <w:tabs>
          <w:tab w:val="num" w:pos="746"/>
        </w:tabs>
        <w:spacing w:line="360" w:lineRule="auto"/>
        <w:ind w:left="746" w:hanging="540"/>
        <w:jc w:val="both"/>
      </w:pPr>
      <w:r w:rsidRPr="00A948D5">
        <w:rPr>
          <w:rFonts w:hint="cs"/>
          <w:rtl/>
        </w:rPr>
        <w:t xml:space="preserve">בעת </w:t>
      </w:r>
      <w:r w:rsidRPr="00A948D5">
        <w:rPr>
          <w:rFonts w:hint="cs"/>
          <w:u w:val="single"/>
          <w:rtl/>
        </w:rPr>
        <w:t xml:space="preserve">עדכון </w:t>
      </w:r>
      <w:r w:rsidRPr="00A948D5">
        <w:rPr>
          <w:rFonts w:hint="cs"/>
          <w:rtl/>
        </w:rPr>
        <w:t>פרטים קיימים יש למלא רק את השדות בהם חל השינוי ולחתום על הטופס.</w:t>
      </w:r>
      <w:r w:rsidR="006B6784">
        <w:rPr>
          <w:rFonts w:hint="cs"/>
          <w:rtl/>
        </w:rPr>
        <w:t xml:space="preserve"> </w:t>
      </w:r>
    </w:p>
    <w:p w:rsidR="00A74BC7" w:rsidRPr="00A948D5" w:rsidRDefault="00A61BF5" w:rsidP="00A74BC7">
      <w:pPr>
        <w:ind w:left="720"/>
      </w:pPr>
      <w:r w:rsidRPr="00A948D5">
        <w:rPr>
          <w:rFonts w:hint="cs"/>
          <w:rtl/>
        </w:rPr>
        <w:t>באם עודכנו</w:t>
      </w:r>
      <w:r w:rsidRPr="00A948D5">
        <w:rPr>
          <w:rFonts w:hint="cs"/>
          <w:u w:val="single"/>
          <w:rtl/>
        </w:rPr>
        <w:t xml:space="preserve"> פרטי הבנק</w:t>
      </w:r>
      <w:r w:rsidRPr="00A948D5">
        <w:rPr>
          <w:rFonts w:hint="cs"/>
          <w:rtl/>
        </w:rPr>
        <w:t xml:space="preserve"> יש להקפיד גם על צירוף שיק מבוטל. </w:t>
      </w:r>
    </w:p>
    <w:p w:rsidR="00A74BC7" w:rsidRPr="00A948D5" w:rsidRDefault="00A74BC7" w:rsidP="00A74BC7">
      <w:pPr>
        <w:rPr>
          <w:rtl/>
        </w:rPr>
      </w:pPr>
    </w:p>
    <w:p w:rsidR="00A74BC7" w:rsidRPr="00A948D5" w:rsidRDefault="00A61BF5" w:rsidP="00A74BC7">
      <w:pPr>
        <w:rPr>
          <w:b/>
          <w:bCs/>
          <w:rtl/>
        </w:rPr>
      </w:pPr>
      <w:r w:rsidRPr="00A948D5">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rsidR="00A74BC7" w:rsidRPr="00A948D5" w:rsidRDefault="00A61BF5" w:rsidP="00A74BC7">
      <w:pPr>
        <w:rPr>
          <w:b/>
          <w:bCs/>
          <w:rtl/>
        </w:rPr>
      </w:pPr>
      <w:r w:rsidRPr="00A948D5">
        <w:rPr>
          <w:rFonts w:hint="cs"/>
          <w:b/>
          <w:bCs/>
          <w:rtl/>
        </w:rPr>
        <w:t>בכל מקרה של ניכוי יתר בגלל פרטים לא נכונים או לא מעודכנים, לא יבוצעו החזרים.</w:t>
      </w:r>
    </w:p>
    <w:p w:rsidR="00A74BC7" w:rsidRPr="00A948D5" w:rsidRDefault="00A74BC7" w:rsidP="00A74BC7">
      <w:pPr>
        <w:rPr>
          <w:rtl/>
        </w:rPr>
      </w:pPr>
    </w:p>
    <w:p w:rsidR="00A74BC7" w:rsidRPr="00A948D5" w:rsidRDefault="00A61BF5" w:rsidP="00A74BC7">
      <w:pPr>
        <w:rPr>
          <w:rtl/>
        </w:rPr>
      </w:pPr>
      <w:r w:rsidRPr="00A948D5">
        <w:rPr>
          <w:rFonts w:hint="cs"/>
          <w:rtl/>
        </w:rPr>
        <w:t xml:space="preserve">את הטופס המלא בצירוף </w:t>
      </w:r>
      <w:r w:rsidRPr="00A948D5">
        <w:rPr>
          <w:rFonts w:hint="cs"/>
          <w:u w:val="single"/>
          <w:rtl/>
        </w:rPr>
        <w:t>כל</w:t>
      </w:r>
      <w:r w:rsidRPr="00A948D5">
        <w:rPr>
          <w:rFonts w:hint="cs"/>
          <w:rtl/>
        </w:rPr>
        <w:t xml:space="preserve"> המסמכים הדרושים יש להחזיר </w:t>
      </w:r>
      <w:r w:rsidRPr="00A948D5">
        <w:rPr>
          <w:rFonts w:hint="cs"/>
          <w:b/>
          <w:bCs/>
          <w:rtl/>
        </w:rPr>
        <w:t xml:space="preserve">לנציג היחידה המזמינה את השירות </w:t>
      </w:r>
      <w:r w:rsidR="0063231B" w:rsidRPr="00A948D5">
        <w:rPr>
          <w:rFonts w:hint="cs"/>
          <w:b/>
          <w:bCs/>
          <w:rtl/>
        </w:rPr>
        <w:t>או</w:t>
      </w:r>
      <w:r w:rsidRPr="00A948D5">
        <w:rPr>
          <w:rFonts w:hint="cs"/>
          <w:b/>
          <w:bCs/>
          <w:rtl/>
        </w:rPr>
        <w:t xml:space="preserve"> המוצר.</w:t>
      </w:r>
    </w:p>
    <w:p w:rsidR="00A74BC7" w:rsidRPr="00A948D5" w:rsidRDefault="00A74BC7" w:rsidP="00A74BC7">
      <w:pPr>
        <w:rPr>
          <w:rtl/>
        </w:rPr>
      </w:pPr>
    </w:p>
    <w:p w:rsidR="00A74BC7" w:rsidRPr="00A948D5" w:rsidRDefault="00A61BF5" w:rsidP="00A74BC7">
      <w:pPr>
        <w:rPr>
          <w:rtl/>
        </w:rPr>
      </w:pPr>
      <w:r w:rsidRPr="00A948D5">
        <w:rPr>
          <w:rFonts w:hint="cs"/>
          <w:rtl/>
        </w:rPr>
        <w:t xml:space="preserve">משרד המשפטים מבקש להבהיר, כי על פי חוק נכסי המדינה, התשי"א </w:t>
      </w:r>
      <w:r w:rsidRPr="00A948D5">
        <w:t>–</w:t>
      </w:r>
      <w:r w:rsidRPr="00A948D5">
        <w:rPr>
          <w:rFonts w:hint="cs"/>
          <w:rtl/>
        </w:rPr>
        <w:t xml:space="preserve"> 1951, כל התחייבות כספית </w:t>
      </w:r>
      <w:r w:rsidR="0063231B" w:rsidRPr="00A948D5">
        <w:rPr>
          <w:rFonts w:hint="cs"/>
          <w:rtl/>
        </w:rPr>
        <w:t>או</w:t>
      </w:r>
      <w:r w:rsidRPr="00A948D5">
        <w:rPr>
          <w:rFonts w:hint="cs"/>
          <w:rtl/>
        </w:rPr>
        <w:t xml:space="preserve"> התחייבות שוות כסף בשם משרד המשפטים טעונה חתימת אלה שהורשו לכך בחוק (להלן - מורשי החתימה של המשרד), ובכלל זה חשב משרד המשפטים או מי שהורשה לחתום מטעמו.</w:t>
      </w:r>
    </w:p>
    <w:p w:rsidR="00A74BC7" w:rsidRPr="00A948D5" w:rsidRDefault="00A61BF5" w:rsidP="00A74BC7">
      <w:pPr>
        <w:rPr>
          <w:rtl/>
        </w:rPr>
      </w:pPr>
      <w:r w:rsidRPr="00A948D5">
        <w:rPr>
          <w:rFonts w:hint="cs"/>
          <w:rtl/>
        </w:rPr>
        <w:t xml:space="preserve">לפיכך ובהתאם להוראות החשב הכללי, כל ספק אשר יספק סחורה </w:t>
      </w:r>
      <w:r w:rsidR="0063231B" w:rsidRPr="00A948D5">
        <w:rPr>
          <w:rFonts w:hint="cs"/>
          <w:rtl/>
        </w:rPr>
        <w:t>או</w:t>
      </w:r>
      <w:r w:rsidRPr="00A948D5">
        <w:rPr>
          <w:rFonts w:hint="cs"/>
          <w:rtl/>
        </w:rPr>
        <w:t xml:space="preserve"> שירותים למשרד המשפטים בלא שבידיו הזמנה חתומה כדין על ידי מורשי החתימה, או חוזה תקף חתום כדין, לא יקבל כל תשלום ממשרד המשפטים.</w:t>
      </w:r>
    </w:p>
    <w:p w:rsidR="00A74BC7" w:rsidRPr="00A948D5" w:rsidRDefault="00A74BC7" w:rsidP="00A74BC7">
      <w:pPr>
        <w:rPr>
          <w:rtl/>
        </w:rPr>
      </w:pPr>
    </w:p>
    <w:p w:rsidR="00A74BC7" w:rsidRPr="00A948D5" w:rsidRDefault="00A61BF5" w:rsidP="00A74BC7">
      <w:pPr>
        <w:rPr>
          <w:rtl/>
        </w:rPr>
      </w:pPr>
      <w:r w:rsidRPr="00A948D5">
        <w:rPr>
          <w:rFonts w:hint="cs"/>
          <w:rtl/>
        </w:rPr>
        <w:t>למען הסר ספק, לא ישולמו תשלומים בגין חוזים שיחתמו בדיעבד עבור התקופה בה החוזה או ההזמנה לא היו בתוקף.</w:t>
      </w:r>
    </w:p>
    <w:p w:rsidR="00A74BC7" w:rsidRPr="00A948D5" w:rsidRDefault="00A74BC7" w:rsidP="00A74BC7">
      <w:pPr>
        <w:rPr>
          <w:sz w:val="20"/>
          <w:szCs w:val="28"/>
          <w:rtl/>
        </w:rPr>
      </w:pPr>
    </w:p>
    <w:p w:rsidR="00A74BC7" w:rsidRPr="00A948D5" w:rsidRDefault="00A61BF5" w:rsidP="00A74BC7">
      <w:pPr>
        <w:rPr>
          <w:rtl/>
        </w:rPr>
      </w:pPr>
      <w:r w:rsidRPr="00A948D5">
        <w:rPr>
          <w:rFonts w:hint="cs"/>
          <w:rtl/>
        </w:rPr>
        <w:t xml:space="preserve">בכל שאלה או הבהרה נא לפנות לנציג היחידה המזמינה את השירות </w:t>
      </w:r>
      <w:r w:rsidR="0063231B" w:rsidRPr="00A948D5">
        <w:rPr>
          <w:rFonts w:hint="cs"/>
          <w:rtl/>
        </w:rPr>
        <w:t>או</w:t>
      </w:r>
      <w:r w:rsidRPr="00A948D5">
        <w:rPr>
          <w:rFonts w:hint="cs"/>
          <w:rtl/>
        </w:rPr>
        <w:t xml:space="preserve"> המוצר.</w:t>
      </w:r>
    </w:p>
    <w:p w:rsidR="00A74BC7" w:rsidRPr="00A948D5" w:rsidRDefault="00A61BF5" w:rsidP="00A74BC7">
      <w:pPr>
        <w:ind w:right="720"/>
        <w:jc w:val="right"/>
        <w:rPr>
          <w:b/>
          <w:bCs/>
          <w:sz w:val="20"/>
          <w:rtl/>
        </w:rPr>
      </w:pPr>
      <w:r w:rsidRPr="00A948D5">
        <w:rPr>
          <w:rFonts w:hint="cs"/>
          <w:b/>
          <w:bCs/>
          <w:rtl/>
        </w:rPr>
        <w:t>בברכה,</w:t>
      </w:r>
    </w:p>
    <w:p w:rsidR="00A74BC7" w:rsidRPr="00A948D5" w:rsidRDefault="00A61BF5" w:rsidP="00A74BC7">
      <w:pPr>
        <w:jc w:val="right"/>
        <w:rPr>
          <w:noProof/>
          <w:rtl/>
        </w:rPr>
      </w:pPr>
      <w:r w:rsidRPr="00A948D5">
        <w:rPr>
          <w:rFonts w:hint="cs"/>
          <w:rtl/>
        </w:rPr>
        <w:t>מחלקת פיקוח תקציבי</w:t>
      </w:r>
    </w:p>
    <w:p w:rsidR="00A74BC7" w:rsidRPr="00A948D5" w:rsidRDefault="00A61BF5" w:rsidP="00A74BC7">
      <w:pPr>
        <w:jc w:val="center"/>
        <w:rPr>
          <w:b/>
          <w:bCs/>
          <w:u w:val="single"/>
          <w:rtl/>
        </w:rPr>
      </w:pPr>
      <w:r w:rsidRPr="00A948D5">
        <w:rPr>
          <w:rFonts w:hint="cs"/>
          <w:b/>
          <w:bCs/>
          <w:sz w:val="28"/>
          <w:szCs w:val="28"/>
          <w:u w:val="single"/>
          <w:rtl/>
        </w:rPr>
        <w:br w:type="page"/>
      </w:r>
    </w:p>
    <w:p w:rsidR="00A74BC7" w:rsidRPr="00A948D5" w:rsidRDefault="00A61BF5" w:rsidP="00A74BC7">
      <w:pPr>
        <w:jc w:val="center"/>
        <w:rPr>
          <w:b/>
          <w:bCs/>
          <w:u w:val="single"/>
        </w:rPr>
      </w:pPr>
      <w:r w:rsidRPr="00A948D5">
        <w:rPr>
          <w:rFonts w:hint="cs"/>
          <w:b/>
          <w:bCs/>
          <w:u w:val="single"/>
          <w:rtl/>
        </w:rPr>
        <w:t>בקשה להקמת רשומת אב זכאי</w:t>
      </w:r>
    </w:p>
    <w:p w:rsidR="00A74BC7" w:rsidRPr="00A948D5" w:rsidRDefault="00A74BC7" w:rsidP="00A74BC7">
      <w:pPr>
        <w:rPr>
          <w:sz w:val="16"/>
          <w:szCs w:val="16"/>
          <w:rtl/>
        </w:rPr>
      </w:pPr>
    </w:p>
    <w:tbl>
      <w:tblPr>
        <w:bidiVisual/>
        <w:tblW w:w="0" w:type="auto"/>
        <w:tblLook w:val="01E0" w:firstRow="1" w:lastRow="1" w:firstColumn="1" w:lastColumn="1" w:noHBand="0" w:noVBand="0"/>
      </w:tblPr>
      <w:tblGrid>
        <w:gridCol w:w="520"/>
        <w:gridCol w:w="1924"/>
        <w:gridCol w:w="393"/>
        <w:gridCol w:w="549"/>
        <w:gridCol w:w="5968"/>
      </w:tblGrid>
      <w:tr w:rsidR="003619FC" w:rsidTr="00594FBC">
        <w:tc>
          <w:tcPr>
            <w:tcW w:w="533" w:type="dxa"/>
            <w:shd w:val="clear" w:color="auto" w:fill="auto"/>
          </w:tcPr>
          <w:bookmarkStart w:id="127" w:name="סימון7"/>
          <w:p w:rsidR="00A74BC7" w:rsidRPr="00A948D5" w:rsidRDefault="00A61BF5" w:rsidP="00594FBC">
            <w:pPr>
              <w:spacing w:line="360" w:lineRule="auto"/>
              <w:rPr>
                <w:lang w:eastAsia="he-IL"/>
              </w:rPr>
            </w:pPr>
            <w:r w:rsidRPr="00A948D5">
              <w:rPr>
                <w:rtl/>
              </w:rPr>
              <w:fldChar w:fldCharType="begin">
                <w:ffData>
                  <w:name w:val="סימון7"/>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9E4C0F">
              <w:rPr>
                <w:rtl/>
              </w:rPr>
            </w:r>
            <w:r w:rsidR="009E4C0F">
              <w:rPr>
                <w:rtl/>
              </w:rPr>
              <w:fldChar w:fldCharType="separate"/>
            </w:r>
            <w:r w:rsidRPr="00A948D5">
              <w:rPr>
                <w:rtl/>
              </w:rPr>
              <w:fldChar w:fldCharType="end"/>
            </w:r>
            <w:bookmarkEnd w:id="127"/>
          </w:p>
        </w:tc>
        <w:tc>
          <w:tcPr>
            <w:tcW w:w="2126" w:type="dxa"/>
            <w:shd w:val="clear" w:color="auto" w:fill="auto"/>
          </w:tcPr>
          <w:p w:rsidR="00A74BC7" w:rsidRPr="00A948D5" w:rsidRDefault="00A61BF5" w:rsidP="00594FBC">
            <w:pPr>
              <w:spacing w:line="360" w:lineRule="auto"/>
              <w:rPr>
                <w:lang w:eastAsia="he-IL"/>
              </w:rPr>
            </w:pPr>
            <w:r w:rsidRPr="00A948D5">
              <w:rPr>
                <w:rFonts w:hint="cs"/>
                <w:rtl/>
              </w:rPr>
              <w:t>פתיחה של זכאי חדש</w:t>
            </w:r>
          </w:p>
        </w:tc>
        <w:tc>
          <w:tcPr>
            <w:tcW w:w="426" w:type="dxa"/>
            <w:shd w:val="clear" w:color="auto" w:fill="auto"/>
          </w:tcPr>
          <w:p w:rsidR="00A74BC7" w:rsidRPr="00A948D5" w:rsidRDefault="00A74BC7" w:rsidP="00594FBC">
            <w:pPr>
              <w:spacing w:line="360" w:lineRule="auto"/>
              <w:rPr>
                <w:lang w:eastAsia="he-IL"/>
              </w:rPr>
            </w:pPr>
          </w:p>
        </w:tc>
        <w:tc>
          <w:tcPr>
            <w:tcW w:w="7479" w:type="dxa"/>
            <w:gridSpan w:val="2"/>
            <w:shd w:val="clear" w:color="auto" w:fill="auto"/>
          </w:tcPr>
          <w:p w:rsidR="00A74BC7" w:rsidRPr="00A948D5" w:rsidRDefault="00A61BF5" w:rsidP="00594FBC">
            <w:pPr>
              <w:spacing w:line="360" w:lineRule="auto"/>
              <w:rPr>
                <w:lang w:eastAsia="he-IL"/>
              </w:rPr>
            </w:pPr>
            <w:r w:rsidRPr="00A948D5">
              <w:rPr>
                <w:rFonts w:hint="cs"/>
                <w:rtl/>
              </w:rPr>
              <w:t>חובה לצרף:</w:t>
            </w:r>
          </w:p>
        </w:tc>
      </w:tr>
      <w:bookmarkStart w:id="128" w:name="סימון8"/>
      <w:tr w:rsidR="003619FC" w:rsidTr="00594FBC">
        <w:tc>
          <w:tcPr>
            <w:tcW w:w="533" w:type="dxa"/>
            <w:shd w:val="clear" w:color="auto" w:fill="auto"/>
          </w:tcPr>
          <w:p w:rsidR="00A74BC7" w:rsidRPr="00A948D5" w:rsidRDefault="00A61BF5" w:rsidP="00594FBC">
            <w:pPr>
              <w:spacing w:line="360" w:lineRule="auto"/>
              <w:rPr>
                <w:lang w:eastAsia="he-IL"/>
              </w:rPr>
            </w:pPr>
            <w:r w:rsidRPr="00A948D5">
              <w:rPr>
                <w:rtl/>
              </w:rPr>
              <w:fldChar w:fldCharType="begin">
                <w:ffData>
                  <w:name w:val="סימון8"/>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9E4C0F">
              <w:rPr>
                <w:rtl/>
              </w:rPr>
            </w:r>
            <w:r w:rsidR="009E4C0F">
              <w:rPr>
                <w:rtl/>
              </w:rPr>
              <w:fldChar w:fldCharType="separate"/>
            </w:r>
            <w:r w:rsidRPr="00A948D5">
              <w:rPr>
                <w:rtl/>
              </w:rPr>
              <w:fldChar w:fldCharType="end"/>
            </w:r>
            <w:bookmarkEnd w:id="128"/>
          </w:p>
        </w:tc>
        <w:tc>
          <w:tcPr>
            <w:tcW w:w="2126" w:type="dxa"/>
            <w:shd w:val="clear" w:color="auto" w:fill="auto"/>
          </w:tcPr>
          <w:p w:rsidR="00A74BC7" w:rsidRPr="00A948D5" w:rsidRDefault="00A61BF5" w:rsidP="00594FBC">
            <w:pPr>
              <w:spacing w:line="360" w:lineRule="auto"/>
              <w:rPr>
                <w:lang w:eastAsia="he-IL"/>
              </w:rPr>
            </w:pPr>
            <w:r w:rsidRPr="00A948D5">
              <w:rPr>
                <w:rFonts w:hint="cs"/>
                <w:rtl/>
              </w:rPr>
              <w:t>עדכון פרטים קיימים</w:t>
            </w:r>
          </w:p>
        </w:tc>
        <w:tc>
          <w:tcPr>
            <w:tcW w:w="426" w:type="dxa"/>
            <w:shd w:val="clear" w:color="auto" w:fill="auto"/>
          </w:tcPr>
          <w:p w:rsidR="00A74BC7" w:rsidRPr="00A948D5" w:rsidRDefault="00A74BC7" w:rsidP="00594FBC">
            <w:pPr>
              <w:spacing w:line="360" w:lineRule="auto"/>
              <w:rPr>
                <w:lang w:eastAsia="he-IL"/>
              </w:rPr>
            </w:pPr>
          </w:p>
        </w:tc>
        <w:bookmarkStart w:id="129" w:name="סימון9"/>
        <w:tc>
          <w:tcPr>
            <w:tcW w:w="567" w:type="dxa"/>
            <w:shd w:val="clear" w:color="auto" w:fill="auto"/>
          </w:tcPr>
          <w:p w:rsidR="00A74BC7" w:rsidRPr="00A948D5" w:rsidRDefault="00A61BF5" w:rsidP="00594FBC">
            <w:pPr>
              <w:spacing w:line="360" w:lineRule="auto"/>
              <w:rPr>
                <w:lang w:eastAsia="he-IL"/>
              </w:rPr>
            </w:pPr>
            <w:r w:rsidRPr="00A948D5">
              <w:rPr>
                <w:rtl/>
              </w:rPr>
              <w:fldChar w:fldCharType="begin">
                <w:ffData>
                  <w:name w:val="סימון9"/>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9E4C0F">
              <w:rPr>
                <w:rtl/>
              </w:rPr>
            </w:r>
            <w:r w:rsidR="009E4C0F">
              <w:rPr>
                <w:rtl/>
              </w:rPr>
              <w:fldChar w:fldCharType="separate"/>
            </w:r>
            <w:r w:rsidRPr="00A948D5">
              <w:rPr>
                <w:rtl/>
              </w:rPr>
              <w:fldChar w:fldCharType="end"/>
            </w:r>
            <w:bookmarkEnd w:id="129"/>
          </w:p>
        </w:tc>
        <w:tc>
          <w:tcPr>
            <w:tcW w:w="6912" w:type="dxa"/>
            <w:shd w:val="clear" w:color="auto" w:fill="auto"/>
          </w:tcPr>
          <w:p w:rsidR="00A74BC7" w:rsidRPr="00A948D5" w:rsidRDefault="00A61BF5" w:rsidP="00594FBC">
            <w:pPr>
              <w:spacing w:line="360" w:lineRule="auto"/>
              <w:rPr>
                <w:lang w:eastAsia="he-IL"/>
              </w:rPr>
            </w:pPr>
            <w:r w:rsidRPr="00A948D5">
              <w:rPr>
                <w:rFonts w:hint="cs"/>
                <w:rtl/>
              </w:rPr>
              <w:t>אישור על ניכוי מס</w:t>
            </w:r>
          </w:p>
        </w:tc>
      </w:tr>
      <w:tr w:rsidR="003619FC" w:rsidTr="00594FBC">
        <w:tc>
          <w:tcPr>
            <w:tcW w:w="533" w:type="dxa"/>
            <w:shd w:val="clear" w:color="auto" w:fill="auto"/>
          </w:tcPr>
          <w:p w:rsidR="00A74BC7" w:rsidRPr="00A948D5" w:rsidRDefault="00A74BC7" w:rsidP="00594FBC">
            <w:pPr>
              <w:spacing w:line="360" w:lineRule="auto"/>
              <w:rPr>
                <w:lang w:eastAsia="he-IL"/>
              </w:rPr>
            </w:pPr>
          </w:p>
        </w:tc>
        <w:tc>
          <w:tcPr>
            <w:tcW w:w="2126" w:type="dxa"/>
            <w:shd w:val="clear" w:color="auto" w:fill="auto"/>
          </w:tcPr>
          <w:p w:rsidR="00A74BC7" w:rsidRPr="00A948D5" w:rsidRDefault="00A61BF5" w:rsidP="00594FBC">
            <w:pPr>
              <w:spacing w:line="360" w:lineRule="auto"/>
              <w:rPr>
                <w:lang w:eastAsia="he-IL"/>
              </w:rPr>
            </w:pPr>
            <w:r w:rsidRPr="00A948D5">
              <w:rPr>
                <w:rFonts w:hint="cs"/>
                <w:rtl/>
              </w:rPr>
              <w:t>מספר זכאי:</w:t>
            </w:r>
          </w:p>
        </w:tc>
        <w:tc>
          <w:tcPr>
            <w:tcW w:w="426" w:type="dxa"/>
            <w:shd w:val="clear" w:color="auto" w:fill="auto"/>
          </w:tcPr>
          <w:p w:rsidR="00A74BC7" w:rsidRPr="00A948D5" w:rsidRDefault="00A74BC7" w:rsidP="00594FBC">
            <w:pPr>
              <w:spacing w:line="360" w:lineRule="auto"/>
              <w:rPr>
                <w:lang w:eastAsia="he-IL"/>
              </w:rPr>
            </w:pPr>
          </w:p>
        </w:tc>
        <w:bookmarkStart w:id="130" w:name="סימון10"/>
        <w:tc>
          <w:tcPr>
            <w:tcW w:w="567" w:type="dxa"/>
            <w:shd w:val="clear" w:color="auto" w:fill="auto"/>
          </w:tcPr>
          <w:p w:rsidR="00A74BC7" w:rsidRPr="00A948D5" w:rsidRDefault="00A61BF5" w:rsidP="00594FBC">
            <w:pPr>
              <w:spacing w:line="360" w:lineRule="auto"/>
              <w:rPr>
                <w:lang w:eastAsia="he-IL"/>
              </w:rPr>
            </w:pPr>
            <w:r w:rsidRPr="00A948D5">
              <w:rPr>
                <w:rtl/>
              </w:rPr>
              <w:fldChar w:fldCharType="begin">
                <w:ffData>
                  <w:name w:val="סימון10"/>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9E4C0F">
              <w:rPr>
                <w:rtl/>
              </w:rPr>
            </w:r>
            <w:r w:rsidR="009E4C0F">
              <w:rPr>
                <w:rtl/>
              </w:rPr>
              <w:fldChar w:fldCharType="separate"/>
            </w:r>
            <w:r w:rsidRPr="00A948D5">
              <w:rPr>
                <w:rtl/>
              </w:rPr>
              <w:fldChar w:fldCharType="end"/>
            </w:r>
            <w:bookmarkEnd w:id="130"/>
          </w:p>
        </w:tc>
        <w:tc>
          <w:tcPr>
            <w:tcW w:w="6912" w:type="dxa"/>
            <w:shd w:val="clear" w:color="auto" w:fill="auto"/>
          </w:tcPr>
          <w:p w:rsidR="00A74BC7" w:rsidRPr="00A948D5" w:rsidRDefault="00A61BF5" w:rsidP="00594FBC">
            <w:pPr>
              <w:tabs>
                <w:tab w:val="left" w:pos="567"/>
              </w:tabs>
              <w:spacing w:line="360" w:lineRule="auto"/>
              <w:rPr>
                <w:lang w:eastAsia="he-IL"/>
              </w:rPr>
            </w:pPr>
            <w:r w:rsidRPr="00A948D5">
              <w:rPr>
                <w:rFonts w:hint="cs"/>
                <w:rtl/>
              </w:rPr>
              <w:t>אישור על ניהול פנקסי חשבונות</w:t>
            </w:r>
            <w:r w:rsidR="006B6784">
              <w:rPr>
                <w:rFonts w:hint="cs"/>
                <w:rtl/>
              </w:rPr>
              <w:t xml:space="preserve"> </w:t>
            </w:r>
            <w:r w:rsidRPr="00A948D5">
              <w:rPr>
                <w:rFonts w:hint="cs"/>
                <w:rtl/>
              </w:rPr>
              <w:t>ורשומות לפי חוק עסקאות גופים ציבוריים</w:t>
            </w:r>
          </w:p>
        </w:tc>
      </w:tr>
      <w:tr w:rsidR="003619FC" w:rsidTr="00594FBC">
        <w:tc>
          <w:tcPr>
            <w:tcW w:w="533" w:type="dxa"/>
            <w:shd w:val="clear" w:color="auto" w:fill="auto"/>
          </w:tcPr>
          <w:p w:rsidR="00A74BC7" w:rsidRPr="00A948D5" w:rsidRDefault="00A74BC7" w:rsidP="00594FBC">
            <w:pPr>
              <w:spacing w:line="360" w:lineRule="auto"/>
              <w:rPr>
                <w:lang w:eastAsia="he-IL"/>
              </w:rPr>
            </w:pPr>
          </w:p>
        </w:tc>
        <w:bookmarkStart w:id="131" w:name="Text11"/>
        <w:tc>
          <w:tcPr>
            <w:tcW w:w="2126" w:type="dxa"/>
            <w:tcBorders>
              <w:top w:val="nil"/>
              <w:left w:val="nil"/>
              <w:bottom w:val="single" w:sz="4" w:space="0" w:color="auto"/>
              <w:right w:val="nil"/>
            </w:tcBorders>
            <w:shd w:val="clear" w:color="auto" w:fill="auto"/>
          </w:tcPr>
          <w:p w:rsidR="00A74BC7" w:rsidRPr="00A948D5" w:rsidRDefault="00A61BF5" w:rsidP="00594FBC">
            <w:pPr>
              <w:spacing w:line="360" w:lineRule="auto"/>
              <w:rPr>
                <w:lang w:eastAsia="he-IL"/>
              </w:rPr>
            </w:pPr>
            <w:r w:rsidRPr="00A948D5">
              <w:rPr>
                <w:rtl/>
              </w:rPr>
              <w:fldChar w:fldCharType="begin">
                <w:ffData>
                  <w:name w:val="Text11"/>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907984">
              <w:rPr>
                <w:noProof/>
                <w:rtl/>
              </w:rPr>
              <w:t> </w:t>
            </w:r>
            <w:r w:rsidR="00907984">
              <w:rPr>
                <w:noProof/>
                <w:rtl/>
              </w:rPr>
              <w:t> </w:t>
            </w:r>
            <w:r w:rsidR="00907984">
              <w:rPr>
                <w:noProof/>
                <w:rtl/>
              </w:rPr>
              <w:t> </w:t>
            </w:r>
            <w:r w:rsidR="00907984">
              <w:rPr>
                <w:noProof/>
                <w:rtl/>
              </w:rPr>
              <w:t> </w:t>
            </w:r>
            <w:r w:rsidR="00907984">
              <w:rPr>
                <w:noProof/>
                <w:rtl/>
              </w:rPr>
              <w:t> </w:t>
            </w:r>
            <w:r w:rsidRPr="00A948D5">
              <w:rPr>
                <w:rtl/>
              </w:rPr>
              <w:fldChar w:fldCharType="end"/>
            </w:r>
            <w:bookmarkEnd w:id="131"/>
          </w:p>
        </w:tc>
        <w:tc>
          <w:tcPr>
            <w:tcW w:w="426" w:type="dxa"/>
            <w:shd w:val="clear" w:color="auto" w:fill="auto"/>
          </w:tcPr>
          <w:p w:rsidR="00A74BC7" w:rsidRPr="00A948D5" w:rsidRDefault="00A74BC7" w:rsidP="00594FBC">
            <w:pPr>
              <w:spacing w:line="360" w:lineRule="auto"/>
              <w:rPr>
                <w:lang w:eastAsia="he-IL"/>
              </w:rPr>
            </w:pPr>
          </w:p>
        </w:tc>
        <w:bookmarkStart w:id="132" w:name="סימון11"/>
        <w:tc>
          <w:tcPr>
            <w:tcW w:w="567" w:type="dxa"/>
            <w:shd w:val="clear" w:color="auto" w:fill="auto"/>
          </w:tcPr>
          <w:p w:rsidR="00A74BC7" w:rsidRPr="00A948D5" w:rsidRDefault="00A61BF5" w:rsidP="00594FBC">
            <w:pPr>
              <w:spacing w:line="360" w:lineRule="auto"/>
              <w:rPr>
                <w:lang w:eastAsia="he-IL"/>
              </w:rPr>
            </w:pPr>
            <w:r w:rsidRPr="00A948D5">
              <w:rPr>
                <w:rtl/>
              </w:rPr>
              <w:fldChar w:fldCharType="begin">
                <w:ffData>
                  <w:name w:val="סימון11"/>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9E4C0F">
              <w:rPr>
                <w:rtl/>
              </w:rPr>
            </w:r>
            <w:r w:rsidR="009E4C0F">
              <w:rPr>
                <w:rtl/>
              </w:rPr>
              <w:fldChar w:fldCharType="separate"/>
            </w:r>
            <w:r w:rsidRPr="00A948D5">
              <w:rPr>
                <w:rtl/>
              </w:rPr>
              <w:fldChar w:fldCharType="end"/>
            </w:r>
            <w:bookmarkEnd w:id="132"/>
          </w:p>
        </w:tc>
        <w:tc>
          <w:tcPr>
            <w:tcW w:w="6912" w:type="dxa"/>
            <w:shd w:val="clear" w:color="auto" w:fill="auto"/>
          </w:tcPr>
          <w:p w:rsidR="00A74BC7" w:rsidRPr="00A948D5" w:rsidRDefault="00A61BF5" w:rsidP="00594FBC">
            <w:pPr>
              <w:spacing w:line="360" w:lineRule="auto"/>
              <w:rPr>
                <w:lang w:eastAsia="he-IL"/>
              </w:rPr>
            </w:pPr>
            <w:r w:rsidRPr="00A948D5">
              <w:rPr>
                <w:rFonts w:hint="cs"/>
                <w:rtl/>
              </w:rPr>
              <w:t xml:space="preserve">תעודת עוסק מורשה, פטור או מלכ"ר </w:t>
            </w:r>
          </w:p>
        </w:tc>
      </w:tr>
      <w:tr w:rsidR="003619FC" w:rsidTr="00594FBC">
        <w:tc>
          <w:tcPr>
            <w:tcW w:w="533" w:type="dxa"/>
            <w:shd w:val="clear" w:color="auto" w:fill="auto"/>
          </w:tcPr>
          <w:p w:rsidR="00A74BC7" w:rsidRPr="00A948D5" w:rsidRDefault="00A74BC7" w:rsidP="00594FBC">
            <w:pPr>
              <w:spacing w:line="360" w:lineRule="auto"/>
              <w:rPr>
                <w:lang w:eastAsia="he-IL"/>
              </w:rPr>
            </w:pPr>
          </w:p>
        </w:tc>
        <w:tc>
          <w:tcPr>
            <w:tcW w:w="2126" w:type="dxa"/>
            <w:tcBorders>
              <w:top w:val="single" w:sz="4" w:space="0" w:color="auto"/>
              <w:left w:val="nil"/>
              <w:bottom w:val="nil"/>
              <w:right w:val="nil"/>
            </w:tcBorders>
            <w:shd w:val="clear" w:color="auto" w:fill="auto"/>
          </w:tcPr>
          <w:p w:rsidR="00A74BC7" w:rsidRPr="00A948D5" w:rsidRDefault="00A74BC7" w:rsidP="00594FBC">
            <w:pPr>
              <w:spacing w:line="360" w:lineRule="auto"/>
              <w:rPr>
                <w:lang w:eastAsia="he-IL"/>
              </w:rPr>
            </w:pPr>
          </w:p>
        </w:tc>
        <w:tc>
          <w:tcPr>
            <w:tcW w:w="426" w:type="dxa"/>
            <w:shd w:val="clear" w:color="auto" w:fill="auto"/>
          </w:tcPr>
          <w:p w:rsidR="00A74BC7" w:rsidRPr="00A948D5" w:rsidRDefault="00A74BC7" w:rsidP="00594FBC">
            <w:pPr>
              <w:spacing w:line="360" w:lineRule="auto"/>
              <w:rPr>
                <w:lang w:eastAsia="he-IL"/>
              </w:rPr>
            </w:pPr>
          </w:p>
        </w:tc>
        <w:bookmarkStart w:id="133" w:name="סימון14"/>
        <w:tc>
          <w:tcPr>
            <w:tcW w:w="567" w:type="dxa"/>
            <w:shd w:val="clear" w:color="auto" w:fill="auto"/>
          </w:tcPr>
          <w:p w:rsidR="00A74BC7" w:rsidRPr="00A948D5" w:rsidRDefault="00A61BF5" w:rsidP="00594FBC">
            <w:pPr>
              <w:spacing w:line="360" w:lineRule="auto"/>
              <w:rPr>
                <w:lang w:eastAsia="he-IL"/>
              </w:rPr>
            </w:pPr>
            <w:r w:rsidRPr="00A948D5">
              <w:rPr>
                <w:rtl/>
              </w:rPr>
              <w:fldChar w:fldCharType="begin">
                <w:ffData>
                  <w:name w:val="סימון14"/>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9E4C0F">
              <w:rPr>
                <w:rtl/>
              </w:rPr>
            </w:r>
            <w:r w:rsidR="009E4C0F">
              <w:rPr>
                <w:rtl/>
              </w:rPr>
              <w:fldChar w:fldCharType="separate"/>
            </w:r>
            <w:r w:rsidRPr="00A948D5">
              <w:rPr>
                <w:rtl/>
              </w:rPr>
              <w:fldChar w:fldCharType="end"/>
            </w:r>
            <w:bookmarkEnd w:id="133"/>
          </w:p>
        </w:tc>
        <w:tc>
          <w:tcPr>
            <w:tcW w:w="6912" w:type="dxa"/>
            <w:shd w:val="clear" w:color="auto" w:fill="auto"/>
          </w:tcPr>
          <w:p w:rsidR="00A74BC7" w:rsidRPr="00A948D5" w:rsidRDefault="00A61BF5" w:rsidP="00594FBC">
            <w:pPr>
              <w:spacing w:line="360" w:lineRule="auto"/>
              <w:rPr>
                <w:lang w:eastAsia="he-IL"/>
              </w:rPr>
            </w:pPr>
            <w:r w:rsidRPr="00A948D5">
              <w:rPr>
                <w:rFonts w:hint="cs"/>
                <w:rtl/>
              </w:rPr>
              <w:t>צילום שיק מבוטל</w:t>
            </w:r>
          </w:p>
        </w:tc>
      </w:tr>
    </w:tbl>
    <w:p w:rsidR="00A74BC7" w:rsidRPr="00A948D5" w:rsidRDefault="00A74BC7" w:rsidP="00A74BC7">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7"/>
        <w:gridCol w:w="1445"/>
        <w:gridCol w:w="1826"/>
        <w:gridCol w:w="4466"/>
        <w:gridCol w:w="1090"/>
      </w:tblGrid>
      <w:tr w:rsidR="003619FC" w:rsidTr="00594FBC">
        <w:tc>
          <w:tcPr>
            <w:tcW w:w="2112" w:type="dxa"/>
            <w:gridSpan w:val="2"/>
            <w:tcBorders>
              <w:top w:val="nil"/>
              <w:left w:val="nil"/>
              <w:bottom w:val="nil"/>
              <w:right w:val="nil"/>
            </w:tcBorders>
            <w:shd w:val="clear" w:color="auto" w:fill="auto"/>
          </w:tcPr>
          <w:p w:rsidR="00A74BC7" w:rsidRPr="00A948D5" w:rsidRDefault="00A61BF5" w:rsidP="00594FBC">
            <w:pPr>
              <w:spacing w:line="360" w:lineRule="auto"/>
              <w:rPr>
                <w:b/>
                <w:bCs/>
                <w:u w:val="single"/>
                <w:lang w:eastAsia="he-IL"/>
              </w:rPr>
            </w:pPr>
            <w:r w:rsidRPr="00A948D5">
              <w:rPr>
                <w:rFonts w:hint="cs"/>
                <w:b/>
                <w:bCs/>
                <w:u w:val="single"/>
                <w:rtl/>
              </w:rPr>
              <w:t>פרטים כלליים</w:t>
            </w:r>
          </w:p>
        </w:tc>
        <w:tc>
          <w:tcPr>
            <w:tcW w:w="8452" w:type="dxa"/>
            <w:gridSpan w:val="3"/>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3619FC"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61BF5" w:rsidP="00594FBC">
            <w:pPr>
              <w:spacing w:line="360" w:lineRule="auto"/>
              <w:rPr>
                <w:lang w:eastAsia="he-IL"/>
              </w:rPr>
            </w:pPr>
            <w:r w:rsidRPr="00A948D5">
              <w:rPr>
                <w:rFonts w:hint="cs"/>
                <w:rtl/>
              </w:rPr>
              <w:t>שם הזכאי</w:t>
            </w:r>
          </w:p>
        </w:tc>
        <w:bookmarkStart w:id="134" w:name="Text12"/>
        <w:tc>
          <w:tcPr>
            <w:tcW w:w="5103" w:type="dxa"/>
            <w:tcBorders>
              <w:top w:val="nil"/>
              <w:left w:val="nil"/>
              <w:bottom w:val="single" w:sz="4" w:space="0" w:color="auto"/>
              <w:right w:val="nil"/>
            </w:tcBorders>
            <w:shd w:val="clear" w:color="auto" w:fill="auto"/>
          </w:tcPr>
          <w:p w:rsidR="00A74BC7" w:rsidRPr="00A948D5" w:rsidRDefault="00A61BF5" w:rsidP="00594FBC">
            <w:pPr>
              <w:spacing w:line="360" w:lineRule="auto"/>
              <w:rPr>
                <w:lang w:eastAsia="he-IL"/>
              </w:rPr>
            </w:pPr>
            <w:r w:rsidRPr="00A948D5">
              <w:rPr>
                <w:rtl/>
              </w:rPr>
              <w:fldChar w:fldCharType="begin">
                <w:ffData>
                  <w:name w:val="Text1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907984">
              <w:rPr>
                <w:noProof/>
                <w:rtl/>
              </w:rPr>
              <w:t> </w:t>
            </w:r>
            <w:r w:rsidR="00907984">
              <w:rPr>
                <w:noProof/>
                <w:rtl/>
              </w:rPr>
              <w:t> </w:t>
            </w:r>
            <w:r w:rsidR="00907984">
              <w:rPr>
                <w:noProof/>
                <w:rtl/>
              </w:rPr>
              <w:t> </w:t>
            </w:r>
            <w:r w:rsidR="00907984">
              <w:rPr>
                <w:noProof/>
                <w:rtl/>
              </w:rPr>
              <w:t> </w:t>
            </w:r>
            <w:r w:rsidR="00907984">
              <w:rPr>
                <w:noProof/>
                <w:rtl/>
              </w:rPr>
              <w:t> </w:t>
            </w:r>
            <w:r w:rsidRPr="00A948D5">
              <w:rPr>
                <w:rtl/>
              </w:rPr>
              <w:fldChar w:fldCharType="end"/>
            </w:r>
            <w:bookmarkEnd w:id="134"/>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3619FC"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61BF5" w:rsidP="00594FBC">
            <w:pPr>
              <w:spacing w:line="360" w:lineRule="auto"/>
              <w:rPr>
                <w:lang w:eastAsia="he-IL"/>
              </w:rPr>
            </w:pPr>
            <w:r w:rsidRPr="00A948D5">
              <w:rPr>
                <w:rFonts w:hint="cs"/>
                <w:rtl/>
              </w:rPr>
              <w:t>מהות העיסוק / מתן השירות</w:t>
            </w:r>
          </w:p>
        </w:tc>
        <w:bookmarkStart w:id="135" w:name="Text13"/>
        <w:tc>
          <w:tcPr>
            <w:tcW w:w="5103" w:type="dxa"/>
            <w:tcBorders>
              <w:top w:val="nil"/>
              <w:left w:val="nil"/>
              <w:bottom w:val="single" w:sz="4" w:space="0" w:color="auto"/>
              <w:right w:val="nil"/>
            </w:tcBorders>
            <w:shd w:val="clear" w:color="auto" w:fill="auto"/>
          </w:tcPr>
          <w:p w:rsidR="00A74BC7" w:rsidRPr="00A948D5" w:rsidRDefault="00A61BF5" w:rsidP="00594FBC">
            <w:pPr>
              <w:spacing w:line="360" w:lineRule="auto"/>
              <w:rPr>
                <w:lang w:eastAsia="he-IL"/>
              </w:rPr>
            </w:pPr>
            <w:r w:rsidRPr="00A948D5">
              <w:rPr>
                <w:rtl/>
              </w:rPr>
              <w:fldChar w:fldCharType="begin">
                <w:ffData>
                  <w:name w:val="Text1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907984">
              <w:rPr>
                <w:noProof/>
                <w:rtl/>
              </w:rPr>
              <w:t> </w:t>
            </w:r>
            <w:r w:rsidR="00907984">
              <w:rPr>
                <w:noProof/>
                <w:rtl/>
              </w:rPr>
              <w:t> </w:t>
            </w:r>
            <w:r w:rsidR="00907984">
              <w:rPr>
                <w:noProof/>
                <w:rtl/>
              </w:rPr>
              <w:t> </w:t>
            </w:r>
            <w:r w:rsidR="00907984">
              <w:rPr>
                <w:noProof/>
                <w:rtl/>
              </w:rPr>
              <w:t> </w:t>
            </w:r>
            <w:r w:rsidR="00907984">
              <w:rPr>
                <w:noProof/>
                <w:rtl/>
              </w:rPr>
              <w:t> </w:t>
            </w:r>
            <w:r w:rsidRPr="00A948D5">
              <w:rPr>
                <w:rtl/>
              </w:rPr>
              <w:fldChar w:fldCharType="end"/>
            </w:r>
            <w:bookmarkEnd w:id="135"/>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3619FC"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61BF5" w:rsidP="00594FBC">
            <w:pPr>
              <w:spacing w:line="360" w:lineRule="auto"/>
              <w:rPr>
                <w:lang w:eastAsia="he-IL"/>
              </w:rPr>
            </w:pPr>
            <w:r w:rsidRPr="00A948D5">
              <w:rPr>
                <w:rFonts w:hint="cs"/>
                <w:rtl/>
              </w:rPr>
              <w:t>מספר חברה / מספר ת.ז. / מספר עוסק מורשה</w:t>
            </w:r>
          </w:p>
        </w:tc>
        <w:bookmarkStart w:id="136" w:name="Text14"/>
        <w:tc>
          <w:tcPr>
            <w:tcW w:w="5103" w:type="dxa"/>
            <w:tcBorders>
              <w:top w:val="nil"/>
              <w:left w:val="nil"/>
              <w:bottom w:val="single" w:sz="4" w:space="0" w:color="auto"/>
              <w:right w:val="nil"/>
            </w:tcBorders>
            <w:shd w:val="clear" w:color="auto" w:fill="auto"/>
          </w:tcPr>
          <w:p w:rsidR="00A74BC7" w:rsidRPr="00A948D5" w:rsidRDefault="00A61BF5" w:rsidP="00594FBC">
            <w:pPr>
              <w:spacing w:line="360" w:lineRule="auto"/>
              <w:rPr>
                <w:lang w:eastAsia="he-IL"/>
              </w:rPr>
            </w:pPr>
            <w:r w:rsidRPr="00A948D5">
              <w:rPr>
                <w:rtl/>
              </w:rPr>
              <w:fldChar w:fldCharType="begin">
                <w:ffData>
                  <w:name w:val="Text1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907984">
              <w:rPr>
                <w:noProof/>
                <w:rtl/>
              </w:rPr>
              <w:t> </w:t>
            </w:r>
            <w:r w:rsidR="00907984">
              <w:rPr>
                <w:noProof/>
                <w:rtl/>
              </w:rPr>
              <w:t> </w:t>
            </w:r>
            <w:r w:rsidR="00907984">
              <w:rPr>
                <w:noProof/>
                <w:rtl/>
              </w:rPr>
              <w:t> </w:t>
            </w:r>
            <w:r w:rsidR="00907984">
              <w:rPr>
                <w:noProof/>
                <w:rtl/>
              </w:rPr>
              <w:t> </w:t>
            </w:r>
            <w:r w:rsidR="00907984">
              <w:rPr>
                <w:noProof/>
                <w:rtl/>
              </w:rPr>
              <w:t> </w:t>
            </w:r>
            <w:r w:rsidRPr="00A948D5">
              <w:rPr>
                <w:rtl/>
              </w:rPr>
              <w:fldChar w:fldCharType="end"/>
            </w:r>
            <w:bookmarkEnd w:id="136"/>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3619FC"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61BF5" w:rsidP="00594FBC">
            <w:pPr>
              <w:spacing w:line="360" w:lineRule="auto"/>
              <w:rPr>
                <w:lang w:eastAsia="he-IL"/>
              </w:rPr>
            </w:pPr>
            <w:r w:rsidRPr="00A948D5">
              <w:rPr>
                <w:rFonts w:hint="cs"/>
                <w:rtl/>
              </w:rPr>
              <w:t>רחוב / ת.ד</w:t>
            </w:r>
          </w:p>
        </w:tc>
        <w:bookmarkStart w:id="137" w:name="Text16"/>
        <w:tc>
          <w:tcPr>
            <w:tcW w:w="5103" w:type="dxa"/>
            <w:tcBorders>
              <w:top w:val="nil"/>
              <w:left w:val="nil"/>
              <w:bottom w:val="single" w:sz="4" w:space="0" w:color="auto"/>
              <w:right w:val="nil"/>
            </w:tcBorders>
            <w:shd w:val="clear" w:color="auto" w:fill="auto"/>
          </w:tcPr>
          <w:p w:rsidR="00A74BC7" w:rsidRPr="00A948D5" w:rsidRDefault="00A61BF5" w:rsidP="00594FBC">
            <w:pPr>
              <w:spacing w:line="360" w:lineRule="auto"/>
              <w:rPr>
                <w:lang w:eastAsia="he-IL"/>
              </w:rPr>
            </w:pPr>
            <w:r w:rsidRPr="00A948D5">
              <w:rPr>
                <w:rtl/>
              </w:rPr>
              <w:fldChar w:fldCharType="begin">
                <w:ffData>
                  <w:name w:val="Text16"/>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907984">
              <w:rPr>
                <w:noProof/>
                <w:rtl/>
              </w:rPr>
              <w:t> </w:t>
            </w:r>
            <w:r w:rsidR="00907984">
              <w:rPr>
                <w:noProof/>
                <w:rtl/>
              </w:rPr>
              <w:t> </w:t>
            </w:r>
            <w:r w:rsidR="00907984">
              <w:rPr>
                <w:noProof/>
                <w:rtl/>
              </w:rPr>
              <w:t> </w:t>
            </w:r>
            <w:r w:rsidR="00907984">
              <w:rPr>
                <w:noProof/>
                <w:rtl/>
              </w:rPr>
              <w:t> </w:t>
            </w:r>
            <w:r w:rsidR="00907984">
              <w:rPr>
                <w:noProof/>
                <w:rtl/>
              </w:rPr>
              <w:t> </w:t>
            </w:r>
            <w:r w:rsidRPr="00A948D5">
              <w:rPr>
                <w:rtl/>
              </w:rPr>
              <w:fldChar w:fldCharType="end"/>
            </w:r>
            <w:bookmarkEnd w:id="137"/>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3619FC"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61BF5" w:rsidP="00594FBC">
            <w:pPr>
              <w:spacing w:line="360" w:lineRule="auto"/>
              <w:rPr>
                <w:lang w:eastAsia="he-IL"/>
              </w:rPr>
            </w:pPr>
            <w:r w:rsidRPr="00A948D5">
              <w:rPr>
                <w:rFonts w:hint="cs"/>
                <w:rtl/>
              </w:rPr>
              <w:t>יישוב</w:t>
            </w:r>
          </w:p>
        </w:tc>
        <w:bookmarkStart w:id="138" w:name="Text17"/>
        <w:tc>
          <w:tcPr>
            <w:tcW w:w="5103" w:type="dxa"/>
            <w:tcBorders>
              <w:top w:val="nil"/>
              <w:left w:val="nil"/>
              <w:bottom w:val="single" w:sz="4" w:space="0" w:color="auto"/>
              <w:right w:val="nil"/>
            </w:tcBorders>
            <w:shd w:val="clear" w:color="auto" w:fill="auto"/>
          </w:tcPr>
          <w:p w:rsidR="00A74BC7" w:rsidRPr="00A948D5" w:rsidRDefault="00A61BF5" w:rsidP="00594FBC">
            <w:pPr>
              <w:spacing w:line="360" w:lineRule="auto"/>
              <w:rPr>
                <w:lang w:eastAsia="he-IL"/>
              </w:rPr>
            </w:pPr>
            <w:r w:rsidRPr="00A948D5">
              <w:rPr>
                <w:rtl/>
              </w:rPr>
              <w:fldChar w:fldCharType="begin">
                <w:ffData>
                  <w:name w:val="Text17"/>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907984">
              <w:rPr>
                <w:noProof/>
                <w:rtl/>
              </w:rPr>
              <w:t> </w:t>
            </w:r>
            <w:r w:rsidR="00907984">
              <w:rPr>
                <w:noProof/>
                <w:rtl/>
              </w:rPr>
              <w:t> </w:t>
            </w:r>
            <w:r w:rsidR="00907984">
              <w:rPr>
                <w:noProof/>
                <w:rtl/>
              </w:rPr>
              <w:t> </w:t>
            </w:r>
            <w:r w:rsidR="00907984">
              <w:rPr>
                <w:noProof/>
                <w:rtl/>
              </w:rPr>
              <w:t> </w:t>
            </w:r>
            <w:r w:rsidR="00907984">
              <w:rPr>
                <w:noProof/>
                <w:rtl/>
              </w:rPr>
              <w:t> </w:t>
            </w:r>
            <w:r w:rsidRPr="00A948D5">
              <w:rPr>
                <w:rtl/>
              </w:rPr>
              <w:fldChar w:fldCharType="end"/>
            </w:r>
            <w:bookmarkEnd w:id="138"/>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3619FC"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61BF5" w:rsidP="00594FBC">
            <w:pPr>
              <w:spacing w:line="360" w:lineRule="auto"/>
              <w:rPr>
                <w:lang w:eastAsia="he-IL"/>
              </w:rPr>
            </w:pPr>
            <w:r w:rsidRPr="00A948D5">
              <w:rPr>
                <w:rFonts w:hint="cs"/>
                <w:rtl/>
              </w:rPr>
              <w:t>מיקוד</w:t>
            </w:r>
          </w:p>
        </w:tc>
        <w:bookmarkStart w:id="139" w:name="Text18"/>
        <w:tc>
          <w:tcPr>
            <w:tcW w:w="5103" w:type="dxa"/>
            <w:tcBorders>
              <w:top w:val="nil"/>
              <w:left w:val="nil"/>
              <w:bottom w:val="single" w:sz="4" w:space="0" w:color="auto"/>
              <w:right w:val="nil"/>
            </w:tcBorders>
            <w:shd w:val="clear" w:color="auto" w:fill="auto"/>
          </w:tcPr>
          <w:p w:rsidR="00A74BC7" w:rsidRPr="00A948D5" w:rsidRDefault="00A61BF5" w:rsidP="00594FBC">
            <w:pPr>
              <w:spacing w:line="360" w:lineRule="auto"/>
              <w:rPr>
                <w:lang w:eastAsia="he-IL"/>
              </w:rPr>
            </w:pPr>
            <w:r w:rsidRPr="00A948D5">
              <w:rPr>
                <w:rtl/>
              </w:rPr>
              <w:fldChar w:fldCharType="begin">
                <w:ffData>
                  <w:name w:val="Text18"/>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907984">
              <w:rPr>
                <w:noProof/>
                <w:rtl/>
              </w:rPr>
              <w:t> </w:t>
            </w:r>
            <w:r w:rsidR="00907984">
              <w:rPr>
                <w:noProof/>
                <w:rtl/>
              </w:rPr>
              <w:t> </w:t>
            </w:r>
            <w:r w:rsidR="00907984">
              <w:rPr>
                <w:noProof/>
                <w:rtl/>
              </w:rPr>
              <w:t> </w:t>
            </w:r>
            <w:r w:rsidR="00907984">
              <w:rPr>
                <w:noProof/>
                <w:rtl/>
              </w:rPr>
              <w:t> </w:t>
            </w:r>
            <w:r w:rsidR="00907984">
              <w:rPr>
                <w:noProof/>
                <w:rtl/>
              </w:rPr>
              <w:t> </w:t>
            </w:r>
            <w:r w:rsidRPr="00A948D5">
              <w:rPr>
                <w:rtl/>
              </w:rPr>
              <w:fldChar w:fldCharType="end"/>
            </w:r>
            <w:bookmarkEnd w:id="139"/>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3619FC"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61BF5" w:rsidP="00594FBC">
            <w:pPr>
              <w:spacing w:line="360" w:lineRule="auto"/>
              <w:rPr>
                <w:lang w:eastAsia="he-IL"/>
              </w:rPr>
            </w:pPr>
            <w:r w:rsidRPr="00A948D5">
              <w:rPr>
                <w:rFonts w:hint="cs"/>
                <w:rtl/>
              </w:rPr>
              <w:t>מספר טלפון</w:t>
            </w:r>
          </w:p>
        </w:tc>
        <w:bookmarkStart w:id="140" w:name="Text19"/>
        <w:tc>
          <w:tcPr>
            <w:tcW w:w="5103" w:type="dxa"/>
            <w:tcBorders>
              <w:top w:val="nil"/>
              <w:left w:val="nil"/>
              <w:bottom w:val="single" w:sz="4" w:space="0" w:color="auto"/>
              <w:right w:val="nil"/>
            </w:tcBorders>
            <w:shd w:val="clear" w:color="auto" w:fill="auto"/>
          </w:tcPr>
          <w:p w:rsidR="00A74BC7" w:rsidRPr="00A948D5" w:rsidRDefault="00A61BF5" w:rsidP="00594FBC">
            <w:pPr>
              <w:spacing w:line="360" w:lineRule="auto"/>
              <w:rPr>
                <w:lang w:eastAsia="he-IL"/>
              </w:rPr>
            </w:pPr>
            <w:r w:rsidRPr="00A948D5">
              <w:rPr>
                <w:rtl/>
              </w:rPr>
              <w:fldChar w:fldCharType="begin">
                <w:ffData>
                  <w:name w:val="Text19"/>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907984">
              <w:rPr>
                <w:noProof/>
                <w:rtl/>
              </w:rPr>
              <w:t> </w:t>
            </w:r>
            <w:r w:rsidR="00907984">
              <w:rPr>
                <w:noProof/>
                <w:rtl/>
              </w:rPr>
              <w:t> </w:t>
            </w:r>
            <w:r w:rsidR="00907984">
              <w:rPr>
                <w:noProof/>
                <w:rtl/>
              </w:rPr>
              <w:t> </w:t>
            </w:r>
            <w:r w:rsidR="00907984">
              <w:rPr>
                <w:noProof/>
                <w:rtl/>
              </w:rPr>
              <w:t> </w:t>
            </w:r>
            <w:r w:rsidR="00907984">
              <w:rPr>
                <w:noProof/>
                <w:rtl/>
              </w:rPr>
              <w:t> </w:t>
            </w:r>
            <w:r w:rsidRPr="00A948D5">
              <w:rPr>
                <w:rtl/>
              </w:rPr>
              <w:fldChar w:fldCharType="end"/>
            </w:r>
            <w:bookmarkEnd w:id="140"/>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3619FC"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61BF5" w:rsidP="00594FBC">
            <w:pPr>
              <w:spacing w:line="360" w:lineRule="auto"/>
              <w:rPr>
                <w:lang w:eastAsia="he-IL"/>
              </w:rPr>
            </w:pPr>
            <w:r w:rsidRPr="00A948D5">
              <w:rPr>
                <w:rFonts w:hint="cs"/>
                <w:rtl/>
              </w:rPr>
              <w:t>מספר פקס</w:t>
            </w:r>
          </w:p>
        </w:tc>
        <w:bookmarkStart w:id="141" w:name="Text20"/>
        <w:tc>
          <w:tcPr>
            <w:tcW w:w="5103" w:type="dxa"/>
            <w:tcBorders>
              <w:top w:val="nil"/>
              <w:left w:val="nil"/>
              <w:bottom w:val="single" w:sz="4" w:space="0" w:color="auto"/>
              <w:right w:val="nil"/>
            </w:tcBorders>
            <w:shd w:val="clear" w:color="auto" w:fill="auto"/>
          </w:tcPr>
          <w:p w:rsidR="00A74BC7" w:rsidRPr="00A948D5" w:rsidRDefault="00A61BF5" w:rsidP="00594FBC">
            <w:pPr>
              <w:spacing w:line="360" w:lineRule="auto"/>
              <w:rPr>
                <w:lang w:eastAsia="he-IL"/>
              </w:rPr>
            </w:pPr>
            <w:r w:rsidRPr="00A948D5">
              <w:rPr>
                <w:rtl/>
              </w:rPr>
              <w:fldChar w:fldCharType="begin">
                <w:ffData>
                  <w:name w:val="Text20"/>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907984">
              <w:rPr>
                <w:noProof/>
                <w:rtl/>
              </w:rPr>
              <w:t> </w:t>
            </w:r>
            <w:r w:rsidR="00907984">
              <w:rPr>
                <w:noProof/>
                <w:rtl/>
              </w:rPr>
              <w:t> </w:t>
            </w:r>
            <w:r w:rsidR="00907984">
              <w:rPr>
                <w:noProof/>
                <w:rtl/>
              </w:rPr>
              <w:t> </w:t>
            </w:r>
            <w:r w:rsidR="00907984">
              <w:rPr>
                <w:noProof/>
                <w:rtl/>
              </w:rPr>
              <w:t> </w:t>
            </w:r>
            <w:r w:rsidR="00907984">
              <w:rPr>
                <w:noProof/>
                <w:rtl/>
              </w:rPr>
              <w:t> </w:t>
            </w:r>
            <w:r w:rsidRPr="00A948D5">
              <w:rPr>
                <w:rtl/>
              </w:rPr>
              <w:fldChar w:fldCharType="end"/>
            </w:r>
            <w:bookmarkEnd w:id="141"/>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3619FC"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A61BF5" w:rsidP="00594FBC">
            <w:pPr>
              <w:spacing w:line="360" w:lineRule="auto"/>
              <w:rPr>
                <w:lang w:eastAsia="he-IL"/>
              </w:rPr>
            </w:pPr>
            <w:r w:rsidRPr="00A948D5">
              <w:rPr>
                <w:rFonts w:hint="cs"/>
                <w:rtl/>
              </w:rPr>
              <w:t xml:space="preserve">כתובת </w:t>
            </w:r>
            <w:r w:rsidRPr="00A948D5">
              <w:t>e-mail</w:t>
            </w:r>
            <w:r w:rsidRPr="00A948D5">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rsidR="00A74BC7" w:rsidRPr="00A948D5" w:rsidRDefault="00A74BC7" w:rsidP="00594FBC">
            <w:pPr>
              <w:spacing w:line="360" w:lineRule="auto"/>
              <w:rPr>
                <w:lang w:eastAsia="he-IL"/>
              </w:rPr>
            </w:pPr>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bl>
    <w:p w:rsidR="00A74BC7" w:rsidRPr="00A948D5" w:rsidRDefault="00A74BC7" w:rsidP="00A74BC7">
      <w:pPr>
        <w:rPr>
          <w:rtl/>
          <w:lang w:eastAsia="he-IL"/>
        </w:rPr>
      </w:pPr>
    </w:p>
    <w:p w:rsidR="00A74BC7" w:rsidRPr="00A948D5" w:rsidRDefault="00A74BC7" w:rsidP="00A74BC7">
      <w:pPr>
        <w:rPr>
          <w:rtl/>
        </w:rPr>
      </w:pPr>
    </w:p>
    <w:tbl>
      <w:tblPr>
        <w:bidiVisual/>
        <w:tblW w:w="0" w:type="auto"/>
        <w:tblLook w:val="01E0" w:firstRow="1" w:lastRow="1" w:firstColumn="1" w:lastColumn="1" w:noHBand="0" w:noVBand="0"/>
      </w:tblPr>
      <w:tblGrid>
        <w:gridCol w:w="2564"/>
        <w:gridCol w:w="1921"/>
        <w:gridCol w:w="1773"/>
        <w:gridCol w:w="1400"/>
        <w:gridCol w:w="1696"/>
      </w:tblGrid>
      <w:tr w:rsidR="003619FC" w:rsidTr="00594FBC">
        <w:tc>
          <w:tcPr>
            <w:tcW w:w="2943" w:type="dxa"/>
            <w:shd w:val="clear" w:color="auto" w:fill="auto"/>
          </w:tcPr>
          <w:p w:rsidR="00A74BC7" w:rsidRPr="00A948D5" w:rsidRDefault="00A61BF5" w:rsidP="00594FBC">
            <w:pPr>
              <w:spacing w:line="360" w:lineRule="auto"/>
              <w:rPr>
                <w:lang w:eastAsia="he-IL"/>
              </w:rPr>
            </w:pPr>
            <w:r w:rsidRPr="00A948D5">
              <w:rPr>
                <w:rFonts w:hint="cs"/>
                <w:rtl/>
              </w:rPr>
              <w:t>למילוי ע"י קניין/יחידה מקצועית</w:t>
            </w:r>
          </w:p>
        </w:tc>
        <w:tc>
          <w:tcPr>
            <w:tcW w:w="2049" w:type="dxa"/>
            <w:shd w:val="clear" w:color="auto" w:fill="auto"/>
          </w:tcPr>
          <w:p w:rsidR="00A74BC7" w:rsidRPr="00A948D5" w:rsidRDefault="00A61BF5" w:rsidP="00594FBC">
            <w:pPr>
              <w:spacing w:line="360" w:lineRule="auto"/>
              <w:rPr>
                <w:lang w:eastAsia="he-IL"/>
              </w:rPr>
            </w:pPr>
            <w:r w:rsidRPr="00A948D5">
              <w:rPr>
                <w:rFonts w:hint="cs"/>
                <w:rtl/>
              </w:rPr>
              <w:t>שם היחידה/קניין:</w:t>
            </w:r>
          </w:p>
        </w:tc>
        <w:bookmarkStart w:id="142" w:name="Text21"/>
        <w:tc>
          <w:tcPr>
            <w:tcW w:w="2050" w:type="dxa"/>
            <w:tcBorders>
              <w:top w:val="nil"/>
              <w:left w:val="nil"/>
              <w:bottom w:val="single" w:sz="4" w:space="0" w:color="auto"/>
              <w:right w:val="nil"/>
            </w:tcBorders>
            <w:shd w:val="clear" w:color="auto" w:fill="auto"/>
          </w:tcPr>
          <w:p w:rsidR="00A74BC7" w:rsidRPr="00A948D5" w:rsidRDefault="00A61BF5" w:rsidP="00594FBC">
            <w:pPr>
              <w:spacing w:line="360" w:lineRule="auto"/>
              <w:rPr>
                <w:lang w:eastAsia="he-IL"/>
              </w:rPr>
            </w:pPr>
            <w:r w:rsidRPr="00A948D5">
              <w:rPr>
                <w:rtl/>
              </w:rPr>
              <w:fldChar w:fldCharType="begin">
                <w:ffData>
                  <w:name w:val="Text21"/>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907984">
              <w:rPr>
                <w:noProof/>
                <w:rtl/>
              </w:rPr>
              <w:t> </w:t>
            </w:r>
            <w:r w:rsidR="00907984">
              <w:rPr>
                <w:noProof/>
                <w:rtl/>
              </w:rPr>
              <w:t> </w:t>
            </w:r>
            <w:r w:rsidR="00907984">
              <w:rPr>
                <w:noProof/>
                <w:rtl/>
              </w:rPr>
              <w:t> </w:t>
            </w:r>
            <w:r w:rsidR="00907984">
              <w:rPr>
                <w:noProof/>
                <w:rtl/>
              </w:rPr>
              <w:t> </w:t>
            </w:r>
            <w:r w:rsidR="00907984">
              <w:rPr>
                <w:noProof/>
                <w:rtl/>
              </w:rPr>
              <w:t> </w:t>
            </w:r>
            <w:r w:rsidRPr="00A948D5">
              <w:rPr>
                <w:rtl/>
              </w:rPr>
              <w:fldChar w:fldCharType="end"/>
            </w:r>
            <w:bookmarkEnd w:id="142"/>
          </w:p>
        </w:tc>
        <w:tc>
          <w:tcPr>
            <w:tcW w:w="1571" w:type="dxa"/>
            <w:shd w:val="clear" w:color="auto" w:fill="auto"/>
          </w:tcPr>
          <w:p w:rsidR="00A74BC7" w:rsidRPr="00A948D5" w:rsidRDefault="00A61BF5" w:rsidP="00594FBC">
            <w:pPr>
              <w:spacing w:line="360" w:lineRule="auto"/>
              <w:rPr>
                <w:lang w:eastAsia="he-IL"/>
              </w:rPr>
            </w:pPr>
            <w:r w:rsidRPr="00A948D5">
              <w:rPr>
                <w:rFonts w:hint="cs"/>
                <w:rtl/>
              </w:rPr>
              <w:t>מספר טלפון:</w:t>
            </w:r>
          </w:p>
        </w:tc>
        <w:bookmarkStart w:id="143" w:name="Text22"/>
        <w:tc>
          <w:tcPr>
            <w:tcW w:w="1951" w:type="dxa"/>
            <w:tcBorders>
              <w:top w:val="nil"/>
              <w:left w:val="nil"/>
              <w:bottom w:val="single" w:sz="4" w:space="0" w:color="auto"/>
              <w:right w:val="nil"/>
            </w:tcBorders>
            <w:shd w:val="clear" w:color="auto" w:fill="auto"/>
          </w:tcPr>
          <w:p w:rsidR="00A74BC7" w:rsidRPr="00A948D5" w:rsidRDefault="00A61BF5" w:rsidP="00594FBC">
            <w:pPr>
              <w:spacing w:line="360" w:lineRule="auto"/>
              <w:rPr>
                <w:lang w:eastAsia="he-IL"/>
              </w:rPr>
            </w:pPr>
            <w:r w:rsidRPr="00A948D5">
              <w:rPr>
                <w:rtl/>
              </w:rPr>
              <w:fldChar w:fldCharType="begin">
                <w:ffData>
                  <w:name w:val="Text2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907984">
              <w:rPr>
                <w:noProof/>
                <w:rtl/>
              </w:rPr>
              <w:t> </w:t>
            </w:r>
            <w:r w:rsidR="00907984">
              <w:rPr>
                <w:noProof/>
                <w:rtl/>
              </w:rPr>
              <w:t> </w:t>
            </w:r>
            <w:r w:rsidR="00907984">
              <w:rPr>
                <w:noProof/>
                <w:rtl/>
              </w:rPr>
              <w:t> </w:t>
            </w:r>
            <w:r w:rsidR="00907984">
              <w:rPr>
                <w:noProof/>
                <w:rtl/>
              </w:rPr>
              <w:t> </w:t>
            </w:r>
            <w:r w:rsidR="00907984">
              <w:rPr>
                <w:noProof/>
                <w:rtl/>
              </w:rPr>
              <w:t> </w:t>
            </w:r>
            <w:r w:rsidRPr="00A948D5">
              <w:rPr>
                <w:rtl/>
              </w:rPr>
              <w:fldChar w:fldCharType="end"/>
            </w:r>
            <w:bookmarkEnd w:id="143"/>
          </w:p>
        </w:tc>
      </w:tr>
    </w:tbl>
    <w:p w:rsidR="00A74BC7" w:rsidRPr="00A948D5" w:rsidRDefault="00A74BC7" w:rsidP="00A74BC7">
      <w:pPr>
        <w:rPr>
          <w:rtl/>
          <w:lang w:eastAsia="he-IL"/>
        </w:rPr>
      </w:pPr>
    </w:p>
    <w:p w:rsidR="00A74BC7" w:rsidRPr="00A948D5" w:rsidRDefault="00A74BC7" w:rsidP="00A74BC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3619FC" w:rsidTr="00594FBC">
        <w:trPr>
          <w:trHeight w:val="330"/>
        </w:trPr>
        <w:tc>
          <w:tcPr>
            <w:tcW w:w="10564" w:type="dxa"/>
            <w:gridSpan w:val="8"/>
            <w:tcBorders>
              <w:top w:val="nil"/>
              <w:left w:val="nil"/>
              <w:bottom w:val="nil"/>
              <w:right w:val="nil"/>
            </w:tcBorders>
            <w:shd w:val="clear" w:color="auto" w:fill="auto"/>
          </w:tcPr>
          <w:p w:rsidR="00A74BC7" w:rsidRPr="00A948D5" w:rsidRDefault="00A61BF5" w:rsidP="00594FBC">
            <w:pPr>
              <w:spacing w:line="360" w:lineRule="auto"/>
              <w:rPr>
                <w:lang w:eastAsia="he-IL"/>
              </w:rPr>
            </w:pPr>
            <w:r w:rsidRPr="00A948D5">
              <w:rPr>
                <w:rFonts w:hint="cs"/>
                <w:b/>
                <w:bCs/>
                <w:u w:val="single"/>
                <w:rtl/>
              </w:rPr>
              <w:t xml:space="preserve"> סטטוס אישי ימולא על ידי מי שאינו עוסק מורשה</w:t>
            </w:r>
          </w:p>
        </w:tc>
      </w:tr>
      <w:tr w:rsidR="003619FC" w:rsidTr="00594FBC">
        <w:trPr>
          <w:trHeight w:val="330"/>
        </w:trPr>
        <w:tc>
          <w:tcPr>
            <w:tcW w:w="5282" w:type="dxa"/>
            <w:gridSpan w:val="4"/>
            <w:tcBorders>
              <w:top w:val="nil"/>
              <w:left w:val="nil"/>
              <w:bottom w:val="nil"/>
              <w:right w:val="nil"/>
            </w:tcBorders>
            <w:shd w:val="clear" w:color="auto" w:fill="auto"/>
          </w:tcPr>
          <w:p w:rsidR="00A74BC7" w:rsidRPr="00A948D5" w:rsidRDefault="00A61BF5" w:rsidP="00594FBC">
            <w:pPr>
              <w:spacing w:line="360" w:lineRule="auto"/>
              <w:rPr>
                <w:lang w:eastAsia="he-IL"/>
              </w:rPr>
            </w:pPr>
            <w:r w:rsidRPr="00A948D5">
              <w:rPr>
                <w:rFonts w:hint="cs"/>
                <w:b/>
                <w:bCs/>
                <w:rtl/>
              </w:rPr>
              <w:t>זוהי עבודתי העיקרית</w:t>
            </w:r>
            <w:r w:rsidRPr="00A948D5">
              <w:rPr>
                <w:rFonts w:hint="cs"/>
                <w:rtl/>
              </w:rPr>
              <w:t>:</w:t>
            </w:r>
          </w:p>
        </w:tc>
        <w:tc>
          <w:tcPr>
            <w:tcW w:w="5282" w:type="dxa"/>
            <w:gridSpan w:val="4"/>
            <w:tcBorders>
              <w:top w:val="nil"/>
              <w:left w:val="nil"/>
              <w:bottom w:val="nil"/>
              <w:right w:val="nil"/>
            </w:tcBorders>
            <w:shd w:val="clear" w:color="auto" w:fill="auto"/>
          </w:tcPr>
          <w:p w:rsidR="00A74BC7" w:rsidRPr="00A948D5" w:rsidRDefault="00A61BF5" w:rsidP="00594FBC">
            <w:pPr>
              <w:spacing w:line="360" w:lineRule="auto"/>
              <w:rPr>
                <w:b/>
                <w:bCs/>
                <w:lang w:eastAsia="he-IL"/>
              </w:rPr>
            </w:pPr>
            <w:r w:rsidRPr="00A948D5">
              <w:rPr>
                <w:rFonts w:hint="cs"/>
                <w:b/>
                <w:bCs/>
                <w:rtl/>
              </w:rPr>
              <w:t>זוהי עבודתי המשנית:</w:t>
            </w:r>
          </w:p>
        </w:tc>
      </w:tr>
      <w:bookmarkStart w:id="144" w:name="סימון15"/>
      <w:tr w:rsidR="003619FC" w:rsidTr="00594FBC">
        <w:trPr>
          <w:trHeight w:val="330"/>
        </w:trPr>
        <w:tc>
          <w:tcPr>
            <w:tcW w:w="615" w:type="dxa"/>
            <w:tcBorders>
              <w:top w:val="nil"/>
              <w:left w:val="nil"/>
              <w:bottom w:val="nil"/>
              <w:right w:val="nil"/>
            </w:tcBorders>
            <w:shd w:val="clear" w:color="auto" w:fill="auto"/>
          </w:tcPr>
          <w:p w:rsidR="00A74BC7" w:rsidRPr="00A948D5" w:rsidRDefault="00A61BF5" w:rsidP="00594FBC">
            <w:pPr>
              <w:spacing w:line="360" w:lineRule="auto"/>
              <w:jc w:val="right"/>
              <w:rPr>
                <w:lang w:eastAsia="he-IL"/>
              </w:rPr>
            </w:pPr>
            <w:r w:rsidRPr="00A948D5">
              <w:rPr>
                <w:rtl/>
              </w:rPr>
              <w:fldChar w:fldCharType="begin">
                <w:ffData>
                  <w:name w:val="סימון15"/>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9E4C0F">
              <w:rPr>
                <w:rtl/>
              </w:rPr>
            </w:r>
            <w:r w:rsidR="009E4C0F">
              <w:rPr>
                <w:rtl/>
              </w:rPr>
              <w:fldChar w:fldCharType="separate"/>
            </w:r>
            <w:r w:rsidRPr="00A948D5">
              <w:rPr>
                <w:rtl/>
              </w:rPr>
              <w:fldChar w:fldCharType="end"/>
            </w:r>
            <w:bookmarkEnd w:id="144"/>
          </w:p>
        </w:tc>
        <w:tc>
          <w:tcPr>
            <w:tcW w:w="4667" w:type="dxa"/>
            <w:gridSpan w:val="3"/>
            <w:tcBorders>
              <w:top w:val="nil"/>
              <w:left w:val="nil"/>
              <w:bottom w:val="nil"/>
              <w:right w:val="nil"/>
            </w:tcBorders>
            <w:shd w:val="clear" w:color="auto" w:fill="auto"/>
          </w:tcPr>
          <w:p w:rsidR="00A74BC7" w:rsidRPr="00A948D5" w:rsidRDefault="00A61BF5" w:rsidP="00594FBC">
            <w:pPr>
              <w:spacing w:line="360" w:lineRule="auto"/>
              <w:rPr>
                <w:lang w:eastAsia="he-IL"/>
              </w:rPr>
            </w:pPr>
            <w:r w:rsidRPr="00A948D5">
              <w:rPr>
                <w:rFonts w:hint="cs"/>
                <w:rtl/>
              </w:rPr>
              <w:t>שכיר</w:t>
            </w:r>
          </w:p>
        </w:tc>
        <w:bookmarkStart w:id="145" w:name="סימון19"/>
        <w:tc>
          <w:tcPr>
            <w:tcW w:w="638" w:type="dxa"/>
            <w:tcBorders>
              <w:top w:val="nil"/>
              <w:left w:val="nil"/>
              <w:bottom w:val="nil"/>
              <w:right w:val="nil"/>
            </w:tcBorders>
            <w:shd w:val="clear" w:color="auto" w:fill="auto"/>
          </w:tcPr>
          <w:p w:rsidR="00A74BC7" w:rsidRPr="00A948D5" w:rsidRDefault="00A61BF5" w:rsidP="00594FBC">
            <w:pPr>
              <w:spacing w:line="360" w:lineRule="auto"/>
              <w:jc w:val="right"/>
              <w:rPr>
                <w:lang w:eastAsia="he-IL"/>
              </w:rPr>
            </w:pPr>
            <w:r w:rsidRPr="00A948D5">
              <w:rPr>
                <w:rtl/>
              </w:rPr>
              <w:fldChar w:fldCharType="begin">
                <w:ffData>
                  <w:name w:val="סימון19"/>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9E4C0F">
              <w:rPr>
                <w:rtl/>
              </w:rPr>
            </w:r>
            <w:r w:rsidR="009E4C0F">
              <w:rPr>
                <w:rtl/>
              </w:rPr>
              <w:fldChar w:fldCharType="separate"/>
            </w:r>
            <w:r w:rsidRPr="00A948D5">
              <w:rPr>
                <w:rtl/>
              </w:rPr>
              <w:fldChar w:fldCharType="end"/>
            </w:r>
            <w:bookmarkEnd w:id="145"/>
          </w:p>
        </w:tc>
        <w:tc>
          <w:tcPr>
            <w:tcW w:w="4644" w:type="dxa"/>
            <w:gridSpan w:val="3"/>
            <w:tcBorders>
              <w:top w:val="nil"/>
              <w:left w:val="nil"/>
              <w:bottom w:val="nil"/>
              <w:right w:val="nil"/>
            </w:tcBorders>
            <w:shd w:val="clear" w:color="auto" w:fill="auto"/>
          </w:tcPr>
          <w:p w:rsidR="00A74BC7" w:rsidRPr="00A948D5" w:rsidRDefault="00A61BF5" w:rsidP="00594FBC">
            <w:pPr>
              <w:spacing w:line="360" w:lineRule="auto"/>
              <w:rPr>
                <w:lang w:eastAsia="he-IL"/>
              </w:rPr>
            </w:pPr>
            <w:r w:rsidRPr="00A948D5">
              <w:rPr>
                <w:rFonts w:hint="cs"/>
                <w:rtl/>
              </w:rPr>
              <w:t>שכיר</w:t>
            </w:r>
          </w:p>
        </w:tc>
      </w:tr>
      <w:bookmarkStart w:id="146" w:name="סימון16"/>
      <w:tr w:rsidR="003619FC" w:rsidTr="00594FBC">
        <w:trPr>
          <w:trHeight w:val="330"/>
        </w:trPr>
        <w:tc>
          <w:tcPr>
            <w:tcW w:w="615" w:type="dxa"/>
            <w:tcBorders>
              <w:top w:val="nil"/>
              <w:left w:val="nil"/>
              <w:bottom w:val="nil"/>
              <w:right w:val="nil"/>
            </w:tcBorders>
            <w:shd w:val="clear" w:color="auto" w:fill="auto"/>
          </w:tcPr>
          <w:p w:rsidR="00A74BC7" w:rsidRPr="00A948D5" w:rsidRDefault="00A61BF5" w:rsidP="00594FBC">
            <w:pPr>
              <w:spacing w:line="360" w:lineRule="auto"/>
              <w:jc w:val="right"/>
              <w:rPr>
                <w:lang w:eastAsia="he-IL"/>
              </w:rPr>
            </w:pPr>
            <w:r w:rsidRPr="00A948D5">
              <w:rPr>
                <w:rtl/>
              </w:rPr>
              <w:fldChar w:fldCharType="begin">
                <w:ffData>
                  <w:name w:val="סימון16"/>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9E4C0F">
              <w:rPr>
                <w:rtl/>
              </w:rPr>
            </w:r>
            <w:r w:rsidR="009E4C0F">
              <w:rPr>
                <w:rtl/>
              </w:rPr>
              <w:fldChar w:fldCharType="separate"/>
            </w:r>
            <w:r w:rsidRPr="00A948D5">
              <w:rPr>
                <w:rtl/>
              </w:rPr>
              <w:fldChar w:fldCharType="end"/>
            </w:r>
            <w:bookmarkEnd w:id="146"/>
          </w:p>
        </w:tc>
        <w:tc>
          <w:tcPr>
            <w:tcW w:w="4667" w:type="dxa"/>
            <w:gridSpan w:val="3"/>
            <w:tcBorders>
              <w:top w:val="nil"/>
              <w:left w:val="nil"/>
              <w:bottom w:val="nil"/>
              <w:right w:val="nil"/>
            </w:tcBorders>
            <w:shd w:val="clear" w:color="auto" w:fill="auto"/>
          </w:tcPr>
          <w:p w:rsidR="00A74BC7" w:rsidRPr="00A948D5" w:rsidRDefault="00A61BF5" w:rsidP="00594FBC">
            <w:pPr>
              <w:spacing w:line="360" w:lineRule="auto"/>
              <w:rPr>
                <w:lang w:eastAsia="he-IL"/>
              </w:rPr>
            </w:pPr>
            <w:r w:rsidRPr="00A948D5">
              <w:rPr>
                <w:rFonts w:hint="cs"/>
                <w:rtl/>
              </w:rPr>
              <w:t xml:space="preserve">גמלאי מקבל </w:t>
            </w:r>
            <w:r w:rsidR="00206E0A" w:rsidRPr="00A948D5">
              <w:rPr>
                <w:rFonts w:hint="cs"/>
                <w:rtl/>
              </w:rPr>
              <w:t>קצבה</w:t>
            </w:r>
          </w:p>
        </w:tc>
        <w:bookmarkStart w:id="147" w:name="סימון20"/>
        <w:tc>
          <w:tcPr>
            <w:tcW w:w="638" w:type="dxa"/>
            <w:tcBorders>
              <w:top w:val="nil"/>
              <w:left w:val="nil"/>
              <w:bottom w:val="nil"/>
              <w:right w:val="nil"/>
            </w:tcBorders>
            <w:shd w:val="clear" w:color="auto" w:fill="auto"/>
          </w:tcPr>
          <w:p w:rsidR="00A74BC7" w:rsidRPr="00A948D5" w:rsidRDefault="00A61BF5" w:rsidP="00594FBC">
            <w:pPr>
              <w:spacing w:line="360" w:lineRule="auto"/>
              <w:jc w:val="right"/>
              <w:rPr>
                <w:lang w:eastAsia="he-IL"/>
              </w:rPr>
            </w:pPr>
            <w:r w:rsidRPr="00A948D5">
              <w:rPr>
                <w:rtl/>
              </w:rPr>
              <w:fldChar w:fldCharType="begin">
                <w:ffData>
                  <w:name w:val="סימון20"/>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9E4C0F">
              <w:rPr>
                <w:rtl/>
              </w:rPr>
            </w:r>
            <w:r w:rsidR="009E4C0F">
              <w:rPr>
                <w:rtl/>
              </w:rPr>
              <w:fldChar w:fldCharType="separate"/>
            </w:r>
            <w:r w:rsidRPr="00A948D5">
              <w:rPr>
                <w:rtl/>
              </w:rPr>
              <w:fldChar w:fldCharType="end"/>
            </w:r>
            <w:bookmarkEnd w:id="147"/>
          </w:p>
        </w:tc>
        <w:tc>
          <w:tcPr>
            <w:tcW w:w="4644" w:type="dxa"/>
            <w:gridSpan w:val="3"/>
            <w:tcBorders>
              <w:top w:val="nil"/>
              <w:left w:val="nil"/>
              <w:bottom w:val="nil"/>
              <w:right w:val="nil"/>
            </w:tcBorders>
            <w:shd w:val="clear" w:color="auto" w:fill="auto"/>
          </w:tcPr>
          <w:p w:rsidR="00A74BC7" w:rsidRPr="00A948D5" w:rsidRDefault="00A61BF5" w:rsidP="00594FBC">
            <w:pPr>
              <w:spacing w:line="360" w:lineRule="auto"/>
              <w:rPr>
                <w:lang w:eastAsia="he-IL"/>
              </w:rPr>
            </w:pPr>
            <w:r w:rsidRPr="00A948D5">
              <w:rPr>
                <w:rFonts w:hint="cs"/>
                <w:rtl/>
              </w:rPr>
              <w:t xml:space="preserve">גמלאי מקבל </w:t>
            </w:r>
            <w:r w:rsidR="00206E0A" w:rsidRPr="00A948D5">
              <w:rPr>
                <w:rFonts w:hint="cs"/>
                <w:rtl/>
              </w:rPr>
              <w:t>קצבה</w:t>
            </w:r>
          </w:p>
        </w:tc>
      </w:tr>
      <w:bookmarkStart w:id="148" w:name="סימון17"/>
      <w:tr w:rsidR="003619FC" w:rsidTr="00594FBC">
        <w:trPr>
          <w:trHeight w:val="330"/>
        </w:trPr>
        <w:tc>
          <w:tcPr>
            <w:tcW w:w="615" w:type="dxa"/>
            <w:tcBorders>
              <w:top w:val="nil"/>
              <w:left w:val="nil"/>
              <w:bottom w:val="nil"/>
              <w:right w:val="nil"/>
            </w:tcBorders>
            <w:shd w:val="clear" w:color="auto" w:fill="auto"/>
          </w:tcPr>
          <w:p w:rsidR="00A74BC7" w:rsidRPr="00A948D5" w:rsidRDefault="00A61BF5" w:rsidP="00594FBC">
            <w:pPr>
              <w:spacing w:line="360" w:lineRule="auto"/>
              <w:jc w:val="right"/>
              <w:rPr>
                <w:lang w:eastAsia="he-IL"/>
              </w:rPr>
            </w:pPr>
            <w:r w:rsidRPr="00A948D5">
              <w:rPr>
                <w:rtl/>
              </w:rPr>
              <w:fldChar w:fldCharType="begin">
                <w:ffData>
                  <w:name w:val="סימון17"/>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9E4C0F">
              <w:rPr>
                <w:rtl/>
              </w:rPr>
            </w:r>
            <w:r w:rsidR="009E4C0F">
              <w:rPr>
                <w:rtl/>
              </w:rPr>
              <w:fldChar w:fldCharType="separate"/>
            </w:r>
            <w:r w:rsidRPr="00A948D5">
              <w:rPr>
                <w:rtl/>
              </w:rPr>
              <w:fldChar w:fldCharType="end"/>
            </w:r>
            <w:bookmarkEnd w:id="148"/>
          </w:p>
        </w:tc>
        <w:tc>
          <w:tcPr>
            <w:tcW w:w="4667" w:type="dxa"/>
            <w:gridSpan w:val="3"/>
            <w:tcBorders>
              <w:top w:val="nil"/>
              <w:left w:val="nil"/>
              <w:bottom w:val="nil"/>
              <w:right w:val="nil"/>
            </w:tcBorders>
            <w:shd w:val="clear" w:color="auto" w:fill="auto"/>
          </w:tcPr>
          <w:p w:rsidR="00A74BC7" w:rsidRPr="00A948D5" w:rsidRDefault="00A61BF5" w:rsidP="00594FBC">
            <w:pPr>
              <w:spacing w:line="360" w:lineRule="auto"/>
              <w:rPr>
                <w:lang w:eastAsia="he-IL"/>
              </w:rPr>
            </w:pPr>
            <w:r w:rsidRPr="00A948D5">
              <w:rPr>
                <w:rFonts w:hint="cs"/>
                <w:rtl/>
              </w:rPr>
              <w:t xml:space="preserve">גמלאי ללא </w:t>
            </w:r>
            <w:r w:rsidR="00206E0A" w:rsidRPr="00A948D5">
              <w:rPr>
                <w:rFonts w:hint="cs"/>
                <w:rtl/>
              </w:rPr>
              <w:t>קצבה</w:t>
            </w:r>
          </w:p>
        </w:tc>
        <w:bookmarkStart w:id="149" w:name="סימון21"/>
        <w:tc>
          <w:tcPr>
            <w:tcW w:w="638" w:type="dxa"/>
            <w:tcBorders>
              <w:top w:val="nil"/>
              <w:left w:val="nil"/>
              <w:bottom w:val="nil"/>
              <w:right w:val="nil"/>
            </w:tcBorders>
            <w:shd w:val="clear" w:color="auto" w:fill="auto"/>
          </w:tcPr>
          <w:p w:rsidR="00A74BC7" w:rsidRPr="00A948D5" w:rsidRDefault="00A61BF5" w:rsidP="00594FBC">
            <w:pPr>
              <w:spacing w:line="360" w:lineRule="auto"/>
              <w:jc w:val="right"/>
              <w:rPr>
                <w:lang w:eastAsia="he-IL"/>
              </w:rPr>
            </w:pPr>
            <w:r w:rsidRPr="00A948D5">
              <w:rPr>
                <w:rtl/>
              </w:rPr>
              <w:fldChar w:fldCharType="begin">
                <w:ffData>
                  <w:name w:val="סימון21"/>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9E4C0F">
              <w:rPr>
                <w:rtl/>
              </w:rPr>
            </w:r>
            <w:r w:rsidR="009E4C0F">
              <w:rPr>
                <w:rtl/>
              </w:rPr>
              <w:fldChar w:fldCharType="separate"/>
            </w:r>
            <w:r w:rsidRPr="00A948D5">
              <w:rPr>
                <w:rtl/>
              </w:rPr>
              <w:fldChar w:fldCharType="end"/>
            </w:r>
            <w:bookmarkEnd w:id="149"/>
          </w:p>
        </w:tc>
        <w:tc>
          <w:tcPr>
            <w:tcW w:w="4644" w:type="dxa"/>
            <w:gridSpan w:val="3"/>
            <w:tcBorders>
              <w:top w:val="nil"/>
              <w:left w:val="nil"/>
              <w:bottom w:val="nil"/>
              <w:right w:val="nil"/>
            </w:tcBorders>
            <w:shd w:val="clear" w:color="auto" w:fill="auto"/>
          </w:tcPr>
          <w:p w:rsidR="00A74BC7" w:rsidRPr="00A948D5" w:rsidRDefault="00A61BF5" w:rsidP="00594FBC">
            <w:pPr>
              <w:spacing w:line="360" w:lineRule="auto"/>
              <w:rPr>
                <w:lang w:eastAsia="he-IL"/>
              </w:rPr>
            </w:pPr>
            <w:r w:rsidRPr="00A948D5">
              <w:rPr>
                <w:rFonts w:hint="cs"/>
                <w:rtl/>
              </w:rPr>
              <w:t xml:space="preserve">גמלאי ללא </w:t>
            </w:r>
            <w:r w:rsidR="00206E0A" w:rsidRPr="00A948D5">
              <w:rPr>
                <w:rFonts w:hint="cs"/>
                <w:rtl/>
              </w:rPr>
              <w:t>קצבה</w:t>
            </w:r>
          </w:p>
        </w:tc>
      </w:tr>
      <w:bookmarkStart w:id="150" w:name="סימון18"/>
      <w:tr w:rsidR="003619FC" w:rsidTr="00594FBC">
        <w:trPr>
          <w:trHeight w:val="330"/>
        </w:trPr>
        <w:tc>
          <w:tcPr>
            <w:tcW w:w="615" w:type="dxa"/>
            <w:tcBorders>
              <w:top w:val="nil"/>
              <w:left w:val="nil"/>
              <w:bottom w:val="nil"/>
              <w:right w:val="nil"/>
            </w:tcBorders>
            <w:shd w:val="clear" w:color="auto" w:fill="auto"/>
          </w:tcPr>
          <w:p w:rsidR="00A74BC7" w:rsidRPr="00A948D5" w:rsidRDefault="00A61BF5" w:rsidP="00594FBC">
            <w:pPr>
              <w:spacing w:line="360" w:lineRule="auto"/>
              <w:jc w:val="right"/>
              <w:rPr>
                <w:lang w:eastAsia="he-IL"/>
              </w:rPr>
            </w:pPr>
            <w:r w:rsidRPr="00A948D5">
              <w:rPr>
                <w:rtl/>
              </w:rPr>
              <w:fldChar w:fldCharType="begin">
                <w:ffData>
                  <w:name w:val="סימון18"/>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9E4C0F">
              <w:rPr>
                <w:rtl/>
              </w:rPr>
            </w:r>
            <w:r w:rsidR="009E4C0F">
              <w:rPr>
                <w:rtl/>
              </w:rPr>
              <w:fldChar w:fldCharType="separate"/>
            </w:r>
            <w:r w:rsidRPr="00A948D5">
              <w:rPr>
                <w:rtl/>
              </w:rPr>
              <w:fldChar w:fldCharType="end"/>
            </w:r>
            <w:bookmarkEnd w:id="150"/>
          </w:p>
        </w:tc>
        <w:tc>
          <w:tcPr>
            <w:tcW w:w="720" w:type="dxa"/>
            <w:tcBorders>
              <w:top w:val="nil"/>
              <w:left w:val="nil"/>
              <w:bottom w:val="nil"/>
              <w:right w:val="nil"/>
            </w:tcBorders>
            <w:shd w:val="clear" w:color="auto" w:fill="auto"/>
          </w:tcPr>
          <w:p w:rsidR="00A74BC7" w:rsidRPr="00A948D5" w:rsidRDefault="00A61BF5" w:rsidP="00594FBC">
            <w:pPr>
              <w:spacing w:line="360" w:lineRule="auto"/>
              <w:rPr>
                <w:lang w:eastAsia="he-IL"/>
              </w:rPr>
            </w:pPr>
            <w:r w:rsidRPr="00A948D5">
              <w:rPr>
                <w:rFonts w:hint="cs"/>
                <w:rtl/>
              </w:rPr>
              <w:t>אחר:</w:t>
            </w:r>
          </w:p>
        </w:tc>
        <w:tc>
          <w:tcPr>
            <w:tcW w:w="2880"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p>
        </w:tc>
        <w:tc>
          <w:tcPr>
            <w:tcW w:w="1067"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bookmarkStart w:id="151" w:name="סימון22"/>
        <w:tc>
          <w:tcPr>
            <w:tcW w:w="638" w:type="dxa"/>
            <w:tcBorders>
              <w:top w:val="nil"/>
              <w:left w:val="nil"/>
              <w:bottom w:val="nil"/>
              <w:right w:val="nil"/>
            </w:tcBorders>
            <w:shd w:val="clear" w:color="auto" w:fill="auto"/>
          </w:tcPr>
          <w:p w:rsidR="00A74BC7" w:rsidRPr="00A948D5" w:rsidRDefault="00A61BF5" w:rsidP="00594FBC">
            <w:pPr>
              <w:spacing w:line="360" w:lineRule="auto"/>
              <w:jc w:val="right"/>
              <w:rPr>
                <w:lang w:eastAsia="he-IL"/>
              </w:rPr>
            </w:pPr>
            <w:r w:rsidRPr="00A948D5">
              <w:rPr>
                <w:rtl/>
              </w:rPr>
              <w:fldChar w:fldCharType="begin">
                <w:ffData>
                  <w:name w:val="סימון22"/>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9E4C0F">
              <w:rPr>
                <w:rtl/>
              </w:rPr>
            </w:r>
            <w:r w:rsidR="009E4C0F">
              <w:rPr>
                <w:rtl/>
              </w:rPr>
              <w:fldChar w:fldCharType="separate"/>
            </w:r>
            <w:r w:rsidRPr="00A948D5">
              <w:rPr>
                <w:rtl/>
              </w:rPr>
              <w:fldChar w:fldCharType="end"/>
            </w:r>
            <w:bookmarkEnd w:id="151"/>
          </w:p>
        </w:tc>
        <w:tc>
          <w:tcPr>
            <w:tcW w:w="810" w:type="dxa"/>
            <w:tcBorders>
              <w:top w:val="nil"/>
              <w:left w:val="nil"/>
              <w:bottom w:val="nil"/>
              <w:right w:val="nil"/>
            </w:tcBorders>
            <w:shd w:val="clear" w:color="auto" w:fill="auto"/>
          </w:tcPr>
          <w:p w:rsidR="00A74BC7" w:rsidRPr="00A948D5" w:rsidRDefault="00A61BF5" w:rsidP="00594FBC">
            <w:pPr>
              <w:spacing w:line="360" w:lineRule="auto"/>
              <w:rPr>
                <w:lang w:eastAsia="he-IL"/>
              </w:rPr>
            </w:pPr>
            <w:r w:rsidRPr="00A948D5">
              <w:rPr>
                <w:rFonts w:hint="cs"/>
                <w:rtl/>
              </w:rPr>
              <w:t>אחר:</w:t>
            </w:r>
          </w:p>
        </w:tc>
        <w:tc>
          <w:tcPr>
            <w:tcW w:w="2880"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p>
        </w:tc>
        <w:tc>
          <w:tcPr>
            <w:tcW w:w="954"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3619FC" w:rsidTr="00594FBC">
        <w:tc>
          <w:tcPr>
            <w:tcW w:w="6730" w:type="dxa"/>
            <w:gridSpan w:val="6"/>
            <w:tcBorders>
              <w:top w:val="nil"/>
              <w:left w:val="nil"/>
              <w:bottom w:val="nil"/>
              <w:right w:val="nil"/>
            </w:tcBorders>
            <w:shd w:val="clear" w:color="auto" w:fill="auto"/>
          </w:tcPr>
          <w:p w:rsidR="00A74BC7" w:rsidRPr="00A948D5" w:rsidRDefault="00A74BC7">
            <w:pPr>
              <w:rPr>
                <w:rtl/>
                <w:lang w:eastAsia="he-IL"/>
              </w:rPr>
            </w:pPr>
          </w:p>
          <w:p w:rsidR="00A74BC7" w:rsidRPr="00A948D5" w:rsidRDefault="00A61BF5" w:rsidP="00594FBC">
            <w:pPr>
              <w:spacing w:line="360" w:lineRule="auto"/>
              <w:rPr>
                <w:lang w:eastAsia="he-IL"/>
              </w:rPr>
            </w:pPr>
            <w:r w:rsidRPr="00A948D5">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rsidR="00A74BC7" w:rsidRPr="00A948D5" w:rsidRDefault="00A74BC7" w:rsidP="00594FBC">
            <w:pPr>
              <w:spacing w:line="360" w:lineRule="auto"/>
              <w:rPr>
                <w:b/>
                <w:bCs/>
                <w:u w:val="single"/>
                <w:lang w:eastAsia="he-IL"/>
              </w:rPr>
            </w:pPr>
          </w:p>
        </w:tc>
      </w:tr>
    </w:tbl>
    <w:p w:rsidR="00A74BC7" w:rsidRPr="00A948D5" w:rsidRDefault="00A74BC7" w:rsidP="00A74BC7">
      <w:pPr>
        <w:rPr>
          <w:rtl/>
          <w:lang w:eastAsia="he-IL"/>
        </w:rPr>
      </w:pPr>
    </w:p>
    <w:p w:rsidR="00A74BC7" w:rsidRPr="00A948D5" w:rsidRDefault="00A74BC7" w:rsidP="00A74BC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444"/>
        <w:gridCol w:w="1093"/>
        <w:gridCol w:w="2606"/>
        <w:gridCol w:w="1853"/>
        <w:gridCol w:w="1837"/>
      </w:tblGrid>
      <w:tr w:rsidR="003619FC" w:rsidTr="00594FBC">
        <w:tc>
          <w:tcPr>
            <w:tcW w:w="2112" w:type="dxa"/>
            <w:gridSpan w:val="2"/>
            <w:tcBorders>
              <w:top w:val="nil"/>
              <w:left w:val="nil"/>
              <w:bottom w:val="nil"/>
              <w:right w:val="nil"/>
            </w:tcBorders>
            <w:shd w:val="clear" w:color="auto" w:fill="auto"/>
          </w:tcPr>
          <w:p w:rsidR="00A74BC7" w:rsidRPr="00A948D5" w:rsidRDefault="00A61BF5" w:rsidP="00594FBC">
            <w:pPr>
              <w:spacing w:line="360" w:lineRule="auto"/>
              <w:rPr>
                <w:b/>
                <w:bCs/>
                <w:u w:val="single"/>
                <w:lang w:eastAsia="he-IL"/>
              </w:rPr>
            </w:pPr>
            <w:r w:rsidRPr="00A948D5">
              <w:rPr>
                <w:rFonts w:hint="cs"/>
                <w:b/>
                <w:bCs/>
                <w:u w:val="single"/>
                <w:rtl/>
              </w:rPr>
              <w:t>פרטי חשבון הבנק</w:t>
            </w:r>
          </w:p>
        </w:tc>
        <w:tc>
          <w:tcPr>
            <w:tcW w:w="8452" w:type="dxa"/>
            <w:gridSpan w:val="4"/>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3619FC"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A61BF5" w:rsidP="00594FBC">
            <w:pPr>
              <w:spacing w:line="360" w:lineRule="auto"/>
              <w:rPr>
                <w:lang w:eastAsia="he-IL"/>
              </w:rPr>
            </w:pPr>
            <w:r w:rsidRPr="00A948D5">
              <w:rPr>
                <w:rFonts w:hint="cs"/>
                <w:rtl/>
              </w:rPr>
              <w:t>מספר חשבון בנק</w:t>
            </w:r>
          </w:p>
        </w:tc>
        <w:tc>
          <w:tcPr>
            <w:tcW w:w="5083" w:type="dxa"/>
            <w:gridSpan w:val="2"/>
            <w:tcBorders>
              <w:top w:val="nil"/>
              <w:left w:val="nil"/>
              <w:bottom w:val="single" w:sz="4" w:space="0" w:color="auto"/>
              <w:right w:val="nil"/>
            </w:tcBorders>
            <w:shd w:val="clear" w:color="auto" w:fill="auto"/>
          </w:tcPr>
          <w:p w:rsidR="00A74BC7" w:rsidRPr="00A948D5" w:rsidRDefault="00A61BF5" w:rsidP="00594FBC">
            <w:pPr>
              <w:spacing w:line="360" w:lineRule="auto"/>
              <w:rPr>
                <w:rtl/>
                <w:lang w:eastAsia="he-IL"/>
              </w:rPr>
            </w:pPr>
            <w:r w:rsidRPr="00A948D5">
              <w:rPr>
                <w:rFonts w:hint="cs"/>
                <w:rtl/>
              </w:rPr>
              <w:fldChar w:fldCharType="begin">
                <w:ffData>
                  <w:name w:val="Text1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sidR="00907984">
              <w:rPr>
                <w:noProof/>
                <w:rtl/>
              </w:rPr>
              <w:t> </w:t>
            </w:r>
            <w:r w:rsidR="00907984">
              <w:rPr>
                <w:noProof/>
                <w:rtl/>
              </w:rPr>
              <w:t> </w:t>
            </w:r>
            <w:r w:rsidR="00907984">
              <w:rPr>
                <w:noProof/>
                <w:rtl/>
              </w:rPr>
              <w:t> </w:t>
            </w:r>
            <w:r w:rsidR="00907984">
              <w:rPr>
                <w:noProof/>
                <w:rtl/>
              </w:rPr>
              <w:t> </w:t>
            </w:r>
            <w:r w:rsidR="00907984">
              <w:rPr>
                <w:noProof/>
                <w:rtl/>
              </w:rPr>
              <w:t> </w:t>
            </w:r>
            <w:r w:rsidRPr="00A948D5">
              <w:rPr>
                <w:rFonts w:hint="cs"/>
                <w:rtl/>
              </w:rPr>
              <w:fldChar w:fldCharType="end"/>
            </w: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3619FC"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970"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3619FC"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A61BF5" w:rsidP="00594FBC">
            <w:pPr>
              <w:spacing w:line="360" w:lineRule="auto"/>
              <w:rPr>
                <w:lang w:eastAsia="he-IL"/>
              </w:rPr>
            </w:pPr>
            <w:r w:rsidRPr="00A948D5">
              <w:rPr>
                <w:rFonts w:hint="cs"/>
                <w:rtl/>
              </w:rPr>
              <w:t>מספר סניף</w:t>
            </w:r>
          </w:p>
        </w:tc>
        <w:tc>
          <w:tcPr>
            <w:tcW w:w="5083" w:type="dxa"/>
            <w:gridSpan w:val="2"/>
            <w:tcBorders>
              <w:top w:val="nil"/>
              <w:left w:val="nil"/>
              <w:bottom w:val="single" w:sz="4" w:space="0" w:color="auto"/>
              <w:right w:val="nil"/>
            </w:tcBorders>
            <w:shd w:val="clear" w:color="auto" w:fill="auto"/>
          </w:tcPr>
          <w:p w:rsidR="00A74BC7" w:rsidRPr="00A948D5" w:rsidRDefault="00A61BF5" w:rsidP="00594FBC">
            <w:pPr>
              <w:spacing w:line="360" w:lineRule="auto"/>
              <w:rPr>
                <w:rtl/>
                <w:lang w:eastAsia="he-IL"/>
              </w:rPr>
            </w:pPr>
            <w:r w:rsidRPr="00A948D5">
              <w:rPr>
                <w:rFonts w:hint="cs"/>
                <w:rtl/>
              </w:rPr>
              <w:fldChar w:fldCharType="begin">
                <w:ffData>
                  <w:name w:val="Text1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sidR="00907984">
              <w:rPr>
                <w:noProof/>
                <w:rtl/>
              </w:rPr>
              <w:t> </w:t>
            </w:r>
            <w:r w:rsidR="00907984">
              <w:rPr>
                <w:noProof/>
                <w:rtl/>
              </w:rPr>
              <w:t> </w:t>
            </w:r>
            <w:r w:rsidR="00907984">
              <w:rPr>
                <w:noProof/>
                <w:rtl/>
              </w:rPr>
              <w:t> </w:t>
            </w:r>
            <w:r w:rsidR="00907984">
              <w:rPr>
                <w:noProof/>
                <w:rtl/>
              </w:rPr>
              <w:t> </w:t>
            </w:r>
            <w:r w:rsidR="00907984">
              <w:rPr>
                <w:noProof/>
                <w:rtl/>
              </w:rPr>
              <w:t> </w:t>
            </w:r>
            <w:r w:rsidRPr="00A948D5">
              <w:rPr>
                <w:rFonts w:hint="cs"/>
                <w:rtl/>
              </w:rPr>
              <w:fldChar w:fldCharType="end"/>
            </w: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3619FC"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970" w:type="dxa"/>
            <w:tcBorders>
              <w:top w:val="single" w:sz="4" w:space="0" w:color="auto"/>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single" w:sz="4" w:space="0" w:color="auto"/>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3619FC"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A61BF5" w:rsidP="00594FBC">
            <w:pPr>
              <w:spacing w:line="360" w:lineRule="auto"/>
              <w:rPr>
                <w:lang w:eastAsia="he-IL"/>
              </w:rPr>
            </w:pPr>
            <w:r w:rsidRPr="00A948D5">
              <w:rPr>
                <w:rFonts w:hint="cs"/>
                <w:rtl/>
              </w:rPr>
              <w:t>כתובת הסניף</w:t>
            </w:r>
          </w:p>
        </w:tc>
        <w:tc>
          <w:tcPr>
            <w:tcW w:w="5083" w:type="dxa"/>
            <w:gridSpan w:val="2"/>
            <w:tcBorders>
              <w:top w:val="nil"/>
              <w:left w:val="nil"/>
              <w:bottom w:val="single" w:sz="4" w:space="0" w:color="auto"/>
              <w:right w:val="nil"/>
            </w:tcBorders>
            <w:shd w:val="clear" w:color="auto" w:fill="auto"/>
          </w:tcPr>
          <w:p w:rsidR="00A74BC7" w:rsidRPr="00A948D5" w:rsidRDefault="00A61BF5" w:rsidP="00594FBC">
            <w:pPr>
              <w:spacing w:line="360" w:lineRule="auto"/>
              <w:rPr>
                <w:lang w:eastAsia="he-IL"/>
              </w:rPr>
            </w:pPr>
            <w:r w:rsidRPr="00A948D5">
              <w:rPr>
                <w:rFonts w:hint="cs"/>
                <w:rtl/>
              </w:rPr>
              <w:fldChar w:fldCharType="begin">
                <w:ffData>
                  <w:name w:val="Text1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sidR="00907984">
              <w:rPr>
                <w:noProof/>
                <w:rtl/>
              </w:rPr>
              <w:t> </w:t>
            </w:r>
            <w:r w:rsidR="00907984">
              <w:rPr>
                <w:noProof/>
                <w:rtl/>
              </w:rPr>
              <w:t> </w:t>
            </w:r>
            <w:r w:rsidR="00907984">
              <w:rPr>
                <w:noProof/>
                <w:rtl/>
              </w:rPr>
              <w:t> </w:t>
            </w:r>
            <w:r w:rsidR="00907984">
              <w:rPr>
                <w:noProof/>
                <w:rtl/>
              </w:rPr>
              <w:t> </w:t>
            </w:r>
            <w:r w:rsidR="00907984">
              <w:rPr>
                <w:noProof/>
                <w:rtl/>
              </w:rPr>
              <w:t> </w:t>
            </w:r>
            <w:r w:rsidRPr="00A948D5">
              <w:rPr>
                <w:rFonts w:hint="cs"/>
                <w:rtl/>
              </w:rPr>
              <w:fldChar w:fldCharType="end"/>
            </w: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3619FC"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970" w:type="dxa"/>
            <w:tcBorders>
              <w:top w:val="single" w:sz="4" w:space="0" w:color="auto"/>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single" w:sz="4" w:space="0" w:color="auto"/>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3619FC"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A61BF5" w:rsidP="00594FBC">
            <w:pPr>
              <w:spacing w:line="360" w:lineRule="auto"/>
              <w:rPr>
                <w:lang w:eastAsia="he-IL"/>
              </w:rPr>
            </w:pPr>
            <w:r w:rsidRPr="00A948D5">
              <w:rPr>
                <w:rFonts w:hint="cs"/>
                <w:rtl/>
              </w:rPr>
              <w:t>שם הבנק</w:t>
            </w:r>
          </w:p>
        </w:tc>
        <w:tc>
          <w:tcPr>
            <w:tcW w:w="5083" w:type="dxa"/>
            <w:gridSpan w:val="2"/>
            <w:tcBorders>
              <w:top w:val="nil"/>
              <w:left w:val="nil"/>
              <w:bottom w:val="single" w:sz="4" w:space="0" w:color="auto"/>
              <w:right w:val="nil"/>
            </w:tcBorders>
            <w:shd w:val="clear" w:color="auto" w:fill="auto"/>
          </w:tcPr>
          <w:p w:rsidR="00A74BC7" w:rsidRPr="00A948D5" w:rsidRDefault="00A61BF5" w:rsidP="00594FBC">
            <w:pPr>
              <w:spacing w:line="360" w:lineRule="auto"/>
              <w:rPr>
                <w:rtl/>
                <w:lang w:eastAsia="he-IL"/>
              </w:rPr>
            </w:pPr>
            <w:r w:rsidRPr="00A948D5">
              <w:rPr>
                <w:rFonts w:hint="cs"/>
                <w:rtl/>
              </w:rPr>
              <w:fldChar w:fldCharType="begin">
                <w:ffData>
                  <w:name w:val="Text15"/>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sidR="00907984">
              <w:rPr>
                <w:noProof/>
                <w:rtl/>
              </w:rPr>
              <w:t> </w:t>
            </w:r>
            <w:r w:rsidR="00907984">
              <w:rPr>
                <w:noProof/>
                <w:rtl/>
              </w:rPr>
              <w:t> </w:t>
            </w:r>
            <w:r w:rsidR="00907984">
              <w:rPr>
                <w:noProof/>
                <w:rtl/>
              </w:rPr>
              <w:t> </w:t>
            </w:r>
            <w:r w:rsidR="00907984">
              <w:rPr>
                <w:noProof/>
                <w:rtl/>
              </w:rPr>
              <w:t> </w:t>
            </w:r>
            <w:r w:rsidR="00907984">
              <w:rPr>
                <w:noProof/>
                <w:rtl/>
              </w:rPr>
              <w:t> </w:t>
            </w:r>
            <w:r w:rsidRPr="00A948D5">
              <w:rPr>
                <w:rFonts w:hint="cs"/>
                <w:rtl/>
              </w:rPr>
              <w:fldChar w:fldCharType="end"/>
            </w: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bl>
    <w:p w:rsidR="00A74BC7" w:rsidRPr="00A948D5" w:rsidRDefault="00A74BC7" w:rsidP="00A74BC7">
      <w:pPr>
        <w:rPr>
          <w:b/>
          <w:bCs/>
          <w:u w:val="single"/>
          <w:rtl/>
          <w:lang w:eastAsia="he-IL"/>
        </w:rPr>
      </w:pPr>
    </w:p>
    <w:p w:rsidR="00A74BC7" w:rsidRPr="00A948D5" w:rsidRDefault="00A74BC7" w:rsidP="00A74BC7">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1"/>
        <w:gridCol w:w="1673"/>
        <w:gridCol w:w="1139"/>
        <w:gridCol w:w="2233"/>
        <w:gridCol w:w="1343"/>
        <w:gridCol w:w="2025"/>
      </w:tblGrid>
      <w:tr w:rsidR="003619FC" w:rsidTr="00594FBC">
        <w:tc>
          <w:tcPr>
            <w:tcW w:w="10564" w:type="dxa"/>
            <w:gridSpan w:val="6"/>
            <w:tcBorders>
              <w:top w:val="nil"/>
              <w:left w:val="nil"/>
              <w:bottom w:val="nil"/>
              <w:right w:val="nil"/>
            </w:tcBorders>
            <w:shd w:val="clear" w:color="auto" w:fill="auto"/>
          </w:tcPr>
          <w:p w:rsidR="00A74BC7" w:rsidRPr="00A948D5" w:rsidRDefault="00A61BF5" w:rsidP="00594FBC">
            <w:pPr>
              <w:spacing w:line="360" w:lineRule="auto"/>
              <w:rPr>
                <w:lang w:eastAsia="he-IL"/>
              </w:rPr>
            </w:pPr>
            <w:r w:rsidRPr="00A948D5">
              <w:rPr>
                <w:rFonts w:hint="cs"/>
                <w:b/>
                <w:bCs/>
                <w:u w:val="single"/>
                <w:rtl/>
              </w:rPr>
              <w:t>חתימת הזכאי</w:t>
            </w:r>
          </w:p>
        </w:tc>
      </w:tr>
      <w:tr w:rsidR="003619FC" w:rsidTr="00594FBC">
        <w:tc>
          <w:tcPr>
            <w:tcW w:w="958" w:type="dxa"/>
            <w:tcBorders>
              <w:top w:val="nil"/>
              <w:left w:val="nil"/>
              <w:bottom w:val="nil"/>
              <w:right w:val="nil"/>
            </w:tcBorders>
            <w:shd w:val="clear" w:color="auto" w:fill="auto"/>
          </w:tcPr>
          <w:p w:rsidR="00A74BC7" w:rsidRPr="00A948D5" w:rsidRDefault="00A61BF5" w:rsidP="00594FBC">
            <w:pPr>
              <w:spacing w:line="360" w:lineRule="auto"/>
              <w:jc w:val="right"/>
              <w:rPr>
                <w:lang w:eastAsia="he-IL"/>
              </w:rPr>
            </w:pPr>
            <w:r w:rsidRPr="00A948D5">
              <w:rPr>
                <w:rFonts w:hint="cs"/>
                <w:rtl/>
              </w:rPr>
              <w:t>תאריך:</w:t>
            </w:r>
          </w:p>
        </w:tc>
        <w:bookmarkStart w:id="152" w:name="Text23"/>
        <w:tc>
          <w:tcPr>
            <w:tcW w:w="1921" w:type="dxa"/>
            <w:tcBorders>
              <w:top w:val="nil"/>
              <w:left w:val="nil"/>
              <w:bottom w:val="single" w:sz="4" w:space="0" w:color="auto"/>
              <w:right w:val="nil"/>
            </w:tcBorders>
            <w:shd w:val="clear" w:color="auto" w:fill="auto"/>
          </w:tcPr>
          <w:p w:rsidR="00A74BC7" w:rsidRPr="00A948D5" w:rsidRDefault="00A61BF5" w:rsidP="00594FBC">
            <w:pPr>
              <w:spacing w:line="360" w:lineRule="auto"/>
              <w:rPr>
                <w:lang w:eastAsia="he-IL"/>
              </w:rPr>
            </w:pPr>
            <w:r w:rsidRPr="00A948D5">
              <w:rPr>
                <w:rtl/>
              </w:rPr>
              <w:fldChar w:fldCharType="begin">
                <w:ffData>
                  <w:name w:val="Text2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907984">
              <w:rPr>
                <w:noProof/>
                <w:rtl/>
              </w:rPr>
              <w:t> </w:t>
            </w:r>
            <w:r w:rsidR="00907984">
              <w:rPr>
                <w:noProof/>
                <w:rtl/>
              </w:rPr>
              <w:t> </w:t>
            </w:r>
            <w:r w:rsidR="00907984">
              <w:rPr>
                <w:noProof/>
                <w:rtl/>
              </w:rPr>
              <w:t> </w:t>
            </w:r>
            <w:r w:rsidR="00907984">
              <w:rPr>
                <w:noProof/>
                <w:rtl/>
              </w:rPr>
              <w:t> </w:t>
            </w:r>
            <w:r w:rsidR="00907984">
              <w:rPr>
                <w:noProof/>
                <w:rtl/>
              </w:rPr>
              <w:t> </w:t>
            </w:r>
            <w:r w:rsidRPr="00A948D5">
              <w:rPr>
                <w:rtl/>
              </w:rPr>
              <w:fldChar w:fldCharType="end"/>
            </w:r>
            <w:bookmarkEnd w:id="152"/>
          </w:p>
        </w:tc>
        <w:tc>
          <w:tcPr>
            <w:tcW w:w="1198" w:type="dxa"/>
            <w:tcBorders>
              <w:top w:val="nil"/>
              <w:left w:val="nil"/>
              <w:bottom w:val="nil"/>
              <w:right w:val="nil"/>
            </w:tcBorders>
            <w:shd w:val="clear" w:color="auto" w:fill="auto"/>
          </w:tcPr>
          <w:p w:rsidR="00A74BC7" w:rsidRPr="00A948D5" w:rsidRDefault="00A61BF5" w:rsidP="00594FBC">
            <w:pPr>
              <w:spacing w:line="360" w:lineRule="auto"/>
              <w:rPr>
                <w:lang w:eastAsia="he-IL"/>
              </w:rPr>
            </w:pPr>
            <w:r w:rsidRPr="00A948D5">
              <w:rPr>
                <w:rFonts w:hint="cs"/>
                <w:rtl/>
              </w:rPr>
              <w:t>שם החותם:</w:t>
            </w:r>
          </w:p>
        </w:tc>
        <w:bookmarkStart w:id="153" w:name="Text24"/>
        <w:tc>
          <w:tcPr>
            <w:tcW w:w="2644" w:type="dxa"/>
            <w:tcBorders>
              <w:top w:val="nil"/>
              <w:left w:val="nil"/>
              <w:bottom w:val="single" w:sz="4" w:space="0" w:color="auto"/>
              <w:right w:val="nil"/>
            </w:tcBorders>
            <w:shd w:val="clear" w:color="auto" w:fill="auto"/>
          </w:tcPr>
          <w:p w:rsidR="00A74BC7" w:rsidRPr="00A948D5" w:rsidRDefault="00A61BF5" w:rsidP="00594FBC">
            <w:pPr>
              <w:spacing w:line="360" w:lineRule="auto"/>
              <w:rPr>
                <w:rtl/>
                <w:lang w:eastAsia="he-IL"/>
              </w:rPr>
            </w:pPr>
            <w:r w:rsidRPr="00A948D5">
              <w:rPr>
                <w:rtl/>
              </w:rPr>
              <w:fldChar w:fldCharType="begin">
                <w:ffData>
                  <w:name w:val="Text2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907984">
              <w:rPr>
                <w:noProof/>
                <w:rtl/>
              </w:rPr>
              <w:t> </w:t>
            </w:r>
            <w:r w:rsidR="00907984">
              <w:rPr>
                <w:noProof/>
                <w:rtl/>
              </w:rPr>
              <w:t> </w:t>
            </w:r>
            <w:r w:rsidR="00907984">
              <w:rPr>
                <w:noProof/>
                <w:rtl/>
              </w:rPr>
              <w:t> </w:t>
            </w:r>
            <w:r w:rsidR="00907984">
              <w:rPr>
                <w:noProof/>
                <w:rtl/>
              </w:rPr>
              <w:t> </w:t>
            </w:r>
            <w:r w:rsidR="00907984">
              <w:rPr>
                <w:noProof/>
                <w:rtl/>
              </w:rPr>
              <w:t> </w:t>
            </w:r>
            <w:r w:rsidRPr="00A948D5">
              <w:rPr>
                <w:rtl/>
              </w:rPr>
              <w:fldChar w:fldCharType="end"/>
            </w:r>
            <w:bookmarkEnd w:id="153"/>
          </w:p>
        </w:tc>
        <w:tc>
          <w:tcPr>
            <w:tcW w:w="1467" w:type="dxa"/>
            <w:tcBorders>
              <w:top w:val="nil"/>
              <w:left w:val="nil"/>
              <w:bottom w:val="nil"/>
              <w:right w:val="nil"/>
            </w:tcBorders>
            <w:shd w:val="clear" w:color="auto" w:fill="auto"/>
          </w:tcPr>
          <w:p w:rsidR="00A74BC7" w:rsidRPr="00A948D5" w:rsidRDefault="00A61BF5" w:rsidP="00594FBC">
            <w:pPr>
              <w:spacing w:line="360" w:lineRule="auto"/>
              <w:rPr>
                <w:lang w:eastAsia="he-IL"/>
              </w:rPr>
            </w:pPr>
            <w:r w:rsidRPr="00A948D5">
              <w:rPr>
                <w:rFonts w:hint="cs"/>
                <w:rtl/>
              </w:rPr>
              <w:t>חתימה וחותמת</w:t>
            </w:r>
          </w:p>
        </w:tc>
        <w:bookmarkStart w:id="154" w:name="Text25"/>
        <w:tc>
          <w:tcPr>
            <w:tcW w:w="2376" w:type="dxa"/>
            <w:tcBorders>
              <w:top w:val="nil"/>
              <w:left w:val="nil"/>
              <w:bottom w:val="single" w:sz="4" w:space="0" w:color="auto"/>
              <w:right w:val="nil"/>
            </w:tcBorders>
            <w:shd w:val="clear" w:color="auto" w:fill="auto"/>
          </w:tcPr>
          <w:p w:rsidR="00A74BC7" w:rsidRPr="00A948D5" w:rsidRDefault="00A61BF5" w:rsidP="00594FBC">
            <w:pPr>
              <w:spacing w:line="360" w:lineRule="auto"/>
              <w:rPr>
                <w:lang w:eastAsia="he-IL"/>
              </w:rPr>
            </w:pPr>
            <w:r w:rsidRPr="00A948D5">
              <w:rPr>
                <w:rtl/>
              </w:rPr>
              <w:fldChar w:fldCharType="begin">
                <w:ffData>
                  <w:name w:val="Text25"/>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907984">
              <w:rPr>
                <w:noProof/>
                <w:rtl/>
              </w:rPr>
              <w:t> </w:t>
            </w:r>
            <w:r w:rsidR="00907984">
              <w:rPr>
                <w:noProof/>
                <w:rtl/>
              </w:rPr>
              <w:t> </w:t>
            </w:r>
            <w:r w:rsidR="00907984">
              <w:rPr>
                <w:noProof/>
                <w:rtl/>
              </w:rPr>
              <w:t> </w:t>
            </w:r>
            <w:r w:rsidR="00907984">
              <w:rPr>
                <w:noProof/>
                <w:rtl/>
              </w:rPr>
              <w:t> </w:t>
            </w:r>
            <w:r w:rsidR="00907984">
              <w:rPr>
                <w:noProof/>
                <w:rtl/>
              </w:rPr>
              <w:t> </w:t>
            </w:r>
            <w:r w:rsidRPr="00A948D5">
              <w:rPr>
                <w:rtl/>
              </w:rPr>
              <w:fldChar w:fldCharType="end"/>
            </w:r>
            <w:bookmarkEnd w:id="154"/>
          </w:p>
        </w:tc>
      </w:tr>
    </w:tbl>
    <w:p w:rsidR="00A74BC7" w:rsidRPr="00A948D5" w:rsidRDefault="00A74BC7" w:rsidP="00A74BC7">
      <w:pPr>
        <w:bidi w:val="0"/>
        <w:rPr>
          <w:b/>
          <w:bCs/>
          <w:rtl/>
        </w:rPr>
        <w:sectPr w:rsidR="00A74BC7" w:rsidRPr="00A948D5" w:rsidSect="00BE2E62">
          <w:pgSz w:w="11906" w:h="16838" w:code="9"/>
          <w:pgMar w:top="1134" w:right="1418" w:bottom="1440" w:left="1134" w:header="142" w:footer="567" w:gutter="0"/>
          <w:cols w:space="720"/>
          <w:bidi/>
          <w:rtlGutter/>
        </w:sectPr>
      </w:pPr>
    </w:p>
    <w:p w:rsidR="00A74BC7" w:rsidRPr="00A948D5" w:rsidRDefault="00A74BC7" w:rsidP="00A74BC7">
      <w:pPr>
        <w:rPr>
          <w:sz w:val="20"/>
          <w:rtl/>
          <w:lang w:eastAsia="he-IL"/>
        </w:rPr>
      </w:pPr>
    </w:p>
    <w:p w:rsidR="00A74BC7" w:rsidRPr="00A948D5" w:rsidRDefault="00A74BC7" w:rsidP="00A74BC7">
      <w:pPr>
        <w:rPr>
          <w:szCs w:val="20"/>
          <w:rtl/>
        </w:rPr>
      </w:pPr>
    </w:p>
    <w:p w:rsidR="00A74BC7" w:rsidRPr="00A948D5" w:rsidRDefault="00A61BF5" w:rsidP="00A74BC7">
      <w:pPr>
        <w:rPr>
          <w:b/>
          <w:bCs/>
          <w:u w:val="single"/>
          <w:rtl/>
        </w:rPr>
      </w:pPr>
      <w:r w:rsidRPr="00A948D5">
        <w:rPr>
          <w:rFonts w:hint="cs"/>
          <w:szCs w:val="20"/>
          <w:rtl/>
        </w:rPr>
        <w:tab/>
      </w:r>
      <w:r w:rsidRPr="00A948D5">
        <w:rPr>
          <w:rFonts w:hint="cs"/>
          <w:szCs w:val="20"/>
          <w:rtl/>
        </w:rPr>
        <w:tab/>
      </w:r>
      <w:r w:rsidRPr="00A948D5">
        <w:rPr>
          <w:rFonts w:hint="cs"/>
          <w:szCs w:val="20"/>
          <w:rtl/>
        </w:rPr>
        <w:tab/>
      </w:r>
      <w:r w:rsidRPr="00A948D5">
        <w:rPr>
          <w:rFonts w:hint="cs"/>
          <w:szCs w:val="20"/>
          <w:rtl/>
        </w:rPr>
        <w:tab/>
      </w:r>
    </w:p>
    <w:p w:rsidR="00A74BC7" w:rsidRPr="00A948D5" w:rsidRDefault="00A61BF5" w:rsidP="00A74BC7">
      <w:pPr>
        <w:ind w:left="4320"/>
        <w:rPr>
          <w:b/>
          <w:bCs/>
          <w:sz w:val="32"/>
          <w:szCs w:val="32"/>
          <w:u w:val="single"/>
          <w:rtl/>
        </w:rPr>
      </w:pPr>
      <w:r w:rsidRPr="00A948D5">
        <w:rPr>
          <w:rFonts w:hint="cs"/>
          <w:b/>
          <w:bCs/>
          <w:sz w:val="32"/>
          <w:szCs w:val="32"/>
          <w:u w:val="single"/>
          <w:rtl/>
        </w:rPr>
        <w:t xml:space="preserve">נספח </w:t>
      </w:r>
      <w:r w:rsidRPr="00A948D5">
        <w:rPr>
          <w:b/>
          <w:bCs/>
          <w:sz w:val="32"/>
          <w:szCs w:val="32"/>
          <w:u w:val="single"/>
        </w:rPr>
        <w:t>I</w:t>
      </w:r>
    </w:p>
    <w:p w:rsidR="00A74BC7" w:rsidRPr="00A948D5" w:rsidRDefault="00A74BC7" w:rsidP="00A74BC7">
      <w:pPr>
        <w:rPr>
          <w:b/>
          <w:bCs/>
          <w:rtl/>
        </w:rPr>
      </w:pPr>
    </w:p>
    <w:p w:rsidR="00A74BC7" w:rsidRPr="00A948D5" w:rsidRDefault="00A74BC7" w:rsidP="00A74BC7">
      <w:pPr>
        <w:rPr>
          <w:sz w:val="20"/>
          <w:szCs w:val="20"/>
          <w:rtl/>
        </w:rPr>
      </w:pPr>
    </w:p>
    <w:p w:rsidR="00A74BC7" w:rsidRPr="00A948D5" w:rsidRDefault="00A74BC7" w:rsidP="00A74BC7">
      <w:pPr>
        <w:rPr>
          <w:szCs w:val="20"/>
          <w:rtl/>
        </w:rPr>
      </w:pPr>
    </w:p>
    <w:p w:rsidR="00A74BC7" w:rsidRPr="00A948D5" w:rsidRDefault="00A61BF5" w:rsidP="00A74BC7">
      <w:pPr>
        <w:spacing w:line="360" w:lineRule="auto"/>
        <w:rPr>
          <w:rtl/>
        </w:rPr>
      </w:pPr>
      <w:r w:rsidRPr="00A948D5">
        <w:rPr>
          <w:rFonts w:hint="cs"/>
          <w:rtl/>
        </w:rPr>
        <w:t>לכבוד</w:t>
      </w:r>
    </w:p>
    <w:p w:rsidR="00A74BC7" w:rsidRPr="00A948D5" w:rsidRDefault="00A61BF5" w:rsidP="00A74BC7">
      <w:pPr>
        <w:spacing w:line="360" w:lineRule="auto"/>
        <w:rPr>
          <w:rtl/>
        </w:rPr>
      </w:pPr>
      <w:r w:rsidRPr="00A948D5">
        <w:rPr>
          <w:rFonts w:hint="cs"/>
          <w:rtl/>
        </w:rPr>
        <w:t>משרד המשפטים</w:t>
      </w:r>
    </w:p>
    <w:p w:rsidR="00A74BC7" w:rsidRPr="00A948D5" w:rsidRDefault="00A61BF5" w:rsidP="00A74BC7">
      <w:pPr>
        <w:spacing w:line="360" w:lineRule="auto"/>
        <w:rPr>
          <w:rtl/>
        </w:rPr>
      </w:pPr>
      <w:r w:rsidRPr="00A948D5">
        <w:rPr>
          <w:rFonts w:hint="cs"/>
          <w:rtl/>
        </w:rPr>
        <w:t>אגף הכספים</w:t>
      </w:r>
    </w:p>
    <w:p w:rsidR="00A74BC7" w:rsidRPr="00A948D5" w:rsidRDefault="00A61BF5" w:rsidP="00A74BC7">
      <w:pPr>
        <w:spacing w:line="360" w:lineRule="auto"/>
        <w:rPr>
          <w:rtl/>
        </w:rPr>
      </w:pPr>
      <w:r w:rsidRPr="00A948D5">
        <w:rPr>
          <w:rFonts w:hint="cs"/>
          <w:rtl/>
        </w:rPr>
        <w:t xml:space="preserve">רח' </w:t>
      </w:r>
      <w:r w:rsidR="00206E0A" w:rsidRPr="00A948D5">
        <w:rPr>
          <w:rFonts w:hint="cs"/>
          <w:rtl/>
        </w:rPr>
        <w:t>ס'לאח</w:t>
      </w:r>
      <w:r w:rsidRPr="00A948D5">
        <w:rPr>
          <w:rFonts w:hint="cs"/>
          <w:rtl/>
        </w:rPr>
        <w:t xml:space="preserve"> א-דין 29</w:t>
      </w:r>
    </w:p>
    <w:p w:rsidR="00A74BC7" w:rsidRPr="00A948D5" w:rsidRDefault="00A61BF5" w:rsidP="00A74BC7">
      <w:pPr>
        <w:spacing w:line="360" w:lineRule="auto"/>
        <w:rPr>
          <w:rtl/>
        </w:rPr>
      </w:pPr>
      <w:r w:rsidRPr="00A948D5">
        <w:rPr>
          <w:rFonts w:hint="cs"/>
          <w:rtl/>
        </w:rPr>
        <w:t>ירושלים 91490</w:t>
      </w:r>
    </w:p>
    <w:p w:rsidR="00A74BC7" w:rsidRPr="00A948D5" w:rsidRDefault="00A74BC7" w:rsidP="00A74BC7">
      <w:pPr>
        <w:spacing w:line="360" w:lineRule="auto"/>
        <w:ind w:left="2688"/>
        <w:rPr>
          <w:b/>
          <w:bCs/>
          <w:sz w:val="32"/>
          <w:szCs w:val="32"/>
          <w:u w:val="single"/>
          <w:rtl/>
        </w:rPr>
      </w:pPr>
    </w:p>
    <w:p w:rsidR="00A74BC7" w:rsidRPr="00A948D5" w:rsidRDefault="00A74BC7" w:rsidP="00A74BC7">
      <w:pPr>
        <w:spacing w:line="360" w:lineRule="auto"/>
        <w:ind w:left="2688"/>
        <w:rPr>
          <w:b/>
          <w:bCs/>
          <w:sz w:val="32"/>
          <w:szCs w:val="32"/>
          <w:u w:val="single"/>
          <w:rtl/>
        </w:rPr>
      </w:pPr>
    </w:p>
    <w:p w:rsidR="00A74BC7" w:rsidRPr="00A948D5" w:rsidRDefault="00A61BF5" w:rsidP="00A74BC7">
      <w:pPr>
        <w:spacing w:line="360" w:lineRule="auto"/>
        <w:ind w:left="720"/>
        <w:rPr>
          <w:b/>
          <w:bCs/>
          <w:sz w:val="32"/>
          <w:szCs w:val="32"/>
          <w:u w:val="single"/>
          <w:rtl/>
        </w:rPr>
      </w:pPr>
      <w:r w:rsidRPr="00A948D5">
        <w:rPr>
          <w:rFonts w:hint="cs"/>
          <w:b/>
          <w:bCs/>
          <w:sz w:val="32"/>
          <w:szCs w:val="32"/>
          <w:u w:val="single"/>
          <w:rtl/>
        </w:rPr>
        <w:t>נספח – הצהרה לעניין תקנה 6א לתקנות מס ערך מוסף</w:t>
      </w: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61BF5" w:rsidP="00A74BC7">
      <w:pPr>
        <w:spacing w:line="360" w:lineRule="auto"/>
        <w:rPr>
          <w:sz w:val="26"/>
          <w:rtl/>
        </w:rPr>
      </w:pPr>
      <w:r w:rsidRPr="00A948D5">
        <w:rPr>
          <w:rFonts w:hint="cs"/>
          <w:sz w:val="26"/>
          <w:rtl/>
        </w:rPr>
        <w:t xml:space="preserve">אני החתום מטה מצהיר בזאת, לעניין תקנה 6א לתקנות מס ערך מוסף התשל"ו – 1976, כי עיקר הכנסתי הינה ממשכורת, </w:t>
      </w:r>
      <w:r w:rsidR="00206E0A" w:rsidRPr="00A948D5">
        <w:rPr>
          <w:rFonts w:hint="cs"/>
          <w:sz w:val="26"/>
          <w:rtl/>
        </w:rPr>
        <w:t>גמלה</w:t>
      </w:r>
      <w:r w:rsidRPr="00A948D5">
        <w:rPr>
          <w:rFonts w:hint="cs"/>
          <w:sz w:val="26"/>
          <w:rtl/>
        </w:rPr>
        <w:t xml:space="preserve"> או </w:t>
      </w:r>
      <w:r w:rsidR="00206E0A" w:rsidRPr="00A948D5">
        <w:rPr>
          <w:rFonts w:hint="cs"/>
          <w:sz w:val="26"/>
          <w:rtl/>
        </w:rPr>
        <w:t>קצבה</w:t>
      </w:r>
      <w:r w:rsidRPr="00A948D5">
        <w:rPr>
          <w:rFonts w:hint="cs"/>
          <w:sz w:val="26"/>
          <w:rtl/>
        </w:rPr>
        <w:t>.</w:t>
      </w:r>
    </w:p>
    <w:p w:rsidR="00A74BC7" w:rsidRPr="00A948D5" w:rsidRDefault="00A74BC7" w:rsidP="00A74BC7">
      <w:pPr>
        <w:spacing w:line="360" w:lineRule="auto"/>
        <w:rPr>
          <w:sz w:val="26"/>
          <w:rtl/>
        </w:rPr>
      </w:pPr>
    </w:p>
    <w:p w:rsidR="00A74BC7" w:rsidRPr="00A948D5" w:rsidRDefault="00A61BF5" w:rsidP="00A74BC7">
      <w:pPr>
        <w:spacing w:line="360" w:lineRule="auto"/>
        <w:rPr>
          <w:sz w:val="26"/>
          <w:rtl/>
        </w:rPr>
      </w:pPr>
      <w:r w:rsidRPr="00A948D5">
        <w:rPr>
          <w:rFonts w:hint="cs"/>
          <w:sz w:val="26"/>
          <w:rtl/>
        </w:rPr>
        <w:t>הריני מתחייב להודיע בכתב למשרד המשפטים על שינוי ברכיבי הכנסתי שיביא לכך שעיקר</w:t>
      </w:r>
      <w:r w:rsidR="003F6285" w:rsidRPr="00A948D5">
        <w:rPr>
          <w:rFonts w:hint="cs"/>
          <w:sz w:val="26"/>
          <w:rtl/>
        </w:rPr>
        <w:t xml:space="preserve"> </w:t>
      </w:r>
      <w:r w:rsidRPr="00A948D5">
        <w:rPr>
          <w:rFonts w:hint="cs"/>
          <w:sz w:val="26"/>
          <w:rtl/>
        </w:rPr>
        <w:t xml:space="preserve">הכנסתי </w:t>
      </w:r>
      <w:r w:rsidRPr="00A948D5">
        <w:rPr>
          <w:rFonts w:hint="cs"/>
          <w:b/>
          <w:bCs/>
          <w:sz w:val="26"/>
          <w:u w:val="single"/>
          <w:rtl/>
        </w:rPr>
        <w:t>לא</w:t>
      </w:r>
      <w:r w:rsidR="006B6784">
        <w:rPr>
          <w:rFonts w:hint="cs"/>
          <w:sz w:val="26"/>
          <w:rtl/>
        </w:rPr>
        <w:t xml:space="preserve"> </w:t>
      </w:r>
      <w:r w:rsidRPr="00A948D5">
        <w:rPr>
          <w:rFonts w:hint="cs"/>
          <w:sz w:val="26"/>
          <w:rtl/>
        </w:rPr>
        <w:t xml:space="preserve">תהיה ממשכורת, </w:t>
      </w:r>
      <w:r w:rsidR="00206E0A" w:rsidRPr="00A948D5">
        <w:rPr>
          <w:rFonts w:hint="cs"/>
          <w:sz w:val="26"/>
          <w:rtl/>
        </w:rPr>
        <w:t>גמלה</w:t>
      </w:r>
      <w:r w:rsidRPr="00A948D5">
        <w:rPr>
          <w:rFonts w:hint="cs"/>
          <w:sz w:val="26"/>
          <w:rtl/>
        </w:rPr>
        <w:t xml:space="preserve">, או </w:t>
      </w:r>
      <w:r w:rsidR="00206E0A" w:rsidRPr="00A948D5">
        <w:rPr>
          <w:rFonts w:hint="cs"/>
          <w:sz w:val="26"/>
          <w:rtl/>
        </w:rPr>
        <w:t>קצבה</w:t>
      </w:r>
      <w:r w:rsidRPr="00A948D5">
        <w:rPr>
          <w:rFonts w:hint="cs"/>
          <w:sz w:val="26"/>
          <w:rtl/>
        </w:rPr>
        <w:t>.</w:t>
      </w: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tbl>
      <w:tblPr>
        <w:bidiVisual/>
        <w:tblW w:w="0" w:type="auto"/>
        <w:tblInd w:w="250" w:type="dxa"/>
        <w:tblLook w:val="01E0" w:firstRow="1" w:lastRow="1" w:firstColumn="1" w:lastColumn="1" w:noHBand="0" w:noVBand="0"/>
      </w:tblPr>
      <w:tblGrid>
        <w:gridCol w:w="2281"/>
        <w:gridCol w:w="274"/>
        <w:gridCol w:w="1922"/>
        <w:gridCol w:w="273"/>
        <w:gridCol w:w="1683"/>
        <w:gridCol w:w="274"/>
        <w:gridCol w:w="2403"/>
      </w:tblGrid>
      <w:tr w:rsidR="003619FC" w:rsidTr="00594FBC">
        <w:tc>
          <w:tcPr>
            <w:tcW w:w="2551" w:type="dxa"/>
            <w:tcBorders>
              <w:top w:val="nil"/>
              <w:left w:val="nil"/>
              <w:bottom w:val="single" w:sz="4" w:space="0" w:color="auto"/>
              <w:right w:val="nil"/>
            </w:tcBorders>
            <w:shd w:val="clear" w:color="auto" w:fill="auto"/>
          </w:tcPr>
          <w:p w:rsidR="00A74BC7" w:rsidRPr="00A948D5" w:rsidRDefault="00A61BF5" w:rsidP="00594FBC">
            <w:pPr>
              <w:spacing w:line="360" w:lineRule="auto"/>
              <w:jc w:val="center"/>
              <w:rPr>
                <w:sz w:val="26"/>
              </w:rPr>
            </w:pPr>
            <w:r w:rsidRPr="00A948D5">
              <w:rPr>
                <w:rFonts w:hint="cs"/>
                <w:sz w:val="26"/>
                <w:rtl/>
              </w:rPr>
              <w:fldChar w:fldCharType="begin">
                <w:ffData>
                  <w:name w:val="Text4"/>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sidR="00907984">
              <w:rPr>
                <w:noProof/>
                <w:sz w:val="26"/>
                <w:rtl/>
              </w:rPr>
              <w:t> </w:t>
            </w:r>
            <w:r w:rsidR="00907984">
              <w:rPr>
                <w:noProof/>
                <w:sz w:val="26"/>
                <w:rtl/>
              </w:rPr>
              <w:t> </w:t>
            </w:r>
            <w:r w:rsidR="00907984">
              <w:rPr>
                <w:noProof/>
                <w:sz w:val="26"/>
                <w:rtl/>
              </w:rPr>
              <w:t> </w:t>
            </w:r>
            <w:r w:rsidR="00907984">
              <w:rPr>
                <w:noProof/>
                <w:sz w:val="26"/>
                <w:rtl/>
              </w:rPr>
              <w:t> </w:t>
            </w:r>
            <w:r w:rsidR="00907984">
              <w:rPr>
                <w:noProof/>
                <w:sz w:val="26"/>
                <w:rtl/>
              </w:rPr>
              <w:t> </w:t>
            </w:r>
            <w:r w:rsidRPr="00A948D5">
              <w:rPr>
                <w:rFonts w:hint="cs"/>
                <w:sz w:val="26"/>
                <w:rtl/>
              </w:rPr>
              <w:fldChar w:fldCharType="end"/>
            </w:r>
          </w:p>
        </w:tc>
        <w:tc>
          <w:tcPr>
            <w:tcW w:w="284" w:type="dxa"/>
            <w:shd w:val="clear" w:color="auto" w:fill="auto"/>
          </w:tcPr>
          <w:p w:rsidR="00A74BC7" w:rsidRPr="00A948D5" w:rsidRDefault="00A74BC7" w:rsidP="00594FBC">
            <w:pPr>
              <w:spacing w:line="360" w:lineRule="auto"/>
              <w:jc w:val="both"/>
              <w:rPr>
                <w:sz w:val="26"/>
              </w:rPr>
            </w:pPr>
          </w:p>
        </w:tc>
        <w:tc>
          <w:tcPr>
            <w:tcW w:w="2126" w:type="dxa"/>
            <w:tcBorders>
              <w:top w:val="nil"/>
              <w:left w:val="nil"/>
              <w:bottom w:val="single" w:sz="4" w:space="0" w:color="auto"/>
              <w:right w:val="nil"/>
            </w:tcBorders>
            <w:shd w:val="clear" w:color="auto" w:fill="auto"/>
          </w:tcPr>
          <w:p w:rsidR="00A74BC7" w:rsidRPr="00A948D5" w:rsidRDefault="00A61BF5" w:rsidP="00594FBC">
            <w:pPr>
              <w:spacing w:line="360" w:lineRule="auto"/>
              <w:jc w:val="center"/>
              <w:rPr>
                <w:sz w:val="26"/>
              </w:rPr>
            </w:pPr>
            <w:r w:rsidRPr="00A948D5">
              <w:rPr>
                <w:rFonts w:hint="cs"/>
                <w:sz w:val="26"/>
                <w:rtl/>
              </w:rPr>
              <w:fldChar w:fldCharType="begin">
                <w:ffData>
                  <w:name w:val="Text5"/>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sidR="00907984">
              <w:rPr>
                <w:noProof/>
                <w:sz w:val="26"/>
                <w:rtl/>
              </w:rPr>
              <w:t> </w:t>
            </w:r>
            <w:r w:rsidR="00907984">
              <w:rPr>
                <w:noProof/>
                <w:sz w:val="26"/>
                <w:rtl/>
              </w:rPr>
              <w:t> </w:t>
            </w:r>
            <w:r w:rsidR="00907984">
              <w:rPr>
                <w:noProof/>
                <w:sz w:val="26"/>
                <w:rtl/>
              </w:rPr>
              <w:t> </w:t>
            </w:r>
            <w:r w:rsidR="00907984">
              <w:rPr>
                <w:noProof/>
                <w:sz w:val="26"/>
                <w:rtl/>
              </w:rPr>
              <w:t> </w:t>
            </w:r>
            <w:r w:rsidR="00907984">
              <w:rPr>
                <w:noProof/>
                <w:sz w:val="26"/>
                <w:rtl/>
              </w:rPr>
              <w:t> </w:t>
            </w:r>
            <w:r w:rsidRPr="00A948D5">
              <w:rPr>
                <w:rFonts w:hint="cs"/>
                <w:sz w:val="26"/>
                <w:rtl/>
              </w:rPr>
              <w:fldChar w:fldCharType="end"/>
            </w:r>
          </w:p>
        </w:tc>
        <w:tc>
          <w:tcPr>
            <w:tcW w:w="283" w:type="dxa"/>
            <w:shd w:val="clear" w:color="auto" w:fill="auto"/>
          </w:tcPr>
          <w:p w:rsidR="00A74BC7" w:rsidRPr="00A948D5" w:rsidRDefault="00A74BC7" w:rsidP="00594FBC">
            <w:pPr>
              <w:spacing w:line="360" w:lineRule="auto"/>
              <w:jc w:val="both"/>
              <w:rPr>
                <w:sz w:val="26"/>
              </w:rPr>
            </w:pPr>
          </w:p>
        </w:tc>
        <w:tc>
          <w:tcPr>
            <w:tcW w:w="1843" w:type="dxa"/>
            <w:tcBorders>
              <w:top w:val="nil"/>
              <w:left w:val="nil"/>
              <w:bottom w:val="single" w:sz="4" w:space="0" w:color="auto"/>
              <w:right w:val="nil"/>
            </w:tcBorders>
            <w:shd w:val="clear" w:color="auto" w:fill="auto"/>
          </w:tcPr>
          <w:p w:rsidR="00A74BC7" w:rsidRPr="00A948D5" w:rsidRDefault="00A61BF5" w:rsidP="00594FBC">
            <w:pPr>
              <w:spacing w:line="360" w:lineRule="auto"/>
              <w:jc w:val="center"/>
              <w:rPr>
                <w:sz w:val="26"/>
              </w:rPr>
            </w:pPr>
            <w:r w:rsidRPr="00A948D5">
              <w:rPr>
                <w:rFonts w:hint="cs"/>
                <w:sz w:val="26"/>
                <w:rtl/>
              </w:rPr>
              <w:fldChar w:fldCharType="begin">
                <w:ffData>
                  <w:name w:val="Text6"/>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sidR="00907984">
              <w:rPr>
                <w:noProof/>
                <w:sz w:val="26"/>
                <w:rtl/>
              </w:rPr>
              <w:t> </w:t>
            </w:r>
            <w:r w:rsidR="00907984">
              <w:rPr>
                <w:noProof/>
                <w:sz w:val="26"/>
                <w:rtl/>
              </w:rPr>
              <w:t> </w:t>
            </w:r>
            <w:r w:rsidR="00907984">
              <w:rPr>
                <w:noProof/>
                <w:sz w:val="26"/>
                <w:rtl/>
              </w:rPr>
              <w:t> </w:t>
            </w:r>
            <w:r w:rsidR="00907984">
              <w:rPr>
                <w:noProof/>
                <w:sz w:val="26"/>
                <w:rtl/>
              </w:rPr>
              <w:t> </w:t>
            </w:r>
            <w:r w:rsidR="00907984">
              <w:rPr>
                <w:noProof/>
                <w:sz w:val="26"/>
                <w:rtl/>
              </w:rPr>
              <w:t> </w:t>
            </w:r>
            <w:r w:rsidRPr="00A948D5">
              <w:rPr>
                <w:rFonts w:hint="cs"/>
                <w:sz w:val="26"/>
                <w:rtl/>
              </w:rPr>
              <w:fldChar w:fldCharType="end"/>
            </w:r>
          </w:p>
        </w:tc>
        <w:tc>
          <w:tcPr>
            <w:tcW w:w="284" w:type="dxa"/>
            <w:shd w:val="clear" w:color="auto" w:fill="auto"/>
          </w:tcPr>
          <w:p w:rsidR="00A74BC7" w:rsidRPr="00A948D5" w:rsidRDefault="00A74BC7" w:rsidP="00594FBC">
            <w:pPr>
              <w:spacing w:line="360" w:lineRule="auto"/>
              <w:jc w:val="both"/>
              <w:rPr>
                <w:sz w:val="26"/>
              </w:rPr>
            </w:pPr>
          </w:p>
        </w:tc>
        <w:tc>
          <w:tcPr>
            <w:tcW w:w="2693" w:type="dxa"/>
            <w:tcBorders>
              <w:top w:val="nil"/>
              <w:left w:val="nil"/>
              <w:bottom w:val="single" w:sz="4" w:space="0" w:color="auto"/>
              <w:right w:val="nil"/>
            </w:tcBorders>
            <w:shd w:val="clear" w:color="auto" w:fill="auto"/>
          </w:tcPr>
          <w:p w:rsidR="00A74BC7" w:rsidRPr="00A948D5" w:rsidRDefault="00A61BF5" w:rsidP="00594FBC">
            <w:pPr>
              <w:spacing w:line="360" w:lineRule="auto"/>
              <w:jc w:val="center"/>
              <w:rPr>
                <w:sz w:val="26"/>
              </w:rPr>
            </w:pPr>
            <w:r w:rsidRPr="00A948D5">
              <w:rPr>
                <w:rFonts w:hint="cs"/>
                <w:sz w:val="26"/>
                <w:rtl/>
              </w:rPr>
              <w:fldChar w:fldCharType="begin">
                <w:ffData>
                  <w:name w:val="Text7"/>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sidR="00907984">
              <w:rPr>
                <w:noProof/>
                <w:sz w:val="26"/>
                <w:rtl/>
              </w:rPr>
              <w:t> </w:t>
            </w:r>
            <w:r w:rsidR="00907984">
              <w:rPr>
                <w:noProof/>
                <w:sz w:val="26"/>
                <w:rtl/>
              </w:rPr>
              <w:t> </w:t>
            </w:r>
            <w:r w:rsidR="00907984">
              <w:rPr>
                <w:noProof/>
                <w:sz w:val="26"/>
                <w:rtl/>
              </w:rPr>
              <w:t> </w:t>
            </w:r>
            <w:r w:rsidR="00907984">
              <w:rPr>
                <w:noProof/>
                <w:sz w:val="26"/>
                <w:rtl/>
              </w:rPr>
              <w:t> </w:t>
            </w:r>
            <w:r w:rsidR="00907984">
              <w:rPr>
                <w:noProof/>
                <w:sz w:val="26"/>
                <w:rtl/>
              </w:rPr>
              <w:t> </w:t>
            </w:r>
            <w:r w:rsidRPr="00A948D5">
              <w:rPr>
                <w:rFonts w:hint="cs"/>
                <w:sz w:val="26"/>
                <w:rtl/>
              </w:rPr>
              <w:fldChar w:fldCharType="end"/>
            </w:r>
          </w:p>
        </w:tc>
      </w:tr>
      <w:tr w:rsidR="003619FC" w:rsidTr="00594FBC">
        <w:tc>
          <w:tcPr>
            <w:tcW w:w="2551" w:type="dxa"/>
            <w:tcBorders>
              <w:top w:val="single" w:sz="4" w:space="0" w:color="auto"/>
              <w:left w:val="nil"/>
              <w:bottom w:val="nil"/>
              <w:right w:val="nil"/>
            </w:tcBorders>
            <w:shd w:val="clear" w:color="auto" w:fill="auto"/>
          </w:tcPr>
          <w:p w:rsidR="00A74BC7" w:rsidRPr="00A948D5" w:rsidRDefault="00A61BF5" w:rsidP="00594FBC">
            <w:pPr>
              <w:spacing w:line="360" w:lineRule="auto"/>
              <w:jc w:val="center"/>
              <w:rPr>
                <w:sz w:val="26"/>
              </w:rPr>
            </w:pPr>
            <w:r w:rsidRPr="00A948D5">
              <w:rPr>
                <w:rFonts w:hint="cs"/>
                <w:sz w:val="26"/>
                <w:rtl/>
              </w:rPr>
              <w:t>שם</w:t>
            </w:r>
          </w:p>
        </w:tc>
        <w:tc>
          <w:tcPr>
            <w:tcW w:w="284" w:type="dxa"/>
            <w:shd w:val="clear" w:color="auto" w:fill="auto"/>
          </w:tcPr>
          <w:p w:rsidR="00A74BC7" w:rsidRPr="00A948D5" w:rsidRDefault="00A74BC7" w:rsidP="00594FBC">
            <w:pPr>
              <w:spacing w:line="360" w:lineRule="auto"/>
              <w:jc w:val="center"/>
              <w:rPr>
                <w:sz w:val="26"/>
              </w:rPr>
            </w:pPr>
          </w:p>
        </w:tc>
        <w:tc>
          <w:tcPr>
            <w:tcW w:w="2126" w:type="dxa"/>
            <w:tcBorders>
              <w:top w:val="single" w:sz="4" w:space="0" w:color="auto"/>
              <w:left w:val="nil"/>
              <w:bottom w:val="nil"/>
              <w:right w:val="nil"/>
            </w:tcBorders>
            <w:shd w:val="clear" w:color="auto" w:fill="auto"/>
          </w:tcPr>
          <w:p w:rsidR="00A74BC7" w:rsidRPr="00A948D5" w:rsidRDefault="00A61BF5" w:rsidP="00594FBC">
            <w:pPr>
              <w:spacing w:line="360" w:lineRule="auto"/>
              <w:jc w:val="center"/>
              <w:rPr>
                <w:sz w:val="26"/>
              </w:rPr>
            </w:pPr>
            <w:r w:rsidRPr="00A948D5">
              <w:rPr>
                <w:rFonts w:hint="cs"/>
                <w:sz w:val="26"/>
                <w:rtl/>
              </w:rPr>
              <w:t>מס' ת.ז. / ע.מ.</w:t>
            </w:r>
          </w:p>
        </w:tc>
        <w:tc>
          <w:tcPr>
            <w:tcW w:w="283" w:type="dxa"/>
            <w:shd w:val="clear" w:color="auto" w:fill="auto"/>
          </w:tcPr>
          <w:p w:rsidR="00A74BC7" w:rsidRPr="00A948D5" w:rsidRDefault="00A74BC7" w:rsidP="00594FBC">
            <w:pPr>
              <w:spacing w:line="360" w:lineRule="auto"/>
              <w:jc w:val="center"/>
              <w:rPr>
                <w:sz w:val="26"/>
              </w:rPr>
            </w:pPr>
          </w:p>
        </w:tc>
        <w:tc>
          <w:tcPr>
            <w:tcW w:w="1843" w:type="dxa"/>
            <w:tcBorders>
              <w:top w:val="single" w:sz="4" w:space="0" w:color="auto"/>
              <w:left w:val="nil"/>
              <w:bottom w:val="nil"/>
              <w:right w:val="nil"/>
            </w:tcBorders>
            <w:shd w:val="clear" w:color="auto" w:fill="auto"/>
          </w:tcPr>
          <w:p w:rsidR="00A74BC7" w:rsidRPr="00A948D5" w:rsidRDefault="00A61BF5" w:rsidP="00594FBC">
            <w:pPr>
              <w:spacing w:line="360" w:lineRule="auto"/>
              <w:jc w:val="center"/>
              <w:rPr>
                <w:sz w:val="26"/>
              </w:rPr>
            </w:pPr>
            <w:r w:rsidRPr="00A948D5">
              <w:rPr>
                <w:rFonts w:hint="cs"/>
                <w:sz w:val="26"/>
                <w:rtl/>
              </w:rPr>
              <w:t>תאריך</w:t>
            </w:r>
          </w:p>
        </w:tc>
        <w:tc>
          <w:tcPr>
            <w:tcW w:w="284" w:type="dxa"/>
            <w:shd w:val="clear" w:color="auto" w:fill="auto"/>
          </w:tcPr>
          <w:p w:rsidR="00A74BC7" w:rsidRPr="00A948D5" w:rsidRDefault="00A74BC7" w:rsidP="00594FBC">
            <w:pPr>
              <w:spacing w:line="360" w:lineRule="auto"/>
              <w:jc w:val="center"/>
              <w:rPr>
                <w:sz w:val="26"/>
              </w:rPr>
            </w:pPr>
          </w:p>
        </w:tc>
        <w:tc>
          <w:tcPr>
            <w:tcW w:w="2693" w:type="dxa"/>
            <w:tcBorders>
              <w:top w:val="single" w:sz="4" w:space="0" w:color="auto"/>
              <w:left w:val="nil"/>
              <w:bottom w:val="nil"/>
              <w:right w:val="nil"/>
            </w:tcBorders>
            <w:shd w:val="clear" w:color="auto" w:fill="auto"/>
          </w:tcPr>
          <w:p w:rsidR="00A74BC7" w:rsidRPr="00A948D5" w:rsidRDefault="00A61BF5" w:rsidP="00594FBC">
            <w:pPr>
              <w:spacing w:line="360" w:lineRule="auto"/>
              <w:jc w:val="center"/>
              <w:rPr>
                <w:sz w:val="26"/>
              </w:rPr>
            </w:pPr>
            <w:r w:rsidRPr="00A948D5">
              <w:rPr>
                <w:rFonts w:hint="cs"/>
                <w:sz w:val="26"/>
                <w:rtl/>
              </w:rPr>
              <w:t>חתימה</w:t>
            </w:r>
          </w:p>
        </w:tc>
      </w:tr>
    </w:tbl>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noProof/>
          <w:sz w:val="26"/>
          <w:rtl/>
        </w:rPr>
      </w:pPr>
    </w:p>
    <w:p w:rsidR="00A74BC7" w:rsidRPr="00A948D5" w:rsidRDefault="00A61BF5" w:rsidP="00A74BC7">
      <w:pPr>
        <w:spacing w:line="360" w:lineRule="auto"/>
      </w:pPr>
      <w:r w:rsidRPr="00A948D5">
        <w:rPr>
          <w:rFonts w:hint="cs"/>
          <w:rtl/>
        </w:rPr>
        <w:br w:type="page"/>
      </w:r>
    </w:p>
    <w:p w:rsidR="00A74BC7" w:rsidRPr="00A948D5" w:rsidRDefault="00A61BF5" w:rsidP="00A74BC7">
      <w:pPr>
        <w:rPr>
          <w:rtl/>
        </w:rPr>
      </w:pPr>
      <w:r w:rsidRPr="00A948D5">
        <w:rPr>
          <w:rFonts w:hint="cs"/>
          <w:rtl/>
        </w:rPr>
        <w:tab/>
      </w:r>
      <w:r w:rsidRPr="00A948D5">
        <w:rPr>
          <w:rFonts w:hint="cs"/>
          <w:rtl/>
        </w:rPr>
        <w:tab/>
      </w:r>
      <w:r w:rsidRPr="00A948D5">
        <w:rPr>
          <w:rFonts w:hint="cs"/>
          <w:rtl/>
        </w:rPr>
        <w:tab/>
      </w:r>
      <w:r w:rsidRPr="00A948D5">
        <w:rPr>
          <w:rFonts w:hint="cs"/>
          <w:rtl/>
        </w:rPr>
        <w:tab/>
      </w:r>
      <w:r w:rsidRPr="00A948D5">
        <w:rPr>
          <w:rFonts w:hint="cs"/>
          <w:rtl/>
        </w:rPr>
        <w:tab/>
      </w:r>
    </w:p>
    <w:p w:rsidR="00A74BC7" w:rsidRPr="00A948D5" w:rsidRDefault="00A61BF5" w:rsidP="00A74BC7">
      <w:pPr>
        <w:jc w:val="center"/>
        <w:rPr>
          <w:b/>
          <w:bCs/>
          <w:sz w:val="32"/>
          <w:szCs w:val="32"/>
          <w:u w:val="single"/>
          <w:rtl/>
        </w:rPr>
      </w:pPr>
      <w:r w:rsidRPr="00A948D5">
        <w:rPr>
          <w:rFonts w:hint="cs"/>
          <w:b/>
          <w:bCs/>
          <w:sz w:val="32"/>
          <w:szCs w:val="32"/>
          <w:u w:val="single"/>
          <w:rtl/>
        </w:rPr>
        <w:t xml:space="preserve">נספח </w:t>
      </w:r>
      <w:r w:rsidRPr="00A948D5">
        <w:rPr>
          <w:b/>
          <w:bCs/>
          <w:sz w:val="32"/>
          <w:szCs w:val="32"/>
          <w:u w:val="single"/>
        </w:rPr>
        <w:t>II</w:t>
      </w:r>
    </w:p>
    <w:p w:rsidR="00A74BC7" w:rsidRPr="00A948D5" w:rsidRDefault="00A74BC7" w:rsidP="00A74BC7">
      <w:pPr>
        <w:rPr>
          <w:rtl/>
        </w:rPr>
      </w:pPr>
    </w:p>
    <w:p w:rsidR="00A74BC7" w:rsidRPr="00A948D5" w:rsidRDefault="00A74BC7" w:rsidP="00A74BC7">
      <w:pPr>
        <w:rPr>
          <w:rtl/>
        </w:rPr>
      </w:pPr>
    </w:p>
    <w:p w:rsidR="00A74BC7" w:rsidRPr="00A948D5" w:rsidRDefault="00A74BC7" w:rsidP="00A74BC7">
      <w:pPr>
        <w:rPr>
          <w:rtl/>
        </w:rPr>
      </w:pPr>
    </w:p>
    <w:p w:rsidR="00A74BC7" w:rsidRPr="00A948D5" w:rsidRDefault="00A61BF5" w:rsidP="00A74BC7">
      <w:pPr>
        <w:spacing w:line="360" w:lineRule="auto"/>
        <w:rPr>
          <w:rtl/>
        </w:rPr>
      </w:pPr>
      <w:r w:rsidRPr="00A948D5">
        <w:rPr>
          <w:rFonts w:hint="cs"/>
          <w:rtl/>
        </w:rPr>
        <w:t>לכבוד</w:t>
      </w:r>
    </w:p>
    <w:p w:rsidR="00A74BC7" w:rsidRPr="00A948D5" w:rsidRDefault="00A61BF5" w:rsidP="00A74BC7">
      <w:pPr>
        <w:spacing w:line="360" w:lineRule="auto"/>
        <w:rPr>
          <w:rtl/>
        </w:rPr>
      </w:pPr>
      <w:r w:rsidRPr="00A948D5">
        <w:rPr>
          <w:rFonts w:hint="cs"/>
          <w:rtl/>
        </w:rPr>
        <w:t>משרד המשפטים</w:t>
      </w:r>
    </w:p>
    <w:p w:rsidR="00A74BC7" w:rsidRPr="00A948D5" w:rsidRDefault="00A61BF5" w:rsidP="00A74BC7">
      <w:pPr>
        <w:spacing w:line="360" w:lineRule="auto"/>
        <w:rPr>
          <w:rtl/>
        </w:rPr>
      </w:pPr>
      <w:r w:rsidRPr="00A948D5">
        <w:rPr>
          <w:rFonts w:hint="cs"/>
          <w:rtl/>
        </w:rPr>
        <w:t>אגף הכספים</w:t>
      </w:r>
    </w:p>
    <w:p w:rsidR="00A74BC7" w:rsidRPr="00A948D5" w:rsidRDefault="00A61BF5" w:rsidP="00A74BC7">
      <w:pPr>
        <w:spacing w:line="360" w:lineRule="auto"/>
        <w:rPr>
          <w:rtl/>
        </w:rPr>
      </w:pPr>
      <w:r w:rsidRPr="00A948D5">
        <w:rPr>
          <w:rFonts w:hint="cs"/>
          <w:rtl/>
        </w:rPr>
        <w:t xml:space="preserve">רח' </w:t>
      </w:r>
      <w:r w:rsidR="00206E0A" w:rsidRPr="00A948D5">
        <w:rPr>
          <w:rFonts w:hint="cs"/>
          <w:rtl/>
        </w:rPr>
        <w:t>ס'לא</w:t>
      </w:r>
      <w:r w:rsidR="00206E0A" w:rsidRPr="00A948D5">
        <w:rPr>
          <w:rFonts w:hint="eastAsia"/>
          <w:rtl/>
        </w:rPr>
        <w:t>ח</w:t>
      </w:r>
      <w:r w:rsidRPr="00A948D5">
        <w:rPr>
          <w:rFonts w:hint="cs"/>
          <w:rtl/>
        </w:rPr>
        <w:t xml:space="preserve"> א-דין 29</w:t>
      </w:r>
    </w:p>
    <w:p w:rsidR="00A74BC7" w:rsidRPr="00A948D5" w:rsidRDefault="00A61BF5" w:rsidP="00A74BC7">
      <w:pPr>
        <w:spacing w:line="360" w:lineRule="auto"/>
        <w:rPr>
          <w:rtl/>
        </w:rPr>
      </w:pPr>
      <w:r w:rsidRPr="00A948D5">
        <w:rPr>
          <w:rFonts w:hint="cs"/>
          <w:rtl/>
        </w:rPr>
        <w:t>ירושלים 91490</w:t>
      </w:r>
    </w:p>
    <w:p w:rsidR="00A74BC7" w:rsidRPr="00A948D5" w:rsidRDefault="00A74BC7" w:rsidP="00A74BC7">
      <w:pPr>
        <w:spacing w:line="360" w:lineRule="auto"/>
        <w:rPr>
          <w:rtl/>
        </w:rPr>
      </w:pPr>
    </w:p>
    <w:p w:rsidR="00A74BC7" w:rsidRPr="00A948D5" w:rsidRDefault="00A74BC7" w:rsidP="00A74BC7">
      <w:pPr>
        <w:spacing w:line="360" w:lineRule="auto"/>
        <w:rPr>
          <w:sz w:val="20"/>
          <w:szCs w:val="20"/>
          <w:rtl/>
        </w:rPr>
      </w:pPr>
    </w:p>
    <w:p w:rsidR="00A74BC7" w:rsidRPr="00A948D5" w:rsidRDefault="00A61BF5" w:rsidP="00A74BC7">
      <w:pPr>
        <w:spacing w:line="360" w:lineRule="auto"/>
        <w:ind w:left="-772"/>
        <w:jc w:val="center"/>
        <w:rPr>
          <w:b/>
          <w:bCs/>
          <w:sz w:val="32"/>
          <w:szCs w:val="32"/>
          <w:u w:val="single"/>
          <w:rtl/>
        </w:rPr>
      </w:pPr>
      <w:r w:rsidRPr="00A948D5">
        <w:rPr>
          <w:rFonts w:hint="cs"/>
          <w:b/>
          <w:bCs/>
          <w:sz w:val="32"/>
          <w:szCs w:val="32"/>
          <w:u w:val="single"/>
          <w:rtl/>
        </w:rPr>
        <w:t>נספח - הצהרה לעניין דמי ביטוח לאומי</w:t>
      </w: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61BF5" w:rsidP="00A74BC7">
      <w:pPr>
        <w:spacing w:line="360" w:lineRule="auto"/>
        <w:rPr>
          <w:sz w:val="26"/>
          <w:rtl/>
        </w:rPr>
      </w:pPr>
      <w:r w:rsidRPr="00A948D5">
        <w:rPr>
          <w:rFonts w:hint="cs"/>
          <w:sz w:val="26"/>
          <w:rtl/>
        </w:rPr>
        <w:t>אני החתום מטה מצהיר בזאת כי הנני:</w:t>
      </w:r>
    </w:p>
    <w:bookmarkStart w:id="155" w:name="סימון4"/>
    <w:p w:rsidR="00A74BC7" w:rsidRPr="00A948D5" w:rsidRDefault="00A61BF5" w:rsidP="00A74BC7">
      <w:pPr>
        <w:spacing w:line="360" w:lineRule="auto"/>
        <w:rPr>
          <w:sz w:val="26"/>
          <w:rtl/>
        </w:rPr>
      </w:pPr>
      <w:r w:rsidRPr="00A948D5">
        <w:rPr>
          <w:rtl/>
        </w:rPr>
        <w:fldChar w:fldCharType="begin">
          <w:ffData>
            <w:name w:val="סימון4"/>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9E4C0F">
        <w:rPr>
          <w:rtl/>
        </w:rPr>
      </w:r>
      <w:r w:rsidR="009E4C0F">
        <w:rPr>
          <w:rtl/>
        </w:rPr>
        <w:fldChar w:fldCharType="separate"/>
      </w:r>
      <w:r w:rsidRPr="00A948D5">
        <w:rPr>
          <w:rtl/>
        </w:rPr>
        <w:fldChar w:fldCharType="end"/>
      </w:r>
      <w:bookmarkEnd w:id="155"/>
      <w:r w:rsidRPr="00A948D5">
        <w:rPr>
          <w:rFonts w:hint="cs"/>
          <w:sz w:val="26"/>
          <w:rtl/>
        </w:rPr>
        <w:tab/>
        <w:t>עצמאי ומשלם ביטוח לאומי בעצמי כעצמאי.</w:t>
      </w:r>
    </w:p>
    <w:bookmarkStart w:id="156" w:name="סימון5"/>
    <w:p w:rsidR="00A74BC7" w:rsidRPr="00A948D5" w:rsidRDefault="00A61BF5" w:rsidP="00A74BC7">
      <w:pPr>
        <w:spacing w:line="360" w:lineRule="auto"/>
        <w:rPr>
          <w:sz w:val="26"/>
          <w:rtl/>
        </w:rPr>
      </w:pPr>
      <w:r w:rsidRPr="00A948D5">
        <w:rPr>
          <w:rtl/>
        </w:rPr>
        <w:fldChar w:fldCharType="begin">
          <w:ffData>
            <w:name w:val="סימון5"/>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9E4C0F">
        <w:rPr>
          <w:rtl/>
        </w:rPr>
      </w:r>
      <w:r w:rsidR="009E4C0F">
        <w:rPr>
          <w:rtl/>
        </w:rPr>
        <w:fldChar w:fldCharType="separate"/>
      </w:r>
      <w:r w:rsidRPr="00A948D5">
        <w:rPr>
          <w:rtl/>
        </w:rPr>
        <w:fldChar w:fldCharType="end"/>
      </w:r>
      <w:bookmarkEnd w:id="156"/>
      <w:r w:rsidRPr="00A948D5">
        <w:rPr>
          <w:rFonts w:hint="cs"/>
          <w:sz w:val="26"/>
          <w:rtl/>
        </w:rPr>
        <w:tab/>
        <w:t xml:space="preserve">עיקר הכנסתי ממשכורת, גמלה או קצבה ומשלם בעצמי ביטוח לאומי – </w:t>
      </w:r>
      <w:r w:rsidRPr="00A948D5">
        <w:rPr>
          <w:rFonts w:hint="cs"/>
          <w:b/>
          <w:bCs/>
          <w:sz w:val="26"/>
          <w:rtl/>
        </w:rPr>
        <w:t>מצ"ב אישור</w:t>
      </w:r>
      <w:r w:rsidRPr="00A948D5">
        <w:rPr>
          <w:rFonts w:hint="cs"/>
          <w:sz w:val="26"/>
          <w:rtl/>
        </w:rPr>
        <w:t>.</w:t>
      </w:r>
    </w:p>
    <w:bookmarkStart w:id="157" w:name="סימון6"/>
    <w:p w:rsidR="00A74BC7" w:rsidRPr="00A948D5" w:rsidRDefault="00A61BF5" w:rsidP="00A74BC7">
      <w:pPr>
        <w:spacing w:line="360" w:lineRule="auto"/>
        <w:ind w:left="720" w:hanging="720"/>
        <w:rPr>
          <w:sz w:val="26"/>
          <w:rtl/>
        </w:rPr>
      </w:pPr>
      <w:r w:rsidRPr="00A948D5">
        <w:rPr>
          <w:rtl/>
        </w:rPr>
        <w:fldChar w:fldCharType="begin">
          <w:ffData>
            <w:name w:val="סימון6"/>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9E4C0F">
        <w:rPr>
          <w:rtl/>
        </w:rPr>
      </w:r>
      <w:r w:rsidR="009E4C0F">
        <w:rPr>
          <w:rtl/>
        </w:rPr>
        <w:fldChar w:fldCharType="separate"/>
      </w:r>
      <w:r w:rsidRPr="00A948D5">
        <w:rPr>
          <w:rtl/>
        </w:rPr>
        <w:fldChar w:fldCharType="end"/>
      </w:r>
      <w:bookmarkEnd w:id="157"/>
      <w:r w:rsidRPr="00A948D5">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rsidR="00A74BC7" w:rsidRPr="00A948D5" w:rsidRDefault="00A74BC7" w:rsidP="00A74BC7">
      <w:pPr>
        <w:spacing w:line="360" w:lineRule="auto"/>
        <w:ind w:hanging="720"/>
        <w:rPr>
          <w:sz w:val="26"/>
          <w:rtl/>
        </w:rPr>
      </w:pPr>
    </w:p>
    <w:p w:rsidR="00A74BC7" w:rsidRPr="00A948D5" w:rsidRDefault="00A74BC7" w:rsidP="00A74BC7">
      <w:pPr>
        <w:spacing w:line="360" w:lineRule="auto"/>
        <w:ind w:hanging="720"/>
        <w:rPr>
          <w:sz w:val="26"/>
          <w:rtl/>
        </w:rPr>
      </w:pPr>
    </w:p>
    <w:p w:rsidR="00A74BC7" w:rsidRPr="00A948D5" w:rsidRDefault="00A74BC7" w:rsidP="00A74BC7">
      <w:pPr>
        <w:spacing w:line="360" w:lineRule="auto"/>
        <w:ind w:hanging="720"/>
        <w:rPr>
          <w:sz w:val="26"/>
          <w:rtl/>
        </w:rPr>
      </w:pPr>
    </w:p>
    <w:p w:rsidR="00A74BC7" w:rsidRPr="00A948D5" w:rsidRDefault="00A74BC7" w:rsidP="00A74BC7">
      <w:pPr>
        <w:spacing w:line="360" w:lineRule="auto"/>
        <w:ind w:hanging="720"/>
        <w:rPr>
          <w:sz w:val="26"/>
          <w:rtl/>
        </w:rPr>
      </w:pPr>
    </w:p>
    <w:p w:rsidR="00A74BC7" w:rsidRPr="00A948D5" w:rsidRDefault="00A74BC7" w:rsidP="00A74BC7">
      <w:pPr>
        <w:spacing w:line="360" w:lineRule="auto"/>
        <w:ind w:hanging="720"/>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3619FC" w:rsidTr="00594FBC">
        <w:tc>
          <w:tcPr>
            <w:tcW w:w="2341" w:type="dxa"/>
            <w:tcBorders>
              <w:top w:val="nil"/>
              <w:left w:val="nil"/>
              <w:bottom w:val="single" w:sz="4" w:space="0" w:color="auto"/>
              <w:right w:val="nil"/>
            </w:tcBorders>
            <w:shd w:val="clear" w:color="auto" w:fill="auto"/>
          </w:tcPr>
          <w:bookmarkStart w:id="158" w:name="Text4"/>
          <w:p w:rsidR="00A74BC7" w:rsidRPr="00A948D5" w:rsidRDefault="00A61BF5" w:rsidP="00594FBC">
            <w:pPr>
              <w:spacing w:line="360" w:lineRule="auto"/>
              <w:jc w:val="center"/>
              <w:rPr>
                <w:sz w:val="26"/>
              </w:rPr>
            </w:pPr>
            <w:r w:rsidRPr="00A948D5">
              <w:rPr>
                <w:rtl/>
              </w:rPr>
              <w:fldChar w:fldCharType="begin">
                <w:ffData>
                  <w:name w:val="Text4"/>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sidR="00907984">
              <w:rPr>
                <w:noProof/>
                <w:rtl/>
              </w:rPr>
              <w:t> </w:t>
            </w:r>
            <w:r w:rsidR="00907984">
              <w:rPr>
                <w:noProof/>
                <w:rtl/>
              </w:rPr>
              <w:t> </w:t>
            </w:r>
            <w:r w:rsidR="00907984">
              <w:rPr>
                <w:noProof/>
                <w:rtl/>
              </w:rPr>
              <w:t> </w:t>
            </w:r>
            <w:r w:rsidR="00907984">
              <w:rPr>
                <w:noProof/>
                <w:rtl/>
              </w:rPr>
              <w:t> </w:t>
            </w:r>
            <w:r w:rsidR="00907984">
              <w:rPr>
                <w:noProof/>
                <w:rtl/>
              </w:rPr>
              <w:t> </w:t>
            </w:r>
            <w:r w:rsidRPr="00A948D5">
              <w:rPr>
                <w:rtl/>
              </w:rPr>
              <w:fldChar w:fldCharType="end"/>
            </w:r>
            <w:bookmarkEnd w:id="158"/>
          </w:p>
        </w:tc>
        <w:tc>
          <w:tcPr>
            <w:tcW w:w="276" w:type="dxa"/>
            <w:shd w:val="clear" w:color="auto" w:fill="auto"/>
          </w:tcPr>
          <w:p w:rsidR="00A74BC7" w:rsidRPr="00A948D5" w:rsidRDefault="00A74BC7" w:rsidP="00594FBC">
            <w:pPr>
              <w:spacing w:line="360" w:lineRule="auto"/>
              <w:jc w:val="both"/>
              <w:rPr>
                <w:sz w:val="26"/>
              </w:rPr>
            </w:pPr>
          </w:p>
        </w:tc>
        <w:bookmarkStart w:id="159" w:name="Text5"/>
        <w:tc>
          <w:tcPr>
            <w:tcW w:w="1967" w:type="dxa"/>
            <w:tcBorders>
              <w:top w:val="nil"/>
              <w:left w:val="nil"/>
              <w:bottom w:val="single" w:sz="4" w:space="0" w:color="auto"/>
              <w:right w:val="nil"/>
            </w:tcBorders>
            <w:shd w:val="clear" w:color="auto" w:fill="auto"/>
          </w:tcPr>
          <w:p w:rsidR="00A74BC7" w:rsidRPr="00A948D5" w:rsidRDefault="00A61BF5" w:rsidP="00594FBC">
            <w:pPr>
              <w:spacing w:line="360" w:lineRule="auto"/>
              <w:jc w:val="center"/>
              <w:rPr>
                <w:sz w:val="26"/>
              </w:rPr>
            </w:pPr>
            <w:r w:rsidRPr="00A948D5">
              <w:rPr>
                <w:rtl/>
              </w:rPr>
              <w:fldChar w:fldCharType="begin">
                <w:ffData>
                  <w:name w:val="Text5"/>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sidR="00907984">
              <w:rPr>
                <w:noProof/>
                <w:rtl/>
              </w:rPr>
              <w:t> </w:t>
            </w:r>
            <w:r w:rsidR="00907984">
              <w:rPr>
                <w:noProof/>
                <w:rtl/>
              </w:rPr>
              <w:t> </w:t>
            </w:r>
            <w:r w:rsidR="00907984">
              <w:rPr>
                <w:noProof/>
                <w:rtl/>
              </w:rPr>
              <w:t> </w:t>
            </w:r>
            <w:r w:rsidR="00907984">
              <w:rPr>
                <w:noProof/>
                <w:rtl/>
              </w:rPr>
              <w:t> </w:t>
            </w:r>
            <w:r w:rsidR="00907984">
              <w:rPr>
                <w:noProof/>
                <w:rtl/>
              </w:rPr>
              <w:t> </w:t>
            </w:r>
            <w:r w:rsidRPr="00A948D5">
              <w:rPr>
                <w:rtl/>
              </w:rPr>
              <w:fldChar w:fldCharType="end"/>
            </w:r>
            <w:bookmarkEnd w:id="159"/>
          </w:p>
        </w:tc>
        <w:tc>
          <w:tcPr>
            <w:tcW w:w="276" w:type="dxa"/>
            <w:shd w:val="clear" w:color="auto" w:fill="auto"/>
          </w:tcPr>
          <w:p w:rsidR="00A74BC7" w:rsidRPr="00A948D5" w:rsidRDefault="00A74BC7" w:rsidP="00594FBC">
            <w:pPr>
              <w:spacing w:line="360" w:lineRule="auto"/>
              <w:jc w:val="both"/>
              <w:rPr>
                <w:sz w:val="26"/>
              </w:rPr>
            </w:pPr>
          </w:p>
        </w:tc>
        <w:bookmarkStart w:id="160" w:name="Text6"/>
        <w:tc>
          <w:tcPr>
            <w:tcW w:w="1719" w:type="dxa"/>
            <w:tcBorders>
              <w:top w:val="nil"/>
              <w:left w:val="nil"/>
              <w:bottom w:val="single" w:sz="4" w:space="0" w:color="auto"/>
              <w:right w:val="nil"/>
            </w:tcBorders>
            <w:shd w:val="clear" w:color="auto" w:fill="auto"/>
          </w:tcPr>
          <w:p w:rsidR="00A74BC7" w:rsidRPr="00A948D5" w:rsidRDefault="00A61BF5" w:rsidP="00594FBC">
            <w:pPr>
              <w:spacing w:line="360" w:lineRule="auto"/>
              <w:jc w:val="center"/>
              <w:rPr>
                <w:sz w:val="26"/>
              </w:rPr>
            </w:pPr>
            <w:r w:rsidRPr="00A948D5">
              <w:rPr>
                <w:rtl/>
              </w:rPr>
              <w:fldChar w:fldCharType="begin">
                <w:ffData>
                  <w:name w:val="Text6"/>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sidR="00907984">
              <w:rPr>
                <w:noProof/>
                <w:rtl/>
              </w:rPr>
              <w:t> </w:t>
            </w:r>
            <w:r w:rsidR="00907984">
              <w:rPr>
                <w:noProof/>
                <w:rtl/>
              </w:rPr>
              <w:t> </w:t>
            </w:r>
            <w:r w:rsidR="00907984">
              <w:rPr>
                <w:noProof/>
                <w:rtl/>
              </w:rPr>
              <w:t> </w:t>
            </w:r>
            <w:r w:rsidR="00907984">
              <w:rPr>
                <w:noProof/>
                <w:rtl/>
              </w:rPr>
              <w:t> </w:t>
            </w:r>
            <w:r w:rsidR="00907984">
              <w:rPr>
                <w:noProof/>
                <w:rtl/>
              </w:rPr>
              <w:t> </w:t>
            </w:r>
            <w:r w:rsidRPr="00A948D5">
              <w:rPr>
                <w:rtl/>
              </w:rPr>
              <w:fldChar w:fldCharType="end"/>
            </w:r>
            <w:bookmarkEnd w:id="160"/>
          </w:p>
        </w:tc>
        <w:tc>
          <w:tcPr>
            <w:tcW w:w="276" w:type="dxa"/>
            <w:shd w:val="clear" w:color="auto" w:fill="auto"/>
          </w:tcPr>
          <w:p w:rsidR="00A74BC7" w:rsidRPr="00A948D5" w:rsidRDefault="00A74BC7" w:rsidP="00594FBC">
            <w:pPr>
              <w:spacing w:line="360" w:lineRule="auto"/>
              <w:jc w:val="both"/>
              <w:rPr>
                <w:sz w:val="26"/>
              </w:rPr>
            </w:pPr>
          </w:p>
        </w:tc>
        <w:bookmarkStart w:id="161" w:name="Text7"/>
        <w:tc>
          <w:tcPr>
            <w:tcW w:w="2468" w:type="dxa"/>
            <w:tcBorders>
              <w:top w:val="nil"/>
              <w:left w:val="nil"/>
              <w:bottom w:val="single" w:sz="4" w:space="0" w:color="auto"/>
              <w:right w:val="nil"/>
            </w:tcBorders>
            <w:shd w:val="clear" w:color="auto" w:fill="auto"/>
          </w:tcPr>
          <w:p w:rsidR="00A74BC7" w:rsidRPr="00A948D5" w:rsidRDefault="00A61BF5" w:rsidP="00594FBC">
            <w:pPr>
              <w:spacing w:line="360" w:lineRule="auto"/>
              <w:jc w:val="center"/>
              <w:rPr>
                <w:sz w:val="26"/>
              </w:rPr>
            </w:pPr>
            <w:r w:rsidRPr="00A948D5">
              <w:rPr>
                <w:rtl/>
              </w:rPr>
              <w:fldChar w:fldCharType="begin">
                <w:ffData>
                  <w:name w:val="Text7"/>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sidR="00907984">
              <w:rPr>
                <w:noProof/>
                <w:rtl/>
              </w:rPr>
              <w:t> </w:t>
            </w:r>
            <w:r w:rsidR="00907984">
              <w:rPr>
                <w:noProof/>
                <w:rtl/>
              </w:rPr>
              <w:t> </w:t>
            </w:r>
            <w:r w:rsidR="00907984">
              <w:rPr>
                <w:noProof/>
                <w:rtl/>
              </w:rPr>
              <w:t> </w:t>
            </w:r>
            <w:r w:rsidR="00907984">
              <w:rPr>
                <w:noProof/>
                <w:rtl/>
              </w:rPr>
              <w:t> </w:t>
            </w:r>
            <w:r w:rsidR="00907984">
              <w:rPr>
                <w:noProof/>
                <w:rtl/>
              </w:rPr>
              <w:t> </w:t>
            </w:r>
            <w:r w:rsidRPr="00A948D5">
              <w:rPr>
                <w:rtl/>
              </w:rPr>
              <w:fldChar w:fldCharType="end"/>
            </w:r>
            <w:bookmarkEnd w:id="161"/>
          </w:p>
        </w:tc>
      </w:tr>
      <w:tr w:rsidR="003619FC" w:rsidTr="00594FBC">
        <w:tc>
          <w:tcPr>
            <w:tcW w:w="2341" w:type="dxa"/>
            <w:tcBorders>
              <w:top w:val="single" w:sz="4" w:space="0" w:color="auto"/>
              <w:left w:val="nil"/>
              <w:bottom w:val="nil"/>
              <w:right w:val="nil"/>
            </w:tcBorders>
            <w:shd w:val="clear" w:color="auto" w:fill="auto"/>
          </w:tcPr>
          <w:p w:rsidR="00A74BC7" w:rsidRPr="00A948D5" w:rsidRDefault="00A61BF5" w:rsidP="00594FBC">
            <w:pPr>
              <w:spacing w:line="360" w:lineRule="auto"/>
              <w:jc w:val="center"/>
              <w:rPr>
                <w:sz w:val="26"/>
              </w:rPr>
            </w:pPr>
            <w:r w:rsidRPr="00A948D5">
              <w:rPr>
                <w:rFonts w:hint="cs"/>
                <w:sz w:val="26"/>
                <w:rtl/>
              </w:rPr>
              <w:t>שם</w:t>
            </w:r>
          </w:p>
        </w:tc>
        <w:tc>
          <w:tcPr>
            <w:tcW w:w="276" w:type="dxa"/>
            <w:shd w:val="clear" w:color="auto" w:fill="auto"/>
          </w:tcPr>
          <w:p w:rsidR="00A74BC7" w:rsidRPr="00A948D5" w:rsidRDefault="00A74BC7" w:rsidP="00594FBC">
            <w:pPr>
              <w:spacing w:line="360" w:lineRule="auto"/>
              <w:jc w:val="center"/>
              <w:rPr>
                <w:sz w:val="26"/>
              </w:rPr>
            </w:pPr>
          </w:p>
        </w:tc>
        <w:tc>
          <w:tcPr>
            <w:tcW w:w="1967" w:type="dxa"/>
            <w:tcBorders>
              <w:top w:val="single" w:sz="4" w:space="0" w:color="auto"/>
              <w:left w:val="nil"/>
              <w:bottom w:val="nil"/>
              <w:right w:val="nil"/>
            </w:tcBorders>
            <w:shd w:val="clear" w:color="auto" w:fill="auto"/>
          </w:tcPr>
          <w:p w:rsidR="00A74BC7" w:rsidRPr="00A948D5" w:rsidRDefault="00A61BF5" w:rsidP="00594FBC">
            <w:pPr>
              <w:spacing w:line="360" w:lineRule="auto"/>
              <w:jc w:val="center"/>
              <w:rPr>
                <w:sz w:val="26"/>
              </w:rPr>
            </w:pPr>
            <w:r w:rsidRPr="00A948D5">
              <w:rPr>
                <w:rFonts w:hint="cs"/>
                <w:sz w:val="26"/>
                <w:rtl/>
              </w:rPr>
              <w:t>מס' ת.ז. / ע.מ.</w:t>
            </w:r>
          </w:p>
        </w:tc>
        <w:tc>
          <w:tcPr>
            <w:tcW w:w="276" w:type="dxa"/>
            <w:shd w:val="clear" w:color="auto" w:fill="auto"/>
          </w:tcPr>
          <w:p w:rsidR="00A74BC7" w:rsidRPr="00A948D5" w:rsidRDefault="00A74BC7" w:rsidP="00594FBC">
            <w:pPr>
              <w:spacing w:line="360" w:lineRule="auto"/>
              <w:jc w:val="center"/>
              <w:rPr>
                <w:sz w:val="26"/>
              </w:rPr>
            </w:pPr>
          </w:p>
        </w:tc>
        <w:tc>
          <w:tcPr>
            <w:tcW w:w="1719" w:type="dxa"/>
            <w:tcBorders>
              <w:top w:val="single" w:sz="4" w:space="0" w:color="auto"/>
              <w:left w:val="nil"/>
              <w:bottom w:val="nil"/>
              <w:right w:val="nil"/>
            </w:tcBorders>
            <w:shd w:val="clear" w:color="auto" w:fill="auto"/>
          </w:tcPr>
          <w:p w:rsidR="00A74BC7" w:rsidRPr="00A948D5" w:rsidRDefault="00A61BF5" w:rsidP="00594FBC">
            <w:pPr>
              <w:spacing w:line="360" w:lineRule="auto"/>
              <w:jc w:val="center"/>
              <w:rPr>
                <w:sz w:val="26"/>
              </w:rPr>
            </w:pPr>
            <w:r w:rsidRPr="00A948D5">
              <w:rPr>
                <w:rFonts w:hint="cs"/>
                <w:sz w:val="26"/>
                <w:rtl/>
              </w:rPr>
              <w:t>תאריך</w:t>
            </w:r>
          </w:p>
        </w:tc>
        <w:tc>
          <w:tcPr>
            <w:tcW w:w="276" w:type="dxa"/>
            <w:shd w:val="clear" w:color="auto" w:fill="auto"/>
          </w:tcPr>
          <w:p w:rsidR="00A74BC7" w:rsidRPr="00A948D5" w:rsidRDefault="00A74BC7" w:rsidP="00594FBC">
            <w:pPr>
              <w:spacing w:line="360" w:lineRule="auto"/>
              <w:jc w:val="center"/>
              <w:rPr>
                <w:sz w:val="26"/>
              </w:rPr>
            </w:pPr>
          </w:p>
        </w:tc>
        <w:tc>
          <w:tcPr>
            <w:tcW w:w="2468" w:type="dxa"/>
            <w:tcBorders>
              <w:top w:val="single" w:sz="4" w:space="0" w:color="auto"/>
              <w:left w:val="nil"/>
              <w:bottom w:val="nil"/>
              <w:right w:val="nil"/>
            </w:tcBorders>
            <w:shd w:val="clear" w:color="auto" w:fill="auto"/>
          </w:tcPr>
          <w:p w:rsidR="00A74BC7" w:rsidRPr="00A948D5" w:rsidRDefault="00A61BF5" w:rsidP="00594FBC">
            <w:pPr>
              <w:spacing w:line="360" w:lineRule="auto"/>
              <w:jc w:val="center"/>
              <w:rPr>
                <w:sz w:val="26"/>
              </w:rPr>
            </w:pPr>
            <w:r w:rsidRPr="00A948D5">
              <w:rPr>
                <w:rFonts w:hint="cs"/>
                <w:sz w:val="26"/>
                <w:rtl/>
              </w:rPr>
              <w:t>חתימה</w:t>
            </w:r>
          </w:p>
        </w:tc>
      </w:tr>
    </w:tbl>
    <w:p w:rsidR="00A74BC7" w:rsidRPr="00A948D5" w:rsidRDefault="00A74BC7" w:rsidP="00A74BC7">
      <w:pPr>
        <w:spacing w:line="360" w:lineRule="auto"/>
        <w:rPr>
          <w:sz w:val="26"/>
          <w:rtl/>
        </w:rPr>
      </w:pPr>
    </w:p>
    <w:p w:rsidR="00A74BC7" w:rsidRPr="00A948D5" w:rsidRDefault="00A74BC7" w:rsidP="00A74BC7">
      <w:pPr>
        <w:spacing w:line="360" w:lineRule="auto"/>
        <w:rPr>
          <w:noProof/>
          <w:sz w:val="26"/>
          <w:rtl/>
        </w:rPr>
      </w:pPr>
    </w:p>
    <w:p w:rsidR="00A74BC7" w:rsidRPr="00A948D5" w:rsidRDefault="00A61BF5" w:rsidP="00A74BC7">
      <w:pPr>
        <w:spacing w:line="360" w:lineRule="auto"/>
        <w:rPr>
          <w:sz w:val="20"/>
          <w:lang w:eastAsia="he-IL"/>
        </w:rPr>
      </w:pPr>
      <w:r w:rsidRPr="00A948D5">
        <w:rPr>
          <w:rFonts w:hint="cs"/>
          <w:rtl/>
        </w:rPr>
        <w:tab/>
      </w:r>
    </w:p>
    <w:p w:rsidR="00A74BC7" w:rsidRPr="00A948D5" w:rsidRDefault="00A61BF5" w:rsidP="00A74BC7">
      <w:pPr>
        <w:spacing w:line="360" w:lineRule="auto"/>
        <w:rPr>
          <w:rtl/>
        </w:rPr>
      </w:pPr>
      <w:r w:rsidRPr="00A948D5">
        <w:rPr>
          <w:rFonts w:hint="cs"/>
          <w:rtl/>
        </w:rPr>
        <w:tab/>
      </w:r>
    </w:p>
    <w:p w:rsidR="00A74BC7" w:rsidRPr="00A948D5" w:rsidRDefault="00A74BC7" w:rsidP="00A74BC7">
      <w:pPr>
        <w:spacing w:line="360" w:lineRule="auto"/>
        <w:rPr>
          <w:rtl/>
        </w:rPr>
      </w:pPr>
    </w:p>
    <w:p w:rsidR="00A74BC7" w:rsidRPr="00A948D5" w:rsidRDefault="00A74BC7" w:rsidP="00A74BC7">
      <w:pPr>
        <w:rPr>
          <w:rtl/>
        </w:rPr>
      </w:pPr>
    </w:p>
    <w:p w:rsidR="00A74BC7" w:rsidRPr="00A948D5" w:rsidRDefault="00A61BF5" w:rsidP="00A74BC7">
      <w:pPr>
        <w:ind w:left="4320"/>
        <w:rPr>
          <w:b/>
          <w:bCs/>
          <w:sz w:val="32"/>
          <w:szCs w:val="32"/>
          <w:u w:val="single"/>
          <w:rtl/>
        </w:rPr>
      </w:pPr>
      <w:r w:rsidRPr="00A948D5">
        <w:rPr>
          <w:rFonts w:hint="cs"/>
          <w:rtl/>
        </w:rPr>
        <w:br w:type="page"/>
      </w:r>
    </w:p>
    <w:p w:rsidR="00A74BC7" w:rsidRPr="00A948D5" w:rsidRDefault="00A61BF5" w:rsidP="00A74BC7">
      <w:pPr>
        <w:ind w:left="4320"/>
        <w:rPr>
          <w:b/>
          <w:bCs/>
          <w:sz w:val="32"/>
          <w:szCs w:val="32"/>
          <w:u w:val="single"/>
          <w:rtl/>
        </w:rPr>
      </w:pPr>
      <w:r w:rsidRPr="00A948D5">
        <w:rPr>
          <w:rFonts w:hint="cs"/>
          <w:b/>
          <w:bCs/>
          <w:sz w:val="32"/>
          <w:szCs w:val="32"/>
          <w:u w:val="single"/>
          <w:rtl/>
        </w:rPr>
        <w:t xml:space="preserve">נספח </w:t>
      </w:r>
      <w:r w:rsidRPr="00A948D5">
        <w:rPr>
          <w:b/>
          <w:bCs/>
          <w:sz w:val="32"/>
          <w:szCs w:val="32"/>
          <w:u w:val="single"/>
        </w:rPr>
        <w:t>III</w:t>
      </w:r>
    </w:p>
    <w:p w:rsidR="00A74BC7" w:rsidRPr="00A948D5" w:rsidRDefault="00A74BC7" w:rsidP="00A74BC7">
      <w:pPr>
        <w:rPr>
          <w:rFonts w:ascii="Arial" w:hAnsi="Arial" w:cs="Arial"/>
          <w:sz w:val="22"/>
          <w:szCs w:val="22"/>
          <w:rtl/>
          <w:lang w:eastAsia="he-IL"/>
        </w:rPr>
      </w:pPr>
    </w:p>
    <w:p w:rsidR="00A74BC7" w:rsidRPr="00A948D5" w:rsidRDefault="00A61BF5" w:rsidP="00A74BC7">
      <w:pPr>
        <w:spacing w:line="360" w:lineRule="auto"/>
        <w:rPr>
          <w:rFonts w:ascii="Arial" w:hAnsi="Arial"/>
          <w:b/>
          <w:rtl/>
        </w:rPr>
      </w:pPr>
      <w:r w:rsidRPr="00A948D5">
        <w:rPr>
          <w:rFonts w:ascii="Arial" w:hAnsi="Arial"/>
          <w:rtl/>
        </w:rPr>
        <w:t xml:space="preserve">שם הספק: </w:t>
      </w:r>
      <w:r w:rsidRPr="00A948D5">
        <w:rPr>
          <w:rFonts w:ascii="Arial" w:hAnsi="Arial"/>
          <w:b/>
          <w:rtl/>
        </w:rPr>
        <w:t>_____________________</w:t>
      </w:r>
    </w:p>
    <w:p w:rsidR="00A74BC7" w:rsidRPr="00A948D5" w:rsidRDefault="00A61BF5" w:rsidP="00A74BC7">
      <w:pPr>
        <w:spacing w:line="360" w:lineRule="auto"/>
        <w:rPr>
          <w:rFonts w:ascii="Arial" w:hAnsi="Arial"/>
          <w:b/>
          <w:rtl/>
        </w:rPr>
      </w:pPr>
      <w:r w:rsidRPr="00A948D5">
        <w:rPr>
          <w:rFonts w:ascii="Arial" w:hAnsi="Arial"/>
          <w:rtl/>
        </w:rPr>
        <w:t xml:space="preserve">מספר ע.מ./ח.פ. : </w:t>
      </w:r>
      <w:r w:rsidRPr="00A948D5">
        <w:rPr>
          <w:rFonts w:ascii="Arial" w:hAnsi="Arial"/>
          <w:b/>
          <w:rtl/>
        </w:rPr>
        <w:t>________________</w:t>
      </w:r>
    </w:p>
    <w:p w:rsidR="00A74BC7" w:rsidRPr="00A948D5" w:rsidRDefault="00A61BF5" w:rsidP="00A74BC7">
      <w:pPr>
        <w:spacing w:line="360" w:lineRule="auto"/>
        <w:jc w:val="right"/>
        <w:rPr>
          <w:rFonts w:ascii="Arial" w:hAnsi="Arial"/>
          <w:b/>
          <w:rtl/>
        </w:rPr>
      </w:pP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t>תאריך:__________</w:t>
      </w:r>
    </w:p>
    <w:p w:rsidR="00A74BC7" w:rsidRPr="00A948D5" w:rsidRDefault="00A61BF5" w:rsidP="00A74BC7">
      <w:pPr>
        <w:spacing w:line="360" w:lineRule="auto"/>
        <w:rPr>
          <w:rFonts w:ascii="Arial" w:hAnsi="Arial"/>
          <w:b/>
          <w:rtl/>
        </w:rPr>
      </w:pPr>
      <w:r w:rsidRPr="00A948D5">
        <w:rPr>
          <w:rFonts w:ascii="Arial" w:hAnsi="Arial"/>
          <w:rtl/>
        </w:rPr>
        <w:t>לכבוד</w:t>
      </w:r>
    </w:p>
    <w:p w:rsidR="00A74BC7" w:rsidRPr="00A948D5" w:rsidRDefault="00A61BF5" w:rsidP="00A74BC7">
      <w:pPr>
        <w:spacing w:line="360" w:lineRule="auto"/>
        <w:rPr>
          <w:rFonts w:ascii="Arial" w:hAnsi="Arial"/>
          <w:b/>
          <w:u w:val="single"/>
          <w:rtl/>
        </w:rPr>
      </w:pPr>
      <w:r w:rsidRPr="00A948D5">
        <w:rPr>
          <w:rFonts w:ascii="Arial" w:hAnsi="Arial"/>
          <w:u w:val="single"/>
          <w:rtl/>
        </w:rPr>
        <w:t>מדינת ישראל – אגף החשב הכללי</w:t>
      </w:r>
    </w:p>
    <w:p w:rsidR="00A74BC7" w:rsidRPr="00A948D5" w:rsidRDefault="00A74BC7" w:rsidP="00A74BC7">
      <w:pPr>
        <w:spacing w:line="360" w:lineRule="auto"/>
        <w:rPr>
          <w:rFonts w:ascii="Arial" w:hAnsi="Arial"/>
          <w:b/>
          <w:u w:val="single"/>
          <w:rtl/>
        </w:rPr>
      </w:pPr>
    </w:p>
    <w:p w:rsidR="00A74BC7" w:rsidRPr="00A948D5" w:rsidRDefault="00A61BF5" w:rsidP="00A74BC7">
      <w:pPr>
        <w:spacing w:line="360" w:lineRule="auto"/>
        <w:rPr>
          <w:rFonts w:ascii="Arial" w:hAnsi="Arial"/>
          <w:b/>
          <w:rtl/>
        </w:rPr>
      </w:pPr>
      <w:r w:rsidRPr="00A948D5">
        <w:rPr>
          <w:rFonts w:ascii="Arial" w:hAnsi="Arial"/>
          <w:rtl/>
        </w:rPr>
        <w:t>א.ג.נ.,</w:t>
      </w:r>
    </w:p>
    <w:p w:rsidR="00A74BC7" w:rsidRPr="00A948D5" w:rsidRDefault="00A61BF5" w:rsidP="00A74BC7">
      <w:pPr>
        <w:spacing w:line="360" w:lineRule="auto"/>
        <w:jc w:val="center"/>
        <w:rPr>
          <w:rFonts w:ascii="Arial" w:hAnsi="Arial"/>
          <w:b/>
          <w:bCs/>
          <w:u w:val="single"/>
          <w:rtl/>
        </w:rPr>
      </w:pPr>
      <w:r w:rsidRPr="00A948D5">
        <w:rPr>
          <w:rFonts w:ascii="Arial" w:hAnsi="Arial"/>
          <w:bCs/>
          <w:rtl/>
        </w:rPr>
        <w:t xml:space="preserve">הנדון: </w:t>
      </w:r>
      <w:r w:rsidRPr="00A948D5">
        <w:rPr>
          <w:rFonts w:ascii="Arial" w:hAnsi="Arial"/>
          <w:bCs/>
          <w:u w:val="single"/>
          <w:rtl/>
        </w:rPr>
        <w:t>הצהרת מדווח על בסיס מזומן לצרכי מס ערך מוסף</w:t>
      </w:r>
    </w:p>
    <w:p w:rsidR="00A74BC7" w:rsidRPr="00A948D5" w:rsidRDefault="00A74BC7" w:rsidP="00A74BC7">
      <w:pPr>
        <w:spacing w:line="360" w:lineRule="auto"/>
        <w:jc w:val="center"/>
        <w:rPr>
          <w:rFonts w:ascii="Arial" w:hAnsi="Arial"/>
          <w:b/>
          <w:bCs/>
          <w:u w:val="single"/>
          <w:rtl/>
        </w:rPr>
      </w:pPr>
    </w:p>
    <w:p w:rsidR="00A74BC7" w:rsidRPr="00A948D5" w:rsidRDefault="00A61BF5" w:rsidP="00A74BC7">
      <w:pPr>
        <w:spacing w:line="360" w:lineRule="auto"/>
        <w:ind w:left="565" w:hanging="567"/>
        <w:rPr>
          <w:rFonts w:ascii="Arial" w:hAnsi="Arial"/>
          <w:b/>
          <w:rtl/>
        </w:rPr>
      </w:pPr>
      <w:r w:rsidRPr="00A948D5">
        <w:rPr>
          <w:rFonts w:ascii="Arial" w:hAnsi="Arial"/>
          <w:rtl/>
        </w:rPr>
        <w:t>1.</w:t>
      </w:r>
      <w:r w:rsidRPr="00A948D5">
        <w:rPr>
          <w:rFonts w:ascii="Arial" w:hAnsi="Arial"/>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A948D5">
        <w:rPr>
          <w:rFonts w:ascii="Arial" w:hAnsi="Arial"/>
        </w:rPr>
        <w:t>X</w:t>
      </w:r>
      <w:r w:rsidR="006B6784">
        <w:rPr>
          <w:rFonts w:ascii="Arial" w:hAnsi="Arial"/>
          <w:rtl/>
        </w:rPr>
        <w:t xml:space="preserve"> </w:t>
      </w:r>
      <w:r w:rsidRPr="00A948D5">
        <w:rPr>
          <w:rFonts w:ascii="Arial" w:hAnsi="Arial"/>
          <w:rtl/>
        </w:rPr>
        <w:t>במשבצת המתאימה):</w:t>
      </w:r>
    </w:p>
    <w:p w:rsidR="00A74BC7" w:rsidRPr="00A948D5" w:rsidRDefault="00A74BC7" w:rsidP="00A74BC7">
      <w:pPr>
        <w:spacing w:line="360" w:lineRule="auto"/>
        <w:ind w:left="565" w:hanging="567"/>
        <w:rPr>
          <w:rFonts w:ascii="Arial" w:hAnsi="Arial"/>
          <w:b/>
          <w:bCs/>
          <w:rtl/>
        </w:rPr>
      </w:pPr>
    </w:p>
    <w:p w:rsidR="00A74BC7" w:rsidRPr="00A948D5" w:rsidRDefault="00A61BF5" w:rsidP="00A74BC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8240" behindDoc="0" locked="0" layoutInCell="1" allowOverlap="1">
                <wp:simplePos x="0" y="0"/>
                <wp:positionH relativeFrom="column">
                  <wp:posOffset>5372735</wp:posOffset>
                </wp:positionH>
                <wp:positionV relativeFrom="paragraph">
                  <wp:posOffset>28575</wp:posOffset>
                </wp:positionV>
                <wp:extent cx="125730" cy="128270"/>
                <wp:effectExtent l="10160" t="9525" r="6985" b="5080"/>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417BCA" w:rsidRDefault="00417BCA"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cz2AgIAAAIEAAAOAAAAZHJzL2Uyb0RvYy54bWysU9uO0zAQfUfiHyy/07RBZZeo6Qq6lJfl&#10;Iu3yAVPHSSxsj7HdJuXrGTttd7XAC8IPli8zZ86cmVndjEazg/RBoa35YjbnTFqBjbJdzb89bF9d&#10;cxYi2AY0Wlnzowz8Zv3yxWpwlSyxR91IzwjEhmpwNe9jdFVRBNFLA2GGTlr6bNEbiHT1XdF4GAjd&#10;6KKcz98UA/rGeRQyBHq9nT75OuO3rRTxS9sGGZmuOXGLefd536W9WK+g6jy4XokTDfgHFgaUpaAX&#10;qFuIwPZe/QZllPAYsI0zgabAtlVC5hwom8X8WTb3PTiZcyFxgrvIFP4frPh8+OqZaqh2S84sGKrR&#10;gxwje48jK5M8gwsVWd07sosjPZNpTjW4OxTfA7O46cF28p33OPQSGqK3SJ7FE9cJJySQ3fAJGwoD&#10;+4gZaGy9SdqRGozQqUzHS2kSFZFClsur1/Qj6GtRXpdXuXQFVGdn50P8KNGwdKi5p8pncDjchZjI&#10;QHU2SbECatVsldb54rvdRnt2AOqSbV6Z/zMzbdlQ87fLcjnl/1eIeV5/gjAqUrtrZWp+fTGCKqn2&#10;wTa5GSMoPZ2JsrYnGZNyk4Zx3I2nsuywOZKgHqe2pjGkQ4/+J2cDtXTNw489eMkZWEHPNY/n4yZO&#10;M7B3XnU9eT0WjBotq3UaitTJT++Zz+Porn8BAAD//wMAUEsDBBQABgAIAAAAIQDsZeEm3wAAAAgB&#10;AAAPAAAAZHJzL2Rvd25yZXYueG1sTI/BTsMwEETvSPyDtZW4IOq0pGmaxqkQEghupSC4uvE2ibDX&#10;wXbT8Pe4J3pczejN23IzGs0GdL6zJGA2TYAh1VZ11Aj4eH+6y4H5IElJbQkF/KKHTXV9VcpC2RO9&#10;4bALDYsQ8oUU0IbQF5z7ukUj/dT2SDE7WGdkiKdruHLyFOFG83mSZNzIjuJCK3t8bLH+3h2NgDx9&#10;Gb786/32s84OehVul8PzjxPiZjI+rIEFHMN/Gc76UR2q6LS3R1Ke6TMjm8WqgHQBLOZ5tlgB2wuY&#10;p0vgVckvH6j+AAAA//8DAFBLAQItABQABgAIAAAAIQC2gziS/gAAAOEBAAATAAAAAAAAAAAAAAAA&#10;AAAAAABbQ29udGVudF9UeXBlc10ueG1sUEsBAi0AFAAGAAgAAAAhADj9If/WAAAAlAEAAAsAAAAA&#10;AAAAAAAAAAAALwEAAF9yZWxzLy5yZWxzUEsBAi0AFAAGAAgAAAAhAC+ZzPYCAgAAAgQAAA4AAAAA&#10;AAAAAAAAAAAALgIAAGRycy9lMm9Eb2MueG1sUEsBAi0AFAAGAAgAAAAhAOxl4SbfAAAACAEAAA8A&#10;AAAAAAAAAAAAAAAAXAQAAGRycy9kb3ducmV2LnhtbFBLBQYAAAAABAAEAPMAAABoBQAAAAA=&#10;">
                <v:textbox>
                  <w:txbxContent>
                    <w:p w:rsidR="00417BCA" w:rsidRDefault="00417BCA" w:rsidP="00A74BC7"/>
                  </w:txbxContent>
                </v:textbox>
              </v:shape>
            </w:pict>
          </mc:Fallback>
        </mc:AlternateContent>
      </w:r>
      <w:r w:rsidR="00A74BC7" w:rsidRPr="00A948D5">
        <w:rPr>
          <w:rFonts w:ascii="Arial" w:hAnsi="Arial"/>
          <w:rtl/>
        </w:rPr>
        <w:t>הנני נותן שירותים שמנהל את ספריו בהתאם לתוספת ה' להוראות מס הכנסה (ניהול פנקסי חשבונות), התשל"ג-1973;</w:t>
      </w:r>
    </w:p>
    <w:p w:rsidR="00A74BC7" w:rsidRPr="00A948D5" w:rsidRDefault="00A61BF5" w:rsidP="00A74BC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60288" behindDoc="0" locked="0" layoutInCell="1" allowOverlap="1">
                <wp:simplePos x="0" y="0"/>
                <wp:positionH relativeFrom="column">
                  <wp:posOffset>5374005</wp:posOffset>
                </wp:positionH>
                <wp:positionV relativeFrom="paragraph">
                  <wp:posOffset>56515</wp:posOffset>
                </wp:positionV>
                <wp:extent cx="125730" cy="128270"/>
                <wp:effectExtent l="11430" t="8890" r="5715" b="5715"/>
                <wp:wrapNone/>
                <wp:docPr id="1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417BCA" w:rsidRDefault="00417BCA"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423.15pt;margin-top:4.4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ALdBQIAAAkEAAAOAAAAZHJzL2Uyb0RvYy54bWysU9uO0zAQfUfiHyy/07RZypao6Qq6lJfl&#10;Iu3yAVPHaSxsj7HdJuXrGTttd7XAC8IPli8zx2fOGS9vBqPZQfqg0NZ8NplyJq3ARtldzb89bF4t&#10;OAsRbAMaraz5UQZ+s3r5Ytm7SpbYoW6kZwRiQ9W7mncxuqooguikgTBBJy1dtugNRNr6XdF46And&#10;6KKcTt8UPfrGeRQyBDq9HS/5KuO3rRTxS9sGGZmuOXGLefZ53qa5WC2h2nlwnRInGvAPLAwoS49e&#10;oG4hAtt79RuUUcJjwDZOBJoC21YJmWugambTZ9Xcd+BkroXECe4iU/h/sOLz4atnqiHvXnNmwZBH&#10;D3KI7D0O7CrJ07tQUdS9o7g40DGF5lKDu0PxPTCL6w7sTr7zHvtOQkP0ZimzeJI64oQEsu0/YUPP&#10;wD5iBhpab5J2pAYjdLLpeLEmURHpyXJ+fUU3gq5m5aK8ztYVUJ2TnQ/xo0TD0qLmnpzP4HC4CzGR&#10;geockt4KqFWzUVrnjd9t19qzA1CXbPLI/J+Facv6mr+dl/Ox/r9CTPP4E4RRkdpdK1PzxSUIqqTa&#10;B9vkZoyg9LgmytqeZEzKjRrGYTuMhp3d2WJzJF09jt1Nv5EWHfqfnPXU2TUPP/bgJWdgBR3XPJ6X&#10;6zh+hb3zatdR1qNv1G9ZtNPfSA39dJ9pPf7g1S8AAAD//wMAUEsDBBQABgAIAAAAIQBxRhK53gAA&#10;AAgBAAAPAAAAZHJzL2Rvd25yZXYueG1sTI/BTsMwDIbvSLxDZCQuiKXdUGhL0wkhgeA2BoJr1mRt&#10;ReKUJOvK2+Od4Gbr//X5c72enWWTCXHwKCFfZMAMtl4P2El4f3u8LoDFpFAr69FI+DER1s35Wa0q&#10;7Y/4aqZt6hhBMFZKQp/SWHEe2944FRd+NEjZ3genEq2h4zqoI8Gd5cssE9ypAelCr0bz0Jv2a3tw&#10;Eoqb5+kzvqw2H63Y2zJd3U5P30HKy4v5/g5YMnP6K8NJn9ShIaedP6COzJ4YYkVVGkpglBdC5MB2&#10;EpZlDryp+f8Hml8AAAD//wMAUEsBAi0AFAAGAAgAAAAhALaDOJL+AAAA4QEAABMAAAAAAAAAAAAA&#10;AAAAAAAAAFtDb250ZW50X1R5cGVzXS54bWxQSwECLQAUAAYACAAAACEAOP0h/9YAAACUAQAACwAA&#10;AAAAAAAAAAAAAAAvAQAAX3JlbHMvLnJlbHNQSwECLQAUAAYACAAAACEAhpQC3QUCAAAJBAAADgAA&#10;AAAAAAAAAAAAAAAuAgAAZHJzL2Uyb0RvYy54bWxQSwECLQAUAAYACAAAACEAcUYSud4AAAAIAQAA&#10;DwAAAAAAAAAAAAAAAABfBAAAZHJzL2Rvd25yZXYueG1sUEsFBgAAAAAEAAQA8wAAAGoFAAAAAA==&#10;">
                <v:textbox>
                  <w:txbxContent>
                    <w:p w:rsidR="00417BCA" w:rsidRDefault="00417BCA" w:rsidP="00A74BC7"/>
                  </w:txbxContent>
                </v:textbox>
              </v:shape>
            </w:pict>
          </mc:Fallback>
        </mc:AlternateContent>
      </w:r>
      <w:r w:rsidR="00A74BC7" w:rsidRPr="00A948D5">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A74BC7" w:rsidRPr="00A948D5" w:rsidRDefault="00A61BF5" w:rsidP="00A74BC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62336" behindDoc="0" locked="0" layoutInCell="1" allowOverlap="1">
                <wp:simplePos x="0" y="0"/>
                <wp:positionH relativeFrom="column">
                  <wp:posOffset>5372735</wp:posOffset>
                </wp:positionH>
                <wp:positionV relativeFrom="paragraph">
                  <wp:posOffset>22225</wp:posOffset>
                </wp:positionV>
                <wp:extent cx="125730" cy="128270"/>
                <wp:effectExtent l="10160" t="12700" r="6985" b="11430"/>
                <wp:wrapNone/>
                <wp:docPr id="1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417BCA" w:rsidRDefault="00417BCA"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423.05pt;margin-top:1.7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U/vBQIAAAkEAAAOAAAAZHJzL2Uyb0RvYy54bWysU9uO0zAQfUfiHyy/07RZypao6Qq6lJfl&#10;Iu3yAVPHaSxsj7HdJuXrGTttd7XAC8IPli8zx2fOGS9vBqPZQfqg0NZ8NplyJq3ARtldzb89bF4t&#10;OAsRbAMaraz5UQZ+s3r5Ytm7SpbYoW6kZwRiQ9W7mncxuqooguikgTBBJy1dtugNRNr6XdF46And&#10;6KKcTt8UPfrGeRQyBDq9HS/5KuO3rRTxS9sGGZmuOXGLefZ53qa5WC2h2nlwnRInGvAPLAwoS49e&#10;oG4hAtt79RuUUcJjwDZOBJoC21YJmWugambTZ9Xcd+BkroXECe4iU/h/sOLz4atnqiHvrjizYMij&#10;BzlE9h4H9jrJ07tQUdS9o7g40DGF5lKDu0PxPTCL6w7sTr7zHvtOQkP0ZimzeJI64oQEsu0/YUPP&#10;wD5iBhpab5J2pAYjdLLpeLEmURHpyXJ+fUU3gq5m5aK8ztYVUJ2TnQ/xo0TD0qLmnpzP4HC4CzGR&#10;geockt4KqFWzUVrnjd9t19qzA1CXbPLI/J+Facv6mr+dl/Ox/r9CTPP4E4RRkdpdK1PzxSUIqqTa&#10;B9vkZoyg9LgmytqeZEzKjRrGYTtkw8qzO1tsjqSrx7G76TfSokP/k7OeOrvm4ccevOQMrKDjmsfz&#10;ch3Hr7B3Xu06ynr0jfoti3b6G6mhn+4zrccfvPoFAAD//wMAUEsDBBQABgAIAAAAIQCgqpfz3wAA&#10;AAgBAAAPAAAAZHJzL2Rvd25yZXYueG1sTI/BTsMwEETvSPyDtZW4IOq0oWmaxqkQEghupSC4uvE2&#10;ibDXwXbT8Pe4J3pczejN23IzGs0GdL6zJGA2TYAh1VZ11Aj4eH+6y4H5IElJbQkF/KKHTXV9VcpC&#10;2RO94bALDYsQ8oUU0IbQF5z7ukUj/dT2SDE7WGdkiKdruHLyFOFG83mSZNzIjuJCK3t8bLH+3h2N&#10;gPz+Zfjyr+n2s84OehVul8PzjxPiZjI+rIEFHMN/Gc76UR2q6LS3R1Ke6TMjm8WqgHQBLOZ5tlgB&#10;2wuYp0vgVckvH6j+AAAA//8DAFBLAQItABQABgAIAAAAIQC2gziS/gAAAOEBAAATAAAAAAAAAAAA&#10;AAAAAAAAAABbQ29udGVudF9UeXBlc10ueG1sUEsBAi0AFAAGAAgAAAAhADj9If/WAAAAlAEAAAsA&#10;AAAAAAAAAAAAAAAALwEAAF9yZWxzLy5yZWxzUEsBAi0AFAAGAAgAAAAhAJIBT+8FAgAACQQAAA4A&#10;AAAAAAAAAAAAAAAALgIAAGRycy9lMm9Eb2MueG1sUEsBAi0AFAAGAAgAAAAhAKCql/PfAAAACAEA&#10;AA8AAAAAAAAAAAAAAAAAXwQAAGRycy9kb3ducmV2LnhtbFBLBQYAAAAABAAEAPMAAABrBQAAAAA=&#10;">
                <v:textbox>
                  <w:txbxContent>
                    <w:p w:rsidR="00417BCA" w:rsidRDefault="00417BCA" w:rsidP="00A74BC7"/>
                  </w:txbxContent>
                </v:textbox>
              </v:shape>
            </w:pict>
          </mc:Fallback>
        </mc:AlternateContent>
      </w:r>
      <w:r w:rsidR="00A74BC7" w:rsidRPr="00A948D5">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A74BC7" w:rsidRPr="00A948D5" w:rsidRDefault="00A61BF5" w:rsidP="00A74BC7">
      <w:pPr>
        <w:spacing w:line="360" w:lineRule="auto"/>
        <w:ind w:left="1440"/>
        <w:rPr>
          <w:rFonts w:ascii="Arial" w:hAnsi="Arial"/>
          <w:b/>
          <w:rtl/>
        </w:rPr>
      </w:pPr>
      <w:r>
        <w:rPr>
          <w:rFonts w:ascii="Arial" w:hAnsi="Arial"/>
          <w:noProof/>
          <w:rtl/>
        </w:rPr>
        <mc:AlternateContent>
          <mc:Choice Requires="wps">
            <w:drawing>
              <wp:anchor distT="0" distB="0" distL="114300" distR="114300" simplePos="0" relativeHeight="251666432" behindDoc="0" locked="0" layoutInCell="1" allowOverlap="1">
                <wp:simplePos x="0" y="0"/>
                <wp:positionH relativeFrom="column">
                  <wp:posOffset>5334000</wp:posOffset>
                </wp:positionH>
                <wp:positionV relativeFrom="paragraph">
                  <wp:posOffset>676275</wp:posOffset>
                </wp:positionV>
                <wp:extent cx="125730" cy="128270"/>
                <wp:effectExtent l="9525" t="9525" r="7620" b="5080"/>
                <wp:wrapNone/>
                <wp:docPr id="1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417BCA" w:rsidRDefault="00417BCA"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6" o:spid="_x0000_s1029" type="#_x0000_t202" style="position:absolute;left:0;text-align:left;margin-left:420pt;margin-top:53.2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cexBQIAAAkEAAAOAAAAZHJzL2Uyb0RvYy54bWysU8tu2zAQvBfoPxC817IVOHEFy0Hr1L2k&#10;DyDpB6wpyiJKclmStuR+fZeU7QRpeynKA8HH7nB2Zrm8HYxmB+mDQlvz2WTKmbQCG2V3Nf/2uHmz&#10;4CxEsA1otLLmRxn47er1q2XvKllih7qRnhGIDVXvat7F6KqiCKKTBsIEnbR02aI3EGnrd0XjoSd0&#10;o4tyOr0uevSN8yhkCHR6N17yVcZvWynil7YNMjJdc+IW8+zzvE1zsVpCtfPgOiVONOAfWBhQlh69&#10;QN1BBLb36jcoo4THgG2cCDQFtq0SMtdA1cymL6p56MDJXAuJE9xFpvD/YMXnw1fPVEPelZxZMOTR&#10;oxwie48Du07y9C5UFPXgKC4OdEyhudTg7lF8D8ziugO7k++8x76T0BC9WcosnqWOOCGBbPtP2NAz&#10;sI+YgYbWm6QdqcEInWw6XqxJVER6spzfXNGNoKtZuShvsnUFVOdk50P8KNGwtKi5J+czOBzuQ0xk&#10;oDqHpLcCatVslNZ543fbtfbsANQlmzwy/xdh2rK+5m/n5Xys/68Q0zz+BGFUpHbXytR8cQmCKqn2&#10;wTa5GSMoPa6JsrYnGZNyo4Zx2A7ZsKuzO1tsjqSrx7G76TfSokP/k7OeOrvm4ccevOQMrKDjmsfz&#10;ch3Hr7B3Xu06ynryjfoti3b6G6mhn+8zracfvPoFAAD//wMAUEsDBBQABgAIAAAAIQA8wp0B3wAA&#10;AAsBAAAPAAAAZHJzL2Rvd25yZXYueG1sTI/BTsMwEETvSPyDtUhcEHUoNE1DnAohgeAGBcHVjbdJ&#10;hL0OtpuGv2d7guPOjGbnVevJWTFiiL0nBVezDARS401PrYL3t4fLAkRMmoy2nlDBD0ZY16cnlS6N&#10;P9ArjpvUCi6hWGoFXUpDKWVsOnQ6zvyAxN7OB6cTn6GVJugDlzsr51mWS6d74g+dHvC+w+Zrs3cK&#10;ipun8TM+X798NPnOrtLFcnz8Dkqdn013tyASTukvDMf5PB1q3rT1ezJR2GNHxiyJjSxfgOBEsVgx&#10;zJaVeb4EWVfyP0P9CwAA//8DAFBLAQItABQABgAIAAAAIQC2gziS/gAAAOEBAAATAAAAAAAAAAAA&#10;AAAAAAAAAABbQ29udGVudF9UeXBlc10ueG1sUEsBAi0AFAAGAAgAAAAhADj9If/WAAAAlAEAAAsA&#10;AAAAAAAAAAAAAAAALwEAAF9yZWxzLy5yZWxzUEsBAi0AFAAGAAgAAAAhAClxx7EFAgAACQQAAA4A&#10;AAAAAAAAAAAAAAAALgIAAGRycy9lMm9Eb2MueG1sUEsBAi0AFAAGAAgAAAAhADzCnQHfAAAACwEA&#10;AA8AAAAAAAAAAAAAAAAAXwQAAGRycy9kb3ducmV2LnhtbFBLBQYAAAAABAAEAPMAAABrBQAAAAA=&#10;">
                <v:textbox>
                  <w:txbxContent>
                    <w:p w:rsidR="00417BCA" w:rsidRDefault="00417BCA" w:rsidP="00A74BC7"/>
                  </w:txbxContent>
                </v:textbox>
              </v:shape>
            </w:pict>
          </mc:Fallback>
        </mc:AlternateContent>
      </w:r>
      <w:r>
        <w:rPr>
          <w:rFonts w:ascii="Times New Roman" w:hAnsi="Times New Roman"/>
          <w:noProof/>
          <w:rtl/>
        </w:rPr>
        <mc:AlternateContent>
          <mc:Choice Requires="wps">
            <w:drawing>
              <wp:anchor distT="0" distB="0" distL="114300" distR="114300" simplePos="0" relativeHeight="251664384" behindDoc="0" locked="0" layoutInCell="1" allowOverlap="1">
                <wp:simplePos x="0" y="0"/>
                <wp:positionH relativeFrom="column">
                  <wp:posOffset>5343525</wp:posOffset>
                </wp:positionH>
                <wp:positionV relativeFrom="paragraph">
                  <wp:posOffset>4445</wp:posOffset>
                </wp:positionV>
                <wp:extent cx="125730" cy="128270"/>
                <wp:effectExtent l="9525" t="13970" r="7620" b="10160"/>
                <wp:wrapNone/>
                <wp:docPr id="1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417BCA" w:rsidRDefault="00417BCA"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5" o:spid="_x0000_s1030" type="#_x0000_t202" style="position:absolute;left:0;text-align:left;margin-left:420.75pt;margin-top:.3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LvPBQIAAAkEAAAOAAAAZHJzL2Uyb0RvYy54bWysU02P0zAQvSPxHyzfadpA2RI1XUGXclkW&#10;pF1+wNRxGgvbY2y3Sfn1jJ22u1rggvDB8sfM85v3xsvrwWh2kD4otDWfTaacSSuwUXZX828Pm1cL&#10;zkIE24BGK2t+lIFfr16+WPaukiV2qBvpGYHYUPWu5l2MriqKIDppIEzQSUuXLXoDkbZ+VzQeekI3&#10;uiin07dFj75xHoUMgU5vxku+yvhtK0X80rZBRqZrTtxinn2et2kuVkuodh5cp8SJBvwDCwPK0qMX&#10;qBuIwPZe/QZllPAYsI0TgabAtlVC5hqomtn0WTX3HTiZayFxgrvIFP4frLg7fPVMNeTdjDMLhjx6&#10;kENkH3Bg8yRP70JFUfeO4uJAxxSaSw3uFsX3wCyuO7A7+d577DsJDdGbpcziSeqIExLItv+MDT0D&#10;+4gZaGi9SdqRGozQyabjxZpERaQny/nVa7oRdDUrF+VVtq6A6pzsfIifJBqWFjX35HwGh8NtiIkM&#10;VOeQ9FZArZqN0jpv/G671p4dgLpkk0fm/yxMW9bX/N28nI/1/xVimsefIIyK1O5amZovLkFQJdU+&#10;2iY3YwSlxzVR1vYkY1Ju1DAO2yEb9ubszhabI+nqcexu+o206ND/5Kynzq55+LEHLzkDK+i45vG8&#10;XMfxK+ydV7uOsh59o37Lop3+Rmrop/tM6/EHr34BAAD//wMAUEsDBBQABgAIAAAAIQAjStsp3QAA&#10;AAcBAAAPAAAAZHJzL2Rvd25yZXYueG1sTI7BTsMwEETvSPyDtUhcEHXS0jRN41QICURvpSB6deNt&#10;EmGvg+2m4e9xT3AczejNK9ej0WxA5ztLAtJJAgyptqqjRsDH+/N9DswHSUpqSyjgBz2sq+urUhbK&#10;nukNh11oWISQL6SANoS+4NzXLRrpJ7ZHit3ROiNDjK7hyslzhBvNp0mScSM7ig+t7PGpxfprdzIC&#10;8ofXYe83s+1nnR31MtwthpdvJ8Ttzfi4AhZwDH9juOhHdaii08GeSHmmL4x0HqcCFsBinWfpDNhB&#10;wDRZAq9K/t+/+gUAAP//AwBQSwECLQAUAAYACAAAACEAtoM4kv4AAADhAQAAEwAAAAAAAAAAAAAA&#10;AAAAAAAAW0NvbnRlbnRfVHlwZXNdLnhtbFBLAQItABQABgAIAAAAIQA4/SH/1gAAAJQBAAALAAAA&#10;AAAAAAAAAAAAAC8BAABfcmVscy8ucmVsc1BLAQItABQABgAIAAAAIQBVJLvPBQIAAAkEAAAOAAAA&#10;AAAAAAAAAAAAAC4CAABkcnMvZTJvRG9jLnhtbFBLAQItABQABgAIAAAAIQAjStsp3QAAAAcBAAAP&#10;AAAAAAAAAAAAAAAAAF8EAABkcnMvZG93bnJldi54bWxQSwUGAAAAAAQABADzAAAAaQUAAAAA&#10;">
                <v:textbox>
                  <w:txbxContent>
                    <w:p w:rsidR="00417BCA" w:rsidRDefault="00417BCA" w:rsidP="00A74BC7"/>
                  </w:txbxContent>
                </v:textbox>
              </v:shape>
            </w:pict>
          </mc:Fallback>
        </mc:AlternateContent>
      </w:r>
      <w:r w:rsidR="00A74BC7" w:rsidRPr="00A948D5">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A74BC7" w:rsidRPr="00A948D5" w:rsidRDefault="00A61BF5" w:rsidP="00A74BC7">
      <w:pPr>
        <w:spacing w:line="360" w:lineRule="auto"/>
        <w:ind w:left="1440"/>
        <w:rPr>
          <w:rFonts w:ascii="Arial" w:hAnsi="Arial"/>
          <w:rtl/>
        </w:rPr>
      </w:pPr>
      <w:r w:rsidRPr="00A948D5">
        <w:rPr>
          <w:rFonts w:ascii="Arial" w:hAnsi="Arial"/>
          <w:rtl/>
        </w:rPr>
        <w:t>הנני מדווח על בסיס מזומן מכל סיבה אחרת. נא פרט את הסיבה_________________.</w:t>
      </w:r>
    </w:p>
    <w:p w:rsidR="00A74BC7" w:rsidRPr="00A948D5" w:rsidRDefault="00A74BC7" w:rsidP="00A74BC7">
      <w:pPr>
        <w:spacing w:line="360" w:lineRule="auto"/>
        <w:ind w:left="565" w:hanging="567"/>
        <w:rPr>
          <w:rFonts w:ascii="Arial" w:hAnsi="Arial"/>
          <w:b/>
          <w:rtl/>
        </w:rPr>
      </w:pPr>
    </w:p>
    <w:p w:rsidR="00A74BC7" w:rsidRPr="00A948D5" w:rsidRDefault="00A61BF5" w:rsidP="00A74BC7">
      <w:pPr>
        <w:spacing w:line="360" w:lineRule="auto"/>
        <w:ind w:left="565" w:hanging="567"/>
        <w:rPr>
          <w:rFonts w:ascii="Arial" w:hAnsi="Arial"/>
          <w:b/>
          <w:rtl/>
        </w:rPr>
      </w:pPr>
      <w:r w:rsidRPr="00A948D5">
        <w:rPr>
          <w:rFonts w:ascii="Arial" w:hAnsi="Arial"/>
          <w:rtl/>
        </w:rPr>
        <w:t>2.</w:t>
      </w:r>
      <w:r w:rsidRPr="00A948D5">
        <w:rPr>
          <w:rFonts w:ascii="Arial" w:hAnsi="Arial"/>
          <w:rtl/>
        </w:rPr>
        <w:tab/>
        <w:t>ידוע לי שהאחריות הראשונית והבלעדית לאמור לעיל, מוטלת עלי, ואין בקבלת מסמך זה על ידכם, משום אישורכם לאמור בו.</w:t>
      </w:r>
    </w:p>
    <w:p w:rsidR="00A74BC7" w:rsidRPr="00A948D5" w:rsidRDefault="00A74BC7" w:rsidP="00A74BC7">
      <w:pPr>
        <w:spacing w:line="360" w:lineRule="auto"/>
        <w:ind w:left="565" w:hanging="567"/>
        <w:rPr>
          <w:rFonts w:ascii="Arial" w:hAnsi="Arial"/>
          <w:b/>
          <w:rtl/>
        </w:rPr>
      </w:pPr>
    </w:p>
    <w:p w:rsidR="00A74BC7" w:rsidRPr="00A948D5" w:rsidRDefault="00A61BF5" w:rsidP="00A74BC7">
      <w:pPr>
        <w:spacing w:line="360" w:lineRule="auto"/>
        <w:ind w:left="565" w:hanging="567"/>
        <w:rPr>
          <w:rFonts w:ascii="Arial" w:hAnsi="Arial"/>
          <w:b/>
          <w:rtl/>
        </w:rPr>
      </w:pPr>
      <w:r w:rsidRPr="00A948D5">
        <w:rPr>
          <w:rFonts w:ascii="Arial" w:hAnsi="Arial"/>
          <w:rtl/>
        </w:rPr>
        <w:t>3.</w:t>
      </w:r>
      <w:r w:rsidRPr="00A948D5">
        <w:rPr>
          <w:rFonts w:ascii="Arial" w:hAnsi="Arial"/>
          <w:rtl/>
        </w:rPr>
        <w:tab/>
        <w:t>הריני מתחייב להודיעכם על כל שינוי שיחול בעתיד בהתייחס לבסיס הדיווח כאמור.</w:t>
      </w:r>
    </w:p>
    <w:p w:rsidR="00A74BC7" w:rsidRPr="00A948D5" w:rsidRDefault="00A74BC7" w:rsidP="00A74BC7">
      <w:pPr>
        <w:spacing w:line="360" w:lineRule="auto"/>
        <w:ind w:left="565" w:hanging="567"/>
        <w:rPr>
          <w:rFonts w:ascii="Arial" w:hAnsi="Arial"/>
          <w:b/>
          <w:rtl/>
        </w:rPr>
      </w:pPr>
    </w:p>
    <w:p w:rsidR="00A74BC7" w:rsidRPr="00A948D5" w:rsidRDefault="00A74BC7" w:rsidP="00A74BC7">
      <w:pPr>
        <w:spacing w:line="360" w:lineRule="auto"/>
        <w:jc w:val="right"/>
        <w:rPr>
          <w:rFonts w:ascii="Arial" w:hAnsi="Arial"/>
          <w:bCs/>
          <w:rtl/>
        </w:rPr>
      </w:pPr>
    </w:p>
    <w:p w:rsidR="00A74BC7" w:rsidRPr="00A948D5" w:rsidRDefault="00A61BF5" w:rsidP="00A74BC7">
      <w:pPr>
        <w:spacing w:line="360" w:lineRule="auto"/>
        <w:jc w:val="right"/>
        <w:rPr>
          <w:rFonts w:ascii="Times New Roman" w:hAnsi="Times New Roman"/>
          <w:rtl/>
        </w:rPr>
      </w:pPr>
      <w:r w:rsidRPr="00A948D5">
        <w:rPr>
          <w:rFonts w:ascii="Arial" w:hAnsi="Arial"/>
          <w:bCs/>
          <w:rtl/>
        </w:rPr>
        <w:t>בברכה, __________</w:t>
      </w:r>
    </w:p>
    <w:p w:rsidR="00781049" w:rsidRDefault="00A61BF5">
      <w:pPr>
        <w:bidi w:val="0"/>
      </w:pPr>
      <w:bookmarkStart w:id="162" w:name="_נספח_א_–_[הקריטריונים_לאישור_טלפון_"/>
      <w:bookmarkStart w:id="163" w:name="_נספח_א_–"/>
      <w:bookmarkEnd w:id="162"/>
      <w:bookmarkEnd w:id="163"/>
      <w:r>
        <w:br w:type="page"/>
      </w:r>
    </w:p>
    <w:p w:rsidR="00F03BBF" w:rsidRPr="007A1254" w:rsidRDefault="00A61BF5" w:rsidP="00F03BBF">
      <w:pPr>
        <w:spacing w:line="360" w:lineRule="auto"/>
        <w:jc w:val="center"/>
        <w:rPr>
          <w:rFonts w:ascii="Arial" w:hAnsi="Arial"/>
          <w:b/>
          <w:bCs/>
          <w:rtl/>
        </w:rPr>
      </w:pPr>
      <w:r w:rsidRPr="007A1254">
        <w:rPr>
          <w:rFonts w:ascii="Arial" w:hAnsi="Arial" w:hint="cs"/>
          <w:b/>
          <w:bCs/>
          <w:rtl/>
        </w:rPr>
        <w:t>נספח ח'</w:t>
      </w:r>
    </w:p>
    <w:p w:rsidR="00F03BBF" w:rsidRDefault="00A61BF5" w:rsidP="00F03BBF">
      <w:pPr>
        <w:spacing w:line="360" w:lineRule="auto"/>
        <w:jc w:val="center"/>
        <w:rPr>
          <w:rFonts w:ascii="Arial" w:hAnsi="Arial"/>
          <w:b/>
          <w:bCs/>
          <w:rtl/>
        </w:rPr>
      </w:pPr>
      <w:r w:rsidRPr="007A1254">
        <w:rPr>
          <w:rFonts w:ascii="Arial" w:hAnsi="Arial" w:hint="cs"/>
          <w:b/>
          <w:bCs/>
          <w:rtl/>
        </w:rPr>
        <w:t>המפרט הטכני</w:t>
      </w:r>
    </w:p>
    <w:p w:rsidR="00EC4BBA" w:rsidRPr="007A1254" w:rsidRDefault="00A61BF5" w:rsidP="00F03BBF">
      <w:pPr>
        <w:spacing w:line="360" w:lineRule="auto"/>
        <w:jc w:val="center"/>
        <w:rPr>
          <w:rFonts w:ascii="Arial" w:hAnsi="Arial"/>
          <w:b/>
          <w:bCs/>
          <w:rtl/>
        </w:rPr>
      </w:pPr>
      <w:r>
        <w:rPr>
          <w:rFonts w:ascii="Arial" w:hAnsi="Arial" w:hint="cs"/>
          <w:b/>
          <w:bCs/>
          <w:rtl/>
        </w:rPr>
        <w:t>יימסר למציעים במהלך כנס הספקים בכפוף לחתימה על נספח סודיות</w:t>
      </w:r>
    </w:p>
    <w:p w:rsidR="00903CA3" w:rsidRPr="00F03BBF" w:rsidRDefault="00903CA3" w:rsidP="00333184">
      <w:pPr>
        <w:tabs>
          <w:tab w:val="left" w:pos="935"/>
        </w:tabs>
        <w:spacing w:line="360" w:lineRule="auto"/>
        <w:ind w:left="1076"/>
        <w:rPr>
          <w:rFonts w:ascii="Arial" w:hAnsi="Arial"/>
          <w:rtl/>
        </w:rPr>
      </w:pPr>
    </w:p>
    <w:p w:rsidR="00903CA3" w:rsidRPr="00333184" w:rsidRDefault="00903CA3" w:rsidP="00583C51">
      <w:pPr>
        <w:bidi w:val="0"/>
        <w:spacing w:line="360" w:lineRule="auto"/>
        <w:rPr>
          <w:rFonts w:ascii="Arial" w:hAnsi="Arial"/>
        </w:rPr>
      </w:pPr>
    </w:p>
    <w:sectPr w:rsidR="00903CA3" w:rsidRPr="00333184" w:rsidSect="001363D2">
      <w:headerReference w:type="even" r:id="rId188"/>
      <w:headerReference w:type="default" r:id="rId189"/>
      <w:footerReference w:type="even" r:id="rId190"/>
      <w:footerReference w:type="default" r:id="rId191"/>
      <w:headerReference w:type="first" r:id="rId192"/>
      <w:endnotePr>
        <w:numFmt w:val="hebrew2"/>
      </w:endnotePr>
      <w:pgSz w:w="11909" w:h="16834" w:code="9"/>
      <w:pgMar w:top="1195" w:right="1411" w:bottom="1440" w:left="1138"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E7F3A" w:rsidRDefault="00CE7F3A">
      <w:r>
        <w:separator/>
      </w:r>
    </w:p>
  </w:endnote>
  <w:endnote w:type="continuationSeparator" w:id="0">
    <w:p w:rsidR="00CE7F3A" w:rsidRDefault="00CE7F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TypoUpright BT">
    <w:panose1 w:val="00000000000000000000"/>
    <w:charset w:val="00"/>
    <w:family w:val="roman"/>
    <w:notTrueType/>
    <w:pitch w:val="default"/>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W1)">
    <w:altName w:val="Times New Roman"/>
    <w:charset w:val="00"/>
    <w:family w:val="roman"/>
    <w:pitch w:val="variable"/>
    <w:sig w:usb0="00000000"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FrankRuehl">
    <w:altName w:val="Arial"/>
    <w:panose1 w:val="020E0503060101010101"/>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Narkisim">
    <w:altName w:val="Arial"/>
    <w:panose1 w:val="020E050205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Akhbar Simplified MT">
    <w:panose1 w:val="00000000000000000000"/>
    <w:charset w:val="02"/>
    <w:family w:val="auto"/>
    <w:notTrueType/>
    <w:pitch w:val="variable"/>
  </w:font>
  <w:font w:name="QMiriam">
    <w:panose1 w:val="00000000000000000000"/>
    <w:charset w:val="02"/>
    <w:family w:val="auto"/>
    <w:notTrueType/>
    <w:pitch w:val="variable"/>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Miriam">
    <w:altName w:val="Malgun Gothic Semilight"/>
    <w:panose1 w:val="020B0502050101010101"/>
    <w:charset w:val="00"/>
    <w:family w:val="swiss"/>
    <w:pitch w:val="variable"/>
    <w:sig w:usb0="00000803" w:usb1="00000000" w:usb2="00000000" w:usb3="00000000" w:csb0="00000021" w:csb1="00000000"/>
  </w:font>
  <w:font w:name="Cambria Math">
    <w:panose1 w:val="02040503050406030204"/>
    <w:charset w:val="00"/>
    <w:family w:val="roman"/>
    <w:pitch w:val="variable"/>
    <w:sig w:usb0="E00002FF" w:usb1="42002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7BCA" w:rsidRDefault="00417BCA" w:rsidP="00BE2E62">
    <w:pPr>
      <w:pStyle w:val="ae"/>
      <w:pBdr>
        <w:top w:val="single" w:sz="4" w:space="1" w:color="auto"/>
      </w:pBdr>
      <w:jc w:val="center"/>
    </w:pPr>
    <w:r>
      <w:rPr>
        <w:rtl/>
      </w:rPr>
      <w:t>עמוד</w:t>
    </w:r>
    <w:r>
      <w:t xml:space="preserve"> </w:t>
    </w:r>
    <w:r>
      <w:fldChar w:fldCharType="begin"/>
    </w:r>
    <w:r>
      <w:instrText xml:space="preserve"> PAGE </w:instrText>
    </w:r>
    <w:r>
      <w:fldChar w:fldCharType="separate"/>
    </w:r>
    <w:r w:rsidR="009E4C0F">
      <w:rPr>
        <w:noProof/>
        <w:rtl/>
      </w:rPr>
      <w:t>1</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9E4C0F">
      <w:rPr>
        <w:noProof/>
        <w:rtl/>
      </w:rPr>
      <w:t>36</w:t>
    </w:r>
    <w:r>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7BCA" w:rsidRDefault="00417BCA" w:rsidP="00631E94">
    <w:pPr>
      <w:pStyle w:val="ae"/>
      <w:framePr w:wrap="around" w:vAnchor="text" w:hAnchor="margin" w:xAlign="right" w:y="1"/>
      <w:rPr>
        <w:rStyle w:val="af3"/>
      </w:rPr>
    </w:pPr>
    <w:r>
      <w:rPr>
        <w:rStyle w:val="af3"/>
        <w:rtl/>
      </w:rPr>
      <w:fldChar w:fldCharType="begin"/>
    </w:r>
    <w:r>
      <w:rPr>
        <w:rStyle w:val="af3"/>
      </w:rPr>
      <w:instrText xml:space="preserve">PAGE  </w:instrText>
    </w:r>
    <w:r>
      <w:rPr>
        <w:rStyle w:val="af3"/>
        <w:rtl/>
      </w:rPr>
      <w:fldChar w:fldCharType="separate"/>
    </w:r>
    <w:r>
      <w:rPr>
        <w:rStyle w:val="af3"/>
        <w:noProof/>
        <w:rtl/>
      </w:rPr>
      <w:t>104</w:t>
    </w:r>
    <w:r>
      <w:rPr>
        <w:rStyle w:val="af3"/>
        <w:rtl/>
      </w:rPr>
      <w:fldChar w:fldCharType="end"/>
    </w:r>
  </w:p>
  <w:p w:rsidR="00417BCA" w:rsidRDefault="00417BCA" w:rsidP="00F4083F">
    <w:pPr>
      <w:pStyle w:val="ae"/>
      <w:ind w:firstLine="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7BCA" w:rsidRDefault="00417BCA" w:rsidP="007313F4">
    <w:pPr>
      <w:pStyle w:val="ae"/>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8F43EF">
      <w:rPr>
        <w:noProof/>
        <w:rtl/>
      </w:rPr>
      <w:t>142</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8F43EF">
      <w:rPr>
        <w:noProof/>
        <w:rtl/>
      </w:rPr>
      <w:t>142</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E7F3A" w:rsidRDefault="00CE7F3A">
      <w:r>
        <w:separator/>
      </w:r>
    </w:p>
  </w:footnote>
  <w:footnote w:type="continuationSeparator" w:id="0">
    <w:p w:rsidR="00CE7F3A" w:rsidRDefault="00CE7F3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7BCA" w:rsidRDefault="00417BCA">
    <w:pPr>
      <w:pStyle w:val="a5"/>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7BCA" w:rsidRDefault="00417BCA">
    <w:pPr>
      <w:pStyle w:val="a5"/>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7BCA" w:rsidRDefault="00417BCA">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FF3406DA"/>
    <w:lvl w:ilvl="0">
      <w:start w:val="1"/>
      <w:numFmt w:val="decimal"/>
      <w:pStyle w:val="5"/>
      <w:lvlText w:val="%1."/>
      <w:lvlJc w:val="left"/>
      <w:pPr>
        <w:tabs>
          <w:tab w:val="num" w:pos="1492"/>
        </w:tabs>
        <w:ind w:left="1492" w:hanging="360"/>
      </w:pPr>
    </w:lvl>
  </w:abstractNum>
  <w:abstractNum w:abstractNumId="1" w15:restartNumberingAfterBreak="0">
    <w:nsid w:val="FFFFFF83"/>
    <w:multiLevelType w:val="singleLevel"/>
    <w:tmpl w:val="52B8B948"/>
    <w:lvl w:ilvl="0">
      <w:start w:val="1"/>
      <w:numFmt w:val="bullet"/>
      <w:pStyle w:val="2"/>
      <w:lvlText w:val=""/>
      <w:lvlJc w:val="left"/>
      <w:pPr>
        <w:tabs>
          <w:tab w:val="num" w:pos="643"/>
        </w:tabs>
        <w:ind w:left="643" w:hanging="360"/>
      </w:pPr>
      <w:rPr>
        <w:rFonts w:ascii="Symbol" w:hAnsi="Symbol" w:hint="default"/>
      </w:rPr>
    </w:lvl>
  </w:abstractNum>
  <w:abstractNum w:abstractNumId="2"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5" w15:restartNumberingAfterBreak="0">
    <w:nsid w:val="06C97F46"/>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 w15:restartNumberingAfterBreak="0">
    <w:nsid w:val="0A256A20"/>
    <w:multiLevelType w:val="multilevel"/>
    <w:tmpl w:val="894CC34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AF32D0F"/>
    <w:multiLevelType w:val="hybridMultilevel"/>
    <w:tmpl w:val="C6E248D6"/>
    <w:lvl w:ilvl="0" w:tplc="2010642A">
      <w:start w:val="1"/>
      <w:numFmt w:val="bullet"/>
      <w:lvlText w:val=""/>
      <w:lvlJc w:val="left"/>
      <w:pPr>
        <w:ind w:left="720" w:hanging="360"/>
      </w:pPr>
      <w:rPr>
        <w:rFonts w:ascii="Symbol" w:hAnsi="Symbol" w:hint="default"/>
      </w:rPr>
    </w:lvl>
    <w:lvl w:ilvl="1" w:tplc="1FE27C4C" w:tentative="1">
      <w:start w:val="1"/>
      <w:numFmt w:val="bullet"/>
      <w:lvlText w:val="o"/>
      <w:lvlJc w:val="left"/>
      <w:pPr>
        <w:ind w:left="1440" w:hanging="360"/>
      </w:pPr>
      <w:rPr>
        <w:rFonts w:ascii="Courier New" w:hAnsi="Courier New" w:cs="Courier New" w:hint="default"/>
      </w:rPr>
    </w:lvl>
    <w:lvl w:ilvl="2" w:tplc="CCC2CAE2" w:tentative="1">
      <w:start w:val="1"/>
      <w:numFmt w:val="bullet"/>
      <w:lvlText w:val=""/>
      <w:lvlJc w:val="left"/>
      <w:pPr>
        <w:ind w:left="2160" w:hanging="360"/>
      </w:pPr>
      <w:rPr>
        <w:rFonts w:ascii="Wingdings" w:hAnsi="Wingdings" w:hint="default"/>
      </w:rPr>
    </w:lvl>
    <w:lvl w:ilvl="3" w:tplc="EC18F84C" w:tentative="1">
      <w:start w:val="1"/>
      <w:numFmt w:val="bullet"/>
      <w:lvlText w:val=""/>
      <w:lvlJc w:val="left"/>
      <w:pPr>
        <w:ind w:left="2880" w:hanging="360"/>
      </w:pPr>
      <w:rPr>
        <w:rFonts w:ascii="Symbol" w:hAnsi="Symbol" w:hint="default"/>
      </w:rPr>
    </w:lvl>
    <w:lvl w:ilvl="4" w:tplc="1BA29762">
      <w:start w:val="1"/>
      <w:numFmt w:val="bullet"/>
      <w:lvlText w:val="o"/>
      <w:lvlJc w:val="left"/>
      <w:pPr>
        <w:ind w:left="3600" w:hanging="360"/>
      </w:pPr>
      <w:rPr>
        <w:rFonts w:ascii="Courier New" w:hAnsi="Courier New" w:cs="Courier New" w:hint="default"/>
      </w:rPr>
    </w:lvl>
    <w:lvl w:ilvl="5" w:tplc="0396D110" w:tentative="1">
      <w:start w:val="1"/>
      <w:numFmt w:val="bullet"/>
      <w:lvlText w:val=""/>
      <w:lvlJc w:val="left"/>
      <w:pPr>
        <w:ind w:left="4320" w:hanging="360"/>
      </w:pPr>
      <w:rPr>
        <w:rFonts w:ascii="Wingdings" w:hAnsi="Wingdings" w:hint="default"/>
      </w:rPr>
    </w:lvl>
    <w:lvl w:ilvl="6" w:tplc="EB04B4C6" w:tentative="1">
      <w:start w:val="1"/>
      <w:numFmt w:val="bullet"/>
      <w:lvlText w:val=""/>
      <w:lvlJc w:val="left"/>
      <w:pPr>
        <w:ind w:left="5040" w:hanging="360"/>
      </w:pPr>
      <w:rPr>
        <w:rFonts w:ascii="Symbol" w:hAnsi="Symbol" w:hint="default"/>
      </w:rPr>
    </w:lvl>
    <w:lvl w:ilvl="7" w:tplc="A4C83666" w:tentative="1">
      <w:start w:val="1"/>
      <w:numFmt w:val="bullet"/>
      <w:lvlText w:val="o"/>
      <w:lvlJc w:val="left"/>
      <w:pPr>
        <w:ind w:left="5760" w:hanging="360"/>
      </w:pPr>
      <w:rPr>
        <w:rFonts w:ascii="Courier New" w:hAnsi="Courier New" w:cs="Courier New" w:hint="default"/>
      </w:rPr>
    </w:lvl>
    <w:lvl w:ilvl="8" w:tplc="4E462C12" w:tentative="1">
      <w:start w:val="1"/>
      <w:numFmt w:val="bullet"/>
      <w:lvlText w:val=""/>
      <w:lvlJc w:val="left"/>
      <w:pPr>
        <w:ind w:left="6480" w:hanging="360"/>
      </w:pPr>
      <w:rPr>
        <w:rFonts w:ascii="Wingdings" w:hAnsi="Wingdings" w:hint="default"/>
      </w:rPr>
    </w:lvl>
  </w:abstractNum>
  <w:abstractNum w:abstractNumId="8" w15:restartNumberingAfterBreak="0">
    <w:nsid w:val="11B20273"/>
    <w:multiLevelType w:val="hybridMultilevel"/>
    <w:tmpl w:val="33D033D6"/>
    <w:lvl w:ilvl="0" w:tplc="945294D6">
      <w:start w:val="1"/>
      <w:numFmt w:val="decimal"/>
      <w:lvlText w:val="%1)"/>
      <w:lvlJc w:val="left"/>
      <w:pPr>
        <w:ind w:left="2688" w:hanging="360"/>
      </w:pPr>
    </w:lvl>
    <w:lvl w:ilvl="1" w:tplc="41746E58" w:tentative="1">
      <w:start w:val="1"/>
      <w:numFmt w:val="lowerLetter"/>
      <w:lvlText w:val="%2."/>
      <w:lvlJc w:val="left"/>
      <w:pPr>
        <w:ind w:left="3408" w:hanging="360"/>
      </w:pPr>
    </w:lvl>
    <w:lvl w:ilvl="2" w:tplc="AC7E10D6" w:tentative="1">
      <w:start w:val="1"/>
      <w:numFmt w:val="lowerRoman"/>
      <w:lvlText w:val="%3."/>
      <w:lvlJc w:val="right"/>
      <w:pPr>
        <w:ind w:left="4128" w:hanging="180"/>
      </w:pPr>
    </w:lvl>
    <w:lvl w:ilvl="3" w:tplc="4A2AB4BA" w:tentative="1">
      <w:start w:val="1"/>
      <w:numFmt w:val="decimal"/>
      <w:lvlText w:val="%4."/>
      <w:lvlJc w:val="left"/>
      <w:pPr>
        <w:ind w:left="4848" w:hanging="360"/>
      </w:pPr>
    </w:lvl>
    <w:lvl w:ilvl="4" w:tplc="F7FC0D44" w:tentative="1">
      <w:start w:val="1"/>
      <w:numFmt w:val="lowerLetter"/>
      <w:lvlText w:val="%5."/>
      <w:lvlJc w:val="left"/>
      <w:pPr>
        <w:ind w:left="5568" w:hanging="360"/>
      </w:pPr>
    </w:lvl>
    <w:lvl w:ilvl="5" w:tplc="44668F30" w:tentative="1">
      <w:start w:val="1"/>
      <w:numFmt w:val="lowerRoman"/>
      <w:lvlText w:val="%6."/>
      <w:lvlJc w:val="right"/>
      <w:pPr>
        <w:ind w:left="6288" w:hanging="180"/>
      </w:pPr>
    </w:lvl>
    <w:lvl w:ilvl="6" w:tplc="CC1CCDC6" w:tentative="1">
      <w:start w:val="1"/>
      <w:numFmt w:val="decimal"/>
      <w:lvlText w:val="%7."/>
      <w:lvlJc w:val="left"/>
      <w:pPr>
        <w:ind w:left="7008" w:hanging="360"/>
      </w:pPr>
    </w:lvl>
    <w:lvl w:ilvl="7" w:tplc="C79E721A" w:tentative="1">
      <w:start w:val="1"/>
      <w:numFmt w:val="lowerLetter"/>
      <w:lvlText w:val="%8."/>
      <w:lvlJc w:val="left"/>
      <w:pPr>
        <w:ind w:left="7728" w:hanging="360"/>
      </w:pPr>
    </w:lvl>
    <w:lvl w:ilvl="8" w:tplc="AA9CC19C" w:tentative="1">
      <w:start w:val="1"/>
      <w:numFmt w:val="lowerRoman"/>
      <w:lvlText w:val="%9."/>
      <w:lvlJc w:val="right"/>
      <w:pPr>
        <w:ind w:left="8448" w:hanging="180"/>
      </w:pPr>
    </w:lvl>
  </w:abstractNum>
  <w:abstractNum w:abstractNumId="9" w15:restartNumberingAfterBreak="0">
    <w:nsid w:val="124348D0"/>
    <w:multiLevelType w:val="multilevel"/>
    <w:tmpl w:val="50AAEEEA"/>
    <w:lvl w:ilvl="0">
      <w:start w:val="4"/>
      <w:numFmt w:val="decimal"/>
      <w:lvlText w:val="%1"/>
      <w:lvlJc w:val="left"/>
      <w:pPr>
        <w:ind w:left="765" w:hanging="765"/>
      </w:pPr>
      <w:rPr>
        <w:rFonts w:hint="default"/>
        <w:i w:val="0"/>
      </w:rPr>
    </w:lvl>
    <w:lvl w:ilvl="1">
      <w:start w:val="2"/>
      <w:numFmt w:val="decimal"/>
      <w:lvlText w:val="%1.%2"/>
      <w:lvlJc w:val="left"/>
      <w:pPr>
        <w:ind w:left="765" w:hanging="765"/>
      </w:pPr>
      <w:rPr>
        <w:rFonts w:hint="default"/>
        <w:i w:val="0"/>
      </w:rPr>
    </w:lvl>
    <w:lvl w:ilvl="2">
      <w:start w:val="1"/>
      <w:numFmt w:val="decimal"/>
      <w:lvlText w:val="%1.%2.%3"/>
      <w:lvlJc w:val="left"/>
      <w:pPr>
        <w:ind w:left="765" w:hanging="765"/>
      </w:pPr>
      <w:rPr>
        <w:rFonts w:hint="default"/>
        <w:i w:val="0"/>
      </w:rPr>
    </w:lvl>
    <w:lvl w:ilvl="3">
      <w:start w:val="1"/>
      <w:numFmt w:val="decimal"/>
      <w:lvlText w:val="%1.%2.%3.%4"/>
      <w:lvlJc w:val="left"/>
      <w:pPr>
        <w:ind w:left="765" w:hanging="765"/>
      </w:pPr>
      <w:rPr>
        <w:rFonts w:hint="default"/>
        <w:i w:val="0"/>
      </w:rPr>
    </w:lvl>
    <w:lvl w:ilvl="4">
      <w:start w:val="1"/>
      <w:numFmt w:val="decimal"/>
      <w:lvlText w:val="%1.%2.%3.%4.%5"/>
      <w:lvlJc w:val="left"/>
      <w:pPr>
        <w:ind w:left="1080" w:hanging="1080"/>
      </w:pPr>
      <w:rPr>
        <w:rFonts w:hint="default"/>
        <w:i w:val="0"/>
      </w:rPr>
    </w:lvl>
    <w:lvl w:ilvl="5">
      <w:start w:val="1"/>
      <w:numFmt w:val="decimal"/>
      <w:lvlText w:val="%1.%2.%3.%4.%5.%6"/>
      <w:lvlJc w:val="left"/>
      <w:pPr>
        <w:ind w:left="1080" w:hanging="1080"/>
      </w:pPr>
      <w:rPr>
        <w:rFonts w:hint="default"/>
        <w:i w:val="0"/>
      </w:rPr>
    </w:lvl>
    <w:lvl w:ilvl="6">
      <w:start w:val="1"/>
      <w:numFmt w:val="decimal"/>
      <w:lvlText w:val="%1.%2.%3.%4.%5.%6.%7"/>
      <w:lvlJc w:val="left"/>
      <w:pPr>
        <w:ind w:left="1080" w:hanging="1080"/>
      </w:pPr>
      <w:rPr>
        <w:rFonts w:hint="default"/>
        <w:i w:val="0"/>
      </w:rPr>
    </w:lvl>
    <w:lvl w:ilvl="7">
      <w:start w:val="1"/>
      <w:numFmt w:val="decimal"/>
      <w:lvlText w:val="%1.%2.%3.%4.%5.%6.%7.%8"/>
      <w:lvlJc w:val="left"/>
      <w:pPr>
        <w:ind w:left="1440" w:hanging="1440"/>
      </w:pPr>
      <w:rPr>
        <w:rFonts w:hint="default"/>
        <w:i w:val="0"/>
      </w:rPr>
    </w:lvl>
    <w:lvl w:ilvl="8">
      <w:start w:val="1"/>
      <w:numFmt w:val="decimal"/>
      <w:lvlText w:val="%1.%2.%3.%4.%5.%6.%7.%8.%9"/>
      <w:lvlJc w:val="left"/>
      <w:pPr>
        <w:ind w:left="1440" w:hanging="1440"/>
      </w:pPr>
      <w:rPr>
        <w:rFonts w:hint="default"/>
        <w:i w:val="0"/>
      </w:rPr>
    </w:lvl>
  </w:abstractNum>
  <w:abstractNum w:abstractNumId="10" w15:restartNumberingAfterBreak="0">
    <w:nsid w:val="13B11577"/>
    <w:multiLevelType w:val="hybridMultilevel"/>
    <w:tmpl w:val="48289450"/>
    <w:lvl w:ilvl="0" w:tplc="3654912E">
      <w:start w:val="1"/>
      <w:numFmt w:val="bullet"/>
      <w:lvlText w:val=""/>
      <w:lvlJc w:val="left"/>
      <w:pPr>
        <w:tabs>
          <w:tab w:val="num" w:pos="540"/>
        </w:tabs>
        <w:ind w:left="540" w:hanging="360"/>
      </w:pPr>
      <w:rPr>
        <w:rFonts w:ascii="Wingdings" w:hAnsi="Wingdings" w:hint="default"/>
      </w:rPr>
    </w:lvl>
    <w:lvl w:ilvl="1" w:tplc="F46ED084" w:tentative="1">
      <w:start w:val="1"/>
      <w:numFmt w:val="bullet"/>
      <w:lvlText w:val="o"/>
      <w:lvlJc w:val="left"/>
      <w:pPr>
        <w:tabs>
          <w:tab w:val="num" w:pos="1260"/>
        </w:tabs>
        <w:ind w:left="1260" w:hanging="360"/>
      </w:pPr>
      <w:rPr>
        <w:rFonts w:ascii="Courier New" w:hAnsi="Courier New" w:hint="default"/>
      </w:rPr>
    </w:lvl>
    <w:lvl w:ilvl="2" w:tplc="CD42EE6C" w:tentative="1">
      <w:start w:val="1"/>
      <w:numFmt w:val="bullet"/>
      <w:lvlText w:val=""/>
      <w:lvlJc w:val="left"/>
      <w:pPr>
        <w:tabs>
          <w:tab w:val="num" w:pos="1980"/>
        </w:tabs>
        <w:ind w:left="1980" w:hanging="360"/>
      </w:pPr>
      <w:rPr>
        <w:rFonts w:ascii="Wingdings" w:hAnsi="Wingdings" w:hint="default"/>
      </w:rPr>
    </w:lvl>
    <w:lvl w:ilvl="3" w:tplc="288032C6" w:tentative="1">
      <w:start w:val="1"/>
      <w:numFmt w:val="bullet"/>
      <w:lvlText w:val=""/>
      <w:lvlJc w:val="left"/>
      <w:pPr>
        <w:tabs>
          <w:tab w:val="num" w:pos="2700"/>
        </w:tabs>
        <w:ind w:left="2700" w:hanging="360"/>
      </w:pPr>
      <w:rPr>
        <w:rFonts w:ascii="Symbol" w:hAnsi="Symbol" w:hint="default"/>
      </w:rPr>
    </w:lvl>
    <w:lvl w:ilvl="4" w:tplc="4F725B10" w:tentative="1">
      <w:start w:val="1"/>
      <w:numFmt w:val="bullet"/>
      <w:lvlText w:val="o"/>
      <w:lvlJc w:val="left"/>
      <w:pPr>
        <w:tabs>
          <w:tab w:val="num" w:pos="3420"/>
        </w:tabs>
        <w:ind w:left="3420" w:hanging="360"/>
      </w:pPr>
      <w:rPr>
        <w:rFonts w:ascii="Courier New" w:hAnsi="Courier New" w:hint="default"/>
      </w:rPr>
    </w:lvl>
    <w:lvl w:ilvl="5" w:tplc="D48464BE" w:tentative="1">
      <w:start w:val="1"/>
      <w:numFmt w:val="bullet"/>
      <w:lvlText w:val=""/>
      <w:lvlJc w:val="left"/>
      <w:pPr>
        <w:tabs>
          <w:tab w:val="num" w:pos="4140"/>
        </w:tabs>
        <w:ind w:left="4140" w:hanging="360"/>
      </w:pPr>
      <w:rPr>
        <w:rFonts w:ascii="Wingdings" w:hAnsi="Wingdings" w:hint="default"/>
      </w:rPr>
    </w:lvl>
    <w:lvl w:ilvl="6" w:tplc="43C67CFA" w:tentative="1">
      <w:start w:val="1"/>
      <w:numFmt w:val="bullet"/>
      <w:lvlText w:val=""/>
      <w:lvlJc w:val="left"/>
      <w:pPr>
        <w:tabs>
          <w:tab w:val="num" w:pos="4860"/>
        </w:tabs>
        <w:ind w:left="4860" w:hanging="360"/>
      </w:pPr>
      <w:rPr>
        <w:rFonts w:ascii="Symbol" w:hAnsi="Symbol" w:hint="default"/>
      </w:rPr>
    </w:lvl>
    <w:lvl w:ilvl="7" w:tplc="E6CCE418" w:tentative="1">
      <w:start w:val="1"/>
      <w:numFmt w:val="bullet"/>
      <w:lvlText w:val="o"/>
      <w:lvlJc w:val="left"/>
      <w:pPr>
        <w:tabs>
          <w:tab w:val="num" w:pos="5580"/>
        </w:tabs>
        <w:ind w:left="5580" w:hanging="360"/>
      </w:pPr>
      <w:rPr>
        <w:rFonts w:ascii="Courier New" w:hAnsi="Courier New" w:hint="default"/>
      </w:rPr>
    </w:lvl>
    <w:lvl w:ilvl="8" w:tplc="02D633E2" w:tentative="1">
      <w:start w:val="1"/>
      <w:numFmt w:val="bullet"/>
      <w:lvlText w:val=""/>
      <w:lvlJc w:val="left"/>
      <w:pPr>
        <w:tabs>
          <w:tab w:val="num" w:pos="6300"/>
        </w:tabs>
        <w:ind w:left="6300" w:hanging="360"/>
      </w:pPr>
      <w:rPr>
        <w:rFonts w:ascii="Wingdings" w:hAnsi="Wingdings" w:hint="default"/>
      </w:rPr>
    </w:lvl>
  </w:abstractNum>
  <w:abstractNum w:abstractNumId="11" w15:restartNumberingAfterBreak="0">
    <w:nsid w:val="1D340B05"/>
    <w:multiLevelType w:val="hybridMultilevel"/>
    <w:tmpl w:val="69848D50"/>
    <w:lvl w:ilvl="0" w:tplc="8404FFF6">
      <w:start w:val="1"/>
      <w:numFmt w:val="bullet"/>
      <w:pStyle w:val="pointremark"/>
      <w:lvlText w:val=""/>
      <w:lvlJc w:val="left"/>
      <w:pPr>
        <w:tabs>
          <w:tab w:val="num" w:pos="720"/>
        </w:tabs>
        <w:ind w:left="720" w:hanging="360"/>
      </w:pPr>
      <w:rPr>
        <w:rFonts w:ascii="Wingdings" w:hAnsi="Wingdings" w:hint="default"/>
        <w:b w:val="0"/>
        <w:i w:val="0"/>
        <w:sz w:val="24"/>
      </w:rPr>
    </w:lvl>
    <w:lvl w:ilvl="1" w:tplc="4E78C4E4">
      <w:start w:val="1"/>
      <w:numFmt w:val="bullet"/>
      <w:lvlText w:val="o"/>
      <w:lvlJc w:val="left"/>
      <w:pPr>
        <w:tabs>
          <w:tab w:val="num" w:pos="1440"/>
        </w:tabs>
        <w:ind w:left="1440" w:hanging="360"/>
      </w:pPr>
      <w:rPr>
        <w:rFonts w:ascii="Courier New" w:hAnsi="Courier New" w:hint="default"/>
      </w:rPr>
    </w:lvl>
    <w:lvl w:ilvl="2" w:tplc="D9BA781E">
      <w:start w:val="1"/>
      <w:numFmt w:val="bullet"/>
      <w:lvlText w:val=""/>
      <w:lvlJc w:val="left"/>
      <w:pPr>
        <w:tabs>
          <w:tab w:val="num" w:pos="2160"/>
        </w:tabs>
        <w:ind w:left="2160" w:hanging="360"/>
      </w:pPr>
      <w:rPr>
        <w:rFonts w:ascii="Wingdings" w:hAnsi="Wingdings" w:hint="default"/>
      </w:rPr>
    </w:lvl>
    <w:lvl w:ilvl="3" w:tplc="BB8ECB1C">
      <w:start w:val="1"/>
      <w:numFmt w:val="decimal"/>
      <w:lvlText w:val="%4."/>
      <w:lvlJc w:val="left"/>
      <w:pPr>
        <w:tabs>
          <w:tab w:val="num" w:pos="2880"/>
        </w:tabs>
        <w:ind w:left="2880" w:hanging="360"/>
      </w:pPr>
      <w:rPr>
        <w:rFonts w:cs="Times New Roman"/>
      </w:rPr>
    </w:lvl>
    <w:lvl w:ilvl="4" w:tplc="A81473E6">
      <w:start w:val="1"/>
      <w:numFmt w:val="decimal"/>
      <w:lvlText w:val="%5."/>
      <w:lvlJc w:val="left"/>
      <w:pPr>
        <w:tabs>
          <w:tab w:val="num" w:pos="3600"/>
        </w:tabs>
        <w:ind w:left="3600" w:hanging="360"/>
      </w:pPr>
      <w:rPr>
        <w:rFonts w:cs="Times New Roman"/>
      </w:rPr>
    </w:lvl>
    <w:lvl w:ilvl="5" w:tplc="E026D78A">
      <w:start w:val="1"/>
      <w:numFmt w:val="decimal"/>
      <w:lvlText w:val="%6."/>
      <w:lvlJc w:val="left"/>
      <w:pPr>
        <w:tabs>
          <w:tab w:val="num" w:pos="4320"/>
        </w:tabs>
        <w:ind w:left="4320" w:hanging="360"/>
      </w:pPr>
      <w:rPr>
        <w:rFonts w:cs="Times New Roman"/>
      </w:rPr>
    </w:lvl>
    <w:lvl w:ilvl="6" w:tplc="7EBED0D6">
      <w:start w:val="1"/>
      <w:numFmt w:val="decimal"/>
      <w:lvlText w:val="%7."/>
      <w:lvlJc w:val="left"/>
      <w:pPr>
        <w:tabs>
          <w:tab w:val="num" w:pos="5040"/>
        </w:tabs>
        <w:ind w:left="5040" w:hanging="360"/>
      </w:pPr>
      <w:rPr>
        <w:rFonts w:cs="Times New Roman"/>
      </w:rPr>
    </w:lvl>
    <w:lvl w:ilvl="7" w:tplc="5116362A">
      <w:start w:val="1"/>
      <w:numFmt w:val="decimal"/>
      <w:lvlText w:val="%8."/>
      <w:lvlJc w:val="left"/>
      <w:pPr>
        <w:tabs>
          <w:tab w:val="num" w:pos="5760"/>
        </w:tabs>
        <w:ind w:left="5760" w:hanging="360"/>
      </w:pPr>
      <w:rPr>
        <w:rFonts w:cs="Times New Roman"/>
      </w:rPr>
    </w:lvl>
    <w:lvl w:ilvl="8" w:tplc="3F68E960">
      <w:start w:val="1"/>
      <w:numFmt w:val="decimal"/>
      <w:lvlText w:val="%9."/>
      <w:lvlJc w:val="left"/>
      <w:pPr>
        <w:tabs>
          <w:tab w:val="num" w:pos="6480"/>
        </w:tabs>
        <w:ind w:left="6480" w:hanging="360"/>
      </w:pPr>
      <w:rPr>
        <w:rFonts w:cs="Times New Roman"/>
      </w:rPr>
    </w:lvl>
  </w:abstractNum>
  <w:abstractNum w:abstractNumId="12" w15:restartNumberingAfterBreak="0">
    <w:nsid w:val="20062C66"/>
    <w:multiLevelType w:val="hybridMultilevel"/>
    <w:tmpl w:val="1C4E62A4"/>
    <w:lvl w:ilvl="0" w:tplc="BDC82922">
      <w:start w:val="1"/>
      <w:numFmt w:val="decimal"/>
      <w:lvlText w:val="%1."/>
      <w:lvlJc w:val="left"/>
      <w:pPr>
        <w:ind w:left="719" w:hanging="360"/>
      </w:pPr>
    </w:lvl>
    <w:lvl w:ilvl="1" w:tplc="82EE6F8A" w:tentative="1">
      <w:start w:val="1"/>
      <w:numFmt w:val="lowerLetter"/>
      <w:lvlText w:val="%2."/>
      <w:lvlJc w:val="left"/>
      <w:pPr>
        <w:ind w:left="1439" w:hanging="360"/>
      </w:pPr>
    </w:lvl>
    <w:lvl w:ilvl="2" w:tplc="85EE8CF6" w:tentative="1">
      <w:start w:val="1"/>
      <w:numFmt w:val="lowerRoman"/>
      <w:lvlText w:val="%3."/>
      <w:lvlJc w:val="right"/>
      <w:pPr>
        <w:ind w:left="2159" w:hanging="180"/>
      </w:pPr>
    </w:lvl>
    <w:lvl w:ilvl="3" w:tplc="4DE6E582" w:tentative="1">
      <w:start w:val="1"/>
      <w:numFmt w:val="decimal"/>
      <w:lvlText w:val="%4."/>
      <w:lvlJc w:val="left"/>
      <w:pPr>
        <w:ind w:left="2879" w:hanging="360"/>
      </w:pPr>
    </w:lvl>
    <w:lvl w:ilvl="4" w:tplc="52FC0C3E" w:tentative="1">
      <w:start w:val="1"/>
      <w:numFmt w:val="lowerLetter"/>
      <w:lvlText w:val="%5."/>
      <w:lvlJc w:val="left"/>
      <w:pPr>
        <w:ind w:left="3599" w:hanging="360"/>
      </w:pPr>
    </w:lvl>
    <w:lvl w:ilvl="5" w:tplc="F006AA7A" w:tentative="1">
      <w:start w:val="1"/>
      <w:numFmt w:val="lowerRoman"/>
      <w:lvlText w:val="%6."/>
      <w:lvlJc w:val="right"/>
      <w:pPr>
        <w:ind w:left="4319" w:hanging="180"/>
      </w:pPr>
    </w:lvl>
    <w:lvl w:ilvl="6" w:tplc="B16058CA" w:tentative="1">
      <w:start w:val="1"/>
      <w:numFmt w:val="decimal"/>
      <w:lvlText w:val="%7."/>
      <w:lvlJc w:val="left"/>
      <w:pPr>
        <w:ind w:left="5039" w:hanging="360"/>
      </w:pPr>
    </w:lvl>
    <w:lvl w:ilvl="7" w:tplc="B3E83FA2" w:tentative="1">
      <w:start w:val="1"/>
      <w:numFmt w:val="lowerLetter"/>
      <w:lvlText w:val="%8."/>
      <w:lvlJc w:val="left"/>
      <w:pPr>
        <w:ind w:left="5759" w:hanging="360"/>
      </w:pPr>
    </w:lvl>
    <w:lvl w:ilvl="8" w:tplc="9234749A" w:tentative="1">
      <w:start w:val="1"/>
      <w:numFmt w:val="lowerRoman"/>
      <w:lvlText w:val="%9."/>
      <w:lvlJc w:val="right"/>
      <w:pPr>
        <w:ind w:left="6479" w:hanging="180"/>
      </w:pPr>
    </w:lvl>
  </w:abstractNum>
  <w:abstractNum w:abstractNumId="13" w15:restartNumberingAfterBreak="0">
    <w:nsid w:val="23854C7F"/>
    <w:multiLevelType w:val="hybridMultilevel"/>
    <w:tmpl w:val="E488EFC8"/>
    <w:lvl w:ilvl="0" w:tplc="FCC0E94A">
      <w:start w:val="1"/>
      <w:numFmt w:val="decimal"/>
      <w:lvlText w:val="%1)"/>
      <w:lvlJc w:val="left"/>
      <w:pPr>
        <w:ind w:left="1068" w:hanging="360"/>
      </w:pPr>
    </w:lvl>
    <w:lvl w:ilvl="1" w:tplc="820A5050">
      <w:start w:val="1"/>
      <w:numFmt w:val="lowerLetter"/>
      <w:lvlText w:val="%2."/>
      <w:lvlJc w:val="left"/>
      <w:pPr>
        <w:ind w:left="1788" w:hanging="360"/>
      </w:pPr>
    </w:lvl>
    <w:lvl w:ilvl="2" w:tplc="8186711C" w:tentative="1">
      <w:start w:val="1"/>
      <w:numFmt w:val="lowerRoman"/>
      <w:lvlText w:val="%3."/>
      <w:lvlJc w:val="right"/>
      <w:pPr>
        <w:ind w:left="2508" w:hanging="180"/>
      </w:pPr>
    </w:lvl>
    <w:lvl w:ilvl="3" w:tplc="D0D6536E" w:tentative="1">
      <w:start w:val="1"/>
      <w:numFmt w:val="decimal"/>
      <w:lvlText w:val="%4."/>
      <w:lvlJc w:val="left"/>
      <w:pPr>
        <w:ind w:left="3228" w:hanging="360"/>
      </w:pPr>
    </w:lvl>
    <w:lvl w:ilvl="4" w:tplc="290CFDFA" w:tentative="1">
      <w:start w:val="1"/>
      <w:numFmt w:val="lowerLetter"/>
      <w:lvlText w:val="%5."/>
      <w:lvlJc w:val="left"/>
      <w:pPr>
        <w:ind w:left="3948" w:hanging="360"/>
      </w:pPr>
    </w:lvl>
    <w:lvl w:ilvl="5" w:tplc="2EAE2DF4" w:tentative="1">
      <w:start w:val="1"/>
      <w:numFmt w:val="lowerRoman"/>
      <w:lvlText w:val="%6."/>
      <w:lvlJc w:val="right"/>
      <w:pPr>
        <w:ind w:left="4668" w:hanging="180"/>
      </w:pPr>
    </w:lvl>
    <w:lvl w:ilvl="6" w:tplc="4A1A47CC" w:tentative="1">
      <w:start w:val="1"/>
      <w:numFmt w:val="decimal"/>
      <w:lvlText w:val="%7."/>
      <w:lvlJc w:val="left"/>
      <w:pPr>
        <w:ind w:left="5388" w:hanging="360"/>
      </w:pPr>
    </w:lvl>
    <w:lvl w:ilvl="7" w:tplc="CA829A4C" w:tentative="1">
      <w:start w:val="1"/>
      <w:numFmt w:val="lowerLetter"/>
      <w:lvlText w:val="%8."/>
      <w:lvlJc w:val="left"/>
      <w:pPr>
        <w:ind w:left="6108" w:hanging="360"/>
      </w:pPr>
    </w:lvl>
    <w:lvl w:ilvl="8" w:tplc="CD70B82A" w:tentative="1">
      <w:start w:val="1"/>
      <w:numFmt w:val="lowerRoman"/>
      <w:lvlText w:val="%9."/>
      <w:lvlJc w:val="right"/>
      <w:pPr>
        <w:ind w:left="6828" w:hanging="180"/>
      </w:pPr>
    </w:lvl>
  </w:abstractNum>
  <w:abstractNum w:abstractNumId="14" w15:restartNumberingAfterBreak="0">
    <w:nsid w:val="26926497"/>
    <w:multiLevelType w:val="hybridMultilevel"/>
    <w:tmpl w:val="76A0352C"/>
    <w:lvl w:ilvl="0" w:tplc="1626F9C8">
      <w:start w:val="1"/>
      <w:numFmt w:val="bullet"/>
      <w:lvlText w:val=""/>
      <w:lvlJc w:val="left"/>
      <w:pPr>
        <w:ind w:left="720" w:hanging="360"/>
      </w:pPr>
      <w:rPr>
        <w:rFonts w:ascii="Symbol" w:hAnsi="Symbol" w:hint="default"/>
      </w:rPr>
    </w:lvl>
    <w:lvl w:ilvl="1" w:tplc="2D94FC90">
      <w:start w:val="1"/>
      <w:numFmt w:val="bullet"/>
      <w:lvlText w:val="o"/>
      <w:lvlJc w:val="left"/>
      <w:pPr>
        <w:ind w:left="1440" w:hanging="360"/>
      </w:pPr>
      <w:rPr>
        <w:rFonts w:ascii="Courier New" w:hAnsi="Courier New" w:cs="Courier New" w:hint="default"/>
      </w:rPr>
    </w:lvl>
    <w:lvl w:ilvl="2" w:tplc="DE504D74" w:tentative="1">
      <w:start w:val="1"/>
      <w:numFmt w:val="bullet"/>
      <w:lvlText w:val=""/>
      <w:lvlJc w:val="left"/>
      <w:pPr>
        <w:ind w:left="2160" w:hanging="360"/>
      </w:pPr>
      <w:rPr>
        <w:rFonts w:ascii="Wingdings" w:hAnsi="Wingdings" w:hint="default"/>
      </w:rPr>
    </w:lvl>
    <w:lvl w:ilvl="3" w:tplc="D8E2DD9C" w:tentative="1">
      <w:start w:val="1"/>
      <w:numFmt w:val="bullet"/>
      <w:lvlText w:val=""/>
      <w:lvlJc w:val="left"/>
      <w:pPr>
        <w:ind w:left="2880" w:hanging="360"/>
      </w:pPr>
      <w:rPr>
        <w:rFonts w:ascii="Symbol" w:hAnsi="Symbol" w:hint="default"/>
      </w:rPr>
    </w:lvl>
    <w:lvl w:ilvl="4" w:tplc="4B84856E" w:tentative="1">
      <w:start w:val="1"/>
      <w:numFmt w:val="bullet"/>
      <w:lvlText w:val="o"/>
      <w:lvlJc w:val="left"/>
      <w:pPr>
        <w:ind w:left="3600" w:hanging="360"/>
      </w:pPr>
      <w:rPr>
        <w:rFonts w:ascii="Courier New" w:hAnsi="Courier New" w:cs="Courier New" w:hint="default"/>
      </w:rPr>
    </w:lvl>
    <w:lvl w:ilvl="5" w:tplc="6588841E" w:tentative="1">
      <w:start w:val="1"/>
      <w:numFmt w:val="bullet"/>
      <w:lvlText w:val=""/>
      <w:lvlJc w:val="left"/>
      <w:pPr>
        <w:ind w:left="4320" w:hanging="360"/>
      </w:pPr>
      <w:rPr>
        <w:rFonts w:ascii="Wingdings" w:hAnsi="Wingdings" w:hint="default"/>
      </w:rPr>
    </w:lvl>
    <w:lvl w:ilvl="6" w:tplc="1862C50C" w:tentative="1">
      <w:start w:val="1"/>
      <w:numFmt w:val="bullet"/>
      <w:lvlText w:val=""/>
      <w:lvlJc w:val="left"/>
      <w:pPr>
        <w:ind w:left="5040" w:hanging="360"/>
      </w:pPr>
      <w:rPr>
        <w:rFonts w:ascii="Symbol" w:hAnsi="Symbol" w:hint="default"/>
      </w:rPr>
    </w:lvl>
    <w:lvl w:ilvl="7" w:tplc="0D409A5A" w:tentative="1">
      <w:start w:val="1"/>
      <w:numFmt w:val="bullet"/>
      <w:lvlText w:val="o"/>
      <w:lvlJc w:val="left"/>
      <w:pPr>
        <w:ind w:left="5760" w:hanging="360"/>
      </w:pPr>
      <w:rPr>
        <w:rFonts w:ascii="Courier New" w:hAnsi="Courier New" w:cs="Courier New" w:hint="default"/>
      </w:rPr>
    </w:lvl>
    <w:lvl w:ilvl="8" w:tplc="DE18C384" w:tentative="1">
      <w:start w:val="1"/>
      <w:numFmt w:val="bullet"/>
      <w:lvlText w:val=""/>
      <w:lvlJc w:val="left"/>
      <w:pPr>
        <w:ind w:left="6480" w:hanging="360"/>
      </w:pPr>
      <w:rPr>
        <w:rFonts w:ascii="Wingdings" w:hAnsi="Wingdings" w:hint="default"/>
      </w:rPr>
    </w:lvl>
  </w:abstractNum>
  <w:abstractNum w:abstractNumId="15" w15:restartNumberingAfterBreak="0">
    <w:nsid w:val="293E67C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DE56E8C"/>
    <w:multiLevelType w:val="singleLevel"/>
    <w:tmpl w:val="253CE87E"/>
    <w:lvl w:ilvl="0">
      <w:start w:val="1"/>
      <w:numFmt w:val="none"/>
      <w:pStyle w:val="DataItem"/>
      <w:lvlText w:val=""/>
      <w:lvlJc w:val="center"/>
      <w:pPr>
        <w:tabs>
          <w:tab w:val="num" w:pos="1191"/>
        </w:tabs>
        <w:ind w:left="1191" w:hanging="397"/>
      </w:pPr>
      <w:rPr>
        <w:rFonts w:ascii="Symbol" w:hAnsi="Symbol" w:hint="default"/>
      </w:rPr>
    </w:lvl>
  </w:abstractNum>
  <w:abstractNum w:abstractNumId="18" w15:restartNumberingAfterBreak="0">
    <w:nsid w:val="2E9B3DFB"/>
    <w:multiLevelType w:val="hybridMultilevel"/>
    <w:tmpl w:val="033EDEDA"/>
    <w:lvl w:ilvl="0" w:tplc="E5E05CBE">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4CD0331E">
      <w:start w:val="1"/>
      <w:numFmt w:val="lowerLetter"/>
      <w:pStyle w:val="CharChar"/>
      <w:lvlText w:val="%2."/>
      <w:lvlJc w:val="left"/>
      <w:pPr>
        <w:ind w:left="1440" w:hanging="360"/>
      </w:pPr>
    </w:lvl>
    <w:lvl w:ilvl="2" w:tplc="68829DE4" w:tentative="1">
      <w:start w:val="1"/>
      <w:numFmt w:val="lowerRoman"/>
      <w:lvlText w:val="%3."/>
      <w:lvlJc w:val="right"/>
      <w:pPr>
        <w:ind w:left="2160" w:hanging="180"/>
      </w:pPr>
    </w:lvl>
    <w:lvl w:ilvl="3" w:tplc="BA18AF8E" w:tentative="1">
      <w:start w:val="1"/>
      <w:numFmt w:val="decimal"/>
      <w:lvlText w:val="%4."/>
      <w:lvlJc w:val="left"/>
      <w:pPr>
        <w:ind w:left="2880" w:hanging="360"/>
      </w:pPr>
    </w:lvl>
    <w:lvl w:ilvl="4" w:tplc="7C5EB6F8" w:tentative="1">
      <w:start w:val="1"/>
      <w:numFmt w:val="lowerLetter"/>
      <w:lvlText w:val="%5."/>
      <w:lvlJc w:val="left"/>
      <w:pPr>
        <w:ind w:left="3600" w:hanging="360"/>
      </w:pPr>
    </w:lvl>
    <w:lvl w:ilvl="5" w:tplc="BE86C97C" w:tentative="1">
      <w:start w:val="1"/>
      <w:numFmt w:val="lowerRoman"/>
      <w:lvlText w:val="%6."/>
      <w:lvlJc w:val="right"/>
      <w:pPr>
        <w:ind w:left="4320" w:hanging="180"/>
      </w:pPr>
    </w:lvl>
    <w:lvl w:ilvl="6" w:tplc="4738868E" w:tentative="1">
      <w:start w:val="1"/>
      <w:numFmt w:val="decimal"/>
      <w:lvlText w:val="%7."/>
      <w:lvlJc w:val="left"/>
      <w:pPr>
        <w:ind w:left="5040" w:hanging="360"/>
      </w:pPr>
    </w:lvl>
    <w:lvl w:ilvl="7" w:tplc="898AD7E8" w:tentative="1">
      <w:start w:val="1"/>
      <w:numFmt w:val="lowerLetter"/>
      <w:lvlText w:val="%8."/>
      <w:lvlJc w:val="left"/>
      <w:pPr>
        <w:ind w:left="5760" w:hanging="360"/>
      </w:pPr>
    </w:lvl>
    <w:lvl w:ilvl="8" w:tplc="6FFEEE06" w:tentative="1">
      <w:start w:val="1"/>
      <w:numFmt w:val="lowerRoman"/>
      <w:lvlText w:val="%9."/>
      <w:lvlJc w:val="right"/>
      <w:pPr>
        <w:ind w:left="6480" w:hanging="180"/>
      </w:pPr>
    </w:lvl>
  </w:abstractNum>
  <w:abstractNum w:abstractNumId="19" w15:restartNumberingAfterBreak="0">
    <w:nsid w:val="2F742337"/>
    <w:multiLevelType w:val="hybridMultilevel"/>
    <w:tmpl w:val="9E521F84"/>
    <w:lvl w:ilvl="0" w:tplc="BE625B54">
      <w:start w:val="1"/>
      <w:numFmt w:val="bullet"/>
      <w:lvlText w:val=""/>
      <w:lvlJc w:val="left"/>
      <w:pPr>
        <w:ind w:left="720" w:hanging="360"/>
      </w:pPr>
      <w:rPr>
        <w:rFonts w:ascii="Symbol" w:hAnsi="Symbol" w:hint="default"/>
      </w:rPr>
    </w:lvl>
    <w:lvl w:ilvl="1" w:tplc="01E06626" w:tentative="1">
      <w:start w:val="1"/>
      <w:numFmt w:val="bullet"/>
      <w:lvlText w:val="o"/>
      <w:lvlJc w:val="left"/>
      <w:pPr>
        <w:ind w:left="1440" w:hanging="360"/>
      </w:pPr>
      <w:rPr>
        <w:rFonts w:ascii="Courier New" w:hAnsi="Courier New" w:cs="Courier New" w:hint="default"/>
      </w:rPr>
    </w:lvl>
    <w:lvl w:ilvl="2" w:tplc="50ECDB5A" w:tentative="1">
      <w:start w:val="1"/>
      <w:numFmt w:val="bullet"/>
      <w:lvlText w:val=""/>
      <w:lvlJc w:val="left"/>
      <w:pPr>
        <w:ind w:left="2160" w:hanging="360"/>
      </w:pPr>
      <w:rPr>
        <w:rFonts w:ascii="Wingdings" w:hAnsi="Wingdings" w:hint="default"/>
      </w:rPr>
    </w:lvl>
    <w:lvl w:ilvl="3" w:tplc="B9BCDEB4" w:tentative="1">
      <w:start w:val="1"/>
      <w:numFmt w:val="bullet"/>
      <w:lvlText w:val=""/>
      <w:lvlJc w:val="left"/>
      <w:pPr>
        <w:ind w:left="2880" w:hanging="360"/>
      </w:pPr>
      <w:rPr>
        <w:rFonts w:ascii="Symbol" w:hAnsi="Symbol" w:hint="default"/>
      </w:rPr>
    </w:lvl>
    <w:lvl w:ilvl="4" w:tplc="3C6A1594" w:tentative="1">
      <w:start w:val="1"/>
      <w:numFmt w:val="bullet"/>
      <w:lvlText w:val="o"/>
      <w:lvlJc w:val="left"/>
      <w:pPr>
        <w:ind w:left="3600" w:hanging="360"/>
      </w:pPr>
      <w:rPr>
        <w:rFonts w:ascii="Courier New" w:hAnsi="Courier New" w:cs="Courier New" w:hint="default"/>
      </w:rPr>
    </w:lvl>
    <w:lvl w:ilvl="5" w:tplc="219A67DC" w:tentative="1">
      <w:start w:val="1"/>
      <w:numFmt w:val="bullet"/>
      <w:lvlText w:val=""/>
      <w:lvlJc w:val="left"/>
      <w:pPr>
        <w:ind w:left="4320" w:hanging="360"/>
      </w:pPr>
      <w:rPr>
        <w:rFonts w:ascii="Wingdings" w:hAnsi="Wingdings" w:hint="default"/>
      </w:rPr>
    </w:lvl>
    <w:lvl w:ilvl="6" w:tplc="FBE4262A" w:tentative="1">
      <w:start w:val="1"/>
      <w:numFmt w:val="bullet"/>
      <w:lvlText w:val=""/>
      <w:lvlJc w:val="left"/>
      <w:pPr>
        <w:ind w:left="5040" w:hanging="360"/>
      </w:pPr>
      <w:rPr>
        <w:rFonts w:ascii="Symbol" w:hAnsi="Symbol" w:hint="default"/>
      </w:rPr>
    </w:lvl>
    <w:lvl w:ilvl="7" w:tplc="A69E922E" w:tentative="1">
      <w:start w:val="1"/>
      <w:numFmt w:val="bullet"/>
      <w:lvlText w:val="o"/>
      <w:lvlJc w:val="left"/>
      <w:pPr>
        <w:ind w:left="5760" w:hanging="360"/>
      </w:pPr>
      <w:rPr>
        <w:rFonts w:ascii="Courier New" w:hAnsi="Courier New" w:cs="Courier New" w:hint="default"/>
      </w:rPr>
    </w:lvl>
    <w:lvl w:ilvl="8" w:tplc="61E61E2E" w:tentative="1">
      <w:start w:val="1"/>
      <w:numFmt w:val="bullet"/>
      <w:lvlText w:val=""/>
      <w:lvlJc w:val="left"/>
      <w:pPr>
        <w:ind w:left="6480" w:hanging="360"/>
      </w:pPr>
      <w:rPr>
        <w:rFonts w:ascii="Wingdings" w:hAnsi="Wingdings" w:hint="default"/>
      </w:rPr>
    </w:lvl>
  </w:abstractNum>
  <w:abstractNum w:abstractNumId="20"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1" w15:restartNumberingAfterBreak="0">
    <w:nsid w:val="32AE789D"/>
    <w:multiLevelType w:val="multilevel"/>
    <w:tmpl w:val="D5FA6B64"/>
    <w:lvl w:ilvl="0">
      <w:start w:val="1"/>
      <w:numFmt w:val="decimal"/>
      <w:pStyle w:val="10"/>
      <w:lvlText w:val="%1."/>
      <w:lvlJc w:val="center"/>
      <w:pPr>
        <w:tabs>
          <w:tab w:val="num" w:pos="567"/>
        </w:tabs>
        <w:ind w:left="567" w:hanging="567"/>
      </w:pPr>
      <w:rPr>
        <w:rFonts w:cs="Times New Roman"/>
        <w:bCs w:val="0"/>
        <w:iCs w:val="0"/>
        <w:u w:val="none"/>
      </w:rPr>
    </w:lvl>
    <w:lvl w:ilvl="1">
      <w:start w:val="1"/>
      <w:numFmt w:val="hebrew1"/>
      <w:pStyle w:val="20"/>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22" w15:restartNumberingAfterBreak="0">
    <w:nsid w:val="348F1E7A"/>
    <w:multiLevelType w:val="multilevel"/>
    <w:tmpl w:val="0A2218C4"/>
    <w:lvl w:ilvl="0">
      <w:start w:val="1"/>
      <w:numFmt w:val="decimal"/>
      <w:pStyle w:val="OutlineList0"/>
      <w:lvlText w:val="%1."/>
      <w:lvlJc w:val="left"/>
      <w:pPr>
        <w:tabs>
          <w:tab w:val="num" w:pos="357"/>
        </w:tabs>
        <w:ind w:left="357" w:hanging="357"/>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3"/>
        </w:tabs>
        <w:ind w:left="1083" w:hanging="1083"/>
      </w:pPr>
    </w:lvl>
    <w:lvl w:ilvl="4">
      <w:start w:val="1"/>
      <w:numFmt w:val="decimal"/>
      <w:lvlText w:val="%1.%2.%3.%4.%5"/>
      <w:lvlJc w:val="left"/>
      <w:pPr>
        <w:tabs>
          <w:tab w:val="num" w:pos="1083"/>
        </w:tabs>
        <w:ind w:left="1083" w:hanging="1083"/>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54"/>
        </w:tabs>
        <w:ind w:left="1854" w:hanging="1854"/>
      </w:pPr>
    </w:lvl>
    <w:lvl w:ilvl="8">
      <w:start w:val="1"/>
      <w:numFmt w:val="decimal"/>
      <w:lvlText w:val="%1.%2.%3.%4.%5.%6.%7.%8.%9"/>
      <w:lvlJc w:val="left"/>
      <w:pPr>
        <w:tabs>
          <w:tab w:val="num" w:pos="1854"/>
        </w:tabs>
        <w:ind w:left="1854" w:hanging="1854"/>
      </w:pPr>
    </w:lvl>
  </w:abstractNum>
  <w:abstractNum w:abstractNumId="23" w15:restartNumberingAfterBreak="0">
    <w:nsid w:val="382B0716"/>
    <w:multiLevelType w:val="multilevel"/>
    <w:tmpl w:val="DBE0B3F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3C4741F0"/>
    <w:multiLevelType w:val="multilevel"/>
    <w:tmpl w:val="C5FC1118"/>
    <w:lvl w:ilvl="0">
      <w:start w:val="1"/>
      <w:numFmt w:val="decimal"/>
      <w:lvlText w:val="%1."/>
      <w:lvlJc w:val="left"/>
      <w:pPr>
        <w:ind w:left="360" w:hanging="360"/>
      </w:pPr>
      <w:rPr>
        <w:rFonts w:ascii="Calibri" w:eastAsia="Calibri" w:hAnsi="Calibri" w:cs="David"/>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5" w15:restartNumberingAfterBreak="0">
    <w:nsid w:val="3D093B12"/>
    <w:multiLevelType w:val="hybridMultilevel"/>
    <w:tmpl w:val="C6DA3326"/>
    <w:lvl w:ilvl="0" w:tplc="10DE7A78">
      <w:start w:val="1"/>
      <w:numFmt w:val="bullet"/>
      <w:pStyle w:val="Style9ptLinespacingsingle9"/>
      <w:lvlText w:val="o"/>
      <w:lvlJc w:val="left"/>
      <w:pPr>
        <w:tabs>
          <w:tab w:val="num" w:pos="0"/>
        </w:tabs>
        <w:ind w:left="0" w:firstLine="0"/>
      </w:pPr>
      <w:rPr>
        <w:rFonts w:ascii="Courier New" w:hAnsi="Courier New" w:hint="default"/>
      </w:rPr>
    </w:lvl>
    <w:lvl w:ilvl="1" w:tplc="E07EEC8C">
      <w:start w:val="1"/>
      <w:numFmt w:val="bullet"/>
      <w:lvlText w:val="o"/>
      <w:lvlJc w:val="left"/>
      <w:pPr>
        <w:tabs>
          <w:tab w:val="num" w:pos="1440"/>
        </w:tabs>
        <w:ind w:left="1512" w:right="1512" w:hanging="432"/>
      </w:pPr>
      <w:rPr>
        <w:rFonts w:ascii="Courier New" w:hAnsi="Courier New" w:hint="default"/>
      </w:rPr>
    </w:lvl>
    <w:lvl w:ilvl="2" w:tplc="429001B0">
      <w:start w:val="1"/>
      <w:numFmt w:val="bullet"/>
      <w:lvlText w:val=""/>
      <w:lvlJc w:val="left"/>
      <w:pPr>
        <w:tabs>
          <w:tab w:val="num" w:pos="2160"/>
        </w:tabs>
        <w:ind w:left="2160" w:right="2160" w:hanging="360"/>
      </w:pPr>
      <w:rPr>
        <w:rFonts w:ascii="Wingdings" w:hAnsi="Wingdings" w:hint="default"/>
      </w:rPr>
    </w:lvl>
    <w:lvl w:ilvl="3" w:tplc="19B6A548">
      <w:start w:val="1"/>
      <w:numFmt w:val="bullet"/>
      <w:lvlText w:val=""/>
      <w:lvlJc w:val="left"/>
      <w:pPr>
        <w:tabs>
          <w:tab w:val="num" w:pos="2880"/>
        </w:tabs>
        <w:ind w:left="2880" w:right="2880" w:hanging="360"/>
      </w:pPr>
      <w:rPr>
        <w:rFonts w:ascii="Symbol" w:hAnsi="Symbol" w:hint="default"/>
      </w:rPr>
    </w:lvl>
    <w:lvl w:ilvl="4" w:tplc="6CBE2680" w:tentative="1">
      <w:start w:val="1"/>
      <w:numFmt w:val="bullet"/>
      <w:lvlText w:val="o"/>
      <w:lvlJc w:val="left"/>
      <w:pPr>
        <w:tabs>
          <w:tab w:val="num" w:pos="3600"/>
        </w:tabs>
        <w:ind w:left="3600" w:right="3600" w:hanging="360"/>
      </w:pPr>
      <w:rPr>
        <w:rFonts w:ascii="Courier New" w:hAnsi="Courier New" w:cs="Courier New" w:hint="default"/>
      </w:rPr>
    </w:lvl>
    <w:lvl w:ilvl="5" w:tplc="4FF27AC0" w:tentative="1">
      <w:start w:val="1"/>
      <w:numFmt w:val="bullet"/>
      <w:lvlText w:val=""/>
      <w:lvlJc w:val="left"/>
      <w:pPr>
        <w:tabs>
          <w:tab w:val="num" w:pos="4320"/>
        </w:tabs>
        <w:ind w:left="4320" w:right="4320" w:hanging="360"/>
      </w:pPr>
      <w:rPr>
        <w:rFonts w:ascii="Wingdings" w:hAnsi="Wingdings" w:hint="default"/>
      </w:rPr>
    </w:lvl>
    <w:lvl w:ilvl="6" w:tplc="895C10EA" w:tentative="1">
      <w:start w:val="1"/>
      <w:numFmt w:val="bullet"/>
      <w:lvlText w:val=""/>
      <w:lvlJc w:val="left"/>
      <w:pPr>
        <w:tabs>
          <w:tab w:val="num" w:pos="5040"/>
        </w:tabs>
        <w:ind w:left="5040" w:right="5040" w:hanging="360"/>
      </w:pPr>
      <w:rPr>
        <w:rFonts w:ascii="Symbol" w:hAnsi="Symbol" w:hint="default"/>
      </w:rPr>
    </w:lvl>
    <w:lvl w:ilvl="7" w:tplc="3C8C5260" w:tentative="1">
      <w:start w:val="1"/>
      <w:numFmt w:val="bullet"/>
      <w:lvlText w:val="o"/>
      <w:lvlJc w:val="left"/>
      <w:pPr>
        <w:tabs>
          <w:tab w:val="num" w:pos="5760"/>
        </w:tabs>
        <w:ind w:left="5760" w:right="5760" w:hanging="360"/>
      </w:pPr>
      <w:rPr>
        <w:rFonts w:ascii="Courier New" w:hAnsi="Courier New" w:cs="Courier New" w:hint="default"/>
      </w:rPr>
    </w:lvl>
    <w:lvl w:ilvl="8" w:tplc="AD869728"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7" w15:restartNumberingAfterBreak="0">
    <w:nsid w:val="3F29595D"/>
    <w:multiLevelType w:val="hybridMultilevel"/>
    <w:tmpl w:val="E17CFE1A"/>
    <w:lvl w:ilvl="0" w:tplc="72E2D606">
      <w:start w:val="1"/>
      <w:numFmt w:val="decimal"/>
      <w:lvlText w:val="%1."/>
      <w:lvlJc w:val="left"/>
      <w:pPr>
        <w:tabs>
          <w:tab w:val="num" w:pos="360"/>
        </w:tabs>
        <w:ind w:left="360" w:right="1226" w:hanging="360"/>
      </w:pPr>
      <w:rPr>
        <w:rFonts w:hint="cs"/>
      </w:rPr>
    </w:lvl>
    <w:lvl w:ilvl="1" w:tplc="2280FDE0" w:tentative="1">
      <w:start w:val="1"/>
      <w:numFmt w:val="lowerLetter"/>
      <w:lvlText w:val="%2."/>
      <w:lvlJc w:val="left"/>
      <w:pPr>
        <w:tabs>
          <w:tab w:val="num" w:pos="574"/>
        </w:tabs>
        <w:ind w:left="574" w:hanging="360"/>
      </w:pPr>
    </w:lvl>
    <w:lvl w:ilvl="2" w:tplc="20C46EE6" w:tentative="1">
      <w:start w:val="1"/>
      <w:numFmt w:val="lowerRoman"/>
      <w:lvlText w:val="%3."/>
      <w:lvlJc w:val="right"/>
      <w:pPr>
        <w:tabs>
          <w:tab w:val="num" w:pos="1294"/>
        </w:tabs>
        <w:ind w:left="1294" w:hanging="180"/>
      </w:pPr>
    </w:lvl>
    <w:lvl w:ilvl="3" w:tplc="DA48998E" w:tentative="1">
      <w:start w:val="1"/>
      <w:numFmt w:val="decimal"/>
      <w:lvlText w:val="%4."/>
      <w:lvlJc w:val="left"/>
      <w:pPr>
        <w:tabs>
          <w:tab w:val="num" w:pos="2014"/>
        </w:tabs>
        <w:ind w:left="2014" w:hanging="360"/>
      </w:pPr>
    </w:lvl>
    <w:lvl w:ilvl="4" w:tplc="4C98E23A" w:tentative="1">
      <w:start w:val="1"/>
      <w:numFmt w:val="lowerLetter"/>
      <w:lvlText w:val="%5."/>
      <w:lvlJc w:val="left"/>
      <w:pPr>
        <w:tabs>
          <w:tab w:val="num" w:pos="2734"/>
        </w:tabs>
        <w:ind w:left="2734" w:hanging="360"/>
      </w:pPr>
    </w:lvl>
    <w:lvl w:ilvl="5" w:tplc="590C7F90" w:tentative="1">
      <w:start w:val="1"/>
      <w:numFmt w:val="lowerRoman"/>
      <w:lvlText w:val="%6."/>
      <w:lvlJc w:val="right"/>
      <w:pPr>
        <w:tabs>
          <w:tab w:val="num" w:pos="3454"/>
        </w:tabs>
        <w:ind w:left="3454" w:hanging="180"/>
      </w:pPr>
    </w:lvl>
    <w:lvl w:ilvl="6" w:tplc="2452AE42" w:tentative="1">
      <w:start w:val="1"/>
      <w:numFmt w:val="decimal"/>
      <w:lvlText w:val="%7."/>
      <w:lvlJc w:val="left"/>
      <w:pPr>
        <w:tabs>
          <w:tab w:val="num" w:pos="4174"/>
        </w:tabs>
        <w:ind w:left="4174" w:hanging="360"/>
      </w:pPr>
    </w:lvl>
    <w:lvl w:ilvl="7" w:tplc="9140D388" w:tentative="1">
      <w:start w:val="1"/>
      <w:numFmt w:val="lowerLetter"/>
      <w:lvlText w:val="%8."/>
      <w:lvlJc w:val="left"/>
      <w:pPr>
        <w:tabs>
          <w:tab w:val="num" w:pos="4894"/>
        </w:tabs>
        <w:ind w:left="4894" w:hanging="360"/>
      </w:pPr>
    </w:lvl>
    <w:lvl w:ilvl="8" w:tplc="9CC4A1A6" w:tentative="1">
      <w:start w:val="1"/>
      <w:numFmt w:val="lowerRoman"/>
      <w:lvlText w:val="%9."/>
      <w:lvlJc w:val="right"/>
      <w:pPr>
        <w:tabs>
          <w:tab w:val="num" w:pos="5614"/>
        </w:tabs>
        <w:ind w:left="5614" w:hanging="180"/>
      </w:pPr>
    </w:lvl>
  </w:abstractNum>
  <w:abstractNum w:abstractNumId="28" w15:restartNumberingAfterBreak="0">
    <w:nsid w:val="3FF67391"/>
    <w:multiLevelType w:val="hybridMultilevel"/>
    <w:tmpl w:val="9272C930"/>
    <w:lvl w:ilvl="0" w:tplc="646CEA42">
      <w:numFmt w:val="bullet"/>
      <w:lvlText w:val="•"/>
      <w:lvlJc w:val="left"/>
      <w:pPr>
        <w:ind w:left="720" w:hanging="720"/>
      </w:pPr>
      <w:rPr>
        <w:rFonts w:ascii="Arial" w:eastAsia="Times New Roman" w:hAnsi="Arial" w:cs="Arial" w:hint="default"/>
      </w:rPr>
    </w:lvl>
    <w:lvl w:ilvl="1" w:tplc="951E3C34" w:tentative="1">
      <w:start w:val="1"/>
      <w:numFmt w:val="bullet"/>
      <w:lvlText w:val="o"/>
      <w:lvlJc w:val="left"/>
      <w:pPr>
        <w:ind w:left="1080" w:hanging="360"/>
      </w:pPr>
      <w:rPr>
        <w:rFonts w:ascii="Courier New" w:hAnsi="Courier New" w:cs="Courier New" w:hint="default"/>
      </w:rPr>
    </w:lvl>
    <w:lvl w:ilvl="2" w:tplc="2A7AD698" w:tentative="1">
      <w:start w:val="1"/>
      <w:numFmt w:val="bullet"/>
      <w:lvlText w:val=""/>
      <w:lvlJc w:val="left"/>
      <w:pPr>
        <w:ind w:left="1800" w:hanging="360"/>
      </w:pPr>
      <w:rPr>
        <w:rFonts w:ascii="Wingdings" w:hAnsi="Wingdings" w:hint="default"/>
      </w:rPr>
    </w:lvl>
    <w:lvl w:ilvl="3" w:tplc="3FF856B0" w:tentative="1">
      <w:start w:val="1"/>
      <w:numFmt w:val="bullet"/>
      <w:lvlText w:val=""/>
      <w:lvlJc w:val="left"/>
      <w:pPr>
        <w:ind w:left="2520" w:hanging="360"/>
      </w:pPr>
      <w:rPr>
        <w:rFonts w:ascii="Symbol" w:hAnsi="Symbol" w:hint="default"/>
      </w:rPr>
    </w:lvl>
    <w:lvl w:ilvl="4" w:tplc="2A60194C" w:tentative="1">
      <w:start w:val="1"/>
      <w:numFmt w:val="bullet"/>
      <w:lvlText w:val="o"/>
      <w:lvlJc w:val="left"/>
      <w:pPr>
        <w:ind w:left="3240" w:hanging="360"/>
      </w:pPr>
      <w:rPr>
        <w:rFonts w:ascii="Courier New" w:hAnsi="Courier New" w:cs="Courier New" w:hint="default"/>
      </w:rPr>
    </w:lvl>
    <w:lvl w:ilvl="5" w:tplc="CA7444F8" w:tentative="1">
      <w:start w:val="1"/>
      <w:numFmt w:val="bullet"/>
      <w:lvlText w:val=""/>
      <w:lvlJc w:val="left"/>
      <w:pPr>
        <w:ind w:left="3960" w:hanging="360"/>
      </w:pPr>
      <w:rPr>
        <w:rFonts w:ascii="Wingdings" w:hAnsi="Wingdings" w:hint="default"/>
      </w:rPr>
    </w:lvl>
    <w:lvl w:ilvl="6" w:tplc="515E0CFC" w:tentative="1">
      <w:start w:val="1"/>
      <w:numFmt w:val="bullet"/>
      <w:lvlText w:val=""/>
      <w:lvlJc w:val="left"/>
      <w:pPr>
        <w:ind w:left="4680" w:hanging="360"/>
      </w:pPr>
      <w:rPr>
        <w:rFonts w:ascii="Symbol" w:hAnsi="Symbol" w:hint="default"/>
      </w:rPr>
    </w:lvl>
    <w:lvl w:ilvl="7" w:tplc="93DA8180" w:tentative="1">
      <w:start w:val="1"/>
      <w:numFmt w:val="bullet"/>
      <w:lvlText w:val="o"/>
      <w:lvlJc w:val="left"/>
      <w:pPr>
        <w:ind w:left="5400" w:hanging="360"/>
      </w:pPr>
      <w:rPr>
        <w:rFonts w:ascii="Courier New" w:hAnsi="Courier New" w:cs="Courier New" w:hint="default"/>
      </w:rPr>
    </w:lvl>
    <w:lvl w:ilvl="8" w:tplc="A7586468" w:tentative="1">
      <w:start w:val="1"/>
      <w:numFmt w:val="bullet"/>
      <w:lvlText w:val=""/>
      <w:lvlJc w:val="left"/>
      <w:pPr>
        <w:ind w:left="6120" w:hanging="360"/>
      </w:pPr>
      <w:rPr>
        <w:rFonts w:ascii="Wingdings" w:hAnsi="Wingdings" w:hint="default"/>
      </w:rPr>
    </w:lvl>
  </w:abstractNum>
  <w:abstractNum w:abstractNumId="29"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0" w15:restartNumberingAfterBreak="0">
    <w:nsid w:val="44773B0B"/>
    <w:multiLevelType w:val="hybridMultilevel"/>
    <w:tmpl w:val="C776A5F0"/>
    <w:lvl w:ilvl="0" w:tplc="E828E73A">
      <w:start w:val="1"/>
      <w:numFmt w:val="decimal"/>
      <w:lvlText w:val="%1."/>
      <w:lvlJc w:val="left"/>
      <w:pPr>
        <w:ind w:left="820" w:hanging="360"/>
      </w:pPr>
    </w:lvl>
    <w:lvl w:ilvl="1" w:tplc="33B624E2" w:tentative="1">
      <w:start w:val="1"/>
      <w:numFmt w:val="lowerLetter"/>
      <w:lvlText w:val="%2."/>
      <w:lvlJc w:val="left"/>
      <w:pPr>
        <w:ind w:left="1540" w:hanging="360"/>
      </w:pPr>
    </w:lvl>
    <w:lvl w:ilvl="2" w:tplc="65E8CAE8" w:tentative="1">
      <w:start w:val="1"/>
      <w:numFmt w:val="lowerRoman"/>
      <w:lvlText w:val="%3."/>
      <w:lvlJc w:val="right"/>
      <w:pPr>
        <w:ind w:left="2260" w:hanging="180"/>
      </w:pPr>
    </w:lvl>
    <w:lvl w:ilvl="3" w:tplc="B21ED55E" w:tentative="1">
      <w:start w:val="1"/>
      <w:numFmt w:val="decimal"/>
      <w:lvlText w:val="%4."/>
      <w:lvlJc w:val="left"/>
      <w:pPr>
        <w:ind w:left="2980" w:hanging="360"/>
      </w:pPr>
    </w:lvl>
    <w:lvl w:ilvl="4" w:tplc="33B06C54" w:tentative="1">
      <w:start w:val="1"/>
      <w:numFmt w:val="lowerLetter"/>
      <w:lvlText w:val="%5."/>
      <w:lvlJc w:val="left"/>
      <w:pPr>
        <w:ind w:left="3700" w:hanging="360"/>
      </w:pPr>
    </w:lvl>
    <w:lvl w:ilvl="5" w:tplc="31084F1C" w:tentative="1">
      <w:start w:val="1"/>
      <w:numFmt w:val="lowerRoman"/>
      <w:lvlText w:val="%6."/>
      <w:lvlJc w:val="right"/>
      <w:pPr>
        <w:ind w:left="4420" w:hanging="180"/>
      </w:pPr>
    </w:lvl>
    <w:lvl w:ilvl="6" w:tplc="5C6E6CA0" w:tentative="1">
      <w:start w:val="1"/>
      <w:numFmt w:val="decimal"/>
      <w:lvlText w:val="%7."/>
      <w:lvlJc w:val="left"/>
      <w:pPr>
        <w:ind w:left="5140" w:hanging="360"/>
      </w:pPr>
    </w:lvl>
    <w:lvl w:ilvl="7" w:tplc="C5F269CE" w:tentative="1">
      <w:start w:val="1"/>
      <w:numFmt w:val="lowerLetter"/>
      <w:lvlText w:val="%8."/>
      <w:lvlJc w:val="left"/>
      <w:pPr>
        <w:ind w:left="5860" w:hanging="360"/>
      </w:pPr>
    </w:lvl>
    <w:lvl w:ilvl="8" w:tplc="88967F92" w:tentative="1">
      <w:start w:val="1"/>
      <w:numFmt w:val="lowerRoman"/>
      <w:lvlText w:val="%9."/>
      <w:lvlJc w:val="right"/>
      <w:pPr>
        <w:ind w:left="6580" w:hanging="180"/>
      </w:pPr>
    </w:lvl>
  </w:abstractNum>
  <w:abstractNum w:abstractNumId="31" w15:restartNumberingAfterBreak="0">
    <w:nsid w:val="474B4D06"/>
    <w:multiLevelType w:val="hybridMultilevel"/>
    <w:tmpl w:val="494A281A"/>
    <w:lvl w:ilvl="0" w:tplc="1C985F52">
      <w:start w:val="1"/>
      <w:numFmt w:val="bullet"/>
      <w:lvlText w:val=""/>
      <w:lvlJc w:val="left"/>
      <w:pPr>
        <w:tabs>
          <w:tab w:val="num" w:pos="720"/>
        </w:tabs>
        <w:ind w:left="720" w:hanging="360"/>
      </w:pPr>
      <w:rPr>
        <w:rFonts w:ascii="Wingdings" w:hAnsi="Wingdings" w:hint="default"/>
      </w:rPr>
    </w:lvl>
    <w:lvl w:ilvl="1" w:tplc="6BE0C6D0">
      <w:start w:val="1"/>
      <w:numFmt w:val="bullet"/>
      <w:lvlText w:val="o"/>
      <w:lvlJc w:val="left"/>
      <w:pPr>
        <w:tabs>
          <w:tab w:val="num" w:pos="1440"/>
        </w:tabs>
        <w:ind w:left="1440" w:hanging="360"/>
      </w:pPr>
      <w:rPr>
        <w:rFonts w:ascii="Courier New" w:hAnsi="Courier New" w:cs="Times New Roman" w:hint="default"/>
      </w:rPr>
    </w:lvl>
    <w:lvl w:ilvl="2" w:tplc="8FBE0412">
      <w:start w:val="1"/>
      <w:numFmt w:val="bullet"/>
      <w:lvlText w:val=""/>
      <w:lvlJc w:val="left"/>
      <w:pPr>
        <w:tabs>
          <w:tab w:val="num" w:pos="2160"/>
        </w:tabs>
        <w:ind w:left="2160" w:hanging="360"/>
      </w:pPr>
      <w:rPr>
        <w:rFonts w:ascii="Wingdings" w:hAnsi="Wingdings" w:hint="default"/>
      </w:rPr>
    </w:lvl>
    <w:lvl w:ilvl="3" w:tplc="7CEE2C7A">
      <w:start w:val="1"/>
      <w:numFmt w:val="bullet"/>
      <w:lvlText w:val=""/>
      <w:lvlJc w:val="left"/>
      <w:pPr>
        <w:tabs>
          <w:tab w:val="num" w:pos="2880"/>
        </w:tabs>
        <w:ind w:left="2880" w:hanging="360"/>
      </w:pPr>
      <w:rPr>
        <w:rFonts w:ascii="Symbol" w:hAnsi="Symbol" w:hint="default"/>
      </w:rPr>
    </w:lvl>
    <w:lvl w:ilvl="4" w:tplc="C8027E6C">
      <w:start w:val="1"/>
      <w:numFmt w:val="bullet"/>
      <w:lvlText w:val="o"/>
      <w:lvlJc w:val="left"/>
      <w:pPr>
        <w:tabs>
          <w:tab w:val="num" w:pos="3600"/>
        </w:tabs>
        <w:ind w:left="3600" w:hanging="360"/>
      </w:pPr>
      <w:rPr>
        <w:rFonts w:ascii="Courier New" w:hAnsi="Courier New" w:cs="Times New Roman" w:hint="default"/>
      </w:rPr>
    </w:lvl>
    <w:lvl w:ilvl="5" w:tplc="5B1EFE88">
      <w:start w:val="1"/>
      <w:numFmt w:val="bullet"/>
      <w:lvlText w:val=""/>
      <w:lvlJc w:val="left"/>
      <w:pPr>
        <w:tabs>
          <w:tab w:val="num" w:pos="4320"/>
        </w:tabs>
        <w:ind w:left="4320" w:hanging="360"/>
      </w:pPr>
      <w:rPr>
        <w:rFonts w:ascii="Wingdings" w:hAnsi="Wingdings" w:hint="default"/>
      </w:rPr>
    </w:lvl>
    <w:lvl w:ilvl="6" w:tplc="58ECC990">
      <w:start w:val="1"/>
      <w:numFmt w:val="bullet"/>
      <w:lvlText w:val=""/>
      <w:lvlJc w:val="left"/>
      <w:pPr>
        <w:tabs>
          <w:tab w:val="num" w:pos="5040"/>
        </w:tabs>
        <w:ind w:left="5040" w:hanging="360"/>
      </w:pPr>
      <w:rPr>
        <w:rFonts w:ascii="Symbol" w:hAnsi="Symbol" w:hint="default"/>
      </w:rPr>
    </w:lvl>
    <w:lvl w:ilvl="7" w:tplc="167E49A6">
      <w:start w:val="1"/>
      <w:numFmt w:val="bullet"/>
      <w:lvlText w:val="o"/>
      <w:lvlJc w:val="left"/>
      <w:pPr>
        <w:tabs>
          <w:tab w:val="num" w:pos="5760"/>
        </w:tabs>
        <w:ind w:left="5760" w:hanging="360"/>
      </w:pPr>
      <w:rPr>
        <w:rFonts w:ascii="Courier New" w:hAnsi="Courier New" w:cs="Times New Roman" w:hint="default"/>
      </w:rPr>
    </w:lvl>
    <w:lvl w:ilvl="8" w:tplc="D276B1A4">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48A347EF"/>
    <w:multiLevelType w:val="hybridMultilevel"/>
    <w:tmpl w:val="96D61D4A"/>
    <w:lvl w:ilvl="0" w:tplc="EA52D272">
      <w:start w:val="1"/>
      <w:numFmt w:val="bullet"/>
      <w:lvlText w:val=""/>
      <w:lvlJc w:val="left"/>
      <w:pPr>
        <w:tabs>
          <w:tab w:val="num" w:pos="720"/>
        </w:tabs>
        <w:ind w:left="720" w:hanging="360"/>
      </w:pPr>
      <w:rPr>
        <w:rFonts w:ascii="Wingdings" w:hAnsi="Wingdings" w:hint="default"/>
      </w:rPr>
    </w:lvl>
    <w:lvl w:ilvl="1" w:tplc="15CC8EC6">
      <w:start w:val="1"/>
      <w:numFmt w:val="bullet"/>
      <w:lvlText w:val=""/>
      <w:lvlJc w:val="left"/>
      <w:pPr>
        <w:tabs>
          <w:tab w:val="num" w:pos="1440"/>
        </w:tabs>
        <w:ind w:left="1440" w:hanging="360"/>
      </w:pPr>
      <w:rPr>
        <w:rFonts w:ascii="Wingdings" w:hAnsi="Wingdings" w:hint="default"/>
      </w:rPr>
    </w:lvl>
    <w:lvl w:ilvl="2" w:tplc="BEF8B73E">
      <w:start w:val="1"/>
      <w:numFmt w:val="bullet"/>
      <w:lvlText w:val=""/>
      <w:lvlJc w:val="left"/>
      <w:pPr>
        <w:tabs>
          <w:tab w:val="num" w:pos="2160"/>
        </w:tabs>
        <w:ind w:left="2160" w:hanging="360"/>
      </w:pPr>
      <w:rPr>
        <w:rFonts w:ascii="Wingdings" w:hAnsi="Wingdings" w:hint="default"/>
      </w:rPr>
    </w:lvl>
    <w:lvl w:ilvl="3" w:tplc="6EDC6A9C">
      <w:start w:val="1"/>
      <w:numFmt w:val="bullet"/>
      <w:lvlText w:val=""/>
      <w:lvlJc w:val="left"/>
      <w:pPr>
        <w:tabs>
          <w:tab w:val="num" w:pos="2880"/>
        </w:tabs>
        <w:ind w:left="2880" w:hanging="360"/>
      </w:pPr>
      <w:rPr>
        <w:rFonts w:ascii="Symbol" w:hAnsi="Symbol" w:hint="default"/>
      </w:rPr>
    </w:lvl>
    <w:lvl w:ilvl="4" w:tplc="6CB4907A">
      <w:start w:val="1"/>
      <w:numFmt w:val="bullet"/>
      <w:lvlText w:val="o"/>
      <w:lvlJc w:val="left"/>
      <w:pPr>
        <w:tabs>
          <w:tab w:val="num" w:pos="3600"/>
        </w:tabs>
        <w:ind w:left="3600" w:hanging="360"/>
      </w:pPr>
      <w:rPr>
        <w:rFonts w:ascii="Courier New" w:hAnsi="Courier New" w:cs="Times New Roman" w:hint="default"/>
      </w:rPr>
    </w:lvl>
    <w:lvl w:ilvl="5" w:tplc="014C1BA6">
      <w:start w:val="1"/>
      <w:numFmt w:val="bullet"/>
      <w:lvlText w:val=""/>
      <w:lvlJc w:val="left"/>
      <w:pPr>
        <w:tabs>
          <w:tab w:val="num" w:pos="4320"/>
        </w:tabs>
        <w:ind w:left="4320" w:hanging="360"/>
      </w:pPr>
      <w:rPr>
        <w:rFonts w:ascii="Wingdings" w:hAnsi="Wingdings" w:hint="default"/>
      </w:rPr>
    </w:lvl>
    <w:lvl w:ilvl="6" w:tplc="39D2A34A">
      <w:start w:val="1"/>
      <w:numFmt w:val="bullet"/>
      <w:lvlText w:val=""/>
      <w:lvlJc w:val="left"/>
      <w:pPr>
        <w:tabs>
          <w:tab w:val="num" w:pos="5040"/>
        </w:tabs>
        <w:ind w:left="5040" w:hanging="360"/>
      </w:pPr>
      <w:rPr>
        <w:rFonts w:ascii="Symbol" w:hAnsi="Symbol" w:hint="default"/>
      </w:rPr>
    </w:lvl>
    <w:lvl w:ilvl="7" w:tplc="FE06E008">
      <w:start w:val="1"/>
      <w:numFmt w:val="bullet"/>
      <w:lvlText w:val="o"/>
      <w:lvlJc w:val="left"/>
      <w:pPr>
        <w:tabs>
          <w:tab w:val="num" w:pos="5760"/>
        </w:tabs>
        <w:ind w:left="5760" w:hanging="360"/>
      </w:pPr>
      <w:rPr>
        <w:rFonts w:ascii="Courier New" w:hAnsi="Courier New" w:cs="Times New Roman" w:hint="default"/>
      </w:rPr>
    </w:lvl>
    <w:lvl w:ilvl="8" w:tplc="41BE7E14">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494D6557"/>
    <w:multiLevelType w:val="hybridMultilevel"/>
    <w:tmpl w:val="26A62592"/>
    <w:lvl w:ilvl="0" w:tplc="B1B4BEAC">
      <w:start w:val="1"/>
      <w:numFmt w:val="bullet"/>
      <w:lvlText w:val=""/>
      <w:lvlJc w:val="left"/>
      <w:pPr>
        <w:tabs>
          <w:tab w:val="num" w:pos="720"/>
        </w:tabs>
        <w:ind w:left="720" w:right="720" w:hanging="360"/>
      </w:pPr>
      <w:rPr>
        <w:rFonts w:ascii="Wingdings" w:hAnsi="Wingdings" w:hint="default"/>
      </w:rPr>
    </w:lvl>
    <w:lvl w:ilvl="1" w:tplc="6F1E42B0" w:tentative="1">
      <w:start w:val="1"/>
      <w:numFmt w:val="bullet"/>
      <w:lvlText w:val="o"/>
      <w:lvlJc w:val="left"/>
      <w:pPr>
        <w:tabs>
          <w:tab w:val="num" w:pos="1440"/>
        </w:tabs>
        <w:ind w:left="1440" w:right="1440" w:hanging="360"/>
      </w:pPr>
      <w:rPr>
        <w:rFonts w:ascii="Courier New" w:hAnsi="Courier New" w:hint="default"/>
      </w:rPr>
    </w:lvl>
    <w:lvl w:ilvl="2" w:tplc="D45C8208">
      <w:start w:val="1"/>
      <w:numFmt w:val="bullet"/>
      <w:lvlText w:val=""/>
      <w:lvlJc w:val="left"/>
      <w:pPr>
        <w:tabs>
          <w:tab w:val="num" w:pos="2160"/>
        </w:tabs>
        <w:ind w:left="2160" w:right="2160" w:hanging="360"/>
      </w:pPr>
      <w:rPr>
        <w:rFonts w:ascii="Wingdings" w:hAnsi="Wingdings" w:hint="default"/>
      </w:rPr>
    </w:lvl>
    <w:lvl w:ilvl="3" w:tplc="E15E62D6" w:tentative="1">
      <w:start w:val="1"/>
      <w:numFmt w:val="bullet"/>
      <w:lvlText w:val=""/>
      <w:lvlJc w:val="left"/>
      <w:pPr>
        <w:tabs>
          <w:tab w:val="num" w:pos="2880"/>
        </w:tabs>
        <w:ind w:left="2880" w:right="2880" w:hanging="360"/>
      </w:pPr>
      <w:rPr>
        <w:rFonts w:ascii="Symbol" w:hAnsi="Symbol" w:hint="default"/>
      </w:rPr>
    </w:lvl>
    <w:lvl w:ilvl="4" w:tplc="47B69A52" w:tentative="1">
      <w:start w:val="1"/>
      <w:numFmt w:val="bullet"/>
      <w:lvlText w:val="o"/>
      <w:lvlJc w:val="left"/>
      <w:pPr>
        <w:tabs>
          <w:tab w:val="num" w:pos="3600"/>
        </w:tabs>
        <w:ind w:left="3600" w:right="3600" w:hanging="360"/>
      </w:pPr>
      <w:rPr>
        <w:rFonts w:ascii="Courier New" w:hAnsi="Courier New" w:hint="default"/>
      </w:rPr>
    </w:lvl>
    <w:lvl w:ilvl="5" w:tplc="AAB2E1F6" w:tentative="1">
      <w:start w:val="1"/>
      <w:numFmt w:val="bullet"/>
      <w:lvlText w:val=""/>
      <w:lvlJc w:val="left"/>
      <w:pPr>
        <w:tabs>
          <w:tab w:val="num" w:pos="4320"/>
        </w:tabs>
        <w:ind w:left="4320" w:right="4320" w:hanging="360"/>
      </w:pPr>
      <w:rPr>
        <w:rFonts w:ascii="Wingdings" w:hAnsi="Wingdings" w:hint="default"/>
      </w:rPr>
    </w:lvl>
    <w:lvl w:ilvl="6" w:tplc="4566D422" w:tentative="1">
      <w:start w:val="1"/>
      <w:numFmt w:val="bullet"/>
      <w:lvlText w:val=""/>
      <w:lvlJc w:val="left"/>
      <w:pPr>
        <w:tabs>
          <w:tab w:val="num" w:pos="5040"/>
        </w:tabs>
        <w:ind w:left="5040" w:right="5040" w:hanging="360"/>
      </w:pPr>
      <w:rPr>
        <w:rFonts w:ascii="Symbol" w:hAnsi="Symbol" w:hint="default"/>
      </w:rPr>
    </w:lvl>
    <w:lvl w:ilvl="7" w:tplc="94949A2C" w:tentative="1">
      <w:start w:val="1"/>
      <w:numFmt w:val="bullet"/>
      <w:lvlText w:val="o"/>
      <w:lvlJc w:val="left"/>
      <w:pPr>
        <w:tabs>
          <w:tab w:val="num" w:pos="5760"/>
        </w:tabs>
        <w:ind w:left="5760" w:right="5760" w:hanging="360"/>
      </w:pPr>
      <w:rPr>
        <w:rFonts w:ascii="Courier New" w:hAnsi="Courier New" w:hint="default"/>
      </w:rPr>
    </w:lvl>
    <w:lvl w:ilvl="8" w:tplc="13DE96BA" w:tentative="1">
      <w:start w:val="1"/>
      <w:numFmt w:val="bullet"/>
      <w:lvlText w:val=""/>
      <w:lvlJc w:val="left"/>
      <w:pPr>
        <w:tabs>
          <w:tab w:val="num" w:pos="6480"/>
        </w:tabs>
        <w:ind w:left="6480" w:right="6480" w:hanging="360"/>
      </w:pPr>
      <w:rPr>
        <w:rFonts w:ascii="Wingdings" w:hAnsi="Wingdings" w:hint="default"/>
      </w:rPr>
    </w:lvl>
  </w:abstractNum>
  <w:abstractNum w:abstractNumId="34" w15:restartNumberingAfterBreak="0">
    <w:nsid w:val="4C5234C7"/>
    <w:multiLevelType w:val="hybridMultilevel"/>
    <w:tmpl w:val="062E5F22"/>
    <w:lvl w:ilvl="0" w:tplc="5A68BB80">
      <w:start w:val="1"/>
      <w:numFmt w:val="decimal"/>
      <w:lvlText w:val="%1."/>
      <w:lvlJc w:val="left"/>
      <w:pPr>
        <w:ind w:left="720" w:hanging="360"/>
      </w:pPr>
    </w:lvl>
    <w:lvl w:ilvl="1" w:tplc="9E14DF70" w:tentative="1">
      <w:start w:val="1"/>
      <w:numFmt w:val="lowerLetter"/>
      <w:lvlText w:val="%2."/>
      <w:lvlJc w:val="left"/>
      <w:pPr>
        <w:ind w:left="1440" w:hanging="360"/>
      </w:pPr>
    </w:lvl>
    <w:lvl w:ilvl="2" w:tplc="5B680ACE" w:tentative="1">
      <w:start w:val="1"/>
      <w:numFmt w:val="lowerRoman"/>
      <w:lvlText w:val="%3."/>
      <w:lvlJc w:val="right"/>
      <w:pPr>
        <w:ind w:left="2160" w:hanging="180"/>
      </w:pPr>
    </w:lvl>
    <w:lvl w:ilvl="3" w:tplc="D51290F6" w:tentative="1">
      <w:start w:val="1"/>
      <w:numFmt w:val="decimal"/>
      <w:lvlText w:val="%4."/>
      <w:lvlJc w:val="left"/>
      <w:pPr>
        <w:ind w:left="2880" w:hanging="360"/>
      </w:pPr>
    </w:lvl>
    <w:lvl w:ilvl="4" w:tplc="9AAADC26" w:tentative="1">
      <w:start w:val="1"/>
      <w:numFmt w:val="lowerLetter"/>
      <w:lvlText w:val="%5."/>
      <w:lvlJc w:val="left"/>
      <w:pPr>
        <w:ind w:left="3600" w:hanging="360"/>
      </w:pPr>
    </w:lvl>
    <w:lvl w:ilvl="5" w:tplc="5BAAF152" w:tentative="1">
      <w:start w:val="1"/>
      <w:numFmt w:val="lowerRoman"/>
      <w:lvlText w:val="%6."/>
      <w:lvlJc w:val="right"/>
      <w:pPr>
        <w:ind w:left="4320" w:hanging="180"/>
      </w:pPr>
    </w:lvl>
    <w:lvl w:ilvl="6" w:tplc="6B68E6F0" w:tentative="1">
      <w:start w:val="1"/>
      <w:numFmt w:val="decimal"/>
      <w:lvlText w:val="%7."/>
      <w:lvlJc w:val="left"/>
      <w:pPr>
        <w:ind w:left="5040" w:hanging="360"/>
      </w:pPr>
    </w:lvl>
    <w:lvl w:ilvl="7" w:tplc="1EB8E0D0" w:tentative="1">
      <w:start w:val="1"/>
      <w:numFmt w:val="lowerLetter"/>
      <w:lvlText w:val="%8."/>
      <w:lvlJc w:val="left"/>
      <w:pPr>
        <w:ind w:left="5760" w:hanging="360"/>
      </w:pPr>
    </w:lvl>
    <w:lvl w:ilvl="8" w:tplc="2B1657CE" w:tentative="1">
      <w:start w:val="1"/>
      <w:numFmt w:val="lowerRoman"/>
      <w:lvlText w:val="%9."/>
      <w:lvlJc w:val="right"/>
      <w:pPr>
        <w:ind w:left="6480" w:hanging="180"/>
      </w:pPr>
    </w:lvl>
  </w:abstractNum>
  <w:abstractNum w:abstractNumId="35" w15:restartNumberingAfterBreak="0">
    <w:nsid w:val="4C9B291E"/>
    <w:multiLevelType w:val="hybridMultilevel"/>
    <w:tmpl w:val="F40C2210"/>
    <w:lvl w:ilvl="0" w:tplc="4358E0CA">
      <w:start w:val="1"/>
      <w:numFmt w:val="hebrew1"/>
      <w:lvlText w:val="%1."/>
      <w:lvlJc w:val="left"/>
      <w:pPr>
        <w:ind w:left="360" w:hanging="360"/>
      </w:pPr>
      <w:rPr>
        <w:rFonts w:hint="default"/>
        <w:b/>
        <w:bCs/>
      </w:rPr>
    </w:lvl>
    <w:lvl w:ilvl="1" w:tplc="56402FD6">
      <w:start w:val="1"/>
      <w:numFmt w:val="decimal"/>
      <w:lvlText w:val="%2)"/>
      <w:lvlJc w:val="left"/>
      <w:pPr>
        <w:ind w:left="1068" w:hanging="360"/>
      </w:pPr>
      <w:rPr>
        <w:b w:val="0"/>
        <w:bCs w:val="0"/>
      </w:rPr>
    </w:lvl>
    <w:lvl w:ilvl="2" w:tplc="815AD0E2">
      <w:start w:val="1"/>
      <w:numFmt w:val="decimal"/>
      <w:lvlText w:val="%3)"/>
      <w:lvlJc w:val="left"/>
      <w:pPr>
        <w:ind w:left="1800" w:hanging="180"/>
      </w:pPr>
    </w:lvl>
    <w:lvl w:ilvl="3" w:tplc="E4DA0CDE">
      <w:start w:val="1"/>
      <w:numFmt w:val="decimal"/>
      <w:lvlText w:val="%4."/>
      <w:lvlJc w:val="left"/>
      <w:pPr>
        <w:ind w:left="2520" w:hanging="360"/>
      </w:pPr>
    </w:lvl>
    <w:lvl w:ilvl="4" w:tplc="1C4E2E96" w:tentative="1">
      <w:start w:val="1"/>
      <w:numFmt w:val="lowerLetter"/>
      <w:lvlText w:val="%5."/>
      <w:lvlJc w:val="left"/>
      <w:pPr>
        <w:ind w:left="3240" w:hanging="360"/>
      </w:pPr>
    </w:lvl>
    <w:lvl w:ilvl="5" w:tplc="AEF46438" w:tentative="1">
      <w:start w:val="1"/>
      <w:numFmt w:val="lowerRoman"/>
      <w:lvlText w:val="%6."/>
      <w:lvlJc w:val="right"/>
      <w:pPr>
        <w:ind w:left="3960" w:hanging="180"/>
      </w:pPr>
    </w:lvl>
    <w:lvl w:ilvl="6" w:tplc="57446736" w:tentative="1">
      <w:start w:val="1"/>
      <w:numFmt w:val="decimal"/>
      <w:lvlText w:val="%7."/>
      <w:lvlJc w:val="left"/>
      <w:pPr>
        <w:ind w:left="4680" w:hanging="360"/>
      </w:pPr>
    </w:lvl>
    <w:lvl w:ilvl="7" w:tplc="EAC4192A" w:tentative="1">
      <w:start w:val="1"/>
      <w:numFmt w:val="lowerLetter"/>
      <w:lvlText w:val="%8."/>
      <w:lvlJc w:val="left"/>
      <w:pPr>
        <w:ind w:left="5400" w:hanging="360"/>
      </w:pPr>
    </w:lvl>
    <w:lvl w:ilvl="8" w:tplc="CD40A6EC" w:tentative="1">
      <w:start w:val="1"/>
      <w:numFmt w:val="lowerRoman"/>
      <w:lvlText w:val="%9."/>
      <w:lvlJc w:val="right"/>
      <w:pPr>
        <w:ind w:left="6120" w:hanging="180"/>
      </w:pPr>
    </w:lvl>
  </w:abstractNum>
  <w:abstractNum w:abstractNumId="36" w15:restartNumberingAfterBreak="0">
    <w:nsid w:val="4F4C642C"/>
    <w:multiLevelType w:val="hybridMultilevel"/>
    <w:tmpl w:val="572CBF3A"/>
    <w:lvl w:ilvl="0" w:tplc="F238001C">
      <w:start w:val="1"/>
      <w:numFmt w:val="decimal"/>
      <w:lvlText w:val="%1."/>
      <w:lvlJc w:val="left"/>
      <w:pPr>
        <w:ind w:left="720" w:hanging="360"/>
      </w:pPr>
    </w:lvl>
    <w:lvl w:ilvl="1" w:tplc="6FF6C916" w:tentative="1">
      <w:start w:val="1"/>
      <w:numFmt w:val="lowerLetter"/>
      <w:lvlText w:val="%2."/>
      <w:lvlJc w:val="left"/>
      <w:pPr>
        <w:ind w:left="1440" w:hanging="360"/>
      </w:pPr>
    </w:lvl>
    <w:lvl w:ilvl="2" w:tplc="FB4EAA1A" w:tentative="1">
      <w:start w:val="1"/>
      <w:numFmt w:val="lowerRoman"/>
      <w:lvlText w:val="%3."/>
      <w:lvlJc w:val="right"/>
      <w:pPr>
        <w:ind w:left="2160" w:hanging="180"/>
      </w:pPr>
    </w:lvl>
    <w:lvl w:ilvl="3" w:tplc="5762CFEE" w:tentative="1">
      <w:start w:val="1"/>
      <w:numFmt w:val="decimal"/>
      <w:lvlText w:val="%4."/>
      <w:lvlJc w:val="left"/>
      <w:pPr>
        <w:ind w:left="2880" w:hanging="360"/>
      </w:pPr>
    </w:lvl>
    <w:lvl w:ilvl="4" w:tplc="5B2E8E2C" w:tentative="1">
      <w:start w:val="1"/>
      <w:numFmt w:val="lowerLetter"/>
      <w:lvlText w:val="%5."/>
      <w:lvlJc w:val="left"/>
      <w:pPr>
        <w:ind w:left="3600" w:hanging="360"/>
      </w:pPr>
    </w:lvl>
    <w:lvl w:ilvl="5" w:tplc="A998C526" w:tentative="1">
      <w:start w:val="1"/>
      <w:numFmt w:val="lowerRoman"/>
      <w:lvlText w:val="%6."/>
      <w:lvlJc w:val="right"/>
      <w:pPr>
        <w:ind w:left="4320" w:hanging="180"/>
      </w:pPr>
    </w:lvl>
    <w:lvl w:ilvl="6" w:tplc="FC063DAE" w:tentative="1">
      <w:start w:val="1"/>
      <w:numFmt w:val="decimal"/>
      <w:lvlText w:val="%7."/>
      <w:lvlJc w:val="left"/>
      <w:pPr>
        <w:ind w:left="5040" w:hanging="360"/>
      </w:pPr>
    </w:lvl>
    <w:lvl w:ilvl="7" w:tplc="C86EC104" w:tentative="1">
      <w:start w:val="1"/>
      <w:numFmt w:val="lowerLetter"/>
      <w:lvlText w:val="%8."/>
      <w:lvlJc w:val="left"/>
      <w:pPr>
        <w:ind w:left="5760" w:hanging="360"/>
      </w:pPr>
    </w:lvl>
    <w:lvl w:ilvl="8" w:tplc="6B2ABE36" w:tentative="1">
      <w:start w:val="1"/>
      <w:numFmt w:val="lowerRoman"/>
      <w:lvlText w:val="%9."/>
      <w:lvlJc w:val="right"/>
      <w:pPr>
        <w:ind w:left="6480" w:hanging="180"/>
      </w:pPr>
    </w:lvl>
  </w:abstractNum>
  <w:abstractNum w:abstractNumId="37" w15:restartNumberingAfterBreak="0">
    <w:nsid w:val="4F6D3BD2"/>
    <w:multiLevelType w:val="multilevel"/>
    <w:tmpl w:val="D66EC760"/>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643"/>
        </w:tabs>
        <w:ind w:left="643" w:hanging="360"/>
      </w:pPr>
      <w:rPr>
        <w:rFonts w:cs="Times New Roman" w:hint="cs"/>
      </w:rPr>
    </w:lvl>
    <w:lvl w:ilvl="2">
      <w:start w:val="1"/>
      <w:numFmt w:val="decimal"/>
      <w:pStyle w:val="30"/>
      <w:lvlText w:val="%1.%2.%3"/>
      <w:lvlJc w:val="left"/>
      <w:pPr>
        <w:tabs>
          <w:tab w:val="num" w:pos="1286"/>
        </w:tabs>
        <w:ind w:left="1286" w:hanging="720"/>
      </w:pPr>
      <w:rPr>
        <w:rFonts w:cs="Times New Roman" w:hint="cs"/>
      </w:rPr>
    </w:lvl>
    <w:lvl w:ilvl="3">
      <w:start w:val="1"/>
      <w:numFmt w:val="decimal"/>
      <w:lvlText w:val="%1.%2.%3.%4"/>
      <w:lvlJc w:val="left"/>
      <w:pPr>
        <w:tabs>
          <w:tab w:val="num" w:pos="1569"/>
        </w:tabs>
        <w:ind w:left="1569" w:hanging="720"/>
      </w:pPr>
      <w:rPr>
        <w:rFonts w:cs="Times New Roman" w:hint="cs"/>
      </w:rPr>
    </w:lvl>
    <w:lvl w:ilvl="4">
      <w:start w:val="1"/>
      <w:numFmt w:val="decimal"/>
      <w:lvlText w:val="%1.%2.%3.%4.%5"/>
      <w:lvlJc w:val="left"/>
      <w:pPr>
        <w:tabs>
          <w:tab w:val="num" w:pos="2212"/>
        </w:tabs>
        <w:ind w:left="2212" w:hanging="1080"/>
      </w:pPr>
      <w:rPr>
        <w:rFonts w:cs="Times New Roman" w:hint="cs"/>
      </w:rPr>
    </w:lvl>
    <w:lvl w:ilvl="5">
      <w:start w:val="1"/>
      <w:numFmt w:val="decimal"/>
      <w:lvlText w:val="%1.%2.%3.%4.%5.%6"/>
      <w:lvlJc w:val="left"/>
      <w:pPr>
        <w:tabs>
          <w:tab w:val="num" w:pos="2495"/>
        </w:tabs>
        <w:ind w:left="2495" w:hanging="1080"/>
      </w:pPr>
      <w:rPr>
        <w:rFonts w:cs="Times New Roman" w:hint="cs"/>
      </w:rPr>
    </w:lvl>
    <w:lvl w:ilvl="6">
      <w:start w:val="1"/>
      <w:numFmt w:val="decimal"/>
      <w:lvlText w:val="%1.%2.%3.%4.%5.%6.%7"/>
      <w:lvlJc w:val="left"/>
      <w:pPr>
        <w:tabs>
          <w:tab w:val="num" w:pos="2778"/>
        </w:tabs>
        <w:ind w:left="2778" w:hanging="1080"/>
      </w:pPr>
      <w:rPr>
        <w:rFonts w:cs="Times New Roman" w:hint="cs"/>
      </w:rPr>
    </w:lvl>
    <w:lvl w:ilvl="7">
      <w:start w:val="1"/>
      <w:numFmt w:val="decimal"/>
      <w:lvlText w:val="%1.%2.%3.%4.%5.%6.%7.%8"/>
      <w:lvlJc w:val="left"/>
      <w:pPr>
        <w:tabs>
          <w:tab w:val="num" w:pos="3421"/>
        </w:tabs>
        <w:ind w:left="3421" w:hanging="1440"/>
      </w:pPr>
      <w:rPr>
        <w:rFonts w:cs="Times New Roman" w:hint="cs"/>
      </w:rPr>
    </w:lvl>
    <w:lvl w:ilvl="8">
      <w:start w:val="1"/>
      <w:numFmt w:val="decimal"/>
      <w:lvlText w:val="%1.%2.%3.%4.%5.%6.%7.%8.%9"/>
      <w:lvlJc w:val="left"/>
      <w:pPr>
        <w:tabs>
          <w:tab w:val="num" w:pos="3704"/>
        </w:tabs>
        <w:ind w:left="3704" w:hanging="1440"/>
      </w:pPr>
      <w:rPr>
        <w:rFonts w:cs="Times New Roman" w:hint="cs"/>
      </w:rPr>
    </w:lvl>
  </w:abstractNum>
  <w:abstractNum w:abstractNumId="38" w15:restartNumberingAfterBreak="0">
    <w:nsid w:val="4FEA1D32"/>
    <w:multiLevelType w:val="hybridMultilevel"/>
    <w:tmpl w:val="60284400"/>
    <w:lvl w:ilvl="0" w:tplc="5CE434E4">
      <w:start w:val="1"/>
      <w:numFmt w:val="hebrew1"/>
      <w:pStyle w:val="AlphaList1"/>
      <w:lvlText w:val="%1."/>
      <w:lvlJc w:val="left"/>
      <w:pPr>
        <w:tabs>
          <w:tab w:val="num" w:pos="794"/>
        </w:tabs>
        <w:ind w:left="794" w:hanging="397"/>
      </w:pPr>
      <w:rPr>
        <w:rFonts w:cs="Times New Roman"/>
        <w:b w:val="0"/>
        <w:bCs w:val="0"/>
        <w:sz w:val="2"/>
        <w:szCs w:val="24"/>
      </w:rPr>
    </w:lvl>
    <w:lvl w:ilvl="1" w:tplc="565ED8F2">
      <w:start w:val="1"/>
      <w:numFmt w:val="lowerLetter"/>
      <w:lvlText w:val="%2."/>
      <w:lvlJc w:val="left"/>
      <w:pPr>
        <w:tabs>
          <w:tab w:val="num" w:pos="1260"/>
        </w:tabs>
        <w:ind w:left="1260" w:hanging="360"/>
      </w:pPr>
      <w:rPr>
        <w:b w:val="0"/>
        <w:bCs w:val="0"/>
        <w:sz w:val="2"/>
        <w:szCs w:val="24"/>
      </w:rPr>
    </w:lvl>
    <w:lvl w:ilvl="2" w:tplc="4BD82188">
      <w:start w:val="1"/>
      <w:numFmt w:val="lowerRoman"/>
      <w:lvlText w:val="%3."/>
      <w:lvlJc w:val="right"/>
      <w:pPr>
        <w:tabs>
          <w:tab w:val="num" w:pos="2160"/>
        </w:tabs>
        <w:ind w:left="2160" w:hanging="180"/>
      </w:pPr>
      <w:rPr>
        <w:rFonts w:cs="Times New Roman"/>
      </w:rPr>
    </w:lvl>
    <w:lvl w:ilvl="3" w:tplc="D6E0F1D6">
      <w:start w:val="1"/>
      <w:numFmt w:val="decimal"/>
      <w:lvlText w:val="%4."/>
      <w:lvlJc w:val="left"/>
      <w:pPr>
        <w:tabs>
          <w:tab w:val="num" w:pos="360"/>
        </w:tabs>
        <w:ind w:left="360" w:hanging="360"/>
      </w:pPr>
      <w:rPr>
        <w:rFonts w:cs="Times New Roman"/>
      </w:rPr>
    </w:lvl>
    <w:lvl w:ilvl="4" w:tplc="459C094E">
      <w:start w:val="1"/>
      <w:numFmt w:val="lowerLetter"/>
      <w:lvlText w:val="%5."/>
      <w:lvlJc w:val="left"/>
      <w:pPr>
        <w:tabs>
          <w:tab w:val="num" w:pos="3600"/>
        </w:tabs>
        <w:ind w:left="3600" w:hanging="360"/>
      </w:pPr>
      <w:rPr>
        <w:rFonts w:cs="Times New Roman"/>
      </w:rPr>
    </w:lvl>
    <w:lvl w:ilvl="5" w:tplc="5D82C034">
      <w:start w:val="1"/>
      <w:numFmt w:val="lowerRoman"/>
      <w:lvlText w:val="%6."/>
      <w:lvlJc w:val="right"/>
      <w:pPr>
        <w:tabs>
          <w:tab w:val="num" w:pos="4320"/>
        </w:tabs>
        <w:ind w:left="4320" w:hanging="180"/>
      </w:pPr>
      <w:rPr>
        <w:rFonts w:cs="Times New Roman"/>
      </w:rPr>
    </w:lvl>
    <w:lvl w:ilvl="6" w:tplc="34FAED18">
      <w:start w:val="1"/>
      <w:numFmt w:val="decimal"/>
      <w:lvlText w:val="%7."/>
      <w:lvlJc w:val="left"/>
      <w:pPr>
        <w:tabs>
          <w:tab w:val="num" w:pos="5040"/>
        </w:tabs>
        <w:ind w:left="5040" w:hanging="360"/>
      </w:pPr>
      <w:rPr>
        <w:rFonts w:cs="Times New Roman"/>
      </w:rPr>
    </w:lvl>
    <w:lvl w:ilvl="7" w:tplc="5DCCD77C">
      <w:start w:val="1"/>
      <w:numFmt w:val="lowerLetter"/>
      <w:lvlText w:val="%8."/>
      <w:lvlJc w:val="left"/>
      <w:pPr>
        <w:tabs>
          <w:tab w:val="num" w:pos="5760"/>
        </w:tabs>
        <w:ind w:left="5760" w:hanging="360"/>
      </w:pPr>
      <w:rPr>
        <w:rFonts w:cs="Times New Roman"/>
      </w:rPr>
    </w:lvl>
    <w:lvl w:ilvl="8" w:tplc="64DCA35A">
      <w:start w:val="1"/>
      <w:numFmt w:val="lowerRoman"/>
      <w:lvlText w:val="%9."/>
      <w:lvlJc w:val="right"/>
      <w:pPr>
        <w:tabs>
          <w:tab w:val="num" w:pos="6480"/>
        </w:tabs>
        <w:ind w:left="6480" w:hanging="180"/>
      </w:pPr>
      <w:rPr>
        <w:rFonts w:cs="Times New Roman"/>
      </w:rPr>
    </w:lvl>
  </w:abstractNum>
  <w:abstractNum w:abstractNumId="39" w15:restartNumberingAfterBreak="0">
    <w:nsid w:val="50841587"/>
    <w:multiLevelType w:val="multilevel"/>
    <w:tmpl w:val="C2F01A32"/>
    <w:lvl w:ilvl="0">
      <w:start w:val="1"/>
      <w:numFmt w:val="decimal"/>
      <w:pStyle w:val="11"/>
      <w:lvlText w:val="%1."/>
      <w:lvlJc w:val="left"/>
      <w:pPr>
        <w:tabs>
          <w:tab w:val="num" w:pos="1287"/>
        </w:tabs>
        <w:ind w:left="1287" w:hanging="567"/>
      </w:pPr>
      <w:rPr>
        <w:rFonts w:cs="Times New Roman" w:hint="default"/>
      </w:rPr>
    </w:lvl>
    <w:lvl w:ilvl="1">
      <w:start w:val="1"/>
      <w:numFmt w:val="decimal"/>
      <w:lvlText w:val="%1.%2"/>
      <w:lvlJc w:val="left"/>
      <w:pPr>
        <w:tabs>
          <w:tab w:val="num" w:pos="1967"/>
        </w:tabs>
        <w:ind w:left="1967" w:hanging="680"/>
      </w:pPr>
      <w:rPr>
        <w:rFonts w:cs="Times New Roman" w:hint="default"/>
      </w:rPr>
    </w:lvl>
    <w:lvl w:ilvl="2">
      <w:start w:val="1"/>
      <w:numFmt w:val="decimal"/>
      <w:lvlText w:val="%1.%2.%3"/>
      <w:lvlJc w:val="left"/>
      <w:pPr>
        <w:tabs>
          <w:tab w:val="num" w:pos="2761"/>
        </w:tabs>
        <w:ind w:left="2761" w:hanging="794"/>
      </w:pPr>
      <w:rPr>
        <w:rFonts w:cs="Times New Roman" w:hint="default"/>
      </w:rPr>
    </w:lvl>
    <w:lvl w:ilvl="3">
      <w:start w:val="1"/>
      <w:numFmt w:val="decimal"/>
      <w:lvlText w:val="%1.%2.%3.%4"/>
      <w:lvlJc w:val="left"/>
      <w:pPr>
        <w:tabs>
          <w:tab w:val="num" w:pos="3841"/>
        </w:tabs>
        <w:ind w:left="3725" w:hanging="964"/>
      </w:pPr>
      <w:rPr>
        <w:rFonts w:cs="Times New Roman" w:hint="default"/>
      </w:rPr>
    </w:lvl>
    <w:lvl w:ilvl="4">
      <w:start w:val="1"/>
      <w:numFmt w:val="koreanLegal"/>
      <w:lvlText w:val=".%5"/>
      <w:lvlJc w:val="center"/>
      <w:pPr>
        <w:tabs>
          <w:tab w:val="num" w:pos="1728"/>
        </w:tabs>
        <w:ind w:left="1728" w:hanging="720"/>
      </w:pPr>
      <w:rPr>
        <w:rFonts w:cs="Times New Roman" w:hint="default"/>
      </w:rPr>
    </w:lvl>
    <w:lvl w:ilvl="5">
      <w:start w:val="1"/>
      <w:numFmt w:val="decimal"/>
      <w:lvlText w:val="%1.%2.%3.%4.%5.%6"/>
      <w:lvlJc w:val="center"/>
      <w:pPr>
        <w:tabs>
          <w:tab w:val="num" w:pos="2160"/>
        </w:tabs>
        <w:ind w:left="1872" w:hanging="864"/>
      </w:pPr>
      <w:rPr>
        <w:rFonts w:cs="Times New Roman" w:hint="default"/>
      </w:rPr>
    </w:lvl>
    <w:lvl w:ilvl="6">
      <w:start w:val="1"/>
      <w:numFmt w:val="decimal"/>
      <w:lvlText w:val="%1.%2.%3.%4.%5.%6.%7"/>
      <w:lvlJc w:val="center"/>
      <w:pPr>
        <w:tabs>
          <w:tab w:val="num" w:pos="2304"/>
        </w:tabs>
        <w:ind w:left="2016" w:hanging="1008"/>
      </w:pPr>
      <w:rPr>
        <w:rFonts w:cs="Times New Roman" w:hint="default"/>
      </w:rPr>
    </w:lvl>
    <w:lvl w:ilvl="7">
      <w:start w:val="1"/>
      <w:numFmt w:val="decimal"/>
      <w:lvlText w:val="%1.%2.%3.%4.%5.%6.%7.%8"/>
      <w:lvlJc w:val="center"/>
      <w:pPr>
        <w:tabs>
          <w:tab w:val="num" w:pos="2448"/>
        </w:tabs>
        <w:ind w:left="2160" w:hanging="1152"/>
      </w:pPr>
      <w:rPr>
        <w:rFonts w:cs="Times New Roman" w:hint="default"/>
      </w:rPr>
    </w:lvl>
    <w:lvl w:ilvl="8">
      <w:start w:val="1"/>
      <w:numFmt w:val="koreanLegal"/>
      <w:lvlText w:val="%9."/>
      <w:lvlJc w:val="left"/>
      <w:pPr>
        <w:tabs>
          <w:tab w:val="num" w:pos="1287"/>
        </w:tabs>
        <w:ind w:left="1287" w:hanging="567"/>
      </w:pPr>
      <w:rPr>
        <w:rFonts w:cs="Times New Roman" w:hint="default"/>
      </w:rPr>
    </w:lvl>
  </w:abstractNum>
  <w:abstractNum w:abstractNumId="40"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41" w15:restartNumberingAfterBreak="0">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cs="Times New Roman" w:hint="default"/>
        <w:color w:val="0000FF"/>
        <w:u w:val="none"/>
      </w:rPr>
    </w:lvl>
    <w:lvl w:ilvl="1">
      <w:start w:val="1"/>
      <w:numFmt w:val="decimal"/>
      <w:lvlText w:val="%1.%2"/>
      <w:lvlJc w:val="left"/>
      <w:pPr>
        <w:tabs>
          <w:tab w:val="num" w:pos="687"/>
        </w:tabs>
        <w:ind w:left="687" w:hanging="567"/>
      </w:pPr>
      <w:rPr>
        <w:rFonts w:cs="Times New Roman" w:hint="default"/>
        <w:color w:val="0000FF"/>
        <w:sz w:val="24"/>
        <w:szCs w:val="24"/>
        <w:u w:val="none"/>
      </w:rPr>
    </w:lvl>
    <w:lvl w:ilvl="2">
      <w:start w:val="1"/>
      <w:numFmt w:val="decimal"/>
      <w:lvlText w:val="%1.%2.%3"/>
      <w:lvlJc w:val="left"/>
      <w:pPr>
        <w:tabs>
          <w:tab w:val="num" w:pos="1588"/>
        </w:tabs>
        <w:ind w:left="1588" w:hanging="567"/>
      </w:pPr>
      <w:rPr>
        <w:rFonts w:cs="Times New Roman"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cs="Times New Roman" w:hint="default"/>
        <w:color w:val="0000FF"/>
        <w:u w:val="none"/>
      </w:rPr>
    </w:lvl>
    <w:lvl w:ilvl="5">
      <w:start w:val="1"/>
      <w:numFmt w:val="decimal"/>
      <w:lvlText w:val="%1.%2.%3.%4.%5.%6"/>
      <w:lvlJc w:val="left"/>
      <w:pPr>
        <w:tabs>
          <w:tab w:val="num" w:pos="4680"/>
        </w:tabs>
        <w:ind w:left="4680" w:hanging="1080"/>
      </w:pPr>
      <w:rPr>
        <w:rFonts w:cs="Times New Roman" w:hint="default"/>
        <w:u w:val="none"/>
      </w:rPr>
    </w:lvl>
    <w:lvl w:ilvl="6">
      <w:start w:val="1"/>
      <w:numFmt w:val="decimal"/>
      <w:lvlText w:val="%1.%2.%3.%4.%5.%6.%7"/>
      <w:lvlJc w:val="left"/>
      <w:pPr>
        <w:tabs>
          <w:tab w:val="num" w:pos="5760"/>
        </w:tabs>
        <w:ind w:left="5760" w:hanging="1440"/>
      </w:pPr>
      <w:rPr>
        <w:rFonts w:cs="Times New Roman" w:hint="default"/>
        <w:u w:val="none"/>
      </w:rPr>
    </w:lvl>
    <w:lvl w:ilvl="7">
      <w:start w:val="1"/>
      <w:numFmt w:val="decimal"/>
      <w:lvlText w:val="%1.%2.%3.%4.%5.%6.%7.%8"/>
      <w:lvlJc w:val="left"/>
      <w:pPr>
        <w:tabs>
          <w:tab w:val="num" w:pos="6480"/>
        </w:tabs>
        <w:ind w:left="6480" w:hanging="1440"/>
      </w:pPr>
      <w:rPr>
        <w:rFonts w:cs="Times New Roman" w:hint="default"/>
        <w:u w:val="none"/>
      </w:rPr>
    </w:lvl>
    <w:lvl w:ilvl="8">
      <w:start w:val="1"/>
      <w:numFmt w:val="decimal"/>
      <w:lvlText w:val="%1.%2.%3.%4.%5.%6.%7.%8.%9"/>
      <w:lvlJc w:val="left"/>
      <w:pPr>
        <w:tabs>
          <w:tab w:val="num" w:pos="7200"/>
        </w:tabs>
        <w:ind w:left="7200" w:hanging="1440"/>
      </w:pPr>
      <w:rPr>
        <w:rFonts w:cs="Times New Roman" w:hint="default"/>
        <w:u w:val="none"/>
      </w:rPr>
    </w:lvl>
  </w:abstractNum>
  <w:abstractNum w:abstractNumId="42" w15:restartNumberingAfterBreak="0">
    <w:nsid w:val="58810B07"/>
    <w:multiLevelType w:val="hybridMultilevel"/>
    <w:tmpl w:val="0E201DCA"/>
    <w:lvl w:ilvl="0" w:tplc="C128AC3C">
      <w:start w:val="1"/>
      <w:numFmt w:val="bullet"/>
      <w:lvlText w:val=""/>
      <w:lvlJc w:val="left"/>
      <w:pPr>
        <w:ind w:left="720" w:hanging="360"/>
      </w:pPr>
      <w:rPr>
        <w:rFonts w:ascii="Symbol" w:hAnsi="Symbol" w:hint="default"/>
      </w:rPr>
    </w:lvl>
    <w:lvl w:ilvl="1" w:tplc="13C0F5F2" w:tentative="1">
      <w:start w:val="1"/>
      <w:numFmt w:val="bullet"/>
      <w:lvlText w:val="o"/>
      <w:lvlJc w:val="left"/>
      <w:pPr>
        <w:ind w:left="1440" w:hanging="360"/>
      </w:pPr>
      <w:rPr>
        <w:rFonts w:ascii="Courier New" w:hAnsi="Courier New" w:cs="Courier New" w:hint="default"/>
      </w:rPr>
    </w:lvl>
    <w:lvl w:ilvl="2" w:tplc="D054C508" w:tentative="1">
      <w:start w:val="1"/>
      <w:numFmt w:val="bullet"/>
      <w:lvlText w:val=""/>
      <w:lvlJc w:val="left"/>
      <w:pPr>
        <w:ind w:left="2160" w:hanging="360"/>
      </w:pPr>
      <w:rPr>
        <w:rFonts w:ascii="Wingdings" w:hAnsi="Wingdings" w:hint="default"/>
      </w:rPr>
    </w:lvl>
    <w:lvl w:ilvl="3" w:tplc="48507BAE" w:tentative="1">
      <w:start w:val="1"/>
      <w:numFmt w:val="bullet"/>
      <w:lvlText w:val=""/>
      <w:lvlJc w:val="left"/>
      <w:pPr>
        <w:ind w:left="2880" w:hanging="360"/>
      </w:pPr>
      <w:rPr>
        <w:rFonts w:ascii="Symbol" w:hAnsi="Symbol" w:hint="default"/>
      </w:rPr>
    </w:lvl>
    <w:lvl w:ilvl="4" w:tplc="604827B8" w:tentative="1">
      <w:start w:val="1"/>
      <w:numFmt w:val="bullet"/>
      <w:lvlText w:val="o"/>
      <w:lvlJc w:val="left"/>
      <w:pPr>
        <w:ind w:left="3600" w:hanging="360"/>
      </w:pPr>
      <w:rPr>
        <w:rFonts w:ascii="Courier New" w:hAnsi="Courier New" w:cs="Courier New" w:hint="default"/>
      </w:rPr>
    </w:lvl>
    <w:lvl w:ilvl="5" w:tplc="0D9EB7D2" w:tentative="1">
      <w:start w:val="1"/>
      <w:numFmt w:val="bullet"/>
      <w:lvlText w:val=""/>
      <w:lvlJc w:val="left"/>
      <w:pPr>
        <w:ind w:left="4320" w:hanging="360"/>
      </w:pPr>
      <w:rPr>
        <w:rFonts w:ascii="Wingdings" w:hAnsi="Wingdings" w:hint="default"/>
      </w:rPr>
    </w:lvl>
    <w:lvl w:ilvl="6" w:tplc="764E03E2" w:tentative="1">
      <w:start w:val="1"/>
      <w:numFmt w:val="bullet"/>
      <w:lvlText w:val=""/>
      <w:lvlJc w:val="left"/>
      <w:pPr>
        <w:ind w:left="5040" w:hanging="360"/>
      </w:pPr>
      <w:rPr>
        <w:rFonts w:ascii="Symbol" w:hAnsi="Symbol" w:hint="default"/>
      </w:rPr>
    </w:lvl>
    <w:lvl w:ilvl="7" w:tplc="35B0290C" w:tentative="1">
      <w:start w:val="1"/>
      <w:numFmt w:val="bullet"/>
      <w:lvlText w:val="o"/>
      <w:lvlJc w:val="left"/>
      <w:pPr>
        <w:ind w:left="5760" w:hanging="360"/>
      </w:pPr>
      <w:rPr>
        <w:rFonts w:ascii="Courier New" w:hAnsi="Courier New" w:cs="Courier New" w:hint="default"/>
      </w:rPr>
    </w:lvl>
    <w:lvl w:ilvl="8" w:tplc="160E574A" w:tentative="1">
      <w:start w:val="1"/>
      <w:numFmt w:val="bullet"/>
      <w:lvlText w:val=""/>
      <w:lvlJc w:val="left"/>
      <w:pPr>
        <w:ind w:left="6480" w:hanging="360"/>
      </w:pPr>
      <w:rPr>
        <w:rFonts w:ascii="Wingdings" w:hAnsi="Wingdings" w:hint="default"/>
      </w:rPr>
    </w:lvl>
  </w:abstractNum>
  <w:abstractNum w:abstractNumId="43" w15:restartNumberingAfterBreak="0">
    <w:nsid w:val="5C8F11E6"/>
    <w:multiLevelType w:val="multilevel"/>
    <w:tmpl w:val="37FABD0A"/>
    <w:lvl w:ilvl="0">
      <w:start w:val="1"/>
      <w:numFmt w:val="decimal"/>
      <w:lvlText w:val="%1."/>
      <w:lvlJc w:val="left"/>
      <w:pPr>
        <w:tabs>
          <w:tab w:val="num" w:pos="567"/>
        </w:tabs>
        <w:ind w:left="567" w:hanging="567"/>
      </w:pPr>
      <w:rPr>
        <w:rFonts w:cs="Times New Roman" w:hint="default"/>
      </w:rPr>
    </w:lvl>
    <w:lvl w:ilvl="1">
      <w:start w:val="1"/>
      <w:numFmt w:val="koreanLegal"/>
      <w:pStyle w:val="21"/>
      <w:lvlText w:val="%2."/>
      <w:lvlJc w:val="left"/>
      <w:pPr>
        <w:tabs>
          <w:tab w:val="num" w:pos="1247"/>
        </w:tabs>
        <w:ind w:left="1247" w:hanging="680"/>
      </w:pPr>
      <w:rPr>
        <w:rFonts w:cs="Times New Roman" w:hint="default"/>
      </w:rPr>
    </w:lvl>
    <w:lvl w:ilvl="2">
      <w:start w:val="1"/>
      <w:numFmt w:val="decimal"/>
      <w:lvlText w:val="%1.%2.%3"/>
      <w:lvlJc w:val="left"/>
      <w:pPr>
        <w:tabs>
          <w:tab w:val="num" w:pos="2041"/>
        </w:tabs>
        <w:ind w:left="2041" w:hanging="794"/>
      </w:pPr>
      <w:rPr>
        <w:rFonts w:cs="Times New Roman" w:hint="default"/>
      </w:rPr>
    </w:lvl>
    <w:lvl w:ilvl="3">
      <w:start w:val="1"/>
      <w:numFmt w:val="decimal"/>
      <w:lvlText w:val="%1.%2.%3.%4"/>
      <w:lvlJc w:val="left"/>
      <w:pPr>
        <w:tabs>
          <w:tab w:val="num" w:pos="3121"/>
        </w:tabs>
        <w:ind w:left="3005" w:hanging="964"/>
      </w:pPr>
      <w:rPr>
        <w:rFonts w:cs="Times New Roman" w:hint="default"/>
      </w:rPr>
    </w:lvl>
    <w:lvl w:ilvl="4">
      <w:start w:val="1"/>
      <w:numFmt w:val="koreanLegal"/>
      <w:lvlText w:val=".%5"/>
      <w:lvlJc w:val="center"/>
      <w:pPr>
        <w:tabs>
          <w:tab w:val="num" w:pos="1008"/>
        </w:tabs>
        <w:ind w:left="1008" w:hanging="720"/>
      </w:pPr>
      <w:rPr>
        <w:rFonts w:cs="Times New Roman" w:hint="default"/>
      </w:rPr>
    </w:lvl>
    <w:lvl w:ilvl="5">
      <w:start w:val="1"/>
      <w:numFmt w:val="decimal"/>
      <w:lvlText w:val="%1.%2.%3.%4.%5.%6"/>
      <w:lvlJc w:val="center"/>
      <w:pPr>
        <w:tabs>
          <w:tab w:val="num" w:pos="1440"/>
        </w:tabs>
        <w:ind w:left="1152" w:hanging="864"/>
      </w:pPr>
      <w:rPr>
        <w:rFonts w:cs="Times New Roman" w:hint="default"/>
      </w:rPr>
    </w:lvl>
    <w:lvl w:ilvl="6">
      <w:start w:val="1"/>
      <w:numFmt w:val="decimal"/>
      <w:lvlText w:val="%1.%2.%3.%4.%5.%6.%7"/>
      <w:lvlJc w:val="center"/>
      <w:pPr>
        <w:tabs>
          <w:tab w:val="num" w:pos="1584"/>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koreanLegal"/>
      <w:lvlText w:val="%9."/>
      <w:lvlJc w:val="left"/>
      <w:pPr>
        <w:tabs>
          <w:tab w:val="num" w:pos="567"/>
        </w:tabs>
        <w:ind w:left="567" w:hanging="567"/>
      </w:pPr>
      <w:rPr>
        <w:rFonts w:cs="Times New Roman" w:hint="default"/>
      </w:rPr>
    </w:lvl>
  </w:abstractNum>
  <w:abstractNum w:abstractNumId="44" w15:restartNumberingAfterBreak="0">
    <w:nsid w:val="5E407CFA"/>
    <w:multiLevelType w:val="multilevel"/>
    <w:tmpl w:val="E692EBA4"/>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5EE83820"/>
    <w:multiLevelType w:val="hybridMultilevel"/>
    <w:tmpl w:val="BAA01324"/>
    <w:lvl w:ilvl="0" w:tplc="3FBECC1E">
      <w:start w:val="1"/>
      <w:numFmt w:val="bullet"/>
      <w:lvlText w:val=""/>
      <w:lvlJc w:val="left"/>
      <w:pPr>
        <w:ind w:left="1287" w:hanging="360"/>
      </w:pPr>
      <w:rPr>
        <w:rFonts w:ascii="Symbol" w:hAnsi="Symbol" w:hint="default"/>
      </w:rPr>
    </w:lvl>
    <w:lvl w:ilvl="1" w:tplc="2598BCB0" w:tentative="1">
      <w:start w:val="1"/>
      <w:numFmt w:val="bullet"/>
      <w:lvlText w:val="o"/>
      <w:lvlJc w:val="left"/>
      <w:pPr>
        <w:ind w:left="2007" w:hanging="360"/>
      </w:pPr>
      <w:rPr>
        <w:rFonts w:ascii="Courier New" w:hAnsi="Courier New" w:cs="Courier New" w:hint="default"/>
      </w:rPr>
    </w:lvl>
    <w:lvl w:ilvl="2" w:tplc="43AA59EA" w:tentative="1">
      <w:start w:val="1"/>
      <w:numFmt w:val="bullet"/>
      <w:lvlText w:val=""/>
      <w:lvlJc w:val="left"/>
      <w:pPr>
        <w:ind w:left="2727" w:hanging="360"/>
      </w:pPr>
      <w:rPr>
        <w:rFonts w:ascii="Wingdings" w:hAnsi="Wingdings" w:hint="default"/>
      </w:rPr>
    </w:lvl>
    <w:lvl w:ilvl="3" w:tplc="E584B7A0" w:tentative="1">
      <w:start w:val="1"/>
      <w:numFmt w:val="bullet"/>
      <w:lvlText w:val=""/>
      <w:lvlJc w:val="left"/>
      <w:pPr>
        <w:ind w:left="3447" w:hanging="360"/>
      </w:pPr>
      <w:rPr>
        <w:rFonts w:ascii="Symbol" w:hAnsi="Symbol" w:hint="default"/>
      </w:rPr>
    </w:lvl>
    <w:lvl w:ilvl="4" w:tplc="FEBC0732" w:tentative="1">
      <w:start w:val="1"/>
      <w:numFmt w:val="bullet"/>
      <w:lvlText w:val="o"/>
      <w:lvlJc w:val="left"/>
      <w:pPr>
        <w:ind w:left="4167" w:hanging="360"/>
      </w:pPr>
      <w:rPr>
        <w:rFonts w:ascii="Courier New" w:hAnsi="Courier New" w:cs="Courier New" w:hint="default"/>
      </w:rPr>
    </w:lvl>
    <w:lvl w:ilvl="5" w:tplc="7DE41E82" w:tentative="1">
      <w:start w:val="1"/>
      <w:numFmt w:val="bullet"/>
      <w:lvlText w:val=""/>
      <w:lvlJc w:val="left"/>
      <w:pPr>
        <w:ind w:left="4887" w:hanging="360"/>
      </w:pPr>
      <w:rPr>
        <w:rFonts w:ascii="Wingdings" w:hAnsi="Wingdings" w:hint="default"/>
      </w:rPr>
    </w:lvl>
    <w:lvl w:ilvl="6" w:tplc="A16E9954" w:tentative="1">
      <w:start w:val="1"/>
      <w:numFmt w:val="bullet"/>
      <w:lvlText w:val=""/>
      <w:lvlJc w:val="left"/>
      <w:pPr>
        <w:ind w:left="5607" w:hanging="360"/>
      </w:pPr>
      <w:rPr>
        <w:rFonts w:ascii="Symbol" w:hAnsi="Symbol" w:hint="default"/>
      </w:rPr>
    </w:lvl>
    <w:lvl w:ilvl="7" w:tplc="C24E9FB0" w:tentative="1">
      <w:start w:val="1"/>
      <w:numFmt w:val="bullet"/>
      <w:lvlText w:val="o"/>
      <w:lvlJc w:val="left"/>
      <w:pPr>
        <w:ind w:left="6327" w:hanging="360"/>
      </w:pPr>
      <w:rPr>
        <w:rFonts w:ascii="Courier New" w:hAnsi="Courier New" w:cs="Courier New" w:hint="default"/>
      </w:rPr>
    </w:lvl>
    <w:lvl w:ilvl="8" w:tplc="9442176E" w:tentative="1">
      <w:start w:val="1"/>
      <w:numFmt w:val="bullet"/>
      <w:lvlText w:val=""/>
      <w:lvlJc w:val="left"/>
      <w:pPr>
        <w:ind w:left="7047" w:hanging="360"/>
      </w:pPr>
      <w:rPr>
        <w:rFonts w:ascii="Wingdings" w:hAnsi="Wingdings" w:hint="default"/>
      </w:rPr>
    </w:lvl>
  </w:abstractNum>
  <w:abstractNum w:abstractNumId="46" w15:restartNumberingAfterBreak="0">
    <w:nsid w:val="5F743717"/>
    <w:multiLevelType w:val="multilevel"/>
    <w:tmpl w:val="B28AC6EA"/>
    <w:lvl w:ilvl="0">
      <w:start w:val="1"/>
      <w:numFmt w:val="decimal"/>
      <w:pStyle w:val="a0"/>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908"/>
        </w:tabs>
        <w:ind w:left="908" w:hanging="624"/>
      </w:pPr>
      <w:rPr>
        <w:rFonts w:cs="David" w:hint="cs"/>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b w:val="0"/>
        <w:bCs w:val="0"/>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7" w15:restartNumberingAfterBreak="0">
    <w:nsid w:val="5FCE229F"/>
    <w:multiLevelType w:val="hybridMultilevel"/>
    <w:tmpl w:val="33084348"/>
    <w:lvl w:ilvl="0" w:tplc="34D40EBC">
      <w:start w:val="1"/>
      <w:numFmt w:val="hebrew1"/>
      <w:lvlText w:val="%1."/>
      <w:lvlJc w:val="left"/>
      <w:pPr>
        <w:tabs>
          <w:tab w:val="num" w:pos="720"/>
        </w:tabs>
        <w:ind w:left="720" w:hanging="360"/>
      </w:pPr>
      <w:rPr>
        <w:rFonts w:hint="default"/>
      </w:rPr>
    </w:lvl>
    <w:lvl w:ilvl="1" w:tplc="8E1EA5BC" w:tentative="1">
      <w:start w:val="1"/>
      <w:numFmt w:val="lowerLetter"/>
      <w:lvlText w:val="%2."/>
      <w:lvlJc w:val="left"/>
      <w:pPr>
        <w:tabs>
          <w:tab w:val="num" w:pos="1440"/>
        </w:tabs>
        <w:ind w:left="1440" w:hanging="360"/>
      </w:pPr>
    </w:lvl>
    <w:lvl w:ilvl="2" w:tplc="9AB80B68" w:tentative="1">
      <w:start w:val="1"/>
      <w:numFmt w:val="lowerRoman"/>
      <w:lvlText w:val="%3."/>
      <w:lvlJc w:val="right"/>
      <w:pPr>
        <w:tabs>
          <w:tab w:val="num" w:pos="2160"/>
        </w:tabs>
        <w:ind w:left="2160" w:hanging="180"/>
      </w:pPr>
    </w:lvl>
    <w:lvl w:ilvl="3" w:tplc="F658192E" w:tentative="1">
      <w:start w:val="1"/>
      <w:numFmt w:val="decimal"/>
      <w:lvlText w:val="%4."/>
      <w:lvlJc w:val="left"/>
      <w:pPr>
        <w:tabs>
          <w:tab w:val="num" w:pos="2880"/>
        </w:tabs>
        <w:ind w:left="2880" w:hanging="360"/>
      </w:pPr>
    </w:lvl>
    <w:lvl w:ilvl="4" w:tplc="385A3ED0" w:tentative="1">
      <w:start w:val="1"/>
      <w:numFmt w:val="lowerLetter"/>
      <w:lvlText w:val="%5."/>
      <w:lvlJc w:val="left"/>
      <w:pPr>
        <w:tabs>
          <w:tab w:val="num" w:pos="3600"/>
        </w:tabs>
        <w:ind w:left="3600" w:hanging="360"/>
      </w:pPr>
    </w:lvl>
    <w:lvl w:ilvl="5" w:tplc="1BD287F4" w:tentative="1">
      <w:start w:val="1"/>
      <w:numFmt w:val="lowerRoman"/>
      <w:lvlText w:val="%6."/>
      <w:lvlJc w:val="right"/>
      <w:pPr>
        <w:tabs>
          <w:tab w:val="num" w:pos="4320"/>
        </w:tabs>
        <w:ind w:left="4320" w:hanging="180"/>
      </w:pPr>
    </w:lvl>
    <w:lvl w:ilvl="6" w:tplc="2878CC32" w:tentative="1">
      <w:start w:val="1"/>
      <w:numFmt w:val="decimal"/>
      <w:lvlText w:val="%7."/>
      <w:lvlJc w:val="left"/>
      <w:pPr>
        <w:tabs>
          <w:tab w:val="num" w:pos="5040"/>
        </w:tabs>
        <w:ind w:left="5040" w:hanging="360"/>
      </w:pPr>
    </w:lvl>
    <w:lvl w:ilvl="7" w:tplc="2A3A40BC" w:tentative="1">
      <w:start w:val="1"/>
      <w:numFmt w:val="lowerLetter"/>
      <w:lvlText w:val="%8."/>
      <w:lvlJc w:val="left"/>
      <w:pPr>
        <w:tabs>
          <w:tab w:val="num" w:pos="5760"/>
        </w:tabs>
        <w:ind w:left="5760" w:hanging="360"/>
      </w:pPr>
    </w:lvl>
    <w:lvl w:ilvl="8" w:tplc="020A94E6" w:tentative="1">
      <w:start w:val="1"/>
      <w:numFmt w:val="lowerRoman"/>
      <w:lvlText w:val="%9."/>
      <w:lvlJc w:val="right"/>
      <w:pPr>
        <w:tabs>
          <w:tab w:val="num" w:pos="6480"/>
        </w:tabs>
        <w:ind w:left="6480" w:hanging="180"/>
      </w:pPr>
    </w:lvl>
  </w:abstractNum>
  <w:abstractNum w:abstractNumId="48" w15:restartNumberingAfterBreak="0">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49" w15:restartNumberingAfterBreak="0">
    <w:nsid w:val="60C07851"/>
    <w:multiLevelType w:val="multilevel"/>
    <w:tmpl w:val="F46A18C2"/>
    <w:lvl w:ilvl="0">
      <w:start w:val="1"/>
      <w:numFmt w:val="decimal"/>
      <w:lvlText w:val="%1."/>
      <w:lvlJc w:val="left"/>
      <w:pPr>
        <w:tabs>
          <w:tab w:val="num" w:pos="567"/>
        </w:tabs>
        <w:ind w:left="567" w:hanging="567"/>
      </w:pPr>
      <w:rPr>
        <w:rFonts w:cs="Times New Roman" w:hint="default"/>
        <w:u w:val="none"/>
      </w:rPr>
    </w:lvl>
    <w:lvl w:ilvl="1">
      <w:start w:val="1"/>
      <w:numFmt w:val="koreanLegal"/>
      <w:lvlText w:val="%2."/>
      <w:lvlJc w:val="left"/>
      <w:pPr>
        <w:tabs>
          <w:tab w:val="num" w:pos="1134"/>
        </w:tabs>
        <w:ind w:left="1134" w:hanging="567"/>
      </w:pPr>
      <w:rPr>
        <w:rFonts w:cs="Times New Roman" w:hint="default"/>
      </w:rPr>
    </w:lvl>
    <w:lvl w:ilvl="2">
      <w:start w:val="1"/>
      <w:numFmt w:val="decimal"/>
      <w:pStyle w:val="31"/>
      <w:lvlText w:val="%3)"/>
      <w:lvlJc w:val="left"/>
      <w:pPr>
        <w:tabs>
          <w:tab w:val="num" w:pos="1701"/>
        </w:tabs>
        <w:ind w:left="1701" w:hanging="454"/>
      </w:pPr>
      <w:rPr>
        <w:rFonts w:cs="Times New Roman" w:hint="default"/>
      </w:rPr>
    </w:lvl>
    <w:lvl w:ilvl="3">
      <w:start w:val="1"/>
      <w:numFmt w:val="koreanLegal"/>
      <w:pStyle w:val="4"/>
      <w:lvlText w:val="%4)"/>
      <w:lvlJc w:val="left"/>
      <w:pPr>
        <w:tabs>
          <w:tab w:val="num" w:pos="2268"/>
        </w:tabs>
        <w:ind w:left="2268" w:hanging="567"/>
      </w:pPr>
      <w:rPr>
        <w:rFonts w:cs="Times New Roman" w:hint="default"/>
      </w:rPr>
    </w:lvl>
    <w:lvl w:ilvl="4">
      <w:start w:val="1"/>
      <w:numFmt w:val="koreanLegal"/>
      <w:lvlText w:val="(%5)"/>
      <w:lvlJc w:val="left"/>
      <w:pPr>
        <w:tabs>
          <w:tab w:val="num" w:pos="2835"/>
        </w:tabs>
        <w:ind w:left="2835" w:hanging="567"/>
      </w:pPr>
      <w:rPr>
        <w:rFonts w:cs="Times New Roman" w:hint="default"/>
      </w:rPr>
    </w:lvl>
    <w:lvl w:ilvl="5">
      <w:start w:val="1"/>
      <w:numFmt w:val="decimal"/>
      <w:lvlText w:val="(%6)"/>
      <w:lvlJc w:val="center"/>
      <w:pPr>
        <w:tabs>
          <w:tab w:val="num" w:pos="3402"/>
        </w:tabs>
        <w:ind w:left="3402" w:hanging="567"/>
      </w:pPr>
      <w:rPr>
        <w:rFonts w:cs="Times New Roman" w:hint="default"/>
      </w:rPr>
    </w:lvl>
    <w:lvl w:ilvl="6">
      <w:start w:val="1"/>
      <w:numFmt w:val="none"/>
      <w:lvlText w:val=""/>
      <w:lvlJc w:val="center"/>
      <w:pPr>
        <w:tabs>
          <w:tab w:val="num" w:pos="3629"/>
        </w:tabs>
        <w:ind w:left="3629" w:hanging="454"/>
      </w:pPr>
      <w:rPr>
        <w:rFonts w:cs="Times New Roman" w:hint="default"/>
      </w:rPr>
    </w:lvl>
    <w:lvl w:ilvl="7">
      <w:start w:val="1"/>
      <w:numFmt w:val="none"/>
      <w:lvlText w:val=""/>
      <w:lvlJc w:val="center"/>
      <w:pPr>
        <w:tabs>
          <w:tab w:val="num" w:pos="4198"/>
        </w:tabs>
        <w:ind w:left="4198" w:hanging="1224"/>
      </w:pPr>
      <w:rPr>
        <w:rFonts w:cs="Times New Roman" w:hint="default"/>
      </w:rPr>
    </w:lvl>
    <w:lvl w:ilvl="8">
      <w:start w:val="1"/>
      <w:numFmt w:val="none"/>
      <w:lvlText w:val=""/>
      <w:lvlJc w:val="center"/>
      <w:pPr>
        <w:tabs>
          <w:tab w:val="num" w:pos="4774"/>
        </w:tabs>
        <w:ind w:left="4774" w:hanging="1440"/>
      </w:pPr>
      <w:rPr>
        <w:rFonts w:cs="Times New Roman" w:hint="default"/>
      </w:rPr>
    </w:lvl>
  </w:abstractNum>
  <w:abstractNum w:abstractNumId="50" w15:restartNumberingAfterBreak="0">
    <w:nsid w:val="643C19E6"/>
    <w:multiLevelType w:val="hybridMultilevel"/>
    <w:tmpl w:val="53600160"/>
    <w:lvl w:ilvl="0" w:tplc="21D2F628">
      <w:start w:val="1"/>
      <w:numFmt w:val="bullet"/>
      <w:lvlText w:val=""/>
      <w:lvlJc w:val="left"/>
      <w:pPr>
        <w:ind w:left="1290" w:hanging="360"/>
      </w:pPr>
      <w:rPr>
        <w:rFonts w:ascii="Symbol" w:hAnsi="Symbol" w:hint="default"/>
      </w:rPr>
    </w:lvl>
    <w:lvl w:ilvl="1" w:tplc="2256B4EE" w:tentative="1">
      <w:start w:val="1"/>
      <w:numFmt w:val="bullet"/>
      <w:lvlText w:val="o"/>
      <w:lvlJc w:val="left"/>
      <w:pPr>
        <w:ind w:left="2010" w:hanging="360"/>
      </w:pPr>
      <w:rPr>
        <w:rFonts w:ascii="Courier New" w:hAnsi="Courier New" w:cs="Courier New" w:hint="default"/>
      </w:rPr>
    </w:lvl>
    <w:lvl w:ilvl="2" w:tplc="95765776" w:tentative="1">
      <w:start w:val="1"/>
      <w:numFmt w:val="bullet"/>
      <w:lvlText w:val=""/>
      <w:lvlJc w:val="left"/>
      <w:pPr>
        <w:ind w:left="2730" w:hanging="360"/>
      </w:pPr>
      <w:rPr>
        <w:rFonts w:ascii="Wingdings" w:hAnsi="Wingdings" w:hint="default"/>
      </w:rPr>
    </w:lvl>
    <w:lvl w:ilvl="3" w:tplc="B770DA48" w:tentative="1">
      <w:start w:val="1"/>
      <w:numFmt w:val="bullet"/>
      <w:lvlText w:val=""/>
      <w:lvlJc w:val="left"/>
      <w:pPr>
        <w:ind w:left="3450" w:hanging="360"/>
      </w:pPr>
      <w:rPr>
        <w:rFonts w:ascii="Symbol" w:hAnsi="Symbol" w:hint="default"/>
      </w:rPr>
    </w:lvl>
    <w:lvl w:ilvl="4" w:tplc="922E7FDC" w:tentative="1">
      <w:start w:val="1"/>
      <w:numFmt w:val="bullet"/>
      <w:lvlText w:val="o"/>
      <w:lvlJc w:val="left"/>
      <w:pPr>
        <w:ind w:left="4170" w:hanging="360"/>
      </w:pPr>
      <w:rPr>
        <w:rFonts w:ascii="Courier New" w:hAnsi="Courier New" w:cs="Courier New" w:hint="default"/>
      </w:rPr>
    </w:lvl>
    <w:lvl w:ilvl="5" w:tplc="9794A0C4" w:tentative="1">
      <w:start w:val="1"/>
      <w:numFmt w:val="bullet"/>
      <w:lvlText w:val=""/>
      <w:lvlJc w:val="left"/>
      <w:pPr>
        <w:ind w:left="4890" w:hanging="360"/>
      </w:pPr>
      <w:rPr>
        <w:rFonts w:ascii="Wingdings" w:hAnsi="Wingdings" w:hint="default"/>
      </w:rPr>
    </w:lvl>
    <w:lvl w:ilvl="6" w:tplc="2DE4C97E" w:tentative="1">
      <w:start w:val="1"/>
      <w:numFmt w:val="bullet"/>
      <w:lvlText w:val=""/>
      <w:lvlJc w:val="left"/>
      <w:pPr>
        <w:ind w:left="5610" w:hanging="360"/>
      </w:pPr>
      <w:rPr>
        <w:rFonts w:ascii="Symbol" w:hAnsi="Symbol" w:hint="default"/>
      </w:rPr>
    </w:lvl>
    <w:lvl w:ilvl="7" w:tplc="61EAEDBE" w:tentative="1">
      <w:start w:val="1"/>
      <w:numFmt w:val="bullet"/>
      <w:lvlText w:val="o"/>
      <w:lvlJc w:val="left"/>
      <w:pPr>
        <w:ind w:left="6330" w:hanging="360"/>
      </w:pPr>
      <w:rPr>
        <w:rFonts w:ascii="Courier New" w:hAnsi="Courier New" w:cs="Courier New" w:hint="default"/>
      </w:rPr>
    </w:lvl>
    <w:lvl w:ilvl="8" w:tplc="4DAE7626" w:tentative="1">
      <w:start w:val="1"/>
      <w:numFmt w:val="bullet"/>
      <w:lvlText w:val=""/>
      <w:lvlJc w:val="left"/>
      <w:pPr>
        <w:ind w:left="7050" w:hanging="360"/>
      </w:pPr>
      <w:rPr>
        <w:rFonts w:ascii="Wingdings" w:hAnsi="Wingdings" w:hint="default"/>
      </w:rPr>
    </w:lvl>
  </w:abstractNum>
  <w:abstractNum w:abstractNumId="51" w15:restartNumberingAfterBreak="0">
    <w:nsid w:val="67EE66B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3" w15:restartNumberingAfterBreak="0">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54" w15:restartNumberingAfterBreak="0">
    <w:nsid w:val="6EAC1CC6"/>
    <w:multiLevelType w:val="hybridMultilevel"/>
    <w:tmpl w:val="03308D02"/>
    <w:lvl w:ilvl="0" w:tplc="10F6F2FA">
      <w:start w:val="1"/>
      <w:numFmt w:val="decimal"/>
      <w:lvlText w:val="%1."/>
      <w:lvlJc w:val="left"/>
      <w:pPr>
        <w:ind w:left="720" w:hanging="360"/>
      </w:pPr>
    </w:lvl>
    <w:lvl w:ilvl="1" w:tplc="0CFEEDA2" w:tentative="1">
      <w:start w:val="1"/>
      <w:numFmt w:val="lowerLetter"/>
      <w:lvlText w:val="%2."/>
      <w:lvlJc w:val="left"/>
      <w:pPr>
        <w:ind w:left="1440" w:hanging="360"/>
      </w:pPr>
    </w:lvl>
    <w:lvl w:ilvl="2" w:tplc="F23A5946" w:tentative="1">
      <w:start w:val="1"/>
      <w:numFmt w:val="lowerRoman"/>
      <w:lvlText w:val="%3."/>
      <w:lvlJc w:val="right"/>
      <w:pPr>
        <w:ind w:left="2160" w:hanging="180"/>
      </w:pPr>
    </w:lvl>
    <w:lvl w:ilvl="3" w:tplc="643EF9E0" w:tentative="1">
      <w:start w:val="1"/>
      <w:numFmt w:val="decimal"/>
      <w:lvlText w:val="%4."/>
      <w:lvlJc w:val="left"/>
      <w:pPr>
        <w:ind w:left="2880" w:hanging="360"/>
      </w:pPr>
    </w:lvl>
    <w:lvl w:ilvl="4" w:tplc="A16A02AA" w:tentative="1">
      <w:start w:val="1"/>
      <w:numFmt w:val="lowerLetter"/>
      <w:lvlText w:val="%5."/>
      <w:lvlJc w:val="left"/>
      <w:pPr>
        <w:ind w:left="3600" w:hanging="360"/>
      </w:pPr>
    </w:lvl>
    <w:lvl w:ilvl="5" w:tplc="6DBADD40" w:tentative="1">
      <w:start w:val="1"/>
      <w:numFmt w:val="lowerRoman"/>
      <w:lvlText w:val="%6."/>
      <w:lvlJc w:val="right"/>
      <w:pPr>
        <w:ind w:left="4320" w:hanging="180"/>
      </w:pPr>
    </w:lvl>
    <w:lvl w:ilvl="6" w:tplc="689ECBF0" w:tentative="1">
      <w:start w:val="1"/>
      <w:numFmt w:val="decimal"/>
      <w:lvlText w:val="%7."/>
      <w:lvlJc w:val="left"/>
      <w:pPr>
        <w:ind w:left="5040" w:hanging="360"/>
      </w:pPr>
    </w:lvl>
    <w:lvl w:ilvl="7" w:tplc="6B143536" w:tentative="1">
      <w:start w:val="1"/>
      <w:numFmt w:val="lowerLetter"/>
      <w:lvlText w:val="%8."/>
      <w:lvlJc w:val="left"/>
      <w:pPr>
        <w:ind w:left="5760" w:hanging="360"/>
      </w:pPr>
    </w:lvl>
    <w:lvl w:ilvl="8" w:tplc="A75848A8" w:tentative="1">
      <w:start w:val="1"/>
      <w:numFmt w:val="lowerRoman"/>
      <w:lvlText w:val="%9."/>
      <w:lvlJc w:val="right"/>
      <w:pPr>
        <w:ind w:left="6480" w:hanging="180"/>
      </w:pPr>
    </w:lvl>
  </w:abstractNum>
  <w:abstractNum w:abstractNumId="55" w15:restartNumberingAfterBreak="0">
    <w:nsid w:val="70606A2A"/>
    <w:multiLevelType w:val="hybridMultilevel"/>
    <w:tmpl w:val="27FC63DC"/>
    <w:lvl w:ilvl="0" w:tplc="A70AA416">
      <w:start w:val="1"/>
      <w:numFmt w:val="bullet"/>
      <w:lvlText w:val=""/>
      <w:lvlJc w:val="left"/>
      <w:pPr>
        <w:tabs>
          <w:tab w:val="num" w:pos="360"/>
        </w:tabs>
        <w:ind w:left="360" w:hanging="360"/>
      </w:pPr>
      <w:rPr>
        <w:rFonts w:ascii="Wingdings" w:hAnsi="Wingdings" w:hint="default"/>
      </w:rPr>
    </w:lvl>
    <w:lvl w:ilvl="1" w:tplc="8F9A8F6C" w:tentative="1">
      <w:start w:val="1"/>
      <w:numFmt w:val="bullet"/>
      <w:lvlText w:val="o"/>
      <w:lvlJc w:val="left"/>
      <w:pPr>
        <w:tabs>
          <w:tab w:val="num" w:pos="720"/>
        </w:tabs>
        <w:ind w:left="720" w:hanging="360"/>
      </w:pPr>
      <w:rPr>
        <w:rFonts w:ascii="Courier New" w:hAnsi="Courier New" w:cs="Courier New" w:hint="default"/>
      </w:rPr>
    </w:lvl>
    <w:lvl w:ilvl="2" w:tplc="A37C3DD0" w:tentative="1">
      <w:start w:val="1"/>
      <w:numFmt w:val="bullet"/>
      <w:lvlText w:val=""/>
      <w:lvlJc w:val="left"/>
      <w:pPr>
        <w:tabs>
          <w:tab w:val="num" w:pos="1440"/>
        </w:tabs>
        <w:ind w:left="1440" w:hanging="360"/>
      </w:pPr>
      <w:rPr>
        <w:rFonts w:ascii="Wingdings" w:hAnsi="Wingdings" w:hint="default"/>
      </w:rPr>
    </w:lvl>
    <w:lvl w:ilvl="3" w:tplc="A16C3C72" w:tentative="1">
      <w:start w:val="1"/>
      <w:numFmt w:val="bullet"/>
      <w:lvlText w:val=""/>
      <w:lvlJc w:val="left"/>
      <w:pPr>
        <w:tabs>
          <w:tab w:val="num" w:pos="2160"/>
        </w:tabs>
        <w:ind w:left="2160" w:hanging="360"/>
      </w:pPr>
      <w:rPr>
        <w:rFonts w:ascii="Symbol" w:hAnsi="Symbol" w:hint="default"/>
      </w:rPr>
    </w:lvl>
    <w:lvl w:ilvl="4" w:tplc="5B8442FE" w:tentative="1">
      <w:start w:val="1"/>
      <w:numFmt w:val="bullet"/>
      <w:lvlText w:val="o"/>
      <w:lvlJc w:val="left"/>
      <w:pPr>
        <w:tabs>
          <w:tab w:val="num" w:pos="2880"/>
        </w:tabs>
        <w:ind w:left="2880" w:hanging="360"/>
      </w:pPr>
      <w:rPr>
        <w:rFonts w:ascii="Courier New" w:hAnsi="Courier New" w:cs="Courier New" w:hint="default"/>
      </w:rPr>
    </w:lvl>
    <w:lvl w:ilvl="5" w:tplc="9D4AB5F4" w:tentative="1">
      <w:start w:val="1"/>
      <w:numFmt w:val="bullet"/>
      <w:lvlText w:val=""/>
      <w:lvlJc w:val="left"/>
      <w:pPr>
        <w:tabs>
          <w:tab w:val="num" w:pos="3600"/>
        </w:tabs>
        <w:ind w:left="3600" w:hanging="360"/>
      </w:pPr>
      <w:rPr>
        <w:rFonts w:ascii="Wingdings" w:hAnsi="Wingdings" w:hint="default"/>
      </w:rPr>
    </w:lvl>
    <w:lvl w:ilvl="6" w:tplc="C6645FE0" w:tentative="1">
      <w:start w:val="1"/>
      <w:numFmt w:val="bullet"/>
      <w:lvlText w:val=""/>
      <w:lvlJc w:val="left"/>
      <w:pPr>
        <w:tabs>
          <w:tab w:val="num" w:pos="4320"/>
        </w:tabs>
        <w:ind w:left="4320" w:hanging="360"/>
      </w:pPr>
      <w:rPr>
        <w:rFonts w:ascii="Symbol" w:hAnsi="Symbol" w:hint="default"/>
      </w:rPr>
    </w:lvl>
    <w:lvl w:ilvl="7" w:tplc="882A2FB8" w:tentative="1">
      <w:start w:val="1"/>
      <w:numFmt w:val="bullet"/>
      <w:lvlText w:val="o"/>
      <w:lvlJc w:val="left"/>
      <w:pPr>
        <w:tabs>
          <w:tab w:val="num" w:pos="5040"/>
        </w:tabs>
        <w:ind w:left="5040" w:hanging="360"/>
      </w:pPr>
      <w:rPr>
        <w:rFonts w:ascii="Courier New" w:hAnsi="Courier New" w:cs="Courier New" w:hint="default"/>
      </w:rPr>
    </w:lvl>
    <w:lvl w:ilvl="8" w:tplc="1158ADC0" w:tentative="1">
      <w:start w:val="1"/>
      <w:numFmt w:val="bullet"/>
      <w:lvlText w:val=""/>
      <w:lvlJc w:val="left"/>
      <w:pPr>
        <w:tabs>
          <w:tab w:val="num" w:pos="5760"/>
        </w:tabs>
        <w:ind w:left="5760" w:hanging="360"/>
      </w:pPr>
      <w:rPr>
        <w:rFonts w:ascii="Wingdings" w:hAnsi="Wingdings" w:hint="default"/>
      </w:rPr>
    </w:lvl>
  </w:abstractNum>
  <w:abstractNum w:abstractNumId="56" w15:restartNumberingAfterBreak="0">
    <w:nsid w:val="79672E74"/>
    <w:multiLevelType w:val="hybridMultilevel"/>
    <w:tmpl w:val="CAF82A3E"/>
    <w:lvl w:ilvl="0" w:tplc="8E6EA7CA">
      <w:numFmt w:val="bullet"/>
      <w:lvlText w:val="•"/>
      <w:lvlJc w:val="left"/>
      <w:pPr>
        <w:ind w:left="720" w:hanging="720"/>
      </w:pPr>
      <w:rPr>
        <w:rFonts w:ascii="Arial" w:eastAsia="Times New Roman" w:hAnsi="Arial" w:cs="Arial" w:hint="default"/>
      </w:rPr>
    </w:lvl>
    <w:lvl w:ilvl="1" w:tplc="8228DC54" w:tentative="1">
      <w:start w:val="1"/>
      <w:numFmt w:val="bullet"/>
      <w:lvlText w:val="o"/>
      <w:lvlJc w:val="left"/>
      <w:pPr>
        <w:ind w:left="1080" w:hanging="360"/>
      </w:pPr>
      <w:rPr>
        <w:rFonts w:ascii="Courier New" w:hAnsi="Courier New" w:cs="Courier New" w:hint="default"/>
      </w:rPr>
    </w:lvl>
    <w:lvl w:ilvl="2" w:tplc="272C2CEA" w:tentative="1">
      <w:start w:val="1"/>
      <w:numFmt w:val="bullet"/>
      <w:lvlText w:val=""/>
      <w:lvlJc w:val="left"/>
      <w:pPr>
        <w:ind w:left="1800" w:hanging="360"/>
      </w:pPr>
      <w:rPr>
        <w:rFonts w:ascii="Wingdings" w:hAnsi="Wingdings" w:hint="default"/>
      </w:rPr>
    </w:lvl>
    <w:lvl w:ilvl="3" w:tplc="7D941D00" w:tentative="1">
      <w:start w:val="1"/>
      <w:numFmt w:val="bullet"/>
      <w:lvlText w:val=""/>
      <w:lvlJc w:val="left"/>
      <w:pPr>
        <w:ind w:left="2520" w:hanging="360"/>
      </w:pPr>
      <w:rPr>
        <w:rFonts w:ascii="Symbol" w:hAnsi="Symbol" w:hint="default"/>
      </w:rPr>
    </w:lvl>
    <w:lvl w:ilvl="4" w:tplc="126E8546" w:tentative="1">
      <w:start w:val="1"/>
      <w:numFmt w:val="bullet"/>
      <w:lvlText w:val="o"/>
      <w:lvlJc w:val="left"/>
      <w:pPr>
        <w:ind w:left="3240" w:hanging="360"/>
      </w:pPr>
      <w:rPr>
        <w:rFonts w:ascii="Courier New" w:hAnsi="Courier New" w:cs="Courier New" w:hint="default"/>
      </w:rPr>
    </w:lvl>
    <w:lvl w:ilvl="5" w:tplc="47A6F87C" w:tentative="1">
      <w:start w:val="1"/>
      <w:numFmt w:val="bullet"/>
      <w:lvlText w:val=""/>
      <w:lvlJc w:val="left"/>
      <w:pPr>
        <w:ind w:left="3960" w:hanging="360"/>
      </w:pPr>
      <w:rPr>
        <w:rFonts w:ascii="Wingdings" w:hAnsi="Wingdings" w:hint="default"/>
      </w:rPr>
    </w:lvl>
    <w:lvl w:ilvl="6" w:tplc="3EA84646" w:tentative="1">
      <w:start w:val="1"/>
      <w:numFmt w:val="bullet"/>
      <w:lvlText w:val=""/>
      <w:lvlJc w:val="left"/>
      <w:pPr>
        <w:ind w:left="4680" w:hanging="360"/>
      </w:pPr>
      <w:rPr>
        <w:rFonts w:ascii="Symbol" w:hAnsi="Symbol" w:hint="default"/>
      </w:rPr>
    </w:lvl>
    <w:lvl w:ilvl="7" w:tplc="5FA0F840" w:tentative="1">
      <w:start w:val="1"/>
      <w:numFmt w:val="bullet"/>
      <w:lvlText w:val="o"/>
      <w:lvlJc w:val="left"/>
      <w:pPr>
        <w:ind w:left="5400" w:hanging="360"/>
      </w:pPr>
      <w:rPr>
        <w:rFonts w:ascii="Courier New" w:hAnsi="Courier New" w:cs="Courier New" w:hint="default"/>
      </w:rPr>
    </w:lvl>
    <w:lvl w:ilvl="8" w:tplc="5674081A" w:tentative="1">
      <w:start w:val="1"/>
      <w:numFmt w:val="bullet"/>
      <w:lvlText w:val=""/>
      <w:lvlJc w:val="left"/>
      <w:pPr>
        <w:ind w:left="6120" w:hanging="360"/>
      </w:pPr>
      <w:rPr>
        <w:rFonts w:ascii="Wingdings" w:hAnsi="Wingdings" w:hint="default"/>
      </w:rPr>
    </w:lvl>
  </w:abstractNum>
  <w:abstractNum w:abstractNumId="57" w15:restartNumberingAfterBreak="0">
    <w:nsid w:val="79BB53C7"/>
    <w:multiLevelType w:val="multilevel"/>
    <w:tmpl w:val="5082F086"/>
    <w:lvl w:ilvl="0">
      <w:start w:val="1"/>
      <w:numFmt w:val="hebrew1"/>
      <w:pStyle w:val="7"/>
      <w:lvlText w:val="%1."/>
      <w:lvlJc w:val="left"/>
      <w:pPr>
        <w:tabs>
          <w:tab w:val="num" w:pos="1530"/>
        </w:tabs>
        <w:ind w:left="1530" w:hanging="420"/>
      </w:pPr>
      <w:rPr>
        <w:rFonts w:cs="David"/>
        <w:sz w:val="2"/>
        <w:szCs w:val="24"/>
      </w:rPr>
    </w:lvl>
    <w:lvl w:ilvl="1">
      <w:start w:val="1"/>
      <w:numFmt w:val="decimal"/>
      <w:lvlText w:val="%2."/>
      <w:lvlJc w:val="left"/>
      <w:pPr>
        <w:tabs>
          <w:tab w:val="num" w:pos="2190"/>
        </w:tabs>
        <w:ind w:left="2190" w:hanging="360"/>
      </w:pPr>
      <w:rPr>
        <w:rFonts w:ascii="Times New Roman" w:eastAsia="Times New Roman" w:hAnsi="Times New Roman" w:cs="David"/>
        <w:sz w:val="24"/>
        <w:szCs w:val="24"/>
      </w:rPr>
    </w:lvl>
    <w:lvl w:ilvl="2" w:tentative="1">
      <w:start w:val="1"/>
      <w:numFmt w:val="lowerRoman"/>
      <w:lvlText w:val="%3."/>
      <w:lvlJc w:val="right"/>
      <w:pPr>
        <w:tabs>
          <w:tab w:val="num" w:pos="2910"/>
        </w:tabs>
        <w:ind w:left="2910" w:hanging="180"/>
      </w:pPr>
      <w:rPr>
        <w:rFonts w:cs="Times New Roman"/>
      </w:rPr>
    </w:lvl>
    <w:lvl w:ilvl="3" w:tentative="1">
      <w:start w:val="1"/>
      <w:numFmt w:val="decimal"/>
      <w:lvlText w:val="%4."/>
      <w:lvlJc w:val="left"/>
      <w:pPr>
        <w:tabs>
          <w:tab w:val="num" w:pos="3630"/>
        </w:tabs>
        <w:ind w:left="3630" w:hanging="360"/>
      </w:pPr>
      <w:rPr>
        <w:rFonts w:cs="Times New Roman"/>
      </w:rPr>
    </w:lvl>
    <w:lvl w:ilvl="4" w:tentative="1">
      <w:start w:val="1"/>
      <w:numFmt w:val="lowerLetter"/>
      <w:lvlText w:val="%5."/>
      <w:lvlJc w:val="left"/>
      <w:pPr>
        <w:tabs>
          <w:tab w:val="num" w:pos="4350"/>
        </w:tabs>
        <w:ind w:left="4350" w:hanging="360"/>
      </w:pPr>
      <w:rPr>
        <w:rFonts w:cs="Times New Roman"/>
      </w:rPr>
    </w:lvl>
    <w:lvl w:ilvl="5" w:tentative="1">
      <w:start w:val="1"/>
      <w:numFmt w:val="lowerRoman"/>
      <w:lvlText w:val="%6."/>
      <w:lvlJc w:val="right"/>
      <w:pPr>
        <w:tabs>
          <w:tab w:val="num" w:pos="5070"/>
        </w:tabs>
        <w:ind w:left="5070" w:hanging="180"/>
      </w:pPr>
      <w:rPr>
        <w:rFonts w:cs="Times New Roman"/>
      </w:rPr>
    </w:lvl>
    <w:lvl w:ilvl="6" w:tentative="1">
      <w:start w:val="1"/>
      <w:numFmt w:val="decimal"/>
      <w:lvlText w:val="%7."/>
      <w:lvlJc w:val="left"/>
      <w:pPr>
        <w:tabs>
          <w:tab w:val="num" w:pos="5790"/>
        </w:tabs>
        <w:ind w:left="5790" w:hanging="360"/>
      </w:pPr>
      <w:rPr>
        <w:rFonts w:cs="Times New Roman"/>
      </w:rPr>
    </w:lvl>
    <w:lvl w:ilvl="7" w:tentative="1">
      <w:start w:val="1"/>
      <w:numFmt w:val="lowerLetter"/>
      <w:lvlText w:val="%8."/>
      <w:lvlJc w:val="left"/>
      <w:pPr>
        <w:tabs>
          <w:tab w:val="num" w:pos="6510"/>
        </w:tabs>
        <w:ind w:left="6510" w:hanging="360"/>
      </w:pPr>
      <w:rPr>
        <w:rFonts w:cs="Times New Roman"/>
      </w:rPr>
    </w:lvl>
    <w:lvl w:ilvl="8" w:tentative="1">
      <w:start w:val="1"/>
      <w:numFmt w:val="lowerRoman"/>
      <w:lvlText w:val="%9."/>
      <w:lvlJc w:val="right"/>
      <w:pPr>
        <w:tabs>
          <w:tab w:val="num" w:pos="7230"/>
        </w:tabs>
        <w:ind w:left="7230" w:hanging="180"/>
      </w:pPr>
      <w:rPr>
        <w:rFonts w:cs="Times New Roman"/>
      </w:rPr>
    </w:lvl>
  </w:abstractNum>
  <w:abstractNum w:abstractNumId="58" w15:restartNumberingAfterBreak="0">
    <w:nsid w:val="7E085C72"/>
    <w:multiLevelType w:val="multilevel"/>
    <w:tmpl w:val="26F8655E"/>
    <w:lvl w:ilvl="0">
      <w:start w:val="1"/>
      <w:numFmt w:val="decimal"/>
      <w:pStyle w:val="ms-1"/>
      <w:lvlText w:val="%1."/>
      <w:lvlJc w:val="left"/>
      <w:pPr>
        <w:tabs>
          <w:tab w:val="num" w:pos="709"/>
        </w:tabs>
        <w:ind w:left="709" w:right="567" w:hanging="567"/>
      </w:pPr>
      <w:rPr>
        <w:rFonts w:ascii="Times New Roman" w:hAnsi="Times New Roman" w:cs="Times New Roman"/>
        <w:b w:val="0"/>
        <w:bCs w:val="0"/>
        <w:sz w:val="24"/>
        <w:szCs w:val="24"/>
        <w:u w:val="none"/>
      </w:rPr>
    </w:lvl>
    <w:lvl w:ilvl="1">
      <w:start w:val="1"/>
      <w:numFmt w:val="decimal"/>
      <w:pStyle w:val="ms-2"/>
      <w:lvlText w:val="%1.%2"/>
      <w:lvlJc w:val="left"/>
      <w:pPr>
        <w:tabs>
          <w:tab w:val="num" w:pos="1287"/>
        </w:tabs>
        <w:ind w:left="1287" w:right="1134" w:hanging="567"/>
      </w:pPr>
      <w:rPr>
        <w:rFonts w:ascii="Times New Roman" w:hAnsi="Times New Roman" w:cs="Times New Roman"/>
        <w:sz w:val="24"/>
        <w:szCs w:val="24"/>
        <w:u w:val="none"/>
        <w:lang w:bidi="he-IL"/>
      </w:rPr>
    </w:lvl>
    <w:lvl w:ilvl="2">
      <w:start w:val="1"/>
      <w:numFmt w:val="decimal"/>
      <w:pStyle w:val="ms-1"/>
      <w:lvlText w:val="%1.%2.%3"/>
      <w:lvlJc w:val="left"/>
      <w:pPr>
        <w:tabs>
          <w:tab w:val="num" w:pos="1984"/>
        </w:tabs>
        <w:ind w:left="1984" w:right="1984" w:hanging="850"/>
      </w:pPr>
      <w:rPr>
        <w:rFonts w:ascii="Times New Roman" w:hAnsi="Times New Roman" w:cs="Times New Roman"/>
        <w:sz w:val="24"/>
        <w:szCs w:val="24"/>
        <w:u w:val="none"/>
      </w:rPr>
    </w:lvl>
    <w:lvl w:ilvl="3">
      <w:start w:val="1"/>
      <w:numFmt w:val="decimal"/>
      <w:pStyle w:val="ms-2"/>
      <w:lvlText w:val="%1.%2.%3.%4"/>
      <w:lvlJc w:val="left"/>
      <w:pPr>
        <w:tabs>
          <w:tab w:val="num" w:pos="2835"/>
        </w:tabs>
        <w:ind w:left="2835" w:right="2835" w:hanging="851"/>
      </w:pPr>
      <w:rPr>
        <w:rFonts w:ascii="Times New Roman" w:hAnsi="Times New Roman" w:cs="Times New Roman"/>
        <w:sz w:val="24"/>
        <w:szCs w:val="24"/>
        <w:u w:val="none"/>
      </w:rPr>
    </w:lvl>
    <w:lvl w:ilvl="4">
      <w:start w:val="1"/>
      <w:numFmt w:val="decimal"/>
      <w:lvlText w:val="%1.%2.%3.%4.%5"/>
      <w:lvlJc w:val="left"/>
      <w:pPr>
        <w:tabs>
          <w:tab w:val="num" w:pos="4876"/>
        </w:tabs>
        <w:ind w:left="4876" w:right="4876" w:hanging="1418"/>
      </w:pPr>
      <w:rPr>
        <w:rFonts w:ascii="Times New Roman" w:hAnsi="Times New Roman" w:cs="Times New Roman"/>
        <w:sz w:val="24"/>
        <w:szCs w:val="24"/>
        <w:u w:val="none"/>
      </w:rPr>
    </w:lvl>
    <w:lvl w:ilvl="5">
      <w:start w:val="1"/>
      <w:numFmt w:val="decimal"/>
      <w:lvlText w:val="%1.%2.%3.%4.%5.%6"/>
      <w:lvlJc w:val="left"/>
      <w:pPr>
        <w:tabs>
          <w:tab w:val="num" w:pos="6633"/>
        </w:tabs>
        <w:ind w:left="6633" w:right="6633" w:hanging="1757"/>
      </w:pPr>
      <w:rPr>
        <w:rFonts w:ascii="Times New Roman" w:hAnsi="Times New Roman" w:cs="Times New Roman"/>
        <w:sz w:val="24"/>
        <w:szCs w:val="24"/>
        <w:u w:val="none"/>
      </w:rPr>
    </w:lvl>
    <w:lvl w:ilvl="6">
      <w:start w:val="1"/>
      <w:numFmt w:val="decimal"/>
      <w:lvlText w:val="%1.%2.%3.%4.%5.%6.%7"/>
      <w:lvlJc w:val="left"/>
      <w:pPr>
        <w:tabs>
          <w:tab w:val="num" w:pos="0"/>
        </w:tabs>
        <w:ind w:left="0" w:firstLine="6633"/>
      </w:pPr>
      <w:rPr>
        <w:rFonts w:ascii="Times New Roman" w:hAnsi="Times New Roman" w:cs="Times New Roman"/>
        <w:sz w:val="24"/>
        <w:szCs w:val="24"/>
        <w:u w:val="none"/>
      </w:rPr>
    </w:lvl>
    <w:lvl w:ilvl="7">
      <w:start w:val="1"/>
      <w:numFmt w:val="decimal"/>
      <w:lvlText w:val="%1.%2.%3.%4.%5.%6.%7.%8"/>
      <w:lvlJc w:val="left"/>
      <w:pPr>
        <w:tabs>
          <w:tab w:val="num" w:pos="0"/>
        </w:tabs>
        <w:ind w:left="0" w:firstLine="6633"/>
      </w:pPr>
      <w:rPr>
        <w:rFonts w:ascii="Times New Roman" w:hAnsi="Times New Roman" w:cs="Times New Roman"/>
        <w:sz w:val="24"/>
        <w:szCs w:val="24"/>
        <w:u w:val="none"/>
      </w:rPr>
    </w:lvl>
    <w:lvl w:ilvl="8">
      <w:start w:val="1"/>
      <w:numFmt w:val="decimal"/>
      <w:lvlText w:val="%1.%2.%3.%4.%5.%6.%7.%8.%9"/>
      <w:lvlJc w:val="left"/>
      <w:pPr>
        <w:tabs>
          <w:tab w:val="num" w:pos="0"/>
        </w:tabs>
        <w:ind w:left="0" w:firstLine="6633"/>
      </w:pPr>
      <w:rPr>
        <w:rFonts w:ascii="Times New Roman" w:hAnsi="Times New Roman" w:cs="Times New Roman"/>
        <w:sz w:val="24"/>
        <w:szCs w:val="24"/>
        <w:u w:val="none"/>
      </w:rPr>
    </w:lvl>
  </w:abstractNum>
  <w:abstractNum w:abstractNumId="59"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7FE60050"/>
    <w:multiLevelType w:val="multilevel"/>
    <w:tmpl w:val="894CC34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9"/>
  </w:num>
  <w:num w:numId="2">
    <w:abstractNumId w:val="2"/>
  </w:num>
  <w:num w:numId="3">
    <w:abstractNumId w:val="46"/>
  </w:num>
  <w:num w:numId="4">
    <w:abstractNumId w:val="52"/>
  </w:num>
  <w:num w:numId="5">
    <w:abstractNumId w:val="5"/>
  </w:num>
  <w:num w:numId="6">
    <w:abstractNumId w:val="38"/>
  </w:num>
  <w:num w:numId="7">
    <w:abstractNumId w:val="40"/>
  </w:num>
  <w:num w:numId="8">
    <w:abstractNumId w:val="31"/>
  </w:num>
  <w:num w:numId="9">
    <w:abstractNumId w:val="32"/>
  </w:num>
  <w:num w:numId="10">
    <w:abstractNumId w:val="21"/>
  </w:num>
  <w:num w:numId="11">
    <w:abstractNumId w:val="10"/>
  </w:num>
  <w:num w:numId="12">
    <w:abstractNumId w:val="1"/>
  </w:num>
  <w:num w:numId="13">
    <w:abstractNumId w:val="57"/>
  </w:num>
  <w:num w:numId="14">
    <w:abstractNumId w:val="37"/>
  </w:num>
  <w:num w:numId="15">
    <w:abstractNumId w:val="39"/>
  </w:num>
  <w:num w:numId="16">
    <w:abstractNumId w:val="43"/>
  </w:num>
  <w:num w:numId="17">
    <w:abstractNumId w:val="49"/>
  </w:num>
  <w:num w:numId="18">
    <w:abstractNumId w:val="11"/>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53"/>
  </w:num>
  <w:num w:numId="20">
    <w:abstractNumId w:val="41"/>
  </w:num>
  <w:num w:numId="21">
    <w:abstractNumId w:val="24"/>
  </w:num>
  <w:num w:numId="22">
    <w:abstractNumId w:val="27"/>
  </w:num>
  <w:num w:numId="2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9"/>
  </w:num>
  <w:num w:numId="27">
    <w:abstractNumId w:val="58"/>
  </w:num>
  <w:num w:numId="28">
    <w:abstractNumId w:val="17"/>
  </w:num>
  <w:num w:numId="29">
    <w:abstractNumId w:val="25"/>
  </w:num>
  <w:num w:numId="30">
    <w:abstractNumId w:val="0"/>
  </w:num>
  <w:num w:numId="31">
    <w:abstractNumId w:val="20"/>
  </w:num>
  <w:num w:numId="32">
    <w:abstractNumId w:val="55"/>
  </w:num>
  <w:num w:numId="33">
    <w:abstractNumId w:val="48"/>
  </w:num>
  <w:num w:numId="34">
    <w:abstractNumId w:val="33"/>
  </w:num>
  <w:num w:numId="35">
    <w:abstractNumId w:val="23"/>
  </w:num>
  <w:num w:numId="3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6"/>
  </w:num>
  <w:num w:numId="38">
    <w:abstractNumId w:val="30"/>
  </w:num>
  <w:num w:numId="39">
    <w:abstractNumId w:val="15"/>
  </w:num>
  <w:num w:numId="40">
    <w:abstractNumId w:val="44"/>
  </w:num>
  <w:num w:numId="41">
    <w:abstractNumId w:val="12"/>
  </w:num>
  <w:num w:numId="42">
    <w:abstractNumId w:val="18"/>
  </w:num>
  <w:num w:numId="43">
    <w:abstractNumId w:val="26"/>
  </w:num>
  <w:num w:numId="44">
    <w:abstractNumId w:val="56"/>
  </w:num>
  <w:num w:numId="45">
    <w:abstractNumId w:val="47"/>
  </w:num>
  <w:num w:numId="46">
    <w:abstractNumId w:val="7"/>
  </w:num>
  <w:num w:numId="47">
    <w:abstractNumId w:val="54"/>
  </w:num>
  <w:num w:numId="48">
    <w:abstractNumId w:val="28"/>
  </w:num>
  <w:num w:numId="49">
    <w:abstractNumId w:val="34"/>
  </w:num>
  <w:num w:numId="50">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51"/>
  </w:num>
  <w:num w:numId="52">
    <w:abstractNumId w:val="35"/>
  </w:num>
  <w:num w:numId="53">
    <w:abstractNumId w:val="13"/>
  </w:num>
  <w:num w:numId="54">
    <w:abstractNumId w:val="8"/>
  </w:num>
  <w:num w:numId="55">
    <w:abstractNumId w:val="42"/>
  </w:num>
  <w:num w:numId="56">
    <w:abstractNumId w:val="50"/>
  </w:num>
  <w:num w:numId="57">
    <w:abstractNumId w:val="36"/>
  </w:num>
  <w:num w:numId="58">
    <w:abstractNumId w:val="14"/>
  </w:num>
  <w:num w:numId="59">
    <w:abstractNumId w:val="45"/>
  </w:num>
  <w:num w:numId="60">
    <w:abstractNumId w:val="60"/>
  </w:num>
  <w:num w:numId="61">
    <w:abstractNumId w:val="9"/>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doNotShadeFormData/>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4F3C"/>
    <w:rsid w:val="00001B80"/>
    <w:rsid w:val="000027DF"/>
    <w:rsid w:val="00002A44"/>
    <w:rsid w:val="00003C79"/>
    <w:rsid w:val="00004573"/>
    <w:rsid w:val="00004BDD"/>
    <w:rsid w:val="00004EA9"/>
    <w:rsid w:val="000051DC"/>
    <w:rsid w:val="000052B3"/>
    <w:rsid w:val="00005C1C"/>
    <w:rsid w:val="000065FD"/>
    <w:rsid w:val="00007BCA"/>
    <w:rsid w:val="00011130"/>
    <w:rsid w:val="000115B0"/>
    <w:rsid w:val="00012336"/>
    <w:rsid w:val="00012A1F"/>
    <w:rsid w:val="00012B5F"/>
    <w:rsid w:val="00013A60"/>
    <w:rsid w:val="000145D5"/>
    <w:rsid w:val="00014B20"/>
    <w:rsid w:val="00015924"/>
    <w:rsid w:val="000159E0"/>
    <w:rsid w:val="00015B34"/>
    <w:rsid w:val="00015C6D"/>
    <w:rsid w:val="00015CB8"/>
    <w:rsid w:val="00015EB1"/>
    <w:rsid w:val="000163F2"/>
    <w:rsid w:val="000168A5"/>
    <w:rsid w:val="00017730"/>
    <w:rsid w:val="00017D2F"/>
    <w:rsid w:val="00020CAE"/>
    <w:rsid w:val="00020D4E"/>
    <w:rsid w:val="000213E0"/>
    <w:rsid w:val="00021D2F"/>
    <w:rsid w:val="00022855"/>
    <w:rsid w:val="00022936"/>
    <w:rsid w:val="000229A9"/>
    <w:rsid w:val="00022CC7"/>
    <w:rsid w:val="00022F9E"/>
    <w:rsid w:val="0002382B"/>
    <w:rsid w:val="00023A0E"/>
    <w:rsid w:val="00023B6E"/>
    <w:rsid w:val="00024DB8"/>
    <w:rsid w:val="00025C91"/>
    <w:rsid w:val="0002695C"/>
    <w:rsid w:val="00027C7E"/>
    <w:rsid w:val="00030194"/>
    <w:rsid w:val="00030276"/>
    <w:rsid w:val="000304F2"/>
    <w:rsid w:val="000326F6"/>
    <w:rsid w:val="000328DF"/>
    <w:rsid w:val="00032FB1"/>
    <w:rsid w:val="00033372"/>
    <w:rsid w:val="00033E18"/>
    <w:rsid w:val="00035127"/>
    <w:rsid w:val="00035FEA"/>
    <w:rsid w:val="00036EA6"/>
    <w:rsid w:val="000373B5"/>
    <w:rsid w:val="000376BB"/>
    <w:rsid w:val="00037A97"/>
    <w:rsid w:val="00037D2E"/>
    <w:rsid w:val="0004013E"/>
    <w:rsid w:val="000410B2"/>
    <w:rsid w:val="00041541"/>
    <w:rsid w:val="000429A2"/>
    <w:rsid w:val="00042C3B"/>
    <w:rsid w:val="00044258"/>
    <w:rsid w:val="000448DA"/>
    <w:rsid w:val="00044E2C"/>
    <w:rsid w:val="00050115"/>
    <w:rsid w:val="00050812"/>
    <w:rsid w:val="000523AA"/>
    <w:rsid w:val="00052421"/>
    <w:rsid w:val="00052644"/>
    <w:rsid w:val="000556E9"/>
    <w:rsid w:val="00055A59"/>
    <w:rsid w:val="00056752"/>
    <w:rsid w:val="0005757E"/>
    <w:rsid w:val="000601E0"/>
    <w:rsid w:val="00060214"/>
    <w:rsid w:val="0006085F"/>
    <w:rsid w:val="0006196F"/>
    <w:rsid w:val="00061E44"/>
    <w:rsid w:val="00061FFC"/>
    <w:rsid w:val="000634BF"/>
    <w:rsid w:val="00063B55"/>
    <w:rsid w:val="0006485B"/>
    <w:rsid w:val="00065232"/>
    <w:rsid w:val="00067BCE"/>
    <w:rsid w:val="000703EC"/>
    <w:rsid w:val="000718F4"/>
    <w:rsid w:val="00074213"/>
    <w:rsid w:val="0007437A"/>
    <w:rsid w:val="0007465A"/>
    <w:rsid w:val="0007485D"/>
    <w:rsid w:val="00075120"/>
    <w:rsid w:val="00075AF2"/>
    <w:rsid w:val="00075DDA"/>
    <w:rsid w:val="00076360"/>
    <w:rsid w:val="000763B3"/>
    <w:rsid w:val="000767C1"/>
    <w:rsid w:val="00076D2B"/>
    <w:rsid w:val="0008053F"/>
    <w:rsid w:val="000816D1"/>
    <w:rsid w:val="00081D41"/>
    <w:rsid w:val="00081D7E"/>
    <w:rsid w:val="00082111"/>
    <w:rsid w:val="00082577"/>
    <w:rsid w:val="00082711"/>
    <w:rsid w:val="00082BB0"/>
    <w:rsid w:val="0008338B"/>
    <w:rsid w:val="00083D9F"/>
    <w:rsid w:val="00085C0C"/>
    <w:rsid w:val="00085C24"/>
    <w:rsid w:val="000866A4"/>
    <w:rsid w:val="000870CD"/>
    <w:rsid w:val="000872F3"/>
    <w:rsid w:val="00087640"/>
    <w:rsid w:val="00090995"/>
    <w:rsid w:val="00090DC6"/>
    <w:rsid w:val="00090F5C"/>
    <w:rsid w:val="00091617"/>
    <w:rsid w:val="00093047"/>
    <w:rsid w:val="000937E6"/>
    <w:rsid w:val="0009404F"/>
    <w:rsid w:val="00095AAC"/>
    <w:rsid w:val="00095E92"/>
    <w:rsid w:val="00097934"/>
    <w:rsid w:val="00097EE6"/>
    <w:rsid w:val="00097F1D"/>
    <w:rsid w:val="000A2C63"/>
    <w:rsid w:val="000A2EEE"/>
    <w:rsid w:val="000A3356"/>
    <w:rsid w:val="000A4E84"/>
    <w:rsid w:val="000A5006"/>
    <w:rsid w:val="000A64F0"/>
    <w:rsid w:val="000A6D5D"/>
    <w:rsid w:val="000A7649"/>
    <w:rsid w:val="000B0CE4"/>
    <w:rsid w:val="000B160E"/>
    <w:rsid w:val="000B23A0"/>
    <w:rsid w:val="000B264C"/>
    <w:rsid w:val="000B2711"/>
    <w:rsid w:val="000B38E8"/>
    <w:rsid w:val="000B3E4B"/>
    <w:rsid w:val="000B4CBB"/>
    <w:rsid w:val="000B5BF2"/>
    <w:rsid w:val="000B5FA5"/>
    <w:rsid w:val="000B678D"/>
    <w:rsid w:val="000B699B"/>
    <w:rsid w:val="000B7DD3"/>
    <w:rsid w:val="000C033C"/>
    <w:rsid w:val="000C06FE"/>
    <w:rsid w:val="000C08BC"/>
    <w:rsid w:val="000C1A42"/>
    <w:rsid w:val="000C221A"/>
    <w:rsid w:val="000C2601"/>
    <w:rsid w:val="000C273A"/>
    <w:rsid w:val="000C3021"/>
    <w:rsid w:val="000C3120"/>
    <w:rsid w:val="000C3508"/>
    <w:rsid w:val="000C5615"/>
    <w:rsid w:val="000C59B1"/>
    <w:rsid w:val="000C65FB"/>
    <w:rsid w:val="000C7C15"/>
    <w:rsid w:val="000D07A6"/>
    <w:rsid w:val="000D1983"/>
    <w:rsid w:val="000D200A"/>
    <w:rsid w:val="000D21AF"/>
    <w:rsid w:val="000D3C18"/>
    <w:rsid w:val="000D42AC"/>
    <w:rsid w:val="000D4AB5"/>
    <w:rsid w:val="000D4B92"/>
    <w:rsid w:val="000D4D66"/>
    <w:rsid w:val="000E03D2"/>
    <w:rsid w:val="000E082D"/>
    <w:rsid w:val="000E0BA2"/>
    <w:rsid w:val="000E123E"/>
    <w:rsid w:val="000E1BBF"/>
    <w:rsid w:val="000E3FFB"/>
    <w:rsid w:val="000E421C"/>
    <w:rsid w:val="000E4497"/>
    <w:rsid w:val="000E4736"/>
    <w:rsid w:val="000E50DF"/>
    <w:rsid w:val="000E52F8"/>
    <w:rsid w:val="000E5500"/>
    <w:rsid w:val="000E625B"/>
    <w:rsid w:val="000E7236"/>
    <w:rsid w:val="000E74EF"/>
    <w:rsid w:val="000E78D4"/>
    <w:rsid w:val="000E79A0"/>
    <w:rsid w:val="000F0177"/>
    <w:rsid w:val="000F08A2"/>
    <w:rsid w:val="000F0F48"/>
    <w:rsid w:val="000F142F"/>
    <w:rsid w:val="000F143E"/>
    <w:rsid w:val="000F15A0"/>
    <w:rsid w:val="000F24A9"/>
    <w:rsid w:val="000F2E4A"/>
    <w:rsid w:val="000F3973"/>
    <w:rsid w:val="000F3DBD"/>
    <w:rsid w:val="000F52D1"/>
    <w:rsid w:val="000F5638"/>
    <w:rsid w:val="000F5E2E"/>
    <w:rsid w:val="000F5FA9"/>
    <w:rsid w:val="000F6A88"/>
    <w:rsid w:val="00100971"/>
    <w:rsid w:val="0010193F"/>
    <w:rsid w:val="00102E36"/>
    <w:rsid w:val="0010347A"/>
    <w:rsid w:val="00103DA4"/>
    <w:rsid w:val="001045C1"/>
    <w:rsid w:val="00105429"/>
    <w:rsid w:val="00106273"/>
    <w:rsid w:val="0010790A"/>
    <w:rsid w:val="00110E09"/>
    <w:rsid w:val="0011118E"/>
    <w:rsid w:val="0011211F"/>
    <w:rsid w:val="00114497"/>
    <w:rsid w:val="00114D30"/>
    <w:rsid w:val="001157A7"/>
    <w:rsid w:val="00115E79"/>
    <w:rsid w:val="001161EA"/>
    <w:rsid w:val="00116347"/>
    <w:rsid w:val="0011759D"/>
    <w:rsid w:val="0012031D"/>
    <w:rsid w:val="00120CE5"/>
    <w:rsid w:val="00122B5C"/>
    <w:rsid w:val="00123319"/>
    <w:rsid w:val="00124773"/>
    <w:rsid w:val="0012492C"/>
    <w:rsid w:val="0012548F"/>
    <w:rsid w:val="00127207"/>
    <w:rsid w:val="00127777"/>
    <w:rsid w:val="001279F8"/>
    <w:rsid w:val="00127CF4"/>
    <w:rsid w:val="001308A8"/>
    <w:rsid w:val="001309D2"/>
    <w:rsid w:val="00130B3B"/>
    <w:rsid w:val="0013292F"/>
    <w:rsid w:val="001338DA"/>
    <w:rsid w:val="00133A29"/>
    <w:rsid w:val="00133AD2"/>
    <w:rsid w:val="00134893"/>
    <w:rsid w:val="0013533B"/>
    <w:rsid w:val="00135406"/>
    <w:rsid w:val="001357D3"/>
    <w:rsid w:val="001363D2"/>
    <w:rsid w:val="001371FC"/>
    <w:rsid w:val="00137808"/>
    <w:rsid w:val="00140E15"/>
    <w:rsid w:val="00141827"/>
    <w:rsid w:val="00141AED"/>
    <w:rsid w:val="00141E1D"/>
    <w:rsid w:val="00141F94"/>
    <w:rsid w:val="00142946"/>
    <w:rsid w:val="00143305"/>
    <w:rsid w:val="001440DA"/>
    <w:rsid w:val="00144134"/>
    <w:rsid w:val="00144CF8"/>
    <w:rsid w:val="001457B7"/>
    <w:rsid w:val="00146236"/>
    <w:rsid w:val="0014703A"/>
    <w:rsid w:val="0014749F"/>
    <w:rsid w:val="00150C41"/>
    <w:rsid w:val="00150D63"/>
    <w:rsid w:val="001514B6"/>
    <w:rsid w:val="001518B9"/>
    <w:rsid w:val="00152326"/>
    <w:rsid w:val="001531F9"/>
    <w:rsid w:val="00153203"/>
    <w:rsid w:val="00153700"/>
    <w:rsid w:val="001548A6"/>
    <w:rsid w:val="00157377"/>
    <w:rsid w:val="001576BA"/>
    <w:rsid w:val="00157D9B"/>
    <w:rsid w:val="0016150C"/>
    <w:rsid w:val="00161B87"/>
    <w:rsid w:val="001620C9"/>
    <w:rsid w:val="00162396"/>
    <w:rsid w:val="00162756"/>
    <w:rsid w:val="0016278A"/>
    <w:rsid w:val="00162A72"/>
    <w:rsid w:val="00162A9F"/>
    <w:rsid w:val="00162D58"/>
    <w:rsid w:val="00162F3A"/>
    <w:rsid w:val="00163B4D"/>
    <w:rsid w:val="00163E82"/>
    <w:rsid w:val="0016408E"/>
    <w:rsid w:val="001642BD"/>
    <w:rsid w:val="00164D98"/>
    <w:rsid w:val="001656C8"/>
    <w:rsid w:val="00165B96"/>
    <w:rsid w:val="00166289"/>
    <w:rsid w:val="00166DF3"/>
    <w:rsid w:val="00167143"/>
    <w:rsid w:val="00170178"/>
    <w:rsid w:val="001717A7"/>
    <w:rsid w:val="001725E3"/>
    <w:rsid w:val="00172731"/>
    <w:rsid w:val="00173302"/>
    <w:rsid w:val="00173430"/>
    <w:rsid w:val="00173C6D"/>
    <w:rsid w:val="00173E2D"/>
    <w:rsid w:val="00173EB5"/>
    <w:rsid w:val="00175F7F"/>
    <w:rsid w:val="001769A0"/>
    <w:rsid w:val="00176A71"/>
    <w:rsid w:val="00176EC8"/>
    <w:rsid w:val="00176F50"/>
    <w:rsid w:val="00177A03"/>
    <w:rsid w:val="0018239C"/>
    <w:rsid w:val="00182D68"/>
    <w:rsid w:val="00182E3D"/>
    <w:rsid w:val="0018355D"/>
    <w:rsid w:val="00183E30"/>
    <w:rsid w:val="0018412C"/>
    <w:rsid w:val="00184824"/>
    <w:rsid w:val="00185CE0"/>
    <w:rsid w:val="00186106"/>
    <w:rsid w:val="00187EDD"/>
    <w:rsid w:val="00190800"/>
    <w:rsid w:val="00191230"/>
    <w:rsid w:val="00191AEF"/>
    <w:rsid w:val="00191D55"/>
    <w:rsid w:val="001922CF"/>
    <w:rsid w:val="001925C9"/>
    <w:rsid w:val="001927DC"/>
    <w:rsid w:val="001930CF"/>
    <w:rsid w:val="00193219"/>
    <w:rsid w:val="00193DC6"/>
    <w:rsid w:val="00195164"/>
    <w:rsid w:val="00195601"/>
    <w:rsid w:val="0019564F"/>
    <w:rsid w:val="001956C0"/>
    <w:rsid w:val="00196526"/>
    <w:rsid w:val="00196C5D"/>
    <w:rsid w:val="00196CBB"/>
    <w:rsid w:val="001970FB"/>
    <w:rsid w:val="00197446"/>
    <w:rsid w:val="0019761E"/>
    <w:rsid w:val="00197BC4"/>
    <w:rsid w:val="001A00A1"/>
    <w:rsid w:val="001A00B2"/>
    <w:rsid w:val="001A00F3"/>
    <w:rsid w:val="001A0349"/>
    <w:rsid w:val="001A0711"/>
    <w:rsid w:val="001A0EE0"/>
    <w:rsid w:val="001A186C"/>
    <w:rsid w:val="001A20BE"/>
    <w:rsid w:val="001A23B4"/>
    <w:rsid w:val="001A26AA"/>
    <w:rsid w:val="001A2BC1"/>
    <w:rsid w:val="001A2EEC"/>
    <w:rsid w:val="001A2F95"/>
    <w:rsid w:val="001A427A"/>
    <w:rsid w:val="001A5C84"/>
    <w:rsid w:val="001A64AA"/>
    <w:rsid w:val="001A6528"/>
    <w:rsid w:val="001A6B57"/>
    <w:rsid w:val="001A6E08"/>
    <w:rsid w:val="001A7395"/>
    <w:rsid w:val="001A73FD"/>
    <w:rsid w:val="001A75E9"/>
    <w:rsid w:val="001A7695"/>
    <w:rsid w:val="001A7EFC"/>
    <w:rsid w:val="001B03D7"/>
    <w:rsid w:val="001B12C3"/>
    <w:rsid w:val="001B1457"/>
    <w:rsid w:val="001B1C23"/>
    <w:rsid w:val="001B21AD"/>
    <w:rsid w:val="001B2B49"/>
    <w:rsid w:val="001B2C3D"/>
    <w:rsid w:val="001B35DC"/>
    <w:rsid w:val="001B372E"/>
    <w:rsid w:val="001B5196"/>
    <w:rsid w:val="001B578B"/>
    <w:rsid w:val="001B797A"/>
    <w:rsid w:val="001B7E0F"/>
    <w:rsid w:val="001C0171"/>
    <w:rsid w:val="001C036C"/>
    <w:rsid w:val="001C06C1"/>
    <w:rsid w:val="001C1E78"/>
    <w:rsid w:val="001C25E0"/>
    <w:rsid w:val="001C336D"/>
    <w:rsid w:val="001C3716"/>
    <w:rsid w:val="001C4626"/>
    <w:rsid w:val="001C599B"/>
    <w:rsid w:val="001C5CAF"/>
    <w:rsid w:val="001C66B1"/>
    <w:rsid w:val="001C71B5"/>
    <w:rsid w:val="001C72AC"/>
    <w:rsid w:val="001C7F9D"/>
    <w:rsid w:val="001D1EC5"/>
    <w:rsid w:val="001D219B"/>
    <w:rsid w:val="001D249D"/>
    <w:rsid w:val="001D2B19"/>
    <w:rsid w:val="001D329F"/>
    <w:rsid w:val="001D36A8"/>
    <w:rsid w:val="001D3EAF"/>
    <w:rsid w:val="001D46BE"/>
    <w:rsid w:val="001D5BD7"/>
    <w:rsid w:val="001D5C66"/>
    <w:rsid w:val="001D5EB3"/>
    <w:rsid w:val="001D7F5C"/>
    <w:rsid w:val="001E145E"/>
    <w:rsid w:val="001E1A63"/>
    <w:rsid w:val="001E2895"/>
    <w:rsid w:val="001E2F86"/>
    <w:rsid w:val="001E392E"/>
    <w:rsid w:val="001E3B5B"/>
    <w:rsid w:val="001E4A20"/>
    <w:rsid w:val="001E4C45"/>
    <w:rsid w:val="001E4FE1"/>
    <w:rsid w:val="001E5161"/>
    <w:rsid w:val="001E5479"/>
    <w:rsid w:val="001E577A"/>
    <w:rsid w:val="001E5A9A"/>
    <w:rsid w:val="001E5CA3"/>
    <w:rsid w:val="001E62CD"/>
    <w:rsid w:val="001E6B34"/>
    <w:rsid w:val="001E7C68"/>
    <w:rsid w:val="001E7DD8"/>
    <w:rsid w:val="001F0BD1"/>
    <w:rsid w:val="001F0EF1"/>
    <w:rsid w:val="001F1324"/>
    <w:rsid w:val="001F1808"/>
    <w:rsid w:val="001F18F9"/>
    <w:rsid w:val="001F1F0B"/>
    <w:rsid w:val="001F22DB"/>
    <w:rsid w:val="001F26E7"/>
    <w:rsid w:val="001F2793"/>
    <w:rsid w:val="001F3018"/>
    <w:rsid w:val="001F3340"/>
    <w:rsid w:val="001F369F"/>
    <w:rsid w:val="001F3BE4"/>
    <w:rsid w:val="001F3F73"/>
    <w:rsid w:val="001F4250"/>
    <w:rsid w:val="001F58ED"/>
    <w:rsid w:val="001F611F"/>
    <w:rsid w:val="001F61DB"/>
    <w:rsid w:val="001F62E4"/>
    <w:rsid w:val="001F652A"/>
    <w:rsid w:val="001F6605"/>
    <w:rsid w:val="001F671C"/>
    <w:rsid w:val="001F6CED"/>
    <w:rsid w:val="001F745F"/>
    <w:rsid w:val="001F7C8D"/>
    <w:rsid w:val="00200594"/>
    <w:rsid w:val="002020BD"/>
    <w:rsid w:val="00202473"/>
    <w:rsid w:val="002027F7"/>
    <w:rsid w:val="00203D52"/>
    <w:rsid w:val="002041CC"/>
    <w:rsid w:val="002049F8"/>
    <w:rsid w:val="00204AC4"/>
    <w:rsid w:val="00205A60"/>
    <w:rsid w:val="00205C91"/>
    <w:rsid w:val="0020610E"/>
    <w:rsid w:val="00206E0A"/>
    <w:rsid w:val="00207C74"/>
    <w:rsid w:val="00207FA7"/>
    <w:rsid w:val="002110D6"/>
    <w:rsid w:val="002117A4"/>
    <w:rsid w:val="002125CA"/>
    <w:rsid w:val="00212A93"/>
    <w:rsid w:val="00212B1C"/>
    <w:rsid w:val="00212C4A"/>
    <w:rsid w:val="00212FBD"/>
    <w:rsid w:val="002130A7"/>
    <w:rsid w:val="00213253"/>
    <w:rsid w:val="00213591"/>
    <w:rsid w:val="00214E76"/>
    <w:rsid w:val="00215290"/>
    <w:rsid w:val="002159BA"/>
    <w:rsid w:val="00215A35"/>
    <w:rsid w:val="00215C95"/>
    <w:rsid w:val="00216FA3"/>
    <w:rsid w:val="00217AC2"/>
    <w:rsid w:val="0022051B"/>
    <w:rsid w:val="00221552"/>
    <w:rsid w:val="0022172A"/>
    <w:rsid w:val="00221B01"/>
    <w:rsid w:val="00221CB0"/>
    <w:rsid w:val="00222074"/>
    <w:rsid w:val="00222D3C"/>
    <w:rsid w:val="0022361C"/>
    <w:rsid w:val="002236D5"/>
    <w:rsid w:val="00224820"/>
    <w:rsid w:val="00224DF4"/>
    <w:rsid w:val="00224FA0"/>
    <w:rsid w:val="00226047"/>
    <w:rsid w:val="00226719"/>
    <w:rsid w:val="00227041"/>
    <w:rsid w:val="0022721A"/>
    <w:rsid w:val="00230463"/>
    <w:rsid w:val="00230788"/>
    <w:rsid w:val="00231514"/>
    <w:rsid w:val="002320C9"/>
    <w:rsid w:val="00232218"/>
    <w:rsid w:val="002322C7"/>
    <w:rsid w:val="00233110"/>
    <w:rsid w:val="00233699"/>
    <w:rsid w:val="00235291"/>
    <w:rsid w:val="002356DE"/>
    <w:rsid w:val="0023619A"/>
    <w:rsid w:val="00236866"/>
    <w:rsid w:val="002379EF"/>
    <w:rsid w:val="00237A74"/>
    <w:rsid w:val="00237AFE"/>
    <w:rsid w:val="00240917"/>
    <w:rsid w:val="00240EA1"/>
    <w:rsid w:val="00241227"/>
    <w:rsid w:val="00241850"/>
    <w:rsid w:val="00242095"/>
    <w:rsid w:val="002425FB"/>
    <w:rsid w:val="00242742"/>
    <w:rsid w:val="002428CF"/>
    <w:rsid w:val="00242996"/>
    <w:rsid w:val="00243219"/>
    <w:rsid w:val="0024430B"/>
    <w:rsid w:val="00244CEB"/>
    <w:rsid w:val="00245C9F"/>
    <w:rsid w:val="00245D75"/>
    <w:rsid w:val="00245FEC"/>
    <w:rsid w:val="002472BB"/>
    <w:rsid w:val="002500A0"/>
    <w:rsid w:val="002502BB"/>
    <w:rsid w:val="00250977"/>
    <w:rsid w:val="00250A56"/>
    <w:rsid w:val="00250D53"/>
    <w:rsid w:val="00251D39"/>
    <w:rsid w:val="002530D8"/>
    <w:rsid w:val="00253BDC"/>
    <w:rsid w:val="00253FE3"/>
    <w:rsid w:val="00254133"/>
    <w:rsid w:val="0025481F"/>
    <w:rsid w:val="00254844"/>
    <w:rsid w:val="00254CE4"/>
    <w:rsid w:val="00255084"/>
    <w:rsid w:val="0025770E"/>
    <w:rsid w:val="0026065D"/>
    <w:rsid w:val="002607B6"/>
    <w:rsid w:val="00260C55"/>
    <w:rsid w:val="00261666"/>
    <w:rsid w:val="00261CCC"/>
    <w:rsid w:val="00261EB4"/>
    <w:rsid w:val="0026239E"/>
    <w:rsid w:val="00263E8C"/>
    <w:rsid w:val="002643AA"/>
    <w:rsid w:val="00265363"/>
    <w:rsid w:val="002654CF"/>
    <w:rsid w:val="0026586A"/>
    <w:rsid w:val="00265C01"/>
    <w:rsid w:val="00266537"/>
    <w:rsid w:val="00266BFD"/>
    <w:rsid w:val="0026781A"/>
    <w:rsid w:val="00267B48"/>
    <w:rsid w:val="00267D18"/>
    <w:rsid w:val="0027003B"/>
    <w:rsid w:val="0027134D"/>
    <w:rsid w:val="00273CFD"/>
    <w:rsid w:val="0027542F"/>
    <w:rsid w:val="00276120"/>
    <w:rsid w:val="002763B1"/>
    <w:rsid w:val="002767E7"/>
    <w:rsid w:val="00276985"/>
    <w:rsid w:val="00276BA2"/>
    <w:rsid w:val="00277379"/>
    <w:rsid w:val="00277947"/>
    <w:rsid w:val="00280FDE"/>
    <w:rsid w:val="00281536"/>
    <w:rsid w:val="00281AED"/>
    <w:rsid w:val="0028325C"/>
    <w:rsid w:val="00284291"/>
    <w:rsid w:val="00284F21"/>
    <w:rsid w:val="00284F3C"/>
    <w:rsid w:val="00285C17"/>
    <w:rsid w:val="0028713E"/>
    <w:rsid w:val="00287601"/>
    <w:rsid w:val="00287CB6"/>
    <w:rsid w:val="002901A0"/>
    <w:rsid w:val="00290EA0"/>
    <w:rsid w:val="00290EBD"/>
    <w:rsid w:val="00291291"/>
    <w:rsid w:val="002920D8"/>
    <w:rsid w:val="00292D8F"/>
    <w:rsid w:val="00292EB7"/>
    <w:rsid w:val="00292FA3"/>
    <w:rsid w:val="002948C9"/>
    <w:rsid w:val="002956A7"/>
    <w:rsid w:val="0029621E"/>
    <w:rsid w:val="00296C9B"/>
    <w:rsid w:val="002A0158"/>
    <w:rsid w:val="002A0317"/>
    <w:rsid w:val="002A0E84"/>
    <w:rsid w:val="002A14A6"/>
    <w:rsid w:val="002A177F"/>
    <w:rsid w:val="002A1E03"/>
    <w:rsid w:val="002A21C9"/>
    <w:rsid w:val="002A29E5"/>
    <w:rsid w:val="002A2F9D"/>
    <w:rsid w:val="002A371B"/>
    <w:rsid w:val="002A4176"/>
    <w:rsid w:val="002A5034"/>
    <w:rsid w:val="002A5612"/>
    <w:rsid w:val="002A5CDB"/>
    <w:rsid w:val="002A6350"/>
    <w:rsid w:val="002A7514"/>
    <w:rsid w:val="002A7A10"/>
    <w:rsid w:val="002B053C"/>
    <w:rsid w:val="002B1665"/>
    <w:rsid w:val="002B16FB"/>
    <w:rsid w:val="002B1849"/>
    <w:rsid w:val="002B2059"/>
    <w:rsid w:val="002B32C7"/>
    <w:rsid w:val="002B3DC1"/>
    <w:rsid w:val="002B4122"/>
    <w:rsid w:val="002B4F77"/>
    <w:rsid w:val="002B5182"/>
    <w:rsid w:val="002B52F1"/>
    <w:rsid w:val="002B5765"/>
    <w:rsid w:val="002B5C74"/>
    <w:rsid w:val="002B61CD"/>
    <w:rsid w:val="002B6479"/>
    <w:rsid w:val="002B7121"/>
    <w:rsid w:val="002B7DA2"/>
    <w:rsid w:val="002C06E7"/>
    <w:rsid w:val="002C0C9E"/>
    <w:rsid w:val="002C132D"/>
    <w:rsid w:val="002C1BE1"/>
    <w:rsid w:val="002C37B5"/>
    <w:rsid w:val="002C4199"/>
    <w:rsid w:val="002C44BD"/>
    <w:rsid w:val="002C732D"/>
    <w:rsid w:val="002C756A"/>
    <w:rsid w:val="002D02CC"/>
    <w:rsid w:val="002D075C"/>
    <w:rsid w:val="002D0906"/>
    <w:rsid w:val="002D12A9"/>
    <w:rsid w:val="002D13C3"/>
    <w:rsid w:val="002D1858"/>
    <w:rsid w:val="002D18E6"/>
    <w:rsid w:val="002D2659"/>
    <w:rsid w:val="002D2747"/>
    <w:rsid w:val="002D2B81"/>
    <w:rsid w:val="002D37BC"/>
    <w:rsid w:val="002D4CEF"/>
    <w:rsid w:val="002D4CF2"/>
    <w:rsid w:val="002D52AD"/>
    <w:rsid w:val="002D68A5"/>
    <w:rsid w:val="002D6ABC"/>
    <w:rsid w:val="002D7167"/>
    <w:rsid w:val="002D77B9"/>
    <w:rsid w:val="002E00AC"/>
    <w:rsid w:val="002E0255"/>
    <w:rsid w:val="002E07F2"/>
    <w:rsid w:val="002E0EED"/>
    <w:rsid w:val="002E1327"/>
    <w:rsid w:val="002E1652"/>
    <w:rsid w:val="002E1F70"/>
    <w:rsid w:val="002E27E8"/>
    <w:rsid w:val="002E2A9D"/>
    <w:rsid w:val="002E2AAF"/>
    <w:rsid w:val="002E37D1"/>
    <w:rsid w:val="002E3CBB"/>
    <w:rsid w:val="002E5392"/>
    <w:rsid w:val="002E5807"/>
    <w:rsid w:val="002E5B93"/>
    <w:rsid w:val="002E5E7B"/>
    <w:rsid w:val="002E6A2A"/>
    <w:rsid w:val="002E6AFE"/>
    <w:rsid w:val="002E6F5E"/>
    <w:rsid w:val="002E753D"/>
    <w:rsid w:val="002F0DD5"/>
    <w:rsid w:val="002F117E"/>
    <w:rsid w:val="002F24A9"/>
    <w:rsid w:val="002F282D"/>
    <w:rsid w:val="002F2A25"/>
    <w:rsid w:val="002F4711"/>
    <w:rsid w:val="002F4E07"/>
    <w:rsid w:val="002F5FD8"/>
    <w:rsid w:val="002F6D91"/>
    <w:rsid w:val="002F77C6"/>
    <w:rsid w:val="002F7C2B"/>
    <w:rsid w:val="0030120D"/>
    <w:rsid w:val="00302D8C"/>
    <w:rsid w:val="00302E2F"/>
    <w:rsid w:val="00303BFA"/>
    <w:rsid w:val="0030480C"/>
    <w:rsid w:val="00304A14"/>
    <w:rsid w:val="0030562A"/>
    <w:rsid w:val="00305C48"/>
    <w:rsid w:val="00307D69"/>
    <w:rsid w:val="00310EE8"/>
    <w:rsid w:val="003120AF"/>
    <w:rsid w:val="00312629"/>
    <w:rsid w:val="00312818"/>
    <w:rsid w:val="00312D07"/>
    <w:rsid w:val="003157F2"/>
    <w:rsid w:val="00315A44"/>
    <w:rsid w:val="00316D45"/>
    <w:rsid w:val="003173BB"/>
    <w:rsid w:val="003175BD"/>
    <w:rsid w:val="00317CD6"/>
    <w:rsid w:val="00320250"/>
    <w:rsid w:val="00320953"/>
    <w:rsid w:val="00321272"/>
    <w:rsid w:val="00321726"/>
    <w:rsid w:val="003221D4"/>
    <w:rsid w:val="0032268E"/>
    <w:rsid w:val="0032305C"/>
    <w:rsid w:val="0032374B"/>
    <w:rsid w:val="003239A2"/>
    <w:rsid w:val="003247DA"/>
    <w:rsid w:val="00325299"/>
    <w:rsid w:val="00325785"/>
    <w:rsid w:val="00327654"/>
    <w:rsid w:val="00327923"/>
    <w:rsid w:val="003303BE"/>
    <w:rsid w:val="003311D7"/>
    <w:rsid w:val="00331CBD"/>
    <w:rsid w:val="00331EC2"/>
    <w:rsid w:val="00333184"/>
    <w:rsid w:val="003336B8"/>
    <w:rsid w:val="00334F09"/>
    <w:rsid w:val="00335035"/>
    <w:rsid w:val="003378B8"/>
    <w:rsid w:val="00340794"/>
    <w:rsid w:val="00340896"/>
    <w:rsid w:val="00340F9C"/>
    <w:rsid w:val="00341015"/>
    <w:rsid w:val="00341157"/>
    <w:rsid w:val="003412F4"/>
    <w:rsid w:val="00343061"/>
    <w:rsid w:val="003435BE"/>
    <w:rsid w:val="003435E4"/>
    <w:rsid w:val="003438A1"/>
    <w:rsid w:val="00344135"/>
    <w:rsid w:val="00344FC5"/>
    <w:rsid w:val="00346B17"/>
    <w:rsid w:val="0035220C"/>
    <w:rsid w:val="003528F7"/>
    <w:rsid w:val="003546F8"/>
    <w:rsid w:val="003550FA"/>
    <w:rsid w:val="00355751"/>
    <w:rsid w:val="00355980"/>
    <w:rsid w:val="0035630C"/>
    <w:rsid w:val="00356AF7"/>
    <w:rsid w:val="0035704D"/>
    <w:rsid w:val="00357228"/>
    <w:rsid w:val="0035735B"/>
    <w:rsid w:val="003604E7"/>
    <w:rsid w:val="0036167A"/>
    <w:rsid w:val="003619FC"/>
    <w:rsid w:val="00362757"/>
    <w:rsid w:val="00363340"/>
    <w:rsid w:val="00363FCF"/>
    <w:rsid w:val="003646DC"/>
    <w:rsid w:val="00365CA9"/>
    <w:rsid w:val="003667D5"/>
    <w:rsid w:val="00370113"/>
    <w:rsid w:val="0037030E"/>
    <w:rsid w:val="00370D56"/>
    <w:rsid w:val="003711E0"/>
    <w:rsid w:val="00371454"/>
    <w:rsid w:val="00371895"/>
    <w:rsid w:val="00372282"/>
    <w:rsid w:val="00372A74"/>
    <w:rsid w:val="00372F21"/>
    <w:rsid w:val="00374556"/>
    <w:rsid w:val="00374F15"/>
    <w:rsid w:val="00375108"/>
    <w:rsid w:val="00376649"/>
    <w:rsid w:val="00376967"/>
    <w:rsid w:val="00376A05"/>
    <w:rsid w:val="003773AA"/>
    <w:rsid w:val="00380588"/>
    <w:rsid w:val="00380EE9"/>
    <w:rsid w:val="0038108F"/>
    <w:rsid w:val="00382491"/>
    <w:rsid w:val="0038272B"/>
    <w:rsid w:val="00382C83"/>
    <w:rsid w:val="00382CBF"/>
    <w:rsid w:val="00383005"/>
    <w:rsid w:val="003830EC"/>
    <w:rsid w:val="00383137"/>
    <w:rsid w:val="00383ADD"/>
    <w:rsid w:val="00383F0F"/>
    <w:rsid w:val="00383FF1"/>
    <w:rsid w:val="00384B06"/>
    <w:rsid w:val="0038514A"/>
    <w:rsid w:val="003852D7"/>
    <w:rsid w:val="00385372"/>
    <w:rsid w:val="00385D21"/>
    <w:rsid w:val="00385DB7"/>
    <w:rsid w:val="00385E0E"/>
    <w:rsid w:val="0038608D"/>
    <w:rsid w:val="003863C4"/>
    <w:rsid w:val="00386734"/>
    <w:rsid w:val="00386E91"/>
    <w:rsid w:val="00387670"/>
    <w:rsid w:val="0039010A"/>
    <w:rsid w:val="00390752"/>
    <w:rsid w:val="00390AB7"/>
    <w:rsid w:val="00390ABE"/>
    <w:rsid w:val="00390CFB"/>
    <w:rsid w:val="00392F99"/>
    <w:rsid w:val="003937C6"/>
    <w:rsid w:val="00395000"/>
    <w:rsid w:val="00395593"/>
    <w:rsid w:val="003968BE"/>
    <w:rsid w:val="00396FF5"/>
    <w:rsid w:val="003974A1"/>
    <w:rsid w:val="003A0C6C"/>
    <w:rsid w:val="003A47CD"/>
    <w:rsid w:val="003A5C23"/>
    <w:rsid w:val="003A5F9E"/>
    <w:rsid w:val="003A6135"/>
    <w:rsid w:val="003A719E"/>
    <w:rsid w:val="003A76D4"/>
    <w:rsid w:val="003A7B64"/>
    <w:rsid w:val="003A7D84"/>
    <w:rsid w:val="003B00CA"/>
    <w:rsid w:val="003B124D"/>
    <w:rsid w:val="003B12B8"/>
    <w:rsid w:val="003B1657"/>
    <w:rsid w:val="003B1C1C"/>
    <w:rsid w:val="003B1C95"/>
    <w:rsid w:val="003B1D70"/>
    <w:rsid w:val="003B2ADA"/>
    <w:rsid w:val="003B34FA"/>
    <w:rsid w:val="003B38FA"/>
    <w:rsid w:val="003B3E2E"/>
    <w:rsid w:val="003B415B"/>
    <w:rsid w:val="003B546C"/>
    <w:rsid w:val="003B5BD5"/>
    <w:rsid w:val="003B6EE6"/>
    <w:rsid w:val="003B7640"/>
    <w:rsid w:val="003B7976"/>
    <w:rsid w:val="003C0387"/>
    <w:rsid w:val="003C0F13"/>
    <w:rsid w:val="003C14A1"/>
    <w:rsid w:val="003C161D"/>
    <w:rsid w:val="003C17E2"/>
    <w:rsid w:val="003C1A69"/>
    <w:rsid w:val="003C1E0D"/>
    <w:rsid w:val="003C258E"/>
    <w:rsid w:val="003C3136"/>
    <w:rsid w:val="003C3210"/>
    <w:rsid w:val="003C33E5"/>
    <w:rsid w:val="003C40B2"/>
    <w:rsid w:val="003C4372"/>
    <w:rsid w:val="003C47C5"/>
    <w:rsid w:val="003C4991"/>
    <w:rsid w:val="003C4B82"/>
    <w:rsid w:val="003C4F3C"/>
    <w:rsid w:val="003C53B1"/>
    <w:rsid w:val="003C6766"/>
    <w:rsid w:val="003C75A3"/>
    <w:rsid w:val="003C76A0"/>
    <w:rsid w:val="003D2030"/>
    <w:rsid w:val="003D37A3"/>
    <w:rsid w:val="003D3B1A"/>
    <w:rsid w:val="003D3BDC"/>
    <w:rsid w:val="003D4CE8"/>
    <w:rsid w:val="003D711A"/>
    <w:rsid w:val="003D7827"/>
    <w:rsid w:val="003D7F1B"/>
    <w:rsid w:val="003E049C"/>
    <w:rsid w:val="003E0F4D"/>
    <w:rsid w:val="003E1390"/>
    <w:rsid w:val="003E2E7F"/>
    <w:rsid w:val="003E2F2E"/>
    <w:rsid w:val="003E34D3"/>
    <w:rsid w:val="003E4B9C"/>
    <w:rsid w:val="003E4FE2"/>
    <w:rsid w:val="003E5016"/>
    <w:rsid w:val="003E5676"/>
    <w:rsid w:val="003E7172"/>
    <w:rsid w:val="003E7304"/>
    <w:rsid w:val="003F03CF"/>
    <w:rsid w:val="003F04E1"/>
    <w:rsid w:val="003F1B46"/>
    <w:rsid w:val="003F26AF"/>
    <w:rsid w:val="003F4DC3"/>
    <w:rsid w:val="003F5635"/>
    <w:rsid w:val="003F6285"/>
    <w:rsid w:val="003F6BC4"/>
    <w:rsid w:val="003F78C8"/>
    <w:rsid w:val="00401257"/>
    <w:rsid w:val="004029A7"/>
    <w:rsid w:val="00403337"/>
    <w:rsid w:val="00404A63"/>
    <w:rsid w:val="00405758"/>
    <w:rsid w:val="00405AB6"/>
    <w:rsid w:val="00406BDC"/>
    <w:rsid w:val="00407307"/>
    <w:rsid w:val="00407379"/>
    <w:rsid w:val="004105EE"/>
    <w:rsid w:val="0041127C"/>
    <w:rsid w:val="00411A79"/>
    <w:rsid w:val="00411B90"/>
    <w:rsid w:val="00411CB5"/>
    <w:rsid w:val="00411E6F"/>
    <w:rsid w:val="00412B9A"/>
    <w:rsid w:val="00412E39"/>
    <w:rsid w:val="004153BF"/>
    <w:rsid w:val="004155A3"/>
    <w:rsid w:val="00416F7C"/>
    <w:rsid w:val="004172B6"/>
    <w:rsid w:val="00417BCA"/>
    <w:rsid w:val="00420D06"/>
    <w:rsid w:val="00420D8A"/>
    <w:rsid w:val="00421082"/>
    <w:rsid w:val="00421925"/>
    <w:rsid w:val="00421A50"/>
    <w:rsid w:val="004222A5"/>
    <w:rsid w:val="004225A9"/>
    <w:rsid w:val="00422D63"/>
    <w:rsid w:val="00424278"/>
    <w:rsid w:val="004247B8"/>
    <w:rsid w:val="0042481A"/>
    <w:rsid w:val="00425158"/>
    <w:rsid w:val="004256BA"/>
    <w:rsid w:val="0042673B"/>
    <w:rsid w:val="00427222"/>
    <w:rsid w:val="0042729A"/>
    <w:rsid w:val="004273EA"/>
    <w:rsid w:val="00427E09"/>
    <w:rsid w:val="00430478"/>
    <w:rsid w:val="00430831"/>
    <w:rsid w:val="0043144B"/>
    <w:rsid w:val="00432013"/>
    <w:rsid w:val="00432319"/>
    <w:rsid w:val="0043279B"/>
    <w:rsid w:val="00432CF5"/>
    <w:rsid w:val="0043512E"/>
    <w:rsid w:val="004359B8"/>
    <w:rsid w:val="00435EE5"/>
    <w:rsid w:val="004402DB"/>
    <w:rsid w:val="004405F2"/>
    <w:rsid w:val="00440C1E"/>
    <w:rsid w:val="00440EE1"/>
    <w:rsid w:val="00441263"/>
    <w:rsid w:val="00441812"/>
    <w:rsid w:val="00441AF8"/>
    <w:rsid w:val="00441B08"/>
    <w:rsid w:val="00441FDD"/>
    <w:rsid w:val="0044223D"/>
    <w:rsid w:val="00442B65"/>
    <w:rsid w:val="00443783"/>
    <w:rsid w:val="004448D2"/>
    <w:rsid w:val="00444F06"/>
    <w:rsid w:val="004458B8"/>
    <w:rsid w:val="00447863"/>
    <w:rsid w:val="00447F9D"/>
    <w:rsid w:val="004512C9"/>
    <w:rsid w:val="00452D49"/>
    <w:rsid w:val="00452D6F"/>
    <w:rsid w:val="004530FA"/>
    <w:rsid w:val="0045367D"/>
    <w:rsid w:val="00454303"/>
    <w:rsid w:val="00454614"/>
    <w:rsid w:val="00454965"/>
    <w:rsid w:val="00454A1D"/>
    <w:rsid w:val="00454EEF"/>
    <w:rsid w:val="00455EFA"/>
    <w:rsid w:val="0045731F"/>
    <w:rsid w:val="004574FC"/>
    <w:rsid w:val="00457C4C"/>
    <w:rsid w:val="00457CD1"/>
    <w:rsid w:val="00457D29"/>
    <w:rsid w:val="00461594"/>
    <w:rsid w:val="00461D6F"/>
    <w:rsid w:val="00462761"/>
    <w:rsid w:val="00463697"/>
    <w:rsid w:val="00463EB4"/>
    <w:rsid w:val="00464EA0"/>
    <w:rsid w:val="00464FFF"/>
    <w:rsid w:val="0046520A"/>
    <w:rsid w:val="00465337"/>
    <w:rsid w:val="004655D9"/>
    <w:rsid w:val="0046561B"/>
    <w:rsid w:val="00465EFA"/>
    <w:rsid w:val="004672A7"/>
    <w:rsid w:val="004707F5"/>
    <w:rsid w:val="00470B69"/>
    <w:rsid w:val="0047103C"/>
    <w:rsid w:val="0047176B"/>
    <w:rsid w:val="004717D0"/>
    <w:rsid w:val="0047222E"/>
    <w:rsid w:val="00472275"/>
    <w:rsid w:val="004743F5"/>
    <w:rsid w:val="00474487"/>
    <w:rsid w:val="00474634"/>
    <w:rsid w:val="00474D7D"/>
    <w:rsid w:val="004750F6"/>
    <w:rsid w:val="004758D4"/>
    <w:rsid w:val="00475CA0"/>
    <w:rsid w:val="00476C0F"/>
    <w:rsid w:val="00477036"/>
    <w:rsid w:val="00477D02"/>
    <w:rsid w:val="0048040C"/>
    <w:rsid w:val="00481536"/>
    <w:rsid w:val="00481DD2"/>
    <w:rsid w:val="004823C5"/>
    <w:rsid w:val="00482558"/>
    <w:rsid w:val="00482BB4"/>
    <w:rsid w:val="00482DA0"/>
    <w:rsid w:val="00482EB8"/>
    <w:rsid w:val="00482F2B"/>
    <w:rsid w:val="0048393A"/>
    <w:rsid w:val="00483BC4"/>
    <w:rsid w:val="00484B8C"/>
    <w:rsid w:val="00484DF3"/>
    <w:rsid w:val="00485C8C"/>
    <w:rsid w:val="00485EEF"/>
    <w:rsid w:val="0048628D"/>
    <w:rsid w:val="004864A9"/>
    <w:rsid w:val="0048724B"/>
    <w:rsid w:val="00487D8F"/>
    <w:rsid w:val="0049044D"/>
    <w:rsid w:val="00490FD4"/>
    <w:rsid w:val="004911E6"/>
    <w:rsid w:val="0049292D"/>
    <w:rsid w:val="0049467D"/>
    <w:rsid w:val="00495975"/>
    <w:rsid w:val="00496E05"/>
    <w:rsid w:val="00497037"/>
    <w:rsid w:val="0049728C"/>
    <w:rsid w:val="00497360"/>
    <w:rsid w:val="00497EE5"/>
    <w:rsid w:val="004A0D88"/>
    <w:rsid w:val="004A1232"/>
    <w:rsid w:val="004A1CB5"/>
    <w:rsid w:val="004A2BAD"/>
    <w:rsid w:val="004A32CE"/>
    <w:rsid w:val="004A34AC"/>
    <w:rsid w:val="004A3583"/>
    <w:rsid w:val="004A38F0"/>
    <w:rsid w:val="004A459E"/>
    <w:rsid w:val="004A4E0D"/>
    <w:rsid w:val="004A52F2"/>
    <w:rsid w:val="004A5F75"/>
    <w:rsid w:val="004A6998"/>
    <w:rsid w:val="004A6C74"/>
    <w:rsid w:val="004A72C8"/>
    <w:rsid w:val="004B040D"/>
    <w:rsid w:val="004B1540"/>
    <w:rsid w:val="004B1F30"/>
    <w:rsid w:val="004B1F33"/>
    <w:rsid w:val="004B2757"/>
    <w:rsid w:val="004B28B1"/>
    <w:rsid w:val="004B3030"/>
    <w:rsid w:val="004B64BD"/>
    <w:rsid w:val="004B67B1"/>
    <w:rsid w:val="004B7045"/>
    <w:rsid w:val="004B704A"/>
    <w:rsid w:val="004B76D9"/>
    <w:rsid w:val="004B7EF5"/>
    <w:rsid w:val="004C03EC"/>
    <w:rsid w:val="004C1647"/>
    <w:rsid w:val="004C22B7"/>
    <w:rsid w:val="004C35CF"/>
    <w:rsid w:val="004C395D"/>
    <w:rsid w:val="004C3EC1"/>
    <w:rsid w:val="004C4F78"/>
    <w:rsid w:val="004C56B3"/>
    <w:rsid w:val="004C6769"/>
    <w:rsid w:val="004C6934"/>
    <w:rsid w:val="004C6E33"/>
    <w:rsid w:val="004D081F"/>
    <w:rsid w:val="004D0CA5"/>
    <w:rsid w:val="004D1405"/>
    <w:rsid w:val="004D1906"/>
    <w:rsid w:val="004D1B6F"/>
    <w:rsid w:val="004D229B"/>
    <w:rsid w:val="004D24E1"/>
    <w:rsid w:val="004D378C"/>
    <w:rsid w:val="004D431A"/>
    <w:rsid w:val="004D4DC2"/>
    <w:rsid w:val="004D53BF"/>
    <w:rsid w:val="004D5A37"/>
    <w:rsid w:val="004D5CFC"/>
    <w:rsid w:val="004D6A6E"/>
    <w:rsid w:val="004E01C9"/>
    <w:rsid w:val="004E078D"/>
    <w:rsid w:val="004E131E"/>
    <w:rsid w:val="004E2CE3"/>
    <w:rsid w:val="004E43CB"/>
    <w:rsid w:val="004E4F07"/>
    <w:rsid w:val="004E5918"/>
    <w:rsid w:val="004E598C"/>
    <w:rsid w:val="004E5DBF"/>
    <w:rsid w:val="004E6532"/>
    <w:rsid w:val="004E6A08"/>
    <w:rsid w:val="004E77C4"/>
    <w:rsid w:val="004F01A0"/>
    <w:rsid w:val="004F02DD"/>
    <w:rsid w:val="004F11FB"/>
    <w:rsid w:val="004F1224"/>
    <w:rsid w:val="004F1245"/>
    <w:rsid w:val="004F17D0"/>
    <w:rsid w:val="004F1EC9"/>
    <w:rsid w:val="004F2184"/>
    <w:rsid w:val="004F36B2"/>
    <w:rsid w:val="004F40A8"/>
    <w:rsid w:val="004F4202"/>
    <w:rsid w:val="004F5249"/>
    <w:rsid w:val="004F5806"/>
    <w:rsid w:val="004F5B20"/>
    <w:rsid w:val="004F5E18"/>
    <w:rsid w:val="004F6C00"/>
    <w:rsid w:val="004F6EE6"/>
    <w:rsid w:val="004F7F50"/>
    <w:rsid w:val="0050015F"/>
    <w:rsid w:val="00500208"/>
    <w:rsid w:val="005007D8"/>
    <w:rsid w:val="00501803"/>
    <w:rsid w:val="005030B5"/>
    <w:rsid w:val="00503421"/>
    <w:rsid w:val="00503699"/>
    <w:rsid w:val="00503733"/>
    <w:rsid w:val="005043B9"/>
    <w:rsid w:val="00504A9A"/>
    <w:rsid w:val="00504CA2"/>
    <w:rsid w:val="00504D05"/>
    <w:rsid w:val="00505513"/>
    <w:rsid w:val="00505A52"/>
    <w:rsid w:val="0050677F"/>
    <w:rsid w:val="00507A27"/>
    <w:rsid w:val="00510018"/>
    <w:rsid w:val="005107D5"/>
    <w:rsid w:val="00511A7C"/>
    <w:rsid w:val="0051205B"/>
    <w:rsid w:val="0051260F"/>
    <w:rsid w:val="00513123"/>
    <w:rsid w:val="00513711"/>
    <w:rsid w:val="00513D1D"/>
    <w:rsid w:val="0051418A"/>
    <w:rsid w:val="00514E89"/>
    <w:rsid w:val="00514EAE"/>
    <w:rsid w:val="00515819"/>
    <w:rsid w:val="00515C66"/>
    <w:rsid w:val="00516619"/>
    <w:rsid w:val="00517EE6"/>
    <w:rsid w:val="00520F9A"/>
    <w:rsid w:val="005221EE"/>
    <w:rsid w:val="00522AEF"/>
    <w:rsid w:val="005230A1"/>
    <w:rsid w:val="0052320B"/>
    <w:rsid w:val="00526D71"/>
    <w:rsid w:val="00527789"/>
    <w:rsid w:val="005305AE"/>
    <w:rsid w:val="00531753"/>
    <w:rsid w:val="005317E7"/>
    <w:rsid w:val="0053272D"/>
    <w:rsid w:val="00532B3E"/>
    <w:rsid w:val="00532C98"/>
    <w:rsid w:val="00533466"/>
    <w:rsid w:val="005337A3"/>
    <w:rsid w:val="005339EB"/>
    <w:rsid w:val="005348A9"/>
    <w:rsid w:val="00535042"/>
    <w:rsid w:val="00535A00"/>
    <w:rsid w:val="00535DC3"/>
    <w:rsid w:val="005364CA"/>
    <w:rsid w:val="005376E0"/>
    <w:rsid w:val="00540435"/>
    <w:rsid w:val="0054059E"/>
    <w:rsid w:val="00540B12"/>
    <w:rsid w:val="00540C67"/>
    <w:rsid w:val="00541045"/>
    <w:rsid w:val="00541B0A"/>
    <w:rsid w:val="00541C67"/>
    <w:rsid w:val="00542101"/>
    <w:rsid w:val="00542195"/>
    <w:rsid w:val="005424AE"/>
    <w:rsid w:val="005428E5"/>
    <w:rsid w:val="00542B73"/>
    <w:rsid w:val="0054363E"/>
    <w:rsid w:val="00543DAF"/>
    <w:rsid w:val="00543EC8"/>
    <w:rsid w:val="0054485B"/>
    <w:rsid w:val="00544967"/>
    <w:rsid w:val="00545FC4"/>
    <w:rsid w:val="005462D8"/>
    <w:rsid w:val="005470AD"/>
    <w:rsid w:val="00547588"/>
    <w:rsid w:val="00547699"/>
    <w:rsid w:val="00550037"/>
    <w:rsid w:val="005501C8"/>
    <w:rsid w:val="00550F5A"/>
    <w:rsid w:val="005514C1"/>
    <w:rsid w:val="00551F78"/>
    <w:rsid w:val="00555180"/>
    <w:rsid w:val="00555231"/>
    <w:rsid w:val="00555739"/>
    <w:rsid w:val="00555CD0"/>
    <w:rsid w:val="00556D7B"/>
    <w:rsid w:val="00557165"/>
    <w:rsid w:val="00557712"/>
    <w:rsid w:val="0055776E"/>
    <w:rsid w:val="00560663"/>
    <w:rsid w:val="00560CEC"/>
    <w:rsid w:val="0056120B"/>
    <w:rsid w:val="00561B8D"/>
    <w:rsid w:val="0056223F"/>
    <w:rsid w:val="00563678"/>
    <w:rsid w:val="005640FE"/>
    <w:rsid w:val="00564354"/>
    <w:rsid w:val="00565C1E"/>
    <w:rsid w:val="00566851"/>
    <w:rsid w:val="00566888"/>
    <w:rsid w:val="0056799B"/>
    <w:rsid w:val="005706D0"/>
    <w:rsid w:val="00571640"/>
    <w:rsid w:val="00571B1E"/>
    <w:rsid w:val="00572A90"/>
    <w:rsid w:val="00572EC4"/>
    <w:rsid w:val="00572F35"/>
    <w:rsid w:val="00572FAD"/>
    <w:rsid w:val="005742C7"/>
    <w:rsid w:val="005757CA"/>
    <w:rsid w:val="00575935"/>
    <w:rsid w:val="00575C69"/>
    <w:rsid w:val="0057688D"/>
    <w:rsid w:val="00576F69"/>
    <w:rsid w:val="005775B7"/>
    <w:rsid w:val="005775DE"/>
    <w:rsid w:val="005806FB"/>
    <w:rsid w:val="00580CB6"/>
    <w:rsid w:val="0058277A"/>
    <w:rsid w:val="005829E0"/>
    <w:rsid w:val="005838D7"/>
    <w:rsid w:val="00583C51"/>
    <w:rsid w:val="00583CB6"/>
    <w:rsid w:val="00584B05"/>
    <w:rsid w:val="00584C5C"/>
    <w:rsid w:val="00585160"/>
    <w:rsid w:val="0058733B"/>
    <w:rsid w:val="00587AAE"/>
    <w:rsid w:val="00587AE7"/>
    <w:rsid w:val="00590E44"/>
    <w:rsid w:val="00591171"/>
    <w:rsid w:val="0059129D"/>
    <w:rsid w:val="00591A76"/>
    <w:rsid w:val="00592633"/>
    <w:rsid w:val="00593597"/>
    <w:rsid w:val="005940DE"/>
    <w:rsid w:val="00594B2B"/>
    <w:rsid w:val="00594FBC"/>
    <w:rsid w:val="005952F7"/>
    <w:rsid w:val="00595B52"/>
    <w:rsid w:val="00597B01"/>
    <w:rsid w:val="005A05BD"/>
    <w:rsid w:val="005A1091"/>
    <w:rsid w:val="005A1374"/>
    <w:rsid w:val="005A1EFC"/>
    <w:rsid w:val="005A2038"/>
    <w:rsid w:val="005A21BF"/>
    <w:rsid w:val="005A2FD9"/>
    <w:rsid w:val="005A3C5C"/>
    <w:rsid w:val="005A5574"/>
    <w:rsid w:val="005A5678"/>
    <w:rsid w:val="005A6067"/>
    <w:rsid w:val="005A6A72"/>
    <w:rsid w:val="005A6E02"/>
    <w:rsid w:val="005A7320"/>
    <w:rsid w:val="005A748F"/>
    <w:rsid w:val="005A7606"/>
    <w:rsid w:val="005B007A"/>
    <w:rsid w:val="005B1046"/>
    <w:rsid w:val="005B1839"/>
    <w:rsid w:val="005B2057"/>
    <w:rsid w:val="005B260F"/>
    <w:rsid w:val="005B2653"/>
    <w:rsid w:val="005B3F1F"/>
    <w:rsid w:val="005B402D"/>
    <w:rsid w:val="005B422D"/>
    <w:rsid w:val="005B493E"/>
    <w:rsid w:val="005B4E32"/>
    <w:rsid w:val="005B4ECD"/>
    <w:rsid w:val="005B4FDE"/>
    <w:rsid w:val="005B507B"/>
    <w:rsid w:val="005B61E7"/>
    <w:rsid w:val="005B6248"/>
    <w:rsid w:val="005B79FF"/>
    <w:rsid w:val="005C012A"/>
    <w:rsid w:val="005C013F"/>
    <w:rsid w:val="005C054B"/>
    <w:rsid w:val="005C0BFE"/>
    <w:rsid w:val="005C137C"/>
    <w:rsid w:val="005C1494"/>
    <w:rsid w:val="005C2D58"/>
    <w:rsid w:val="005C31BE"/>
    <w:rsid w:val="005C31F3"/>
    <w:rsid w:val="005C3B71"/>
    <w:rsid w:val="005C4515"/>
    <w:rsid w:val="005C460C"/>
    <w:rsid w:val="005C47CD"/>
    <w:rsid w:val="005C4A34"/>
    <w:rsid w:val="005C509F"/>
    <w:rsid w:val="005C70F1"/>
    <w:rsid w:val="005C7304"/>
    <w:rsid w:val="005C751A"/>
    <w:rsid w:val="005C7ACB"/>
    <w:rsid w:val="005C7C9F"/>
    <w:rsid w:val="005C7DD3"/>
    <w:rsid w:val="005C7E89"/>
    <w:rsid w:val="005D031B"/>
    <w:rsid w:val="005D16CD"/>
    <w:rsid w:val="005D1742"/>
    <w:rsid w:val="005D1AA4"/>
    <w:rsid w:val="005D2EB4"/>
    <w:rsid w:val="005D3977"/>
    <w:rsid w:val="005D4147"/>
    <w:rsid w:val="005D4508"/>
    <w:rsid w:val="005D49ED"/>
    <w:rsid w:val="005D4E81"/>
    <w:rsid w:val="005D5604"/>
    <w:rsid w:val="005D635E"/>
    <w:rsid w:val="005D67E1"/>
    <w:rsid w:val="005D6BD6"/>
    <w:rsid w:val="005D6D2D"/>
    <w:rsid w:val="005D7440"/>
    <w:rsid w:val="005D763F"/>
    <w:rsid w:val="005E1165"/>
    <w:rsid w:val="005E11FB"/>
    <w:rsid w:val="005E1903"/>
    <w:rsid w:val="005E19AA"/>
    <w:rsid w:val="005E24B7"/>
    <w:rsid w:val="005E2C16"/>
    <w:rsid w:val="005E2F77"/>
    <w:rsid w:val="005E30BA"/>
    <w:rsid w:val="005E3D47"/>
    <w:rsid w:val="005E4149"/>
    <w:rsid w:val="005E454A"/>
    <w:rsid w:val="005E5493"/>
    <w:rsid w:val="005E5528"/>
    <w:rsid w:val="005E5875"/>
    <w:rsid w:val="005E63C4"/>
    <w:rsid w:val="005E67BE"/>
    <w:rsid w:val="005E68B4"/>
    <w:rsid w:val="005E7932"/>
    <w:rsid w:val="005E7AFA"/>
    <w:rsid w:val="005E7DA1"/>
    <w:rsid w:val="005F0BAF"/>
    <w:rsid w:val="005F0C8A"/>
    <w:rsid w:val="005F0D77"/>
    <w:rsid w:val="005F10C0"/>
    <w:rsid w:val="005F1563"/>
    <w:rsid w:val="005F2B00"/>
    <w:rsid w:val="005F2BFD"/>
    <w:rsid w:val="005F58CC"/>
    <w:rsid w:val="005F59A5"/>
    <w:rsid w:val="005F5F62"/>
    <w:rsid w:val="005F6293"/>
    <w:rsid w:val="005F6FBF"/>
    <w:rsid w:val="005F7223"/>
    <w:rsid w:val="005F7549"/>
    <w:rsid w:val="00600798"/>
    <w:rsid w:val="0060086C"/>
    <w:rsid w:val="00601616"/>
    <w:rsid w:val="006022B2"/>
    <w:rsid w:val="006029B2"/>
    <w:rsid w:val="00602DEE"/>
    <w:rsid w:val="00603495"/>
    <w:rsid w:val="00603B5D"/>
    <w:rsid w:val="006043CE"/>
    <w:rsid w:val="00604D59"/>
    <w:rsid w:val="006051A4"/>
    <w:rsid w:val="00605B5A"/>
    <w:rsid w:val="00606260"/>
    <w:rsid w:val="006065CC"/>
    <w:rsid w:val="00607DBC"/>
    <w:rsid w:val="00607ECD"/>
    <w:rsid w:val="00607EF6"/>
    <w:rsid w:val="0061056B"/>
    <w:rsid w:val="00610AB0"/>
    <w:rsid w:val="006116E5"/>
    <w:rsid w:val="006128EF"/>
    <w:rsid w:val="00613A5D"/>
    <w:rsid w:val="00615F31"/>
    <w:rsid w:val="006166CD"/>
    <w:rsid w:val="00617382"/>
    <w:rsid w:val="006179E3"/>
    <w:rsid w:val="00617E29"/>
    <w:rsid w:val="00617EC6"/>
    <w:rsid w:val="00620E49"/>
    <w:rsid w:val="00620F43"/>
    <w:rsid w:val="00621AD7"/>
    <w:rsid w:val="00621E24"/>
    <w:rsid w:val="00621E26"/>
    <w:rsid w:val="00623A58"/>
    <w:rsid w:val="00624FAF"/>
    <w:rsid w:val="0062510F"/>
    <w:rsid w:val="00625C65"/>
    <w:rsid w:val="00626241"/>
    <w:rsid w:val="006266C8"/>
    <w:rsid w:val="00626822"/>
    <w:rsid w:val="00626B4E"/>
    <w:rsid w:val="00626BD9"/>
    <w:rsid w:val="00626E1E"/>
    <w:rsid w:val="00626F9F"/>
    <w:rsid w:val="0062703C"/>
    <w:rsid w:val="00627559"/>
    <w:rsid w:val="00627680"/>
    <w:rsid w:val="00627E67"/>
    <w:rsid w:val="00630268"/>
    <w:rsid w:val="006303BE"/>
    <w:rsid w:val="00630824"/>
    <w:rsid w:val="00631D43"/>
    <w:rsid w:val="00631E94"/>
    <w:rsid w:val="006321CA"/>
    <w:rsid w:val="0063231B"/>
    <w:rsid w:val="006326D7"/>
    <w:rsid w:val="00632730"/>
    <w:rsid w:val="00632C04"/>
    <w:rsid w:val="00633DA5"/>
    <w:rsid w:val="00633DC8"/>
    <w:rsid w:val="0063442F"/>
    <w:rsid w:val="00634E31"/>
    <w:rsid w:val="00635BF4"/>
    <w:rsid w:val="006368E1"/>
    <w:rsid w:val="00636AB2"/>
    <w:rsid w:val="00636C3E"/>
    <w:rsid w:val="00637461"/>
    <w:rsid w:val="0064008C"/>
    <w:rsid w:val="00640140"/>
    <w:rsid w:val="00640BB6"/>
    <w:rsid w:val="00642105"/>
    <w:rsid w:val="0064316F"/>
    <w:rsid w:val="00643916"/>
    <w:rsid w:val="00643EAA"/>
    <w:rsid w:val="0064416E"/>
    <w:rsid w:val="00644438"/>
    <w:rsid w:val="00644A95"/>
    <w:rsid w:val="00645ADF"/>
    <w:rsid w:val="00645E9E"/>
    <w:rsid w:val="00646175"/>
    <w:rsid w:val="00646A6D"/>
    <w:rsid w:val="00646F2B"/>
    <w:rsid w:val="00647CA2"/>
    <w:rsid w:val="0065046E"/>
    <w:rsid w:val="00650B9D"/>
    <w:rsid w:val="006520E3"/>
    <w:rsid w:val="006529B8"/>
    <w:rsid w:val="00653270"/>
    <w:rsid w:val="00653A2B"/>
    <w:rsid w:val="00653D99"/>
    <w:rsid w:val="006541FB"/>
    <w:rsid w:val="00655538"/>
    <w:rsid w:val="00655E80"/>
    <w:rsid w:val="006562A1"/>
    <w:rsid w:val="00656D54"/>
    <w:rsid w:val="00660039"/>
    <w:rsid w:val="00660143"/>
    <w:rsid w:val="00660798"/>
    <w:rsid w:val="00660CD9"/>
    <w:rsid w:val="0066125F"/>
    <w:rsid w:val="0066151F"/>
    <w:rsid w:val="006626F0"/>
    <w:rsid w:val="006629F2"/>
    <w:rsid w:val="00663340"/>
    <w:rsid w:val="0066573E"/>
    <w:rsid w:val="00665B81"/>
    <w:rsid w:val="00665D0A"/>
    <w:rsid w:val="00665D64"/>
    <w:rsid w:val="006661B3"/>
    <w:rsid w:val="006663DC"/>
    <w:rsid w:val="0066663E"/>
    <w:rsid w:val="00667CD4"/>
    <w:rsid w:val="00670796"/>
    <w:rsid w:val="00671227"/>
    <w:rsid w:val="0067149A"/>
    <w:rsid w:val="00671BDC"/>
    <w:rsid w:val="00672148"/>
    <w:rsid w:val="006726A3"/>
    <w:rsid w:val="00672DA8"/>
    <w:rsid w:val="00673D3D"/>
    <w:rsid w:val="00673DB8"/>
    <w:rsid w:val="00674813"/>
    <w:rsid w:val="00676354"/>
    <w:rsid w:val="00676EF2"/>
    <w:rsid w:val="006771BE"/>
    <w:rsid w:val="00677E9F"/>
    <w:rsid w:val="006801D5"/>
    <w:rsid w:val="0068090D"/>
    <w:rsid w:val="00682FCC"/>
    <w:rsid w:val="006836EE"/>
    <w:rsid w:val="00684C25"/>
    <w:rsid w:val="0068509B"/>
    <w:rsid w:val="0068527B"/>
    <w:rsid w:val="00686C3C"/>
    <w:rsid w:val="00687118"/>
    <w:rsid w:val="00687B4D"/>
    <w:rsid w:val="00687D51"/>
    <w:rsid w:val="00687D61"/>
    <w:rsid w:val="00690CF2"/>
    <w:rsid w:val="00690EAB"/>
    <w:rsid w:val="00690FD2"/>
    <w:rsid w:val="0069105F"/>
    <w:rsid w:val="0069132C"/>
    <w:rsid w:val="0069228E"/>
    <w:rsid w:val="00693403"/>
    <w:rsid w:val="0069347C"/>
    <w:rsid w:val="0069356C"/>
    <w:rsid w:val="00694A2C"/>
    <w:rsid w:val="00694C03"/>
    <w:rsid w:val="00695522"/>
    <w:rsid w:val="00695A03"/>
    <w:rsid w:val="0069602F"/>
    <w:rsid w:val="00696476"/>
    <w:rsid w:val="00696A5B"/>
    <w:rsid w:val="006973E0"/>
    <w:rsid w:val="006973EC"/>
    <w:rsid w:val="00697AA5"/>
    <w:rsid w:val="00697D47"/>
    <w:rsid w:val="006A0142"/>
    <w:rsid w:val="006A0426"/>
    <w:rsid w:val="006A07B6"/>
    <w:rsid w:val="006A089E"/>
    <w:rsid w:val="006A0BE1"/>
    <w:rsid w:val="006A1595"/>
    <w:rsid w:val="006A2846"/>
    <w:rsid w:val="006A2C77"/>
    <w:rsid w:val="006A442F"/>
    <w:rsid w:val="006A46F5"/>
    <w:rsid w:val="006A4FF4"/>
    <w:rsid w:val="006A6089"/>
    <w:rsid w:val="006A6905"/>
    <w:rsid w:val="006A733E"/>
    <w:rsid w:val="006A78ED"/>
    <w:rsid w:val="006B0859"/>
    <w:rsid w:val="006B0F59"/>
    <w:rsid w:val="006B1233"/>
    <w:rsid w:val="006B1956"/>
    <w:rsid w:val="006B1DDF"/>
    <w:rsid w:val="006B22CD"/>
    <w:rsid w:val="006B23E6"/>
    <w:rsid w:val="006B2ECB"/>
    <w:rsid w:val="006B3605"/>
    <w:rsid w:val="006B386F"/>
    <w:rsid w:val="006B42F6"/>
    <w:rsid w:val="006B4719"/>
    <w:rsid w:val="006B49BD"/>
    <w:rsid w:val="006B4C96"/>
    <w:rsid w:val="006B4F64"/>
    <w:rsid w:val="006B6784"/>
    <w:rsid w:val="006B67B6"/>
    <w:rsid w:val="006B6BC3"/>
    <w:rsid w:val="006B6C11"/>
    <w:rsid w:val="006B7E6E"/>
    <w:rsid w:val="006C07AD"/>
    <w:rsid w:val="006C0C8B"/>
    <w:rsid w:val="006C13AA"/>
    <w:rsid w:val="006C17F3"/>
    <w:rsid w:val="006C1BF0"/>
    <w:rsid w:val="006C1C22"/>
    <w:rsid w:val="006C2CD6"/>
    <w:rsid w:val="006C4822"/>
    <w:rsid w:val="006C51E9"/>
    <w:rsid w:val="006C5FC9"/>
    <w:rsid w:val="006C63E5"/>
    <w:rsid w:val="006C6B77"/>
    <w:rsid w:val="006C7417"/>
    <w:rsid w:val="006D1741"/>
    <w:rsid w:val="006D1949"/>
    <w:rsid w:val="006D1CBD"/>
    <w:rsid w:val="006D29F1"/>
    <w:rsid w:val="006D3391"/>
    <w:rsid w:val="006D3908"/>
    <w:rsid w:val="006D5584"/>
    <w:rsid w:val="006D5B9C"/>
    <w:rsid w:val="006D6004"/>
    <w:rsid w:val="006D6C14"/>
    <w:rsid w:val="006D6FAC"/>
    <w:rsid w:val="006D7131"/>
    <w:rsid w:val="006E02F1"/>
    <w:rsid w:val="006E0340"/>
    <w:rsid w:val="006E0619"/>
    <w:rsid w:val="006E09A5"/>
    <w:rsid w:val="006E09B5"/>
    <w:rsid w:val="006E1931"/>
    <w:rsid w:val="006E1DE7"/>
    <w:rsid w:val="006E2110"/>
    <w:rsid w:val="006E2B54"/>
    <w:rsid w:val="006E2B73"/>
    <w:rsid w:val="006E2C9F"/>
    <w:rsid w:val="006E2DA4"/>
    <w:rsid w:val="006E4058"/>
    <w:rsid w:val="006E5204"/>
    <w:rsid w:val="006E5B38"/>
    <w:rsid w:val="006E5FED"/>
    <w:rsid w:val="006E64CC"/>
    <w:rsid w:val="006E7356"/>
    <w:rsid w:val="006E7474"/>
    <w:rsid w:val="006F01E2"/>
    <w:rsid w:val="006F03DC"/>
    <w:rsid w:val="006F06A5"/>
    <w:rsid w:val="006F0709"/>
    <w:rsid w:val="006F1A27"/>
    <w:rsid w:val="006F1B7E"/>
    <w:rsid w:val="006F1D43"/>
    <w:rsid w:val="006F203B"/>
    <w:rsid w:val="006F2696"/>
    <w:rsid w:val="006F2B03"/>
    <w:rsid w:val="006F35E0"/>
    <w:rsid w:val="006F4FBC"/>
    <w:rsid w:val="006F5018"/>
    <w:rsid w:val="006F61E7"/>
    <w:rsid w:val="006F669F"/>
    <w:rsid w:val="006F6885"/>
    <w:rsid w:val="006F76C1"/>
    <w:rsid w:val="0070066D"/>
    <w:rsid w:val="00701A8F"/>
    <w:rsid w:val="00701FE8"/>
    <w:rsid w:val="007024B1"/>
    <w:rsid w:val="00702A72"/>
    <w:rsid w:val="00702DD9"/>
    <w:rsid w:val="00702EF3"/>
    <w:rsid w:val="00705B58"/>
    <w:rsid w:val="007071F9"/>
    <w:rsid w:val="00710CE9"/>
    <w:rsid w:val="0071120A"/>
    <w:rsid w:val="00712736"/>
    <w:rsid w:val="00712D99"/>
    <w:rsid w:val="00714868"/>
    <w:rsid w:val="00714E86"/>
    <w:rsid w:val="0071557C"/>
    <w:rsid w:val="0071573E"/>
    <w:rsid w:val="007157C9"/>
    <w:rsid w:val="00715E14"/>
    <w:rsid w:val="00715E95"/>
    <w:rsid w:val="00716E64"/>
    <w:rsid w:val="00716EBC"/>
    <w:rsid w:val="00717656"/>
    <w:rsid w:val="00717908"/>
    <w:rsid w:val="007208DD"/>
    <w:rsid w:val="0072151D"/>
    <w:rsid w:val="007231FC"/>
    <w:rsid w:val="00725CAE"/>
    <w:rsid w:val="007263A1"/>
    <w:rsid w:val="00726F19"/>
    <w:rsid w:val="00727771"/>
    <w:rsid w:val="0073057E"/>
    <w:rsid w:val="007311AF"/>
    <w:rsid w:val="007313F4"/>
    <w:rsid w:val="0073167F"/>
    <w:rsid w:val="00731BB9"/>
    <w:rsid w:val="00732DCC"/>
    <w:rsid w:val="007330A5"/>
    <w:rsid w:val="007336EE"/>
    <w:rsid w:val="007340BF"/>
    <w:rsid w:val="00734117"/>
    <w:rsid w:val="00735A91"/>
    <w:rsid w:val="00735B91"/>
    <w:rsid w:val="007366BE"/>
    <w:rsid w:val="00736876"/>
    <w:rsid w:val="00736910"/>
    <w:rsid w:val="0073692C"/>
    <w:rsid w:val="00736A39"/>
    <w:rsid w:val="00736AF2"/>
    <w:rsid w:val="00736C03"/>
    <w:rsid w:val="0073714F"/>
    <w:rsid w:val="00737BC4"/>
    <w:rsid w:val="00740EFB"/>
    <w:rsid w:val="00740F8E"/>
    <w:rsid w:val="00741679"/>
    <w:rsid w:val="0074277B"/>
    <w:rsid w:val="00742985"/>
    <w:rsid w:val="007431A4"/>
    <w:rsid w:val="007431DA"/>
    <w:rsid w:val="00743B52"/>
    <w:rsid w:val="00744BF3"/>
    <w:rsid w:val="00744EE8"/>
    <w:rsid w:val="00746718"/>
    <w:rsid w:val="007468B2"/>
    <w:rsid w:val="007469E3"/>
    <w:rsid w:val="00746B93"/>
    <w:rsid w:val="00750100"/>
    <w:rsid w:val="00751017"/>
    <w:rsid w:val="00751175"/>
    <w:rsid w:val="007515B0"/>
    <w:rsid w:val="007515D4"/>
    <w:rsid w:val="00751988"/>
    <w:rsid w:val="00751F76"/>
    <w:rsid w:val="00753598"/>
    <w:rsid w:val="0075381F"/>
    <w:rsid w:val="00753CBD"/>
    <w:rsid w:val="00754739"/>
    <w:rsid w:val="007549E4"/>
    <w:rsid w:val="00754B05"/>
    <w:rsid w:val="007557BA"/>
    <w:rsid w:val="007562B8"/>
    <w:rsid w:val="007562C7"/>
    <w:rsid w:val="00756931"/>
    <w:rsid w:val="0076011C"/>
    <w:rsid w:val="007601A4"/>
    <w:rsid w:val="00760E03"/>
    <w:rsid w:val="00760F9A"/>
    <w:rsid w:val="00760FC8"/>
    <w:rsid w:val="00761F7C"/>
    <w:rsid w:val="00762482"/>
    <w:rsid w:val="007624C1"/>
    <w:rsid w:val="00762D3D"/>
    <w:rsid w:val="007630BF"/>
    <w:rsid w:val="0076315F"/>
    <w:rsid w:val="0076380E"/>
    <w:rsid w:val="00763D69"/>
    <w:rsid w:val="00764727"/>
    <w:rsid w:val="00764BE0"/>
    <w:rsid w:val="00764F20"/>
    <w:rsid w:val="00765A00"/>
    <w:rsid w:val="00765BBC"/>
    <w:rsid w:val="00767082"/>
    <w:rsid w:val="00770C94"/>
    <w:rsid w:val="00772966"/>
    <w:rsid w:val="007733A8"/>
    <w:rsid w:val="0077369D"/>
    <w:rsid w:val="00774CA7"/>
    <w:rsid w:val="00774F19"/>
    <w:rsid w:val="007759DF"/>
    <w:rsid w:val="00775B36"/>
    <w:rsid w:val="00775C0A"/>
    <w:rsid w:val="0077699D"/>
    <w:rsid w:val="007771B6"/>
    <w:rsid w:val="00777236"/>
    <w:rsid w:val="00780053"/>
    <w:rsid w:val="00780458"/>
    <w:rsid w:val="00780BF0"/>
    <w:rsid w:val="00781049"/>
    <w:rsid w:val="007818C3"/>
    <w:rsid w:val="00782330"/>
    <w:rsid w:val="0078277C"/>
    <w:rsid w:val="00782A26"/>
    <w:rsid w:val="00782A61"/>
    <w:rsid w:val="0078333E"/>
    <w:rsid w:val="00783657"/>
    <w:rsid w:val="00784460"/>
    <w:rsid w:val="00785B43"/>
    <w:rsid w:val="00786746"/>
    <w:rsid w:val="007869D4"/>
    <w:rsid w:val="00786CEF"/>
    <w:rsid w:val="0078712D"/>
    <w:rsid w:val="00787AD9"/>
    <w:rsid w:val="0079064A"/>
    <w:rsid w:val="00791201"/>
    <w:rsid w:val="0079181F"/>
    <w:rsid w:val="00791E9C"/>
    <w:rsid w:val="00791EC9"/>
    <w:rsid w:val="0079247D"/>
    <w:rsid w:val="00792509"/>
    <w:rsid w:val="0079378F"/>
    <w:rsid w:val="00793B5C"/>
    <w:rsid w:val="00793F8A"/>
    <w:rsid w:val="00793FBE"/>
    <w:rsid w:val="0079450F"/>
    <w:rsid w:val="00795C6A"/>
    <w:rsid w:val="00795D7B"/>
    <w:rsid w:val="0079640E"/>
    <w:rsid w:val="00796427"/>
    <w:rsid w:val="0079775C"/>
    <w:rsid w:val="007977FE"/>
    <w:rsid w:val="007979FA"/>
    <w:rsid w:val="00797AB0"/>
    <w:rsid w:val="007A1254"/>
    <w:rsid w:val="007A2462"/>
    <w:rsid w:val="007A293B"/>
    <w:rsid w:val="007A3C48"/>
    <w:rsid w:val="007A5BEA"/>
    <w:rsid w:val="007A65DE"/>
    <w:rsid w:val="007A663F"/>
    <w:rsid w:val="007A679E"/>
    <w:rsid w:val="007A68F0"/>
    <w:rsid w:val="007A691F"/>
    <w:rsid w:val="007A762D"/>
    <w:rsid w:val="007A799E"/>
    <w:rsid w:val="007A7E89"/>
    <w:rsid w:val="007B16E5"/>
    <w:rsid w:val="007B1A07"/>
    <w:rsid w:val="007B1ED3"/>
    <w:rsid w:val="007B29E4"/>
    <w:rsid w:val="007B2B43"/>
    <w:rsid w:val="007B2D39"/>
    <w:rsid w:val="007B3025"/>
    <w:rsid w:val="007B5091"/>
    <w:rsid w:val="007B5DD8"/>
    <w:rsid w:val="007B6231"/>
    <w:rsid w:val="007B6789"/>
    <w:rsid w:val="007B6BDF"/>
    <w:rsid w:val="007B76BF"/>
    <w:rsid w:val="007B7CA7"/>
    <w:rsid w:val="007C12C1"/>
    <w:rsid w:val="007C1323"/>
    <w:rsid w:val="007C1370"/>
    <w:rsid w:val="007C1B99"/>
    <w:rsid w:val="007C1D0F"/>
    <w:rsid w:val="007C254C"/>
    <w:rsid w:val="007C295F"/>
    <w:rsid w:val="007C2D5B"/>
    <w:rsid w:val="007C3801"/>
    <w:rsid w:val="007C3A4F"/>
    <w:rsid w:val="007C41D0"/>
    <w:rsid w:val="007C46BA"/>
    <w:rsid w:val="007C4976"/>
    <w:rsid w:val="007C53A0"/>
    <w:rsid w:val="007C5C9B"/>
    <w:rsid w:val="007C5DDC"/>
    <w:rsid w:val="007C5F2F"/>
    <w:rsid w:val="007C5FD4"/>
    <w:rsid w:val="007C7155"/>
    <w:rsid w:val="007C7348"/>
    <w:rsid w:val="007C74F6"/>
    <w:rsid w:val="007C763E"/>
    <w:rsid w:val="007C7846"/>
    <w:rsid w:val="007D06E4"/>
    <w:rsid w:val="007D0D69"/>
    <w:rsid w:val="007D0DA1"/>
    <w:rsid w:val="007D1186"/>
    <w:rsid w:val="007D13F1"/>
    <w:rsid w:val="007D149B"/>
    <w:rsid w:val="007D1D40"/>
    <w:rsid w:val="007D2C74"/>
    <w:rsid w:val="007D3311"/>
    <w:rsid w:val="007D36EC"/>
    <w:rsid w:val="007D3A5E"/>
    <w:rsid w:val="007D3AA3"/>
    <w:rsid w:val="007D3DD3"/>
    <w:rsid w:val="007D4018"/>
    <w:rsid w:val="007D4256"/>
    <w:rsid w:val="007D442D"/>
    <w:rsid w:val="007D4D22"/>
    <w:rsid w:val="007D7808"/>
    <w:rsid w:val="007E0D0A"/>
    <w:rsid w:val="007E0EDC"/>
    <w:rsid w:val="007E14DD"/>
    <w:rsid w:val="007E2FA2"/>
    <w:rsid w:val="007E336F"/>
    <w:rsid w:val="007E3A97"/>
    <w:rsid w:val="007E43CE"/>
    <w:rsid w:val="007E446B"/>
    <w:rsid w:val="007E446F"/>
    <w:rsid w:val="007E56EF"/>
    <w:rsid w:val="007E5808"/>
    <w:rsid w:val="007E6810"/>
    <w:rsid w:val="007E6B5D"/>
    <w:rsid w:val="007E6D29"/>
    <w:rsid w:val="007E6DE4"/>
    <w:rsid w:val="007E7356"/>
    <w:rsid w:val="007F0D33"/>
    <w:rsid w:val="007F123B"/>
    <w:rsid w:val="007F1430"/>
    <w:rsid w:val="007F24D7"/>
    <w:rsid w:val="007F268B"/>
    <w:rsid w:val="007F2E03"/>
    <w:rsid w:val="007F4109"/>
    <w:rsid w:val="007F466F"/>
    <w:rsid w:val="007F4948"/>
    <w:rsid w:val="007F58B2"/>
    <w:rsid w:val="007F661A"/>
    <w:rsid w:val="007F6850"/>
    <w:rsid w:val="007F7411"/>
    <w:rsid w:val="007F7FCF"/>
    <w:rsid w:val="0080003F"/>
    <w:rsid w:val="008006D5"/>
    <w:rsid w:val="00800FF0"/>
    <w:rsid w:val="00801489"/>
    <w:rsid w:val="00801ABC"/>
    <w:rsid w:val="00802245"/>
    <w:rsid w:val="00803251"/>
    <w:rsid w:val="0080369F"/>
    <w:rsid w:val="00803AE9"/>
    <w:rsid w:val="00803CAD"/>
    <w:rsid w:val="00804747"/>
    <w:rsid w:val="00804789"/>
    <w:rsid w:val="00804842"/>
    <w:rsid w:val="00804EDC"/>
    <w:rsid w:val="00805CE4"/>
    <w:rsid w:val="00805E6F"/>
    <w:rsid w:val="00806199"/>
    <w:rsid w:val="008064F8"/>
    <w:rsid w:val="008071BB"/>
    <w:rsid w:val="0080724C"/>
    <w:rsid w:val="00807B9E"/>
    <w:rsid w:val="00807C0C"/>
    <w:rsid w:val="00807FC0"/>
    <w:rsid w:val="008100D2"/>
    <w:rsid w:val="00810757"/>
    <w:rsid w:val="00810B92"/>
    <w:rsid w:val="008112AD"/>
    <w:rsid w:val="008114B1"/>
    <w:rsid w:val="00811B5F"/>
    <w:rsid w:val="00812E4A"/>
    <w:rsid w:val="00813062"/>
    <w:rsid w:val="0081374B"/>
    <w:rsid w:val="00813EED"/>
    <w:rsid w:val="00813F5F"/>
    <w:rsid w:val="0081438B"/>
    <w:rsid w:val="00814EB6"/>
    <w:rsid w:val="008151DA"/>
    <w:rsid w:val="00815874"/>
    <w:rsid w:val="0081705E"/>
    <w:rsid w:val="008179CA"/>
    <w:rsid w:val="00817BEC"/>
    <w:rsid w:val="00822DC9"/>
    <w:rsid w:val="00825867"/>
    <w:rsid w:val="00825916"/>
    <w:rsid w:val="00825CB2"/>
    <w:rsid w:val="00825F0B"/>
    <w:rsid w:val="0082672B"/>
    <w:rsid w:val="00827B0D"/>
    <w:rsid w:val="00827D79"/>
    <w:rsid w:val="00830C5C"/>
    <w:rsid w:val="00831CCF"/>
    <w:rsid w:val="0083200A"/>
    <w:rsid w:val="00833068"/>
    <w:rsid w:val="00833FE5"/>
    <w:rsid w:val="0083425A"/>
    <w:rsid w:val="00835711"/>
    <w:rsid w:val="00836A0D"/>
    <w:rsid w:val="008371F2"/>
    <w:rsid w:val="00841F93"/>
    <w:rsid w:val="0084206C"/>
    <w:rsid w:val="008420C0"/>
    <w:rsid w:val="008422E7"/>
    <w:rsid w:val="00842909"/>
    <w:rsid w:val="00843208"/>
    <w:rsid w:val="0084423F"/>
    <w:rsid w:val="0084670E"/>
    <w:rsid w:val="008472AE"/>
    <w:rsid w:val="00847780"/>
    <w:rsid w:val="0084779D"/>
    <w:rsid w:val="00850DFF"/>
    <w:rsid w:val="00851656"/>
    <w:rsid w:val="00851FF1"/>
    <w:rsid w:val="00852032"/>
    <w:rsid w:val="0085225C"/>
    <w:rsid w:val="00852CBE"/>
    <w:rsid w:val="00853F40"/>
    <w:rsid w:val="00855CE1"/>
    <w:rsid w:val="008569FD"/>
    <w:rsid w:val="00857C5A"/>
    <w:rsid w:val="0086065A"/>
    <w:rsid w:val="00861481"/>
    <w:rsid w:val="0086162B"/>
    <w:rsid w:val="00861BA9"/>
    <w:rsid w:val="00861CAF"/>
    <w:rsid w:val="0086297B"/>
    <w:rsid w:val="008645CA"/>
    <w:rsid w:val="008648FC"/>
    <w:rsid w:val="00864AFD"/>
    <w:rsid w:val="00865106"/>
    <w:rsid w:val="008652E3"/>
    <w:rsid w:val="00865DE7"/>
    <w:rsid w:val="00866171"/>
    <w:rsid w:val="00867A00"/>
    <w:rsid w:val="008705D0"/>
    <w:rsid w:val="00870A19"/>
    <w:rsid w:val="00871241"/>
    <w:rsid w:val="0087143D"/>
    <w:rsid w:val="0087195B"/>
    <w:rsid w:val="008719C7"/>
    <w:rsid w:val="00871D70"/>
    <w:rsid w:val="00871F7E"/>
    <w:rsid w:val="00873023"/>
    <w:rsid w:val="0087320D"/>
    <w:rsid w:val="008734D5"/>
    <w:rsid w:val="00873775"/>
    <w:rsid w:val="00873DDD"/>
    <w:rsid w:val="00874704"/>
    <w:rsid w:val="00874F64"/>
    <w:rsid w:val="008762EE"/>
    <w:rsid w:val="0087731F"/>
    <w:rsid w:val="00877B70"/>
    <w:rsid w:val="00880519"/>
    <w:rsid w:val="00882136"/>
    <w:rsid w:val="008836BB"/>
    <w:rsid w:val="00883E29"/>
    <w:rsid w:val="00883EEA"/>
    <w:rsid w:val="008845B0"/>
    <w:rsid w:val="00884AA9"/>
    <w:rsid w:val="00885709"/>
    <w:rsid w:val="00885D69"/>
    <w:rsid w:val="00885ED5"/>
    <w:rsid w:val="008866CE"/>
    <w:rsid w:val="00886965"/>
    <w:rsid w:val="00887544"/>
    <w:rsid w:val="00887F4E"/>
    <w:rsid w:val="0089260E"/>
    <w:rsid w:val="008926F1"/>
    <w:rsid w:val="00892E8C"/>
    <w:rsid w:val="00893C79"/>
    <w:rsid w:val="0089428F"/>
    <w:rsid w:val="00894D92"/>
    <w:rsid w:val="00894E0B"/>
    <w:rsid w:val="008953CB"/>
    <w:rsid w:val="008954DF"/>
    <w:rsid w:val="008962FC"/>
    <w:rsid w:val="00896749"/>
    <w:rsid w:val="00896F81"/>
    <w:rsid w:val="00897758"/>
    <w:rsid w:val="008979EE"/>
    <w:rsid w:val="008A078E"/>
    <w:rsid w:val="008A0FC8"/>
    <w:rsid w:val="008A1DB3"/>
    <w:rsid w:val="008A219F"/>
    <w:rsid w:val="008A2947"/>
    <w:rsid w:val="008A2CF3"/>
    <w:rsid w:val="008A2DA5"/>
    <w:rsid w:val="008A31D8"/>
    <w:rsid w:val="008A35DB"/>
    <w:rsid w:val="008A3B14"/>
    <w:rsid w:val="008A5139"/>
    <w:rsid w:val="008A574D"/>
    <w:rsid w:val="008A626F"/>
    <w:rsid w:val="008A673A"/>
    <w:rsid w:val="008A6BCB"/>
    <w:rsid w:val="008A6DA5"/>
    <w:rsid w:val="008A7701"/>
    <w:rsid w:val="008A7ABA"/>
    <w:rsid w:val="008A7B12"/>
    <w:rsid w:val="008B0B1B"/>
    <w:rsid w:val="008B1253"/>
    <w:rsid w:val="008B12E8"/>
    <w:rsid w:val="008B1365"/>
    <w:rsid w:val="008B1E19"/>
    <w:rsid w:val="008B20BE"/>
    <w:rsid w:val="008B25F3"/>
    <w:rsid w:val="008B2C09"/>
    <w:rsid w:val="008B46FD"/>
    <w:rsid w:val="008B5B24"/>
    <w:rsid w:val="008B5C50"/>
    <w:rsid w:val="008B5D92"/>
    <w:rsid w:val="008B724D"/>
    <w:rsid w:val="008C072A"/>
    <w:rsid w:val="008C0B41"/>
    <w:rsid w:val="008C0E84"/>
    <w:rsid w:val="008C1192"/>
    <w:rsid w:val="008C13D5"/>
    <w:rsid w:val="008C1B7A"/>
    <w:rsid w:val="008C2E78"/>
    <w:rsid w:val="008C5391"/>
    <w:rsid w:val="008C5935"/>
    <w:rsid w:val="008C5EB8"/>
    <w:rsid w:val="008C605A"/>
    <w:rsid w:val="008C63C2"/>
    <w:rsid w:val="008C6A7B"/>
    <w:rsid w:val="008C6B09"/>
    <w:rsid w:val="008C77B5"/>
    <w:rsid w:val="008D0DE1"/>
    <w:rsid w:val="008D112E"/>
    <w:rsid w:val="008D17D1"/>
    <w:rsid w:val="008D1A14"/>
    <w:rsid w:val="008D1F77"/>
    <w:rsid w:val="008D213A"/>
    <w:rsid w:val="008D2FB5"/>
    <w:rsid w:val="008D3804"/>
    <w:rsid w:val="008D4104"/>
    <w:rsid w:val="008D63BC"/>
    <w:rsid w:val="008D7876"/>
    <w:rsid w:val="008D7FB8"/>
    <w:rsid w:val="008E102E"/>
    <w:rsid w:val="008E1FCF"/>
    <w:rsid w:val="008E28BE"/>
    <w:rsid w:val="008E2A3C"/>
    <w:rsid w:val="008E398F"/>
    <w:rsid w:val="008E3E57"/>
    <w:rsid w:val="008E4197"/>
    <w:rsid w:val="008E4380"/>
    <w:rsid w:val="008E45C2"/>
    <w:rsid w:val="008E5B2D"/>
    <w:rsid w:val="008E7C8B"/>
    <w:rsid w:val="008F16C8"/>
    <w:rsid w:val="008F1B89"/>
    <w:rsid w:val="008F1EE7"/>
    <w:rsid w:val="008F2A0A"/>
    <w:rsid w:val="008F3243"/>
    <w:rsid w:val="008F32AE"/>
    <w:rsid w:val="008F3331"/>
    <w:rsid w:val="008F429D"/>
    <w:rsid w:val="008F43EF"/>
    <w:rsid w:val="008F5935"/>
    <w:rsid w:val="008F689A"/>
    <w:rsid w:val="008F69BD"/>
    <w:rsid w:val="008F6ADB"/>
    <w:rsid w:val="008F716C"/>
    <w:rsid w:val="008F7DEB"/>
    <w:rsid w:val="009027C8"/>
    <w:rsid w:val="009029BB"/>
    <w:rsid w:val="00902CD3"/>
    <w:rsid w:val="0090334C"/>
    <w:rsid w:val="00903B12"/>
    <w:rsid w:val="00903CA3"/>
    <w:rsid w:val="009048F5"/>
    <w:rsid w:val="009049C6"/>
    <w:rsid w:val="00904E5D"/>
    <w:rsid w:val="00905BDA"/>
    <w:rsid w:val="00906131"/>
    <w:rsid w:val="009062B7"/>
    <w:rsid w:val="009078DB"/>
    <w:rsid w:val="00907984"/>
    <w:rsid w:val="00910035"/>
    <w:rsid w:val="00910D7D"/>
    <w:rsid w:val="00910DA5"/>
    <w:rsid w:val="00911C8F"/>
    <w:rsid w:val="0091256C"/>
    <w:rsid w:val="009129E3"/>
    <w:rsid w:val="00912DF3"/>
    <w:rsid w:val="00913C3D"/>
    <w:rsid w:val="00914B9C"/>
    <w:rsid w:val="0091587B"/>
    <w:rsid w:val="00915DC9"/>
    <w:rsid w:val="00920ABA"/>
    <w:rsid w:val="00920FF9"/>
    <w:rsid w:val="009215C4"/>
    <w:rsid w:val="00921945"/>
    <w:rsid w:val="00922301"/>
    <w:rsid w:val="00922B5F"/>
    <w:rsid w:val="00923443"/>
    <w:rsid w:val="00923556"/>
    <w:rsid w:val="00923A7A"/>
    <w:rsid w:val="00923FE0"/>
    <w:rsid w:val="00924A56"/>
    <w:rsid w:val="00924EDB"/>
    <w:rsid w:val="00924F4A"/>
    <w:rsid w:val="0092561D"/>
    <w:rsid w:val="00925E1E"/>
    <w:rsid w:val="00926DEC"/>
    <w:rsid w:val="00927CC2"/>
    <w:rsid w:val="0093067C"/>
    <w:rsid w:val="00930AD6"/>
    <w:rsid w:val="00930CD8"/>
    <w:rsid w:val="0093272D"/>
    <w:rsid w:val="00933011"/>
    <w:rsid w:val="00933511"/>
    <w:rsid w:val="00933742"/>
    <w:rsid w:val="00933B8A"/>
    <w:rsid w:val="0093409B"/>
    <w:rsid w:val="009349AE"/>
    <w:rsid w:val="00934C4F"/>
    <w:rsid w:val="00934E27"/>
    <w:rsid w:val="00935F74"/>
    <w:rsid w:val="009372B3"/>
    <w:rsid w:val="009377EA"/>
    <w:rsid w:val="00937E2C"/>
    <w:rsid w:val="00940844"/>
    <w:rsid w:val="0094112F"/>
    <w:rsid w:val="00941CFA"/>
    <w:rsid w:val="00942D08"/>
    <w:rsid w:val="00943A60"/>
    <w:rsid w:val="009442AB"/>
    <w:rsid w:val="009447AD"/>
    <w:rsid w:val="00944CF4"/>
    <w:rsid w:val="00945A2A"/>
    <w:rsid w:val="00945A6B"/>
    <w:rsid w:val="00946198"/>
    <w:rsid w:val="00946327"/>
    <w:rsid w:val="00946F70"/>
    <w:rsid w:val="00947C7E"/>
    <w:rsid w:val="00951142"/>
    <w:rsid w:val="009511A4"/>
    <w:rsid w:val="00951821"/>
    <w:rsid w:val="0095251E"/>
    <w:rsid w:val="00952A10"/>
    <w:rsid w:val="0095326B"/>
    <w:rsid w:val="009539AA"/>
    <w:rsid w:val="00953A86"/>
    <w:rsid w:val="00953E85"/>
    <w:rsid w:val="00954F03"/>
    <w:rsid w:val="00954F5F"/>
    <w:rsid w:val="00954F6E"/>
    <w:rsid w:val="00954F6F"/>
    <w:rsid w:val="00955BA6"/>
    <w:rsid w:val="009560B6"/>
    <w:rsid w:val="00956748"/>
    <w:rsid w:val="0095731D"/>
    <w:rsid w:val="00957B29"/>
    <w:rsid w:val="00957E3E"/>
    <w:rsid w:val="009605BF"/>
    <w:rsid w:val="009606F0"/>
    <w:rsid w:val="009617C9"/>
    <w:rsid w:val="0096213E"/>
    <w:rsid w:val="00962B13"/>
    <w:rsid w:val="00963095"/>
    <w:rsid w:val="00963457"/>
    <w:rsid w:val="009642BF"/>
    <w:rsid w:val="00964760"/>
    <w:rsid w:val="00964821"/>
    <w:rsid w:val="00964B93"/>
    <w:rsid w:val="009658DC"/>
    <w:rsid w:val="0096603C"/>
    <w:rsid w:val="00966F74"/>
    <w:rsid w:val="0097092C"/>
    <w:rsid w:val="00971F14"/>
    <w:rsid w:val="00972AFF"/>
    <w:rsid w:val="00972F27"/>
    <w:rsid w:val="009731BF"/>
    <w:rsid w:val="00973202"/>
    <w:rsid w:val="00973D34"/>
    <w:rsid w:val="00974591"/>
    <w:rsid w:val="0097501D"/>
    <w:rsid w:val="009750CD"/>
    <w:rsid w:val="009751E1"/>
    <w:rsid w:val="00975864"/>
    <w:rsid w:val="009758A3"/>
    <w:rsid w:val="00975A66"/>
    <w:rsid w:val="00975C3E"/>
    <w:rsid w:val="00975F35"/>
    <w:rsid w:val="00976129"/>
    <w:rsid w:val="00976AAC"/>
    <w:rsid w:val="00977038"/>
    <w:rsid w:val="00977CD2"/>
    <w:rsid w:val="0098096E"/>
    <w:rsid w:val="0098111C"/>
    <w:rsid w:val="009817B3"/>
    <w:rsid w:val="0098237B"/>
    <w:rsid w:val="0098252C"/>
    <w:rsid w:val="009829B7"/>
    <w:rsid w:val="00982CF7"/>
    <w:rsid w:val="009831F8"/>
    <w:rsid w:val="0098370A"/>
    <w:rsid w:val="00983D9C"/>
    <w:rsid w:val="009847E0"/>
    <w:rsid w:val="00984936"/>
    <w:rsid w:val="00985588"/>
    <w:rsid w:val="00985940"/>
    <w:rsid w:val="00985F23"/>
    <w:rsid w:val="00986606"/>
    <w:rsid w:val="00986A4B"/>
    <w:rsid w:val="00986B63"/>
    <w:rsid w:val="00986D2F"/>
    <w:rsid w:val="00987097"/>
    <w:rsid w:val="0098715B"/>
    <w:rsid w:val="00987CA9"/>
    <w:rsid w:val="00987F16"/>
    <w:rsid w:val="009902D5"/>
    <w:rsid w:val="00990A50"/>
    <w:rsid w:val="00990E73"/>
    <w:rsid w:val="00991B03"/>
    <w:rsid w:val="009920D5"/>
    <w:rsid w:val="00992891"/>
    <w:rsid w:val="00992DEA"/>
    <w:rsid w:val="00993BA6"/>
    <w:rsid w:val="00993C91"/>
    <w:rsid w:val="00993F3D"/>
    <w:rsid w:val="00994457"/>
    <w:rsid w:val="00994E2B"/>
    <w:rsid w:val="0099507A"/>
    <w:rsid w:val="00995BB9"/>
    <w:rsid w:val="009965BA"/>
    <w:rsid w:val="00996F33"/>
    <w:rsid w:val="0099746A"/>
    <w:rsid w:val="009975DB"/>
    <w:rsid w:val="00997E73"/>
    <w:rsid w:val="009A14A2"/>
    <w:rsid w:val="009A19DF"/>
    <w:rsid w:val="009A1F3D"/>
    <w:rsid w:val="009A4450"/>
    <w:rsid w:val="009A4524"/>
    <w:rsid w:val="009A4BBB"/>
    <w:rsid w:val="009A578B"/>
    <w:rsid w:val="009A76DF"/>
    <w:rsid w:val="009A7AE2"/>
    <w:rsid w:val="009B01BA"/>
    <w:rsid w:val="009B153D"/>
    <w:rsid w:val="009B16FC"/>
    <w:rsid w:val="009B170D"/>
    <w:rsid w:val="009B1B29"/>
    <w:rsid w:val="009B1CC4"/>
    <w:rsid w:val="009B2212"/>
    <w:rsid w:val="009B240E"/>
    <w:rsid w:val="009B32CC"/>
    <w:rsid w:val="009B459B"/>
    <w:rsid w:val="009B4F4E"/>
    <w:rsid w:val="009B51A4"/>
    <w:rsid w:val="009B52FE"/>
    <w:rsid w:val="009B67E5"/>
    <w:rsid w:val="009B7109"/>
    <w:rsid w:val="009B7CA0"/>
    <w:rsid w:val="009C0140"/>
    <w:rsid w:val="009C04A3"/>
    <w:rsid w:val="009C0F66"/>
    <w:rsid w:val="009C1233"/>
    <w:rsid w:val="009C29E5"/>
    <w:rsid w:val="009C3A81"/>
    <w:rsid w:val="009C3B5A"/>
    <w:rsid w:val="009C40DA"/>
    <w:rsid w:val="009C49D7"/>
    <w:rsid w:val="009C4CEA"/>
    <w:rsid w:val="009C4F29"/>
    <w:rsid w:val="009C4F68"/>
    <w:rsid w:val="009C5345"/>
    <w:rsid w:val="009C735E"/>
    <w:rsid w:val="009C7E11"/>
    <w:rsid w:val="009D0601"/>
    <w:rsid w:val="009D0A23"/>
    <w:rsid w:val="009D133A"/>
    <w:rsid w:val="009D13FD"/>
    <w:rsid w:val="009D16F6"/>
    <w:rsid w:val="009D1F3D"/>
    <w:rsid w:val="009D4929"/>
    <w:rsid w:val="009D63A0"/>
    <w:rsid w:val="009D6E56"/>
    <w:rsid w:val="009D6F5C"/>
    <w:rsid w:val="009D732A"/>
    <w:rsid w:val="009D7F17"/>
    <w:rsid w:val="009E021E"/>
    <w:rsid w:val="009E0396"/>
    <w:rsid w:val="009E0DCE"/>
    <w:rsid w:val="009E1880"/>
    <w:rsid w:val="009E1AB2"/>
    <w:rsid w:val="009E223D"/>
    <w:rsid w:val="009E369C"/>
    <w:rsid w:val="009E3A55"/>
    <w:rsid w:val="009E4668"/>
    <w:rsid w:val="009E4C0F"/>
    <w:rsid w:val="009E50B0"/>
    <w:rsid w:val="009E588D"/>
    <w:rsid w:val="009E59A4"/>
    <w:rsid w:val="009E619F"/>
    <w:rsid w:val="009E626C"/>
    <w:rsid w:val="009E6995"/>
    <w:rsid w:val="009E7046"/>
    <w:rsid w:val="009E79F4"/>
    <w:rsid w:val="009F06E7"/>
    <w:rsid w:val="009F0B2F"/>
    <w:rsid w:val="009F2310"/>
    <w:rsid w:val="009F30DA"/>
    <w:rsid w:val="009F41E6"/>
    <w:rsid w:val="009F4A26"/>
    <w:rsid w:val="009F4B8B"/>
    <w:rsid w:val="009F5887"/>
    <w:rsid w:val="009F5907"/>
    <w:rsid w:val="009F6908"/>
    <w:rsid w:val="009F6964"/>
    <w:rsid w:val="009F7784"/>
    <w:rsid w:val="00A0087F"/>
    <w:rsid w:val="00A00DAE"/>
    <w:rsid w:val="00A012F7"/>
    <w:rsid w:val="00A01309"/>
    <w:rsid w:val="00A023D3"/>
    <w:rsid w:val="00A02443"/>
    <w:rsid w:val="00A02473"/>
    <w:rsid w:val="00A03ACB"/>
    <w:rsid w:val="00A04212"/>
    <w:rsid w:val="00A04678"/>
    <w:rsid w:val="00A046DA"/>
    <w:rsid w:val="00A0482D"/>
    <w:rsid w:val="00A0556A"/>
    <w:rsid w:val="00A05D62"/>
    <w:rsid w:val="00A05DD6"/>
    <w:rsid w:val="00A066FE"/>
    <w:rsid w:val="00A06E20"/>
    <w:rsid w:val="00A07984"/>
    <w:rsid w:val="00A07EFA"/>
    <w:rsid w:val="00A101BE"/>
    <w:rsid w:val="00A107AB"/>
    <w:rsid w:val="00A1085C"/>
    <w:rsid w:val="00A10B78"/>
    <w:rsid w:val="00A1178A"/>
    <w:rsid w:val="00A11FEB"/>
    <w:rsid w:val="00A12E1B"/>
    <w:rsid w:val="00A13178"/>
    <w:rsid w:val="00A13AE4"/>
    <w:rsid w:val="00A144DA"/>
    <w:rsid w:val="00A149FE"/>
    <w:rsid w:val="00A15436"/>
    <w:rsid w:val="00A159C5"/>
    <w:rsid w:val="00A16444"/>
    <w:rsid w:val="00A166D6"/>
    <w:rsid w:val="00A2039E"/>
    <w:rsid w:val="00A2095F"/>
    <w:rsid w:val="00A211EF"/>
    <w:rsid w:val="00A222FB"/>
    <w:rsid w:val="00A227B0"/>
    <w:rsid w:val="00A22DD7"/>
    <w:rsid w:val="00A23177"/>
    <w:rsid w:val="00A243A1"/>
    <w:rsid w:val="00A263EB"/>
    <w:rsid w:val="00A27C49"/>
    <w:rsid w:val="00A30C8C"/>
    <w:rsid w:val="00A30E8B"/>
    <w:rsid w:val="00A310A3"/>
    <w:rsid w:val="00A32E5D"/>
    <w:rsid w:val="00A332FA"/>
    <w:rsid w:val="00A3330F"/>
    <w:rsid w:val="00A3377C"/>
    <w:rsid w:val="00A33FEA"/>
    <w:rsid w:val="00A34F75"/>
    <w:rsid w:val="00A35681"/>
    <w:rsid w:val="00A3582E"/>
    <w:rsid w:val="00A36113"/>
    <w:rsid w:val="00A36FD2"/>
    <w:rsid w:val="00A37396"/>
    <w:rsid w:val="00A378B1"/>
    <w:rsid w:val="00A3794E"/>
    <w:rsid w:val="00A40544"/>
    <w:rsid w:val="00A41071"/>
    <w:rsid w:val="00A44058"/>
    <w:rsid w:val="00A44B4A"/>
    <w:rsid w:val="00A460F0"/>
    <w:rsid w:val="00A46347"/>
    <w:rsid w:val="00A46A53"/>
    <w:rsid w:val="00A46C8C"/>
    <w:rsid w:val="00A46F5B"/>
    <w:rsid w:val="00A5022F"/>
    <w:rsid w:val="00A51B2A"/>
    <w:rsid w:val="00A53CAF"/>
    <w:rsid w:val="00A54D08"/>
    <w:rsid w:val="00A551FC"/>
    <w:rsid w:val="00A556BB"/>
    <w:rsid w:val="00A55CA8"/>
    <w:rsid w:val="00A56727"/>
    <w:rsid w:val="00A56D4D"/>
    <w:rsid w:val="00A61816"/>
    <w:rsid w:val="00A61A3C"/>
    <w:rsid w:val="00A61AB9"/>
    <w:rsid w:val="00A61BF5"/>
    <w:rsid w:val="00A61BF8"/>
    <w:rsid w:val="00A62768"/>
    <w:rsid w:val="00A62D14"/>
    <w:rsid w:val="00A630BB"/>
    <w:rsid w:val="00A631AF"/>
    <w:rsid w:val="00A6347D"/>
    <w:rsid w:val="00A6348A"/>
    <w:rsid w:val="00A636F4"/>
    <w:rsid w:val="00A64727"/>
    <w:rsid w:val="00A65640"/>
    <w:rsid w:val="00A65DB3"/>
    <w:rsid w:val="00A66DD8"/>
    <w:rsid w:val="00A6765F"/>
    <w:rsid w:val="00A70F68"/>
    <w:rsid w:val="00A70FCB"/>
    <w:rsid w:val="00A711C5"/>
    <w:rsid w:val="00A7177F"/>
    <w:rsid w:val="00A722F0"/>
    <w:rsid w:val="00A7250D"/>
    <w:rsid w:val="00A72F22"/>
    <w:rsid w:val="00A72FE3"/>
    <w:rsid w:val="00A73C8F"/>
    <w:rsid w:val="00A7425A"/>
    <w:rsid w:val="00A74BC7"/>
    <w:rsid w:val="00A75836"/>
    <w:rsid w:val="00A760D1"/>
    <w:rsid w:val="00A769A4"/>
    <w:rsid w:val="00A76A80"/>
    <w:rsid w:val="00A76FC9"/>
    <w:rsid w:val="00A801E9"/>
    <w:rsid w:val="00A80808"/>
    <w:rsid w:val="00A817DF"/>
    <w:rsid w:val="00A83292"/>
    <w:rsid w:val="00A8330C"/>
    <w:rsid w:val="00A84075"/>
    <w:rsid w:val="00A849D9"/>
    <w:rsid w:val="00A84A03"/>
    <w:rsid w:val="00A84B0A"/>
    <w:rsid w:val="00A863EF"/>
    <w:rsid w:val="00A870EB"/>
    <w:rsid w:val="00A90550"/>
    <w:rsid w:val="00A908BD"/>
    <w:rsid w:val="00A90BD4"/>
    <w:rsid w:val="00A92C8F"/>
    <w:rsid w:val="00A947A3"/>
    <w:rsid w:val="00A948D5"/>
    <w:rsid w:val="00A94EB6"/>
    <w:rsid w:val="00A953F1"/>
    <w:rsid w:val="00A968CC"/>
    <w:rsid w:val="00A96AE5"/>
    <w:rsid w:val="00A96BCE"/>
    <w:rsid w:val="00A96EFA"/>
    <w:rsid w:val="00A9797B"/>
    <w:rsid w:val="00AA10FF"/>
    <w:rsid w:val="00AA135E"/>
    <w:rsid w:val="00AA1378"/>
    <w:rsid w:val="00AA267B"/>
    <w:rsid w:val="00AA2C9C"/>
    <w:rsid w:val="00AA2E75"/>
    <w:rsid w:val="00AA2F66"/>
    <w:rsid w:val="00AA38D7"/>
    <w:rsid w:val="00AA3D57"/>
    <w:rsid w:val="00AA441A"/>
    <w:rsid w:val="00AA4450"/>
    <w:rsid w:val="00AA4C87"/>
    <w:rsid w:val="00AA551D"/>
    <w:rsid w:val="00AA5A58"/>
    <w:rsid w:val="00AA5CEA"/>
    <w:rsid w:val="00AA6711"/>
    <w:rsid w:val="00AB0158"/>
    <w:rsid w:val="00AB0A8C"/>
    <w:rsid w:val="00AB1E53"/>
    <w:rsid w:val="00AB249F"/>
    <w:rsid w:val="00AB33EA"/>
    <w:rsid w:val="00AB40FC"/>
    <w:rsid w:val="00AB6B69"/>
    <w:rsid w:val="00AB6CD5"/>
    <w:rsid w:val="00AC10C9"/>
    <w:rsid w:val="00AC1451"/>
    <w:rsid w:val="00AC19D1"/>
    <w:rsid w:val="00AC236D"/>
    <w:rsid w:val="00AC293F"/>
    <w:rsid w:val="00AC2A5A"/>
    <w:rsid w:val="00AC2B2E"/>
    <w:rsid w:val="00AC2E01"/>
    <w:rsid w:val="00AC3C16"/>
    <w:rsid w:val="00AC3F61"/>
    <w:rsid w:val="00AC405F"/>
    <w:rsid w:val="00AC4C98"/>
    <w:rsid w:val="00AC5D64"/>
    <w:rsid w:val="00AC70EA"/>
    <w:rsid w:val="00AD03BC"/>
    <w:rsid w:val="00AD0885"/>
    <w:rsid w:val="00AD08CC"/>
    <w:rsid w:val="00AD0E1B"/>
    <w:rsid w:val="00AD1A7D"/>
    <w:rsid w:val="00AD1A9B"/>
    <w:rsid w:val="00AD1DDF"/>
    <w:rsid w:val="00AD31AF"/>
    <w:rsid w:val="00AD322E"/>
    <w:rsid w:val="00AD3239"/>
    <w:rsid w:val="00AD34F4"/>
    <w:rsid w:val="00AD37CB"/>
    <w:rsid w:val="00AD4366"/>
    <w:rsid w:val="00AD6782"/>
    <w:rsid w:val="00AD6B2E"/>
    <w:rsid w:val="00AD6FE0"/>
    <w:rsid w:val="00AD6FF2"/>
    <w:rsid w:val="00AE0495"/>
    <w:rsid w:val="00AE10D9"/>
    <w:rsid w:val="00AE1734"/>
    <w:rsid w:val="00AE291E"/>
    <w:rsid w:val="00AE3319"/>
    <w:rsid w:val="00AE42F8"/>
    <w:rsid w:val="00AE4C50"/>
    <w:rsid w:val="00AE56B3"/>
    <w:rsid w:val="00AE67C1"/>
    <w:rsid w:val="00AE6A6B"/>
    <w:rsid w:val="00AE70DA"/>
    <w:rsid w:val="00AE7EF3"/>
    <w:rsid w:val="00AF0F4E"/>
    <w:rsid w:val="00AF217D"/>
    <w:rsid w:val="00AF28F7"/>
    <w:rsid w:val="00AF2DEF"/>
    <w:rsid w:val="00AF2FBD"/>
    <w:rsid w:val="00AF3266"/>
    <w:rsid w:val="00AF37F7"/>
    <w:rsid w:val="00AF3A90"/>
    <w:rsid w:val="00AF3EC6"/>
    <w:rsid w:val="00AF57F8"/>
    <w:rsid w:val="00AF5F51"/>
    <w:rsid w:val="00AF6A18"/>
    <w:rsid w:val="00AF71BE"/>
    <w:rsid w:val="00AF725D"/>
    <w:rsid w:val="00AF79B2"/>
    <w:rsid w:val="00AF7BEC"/>
    <w:rsid w:val="00AF7F31"/>
    <w:rsid w:val="00B002A0"/>
    <w:rsid w:val="00B0065E"/>
    <w:rsid w:val="00B01744"/>
    <w:rsid w:val="00B01BBA"/>
    <w:rsid w:val="00B04A9F"/>
    <w:rsid w:val="00B04DAB"/>
    <w:rsid w:val="00B05F1A"/>
    <w:rsid w:val="00B06561"/>
    <w:rsid w:val="00B07999"/>
    <w:rsid w:val="00B07B10"/>
    <w:rsid w:val="00B10DED"/>
    <w:rsid w:val="00B1199C"/>
    <w:rsid w:val="00B11BC8"/>
    <w:rsid w:val="00B13623"/>
    <w:rsid w:val="00B13B5C"/>
    <w:rsid w:val="00B14BE8"/>
    <w:rsid w:val="00B15293"/>
    <w:rsid w:val="00B15CF6"/>
    <w:rsid w:val="00B15DD8"/>
    <w:rsid w:val="00B1661B"/>
    <w:rsid w:val="00B168CC"/>
    <w:rsid w:val="00B16E2C"/>
    <w:rsid w:val="00B16F84"/>
    <w:rsid w:val="00B1747C"/>
    <w:rsid w:val="00B176FD"/>
    <w:rsid w:val="00B2062A"/>
    <w:rsid w:val="00B20D02"/>
    <w:rsid w:val="00B20D9A"/>
    <w:rsid w:val="00B21FA3"/>
    <w:rsid w:val="00B2255C"/>
    <w:rsid w:val="00B2281E"/>
    <w:rsid w:val="00B230D3"/>
    <w:rsid w:val="00B2351A"/>
    <w:rsid w:val="00B238F3"/>
    <w:rsid w:val="00B23C2B"/>
    <w:rsid w:val="00B26139"/>
    <w:rsid w:val="00B26B87"/>
    <w:rsid w:val="00B27056"/>
    <w:rsid w:val="00B27152"/>
    <w:rsid w:val="00B27679"/>
    <w:rsid w:val="00B27769"/>
    <w:rsid w:val="00B30816"/>
    <w:rsid w:val="00B31B00"/>
    <w:rsid w:val="00B31DB6"/>
    <w:rsid w:val="00B34856"/>
    <w:rsid w:val="00B34D17"/>
    <w:rsid w:val="00B34D91"/>
    <w:rsid w:val="00B35117"/>
    <w:rsid w:val="00B35143"/>
    <w:rsid w:val="00B36483"/>
    <w:rsid w:val="00B365CE"/>
    <w:rsid w:val="00B36641"/>
    <w:rsid w:val="00B3671B"/>
    <w:rsid w:val="00B37B42"/>
    <w:rsid w:val="00B40002"/>
    <w:rsid w:val="00B40AE6"/>
    <w:rsid w:val="00B417E9"/>
    <w:rsid w:val="00B41A4F"/>
    <w:rsid w:val="00B41FEB"/>
    <w:rsid w:val="00B42AFA"/>
    <w:rsid w:val="00B42C57"/>
    <w:rsid w:val="00B43A8A"/>
    <w:rsid w:val="00B44686"/>
    <w:rsid w:val="00B44967"/>
    <w:rsid w:val="00B44C12"/>
    <w:rsid w:val="00B450DB"/>
    <w:rsid w:val="00B45995"/>
    <w:rsid w:val="00B45E3D"/>
    <w:rsid w:val="00B45E5C"/>
    <w:rsid w:val="00B46A0B"/>
    <w:rsid w:val="00B475DF"/>
    <w:rsid w:val="00B51687"/>
    <w:rsid w:val="00B51B64"/>
    <w:rsid w:val="00B52FDD"/>
    <w:rsid w:val="00B532FF"/>
    <w:rsid w:val="00B53852"/>
    <w:rsid w:val="00B541E3"/>
    <w:rsid w:val="00B54AA3"/>
    <w:rsid w:val="00B54C2C"/>
    <w:rsid w:val="00B5534B"/>
    <w:rsid w:val="00B55459"/>
    <w:rsid w:val="00B55A66"/>
    <w:rsid w:val="00B57E34"/>
    <w:rsid w:val="00B60883"/>
    <w:rsid w:val="00B61812"/>
    <w:rsid w:val="00B61B8C"/>
    <w:rsid w:val="00B61FF2"/>
    <w:rsid w:val="00B622A8"/>
    <w:rsid w:val="00B62A32"/>
    <w:rsid w:val="00B644B8"/>
    <w:rsid w:val="00B64A9B"/>
    <w:rsid w:val="00B64BE9"/>
    <w:rsid w:val="00B65A44"/>
    <w:rsid w:val="00B660A0"/>
    <w:rsid w:val="00B66AA8"/>
    <w:rsid w:val="00B66C3A"/>
    <w:rsid w:val="00B66CD1"/>
    <w:rsid w:val="00B6788A"/>
    <w:rsid w:val="00B67E73"/>
    <w:rsid w:val="00B7009A"/>
    <w:rsid w:val="00B709EE"/>
    <w:rsid w:val="00B72911"/>
    <w:rsid w:val="00B740BA"/>
    <w:rsid w:val="00B75058"/>
    <w:rsid w:val="00B778D3"/>
    <w:rsid w:val="00B80864"/>
    <w:rsid w:val="00B826ED"/>
    <w:rsid w:val="00B82895"/>
    <w:rsid w:val="00B83D8E"/>
    <w:rsid w:val="00B840B9"/>
    <w:rsid w:val="00B842E4"/>
    <w:rsid w:val="00B84AB0"/>
    <w:rsid w:val="00B84B01"/>
    <w:rsid w:val="00B84D22"/>
    <w:rsid w:val="00B84E5B"/>
    <w:rsid w:val="00B84FD6"/>
    <w:rsid w:val="00B85087"/>
    <w:rsid w:val="00B851C5"/>
    <w:rsid w:val="00B856A8"/>
    <w:rsid w:val="00B85CE3"/>
    <w:rsid w:val="00B870A4"/>
    <w:rsid w:val="00B871FF"/>
    <w:rsid w:val="00B872DD"/>
    <w:rsid w:val="00B900DE"/>
    <w:rsid w:val="00B917D5"/>
    <w:rsid w:val="00B9186E"/>
    <w:rsid w:val="00B92995"/>
    <w:rsid w:val="00B92F7E"/>
    <w:rsid w:val="00B93381"/>
    <w:rsid w:val="00B9462C"/>
    <w:rsid w:val="00B95160"/>
    <w:rsid w:val="00B95191"/>
    <w:rsid w:val="00B9542C"/>
    <w:rsid w:val="00B954C4"/>
    <w:rsid w:val="00B95600"/>
    <w:rsid w:val="00B96552"/>
    <w:rsid w:val="00B97D4B"/>
    <w:rsid w:val="00BA0CBB"/>
    <w:rsid w:val="00BA1EB9"/>
    <w:rsid w:val="00BA25FF"/>
    <w:rsid w:val="00BA2754"/>
    <w:rsid w:val="00BA2D11"/>
    <w:rsid w:val="00BA2F0B"/>
    <w:rsid w:val="00BA38C0"/>
    <w:rsid w:val="00BA3BF6"/>
    <w:rsid w:val="00BA4919"/>
    <w:rsid w:val="00BA491E"/>
    <w:rsid w:val="00BA51B7"/>
    <w:rsid w:val="00BA5E3A"/>
    <w:rsid w:val="00BA7066"/>
    <w:rsid w:val="00BA71D1"/>
    <w:rsid w:val="00BA7250"/>
    <w:rsid w:val="00BA7F7F"/>
    <w:rsid w:val="00BB01E7"/>
    <w:rsid w:val="00BB025A"/>
    <w:rsid w:val="00BB04A7"/>
    <w:rsid w:val="00BB10C9"/>
    <w:rsid w:val="00BB16BA"/>
    <w:rsid w:val="00BB16DE"/>
    <w:rsid w:val="00BB16ED"/>
    <w:rsid w:val="00BB220B"/>
    <w:rsid w:val="00BB3566"/>
    <w:rsid w:val="00BB3832"/>
    <w:rsid w:val="00BB4168"/>
    <w:rsid w:val="00BB5192"/>
    <w:rsid w:val="00BB61D0"/>
    <w:rsid w:val="00BB78C8"/>
    <w:rsid w:val="00BC0CD2"/>
    <w:rsid w:val="00BC10EA"/>
    <w:rsid w:val="00BC20CF"/>
    <w:rsid w:val="00BC2594"/>
    <w:rsid w:val="00BC2815"/>
    <w:rsid w:val="00BC2AE5"/>
    <w:rsid w:val="00BC371E"/>
    <w:rsid w:val="00BC3A9A"/>
    <w:rsid w:val="00BC3AF7"/>
    <w:rsid w:val="00BC3DDA"/>
    <w:rsid w:val="00BC53FA"/>
    <w:rsid w:val="00BC59E3"/>
    <w:rsid w:val="00BC5C72"/>
    <w:rsid w:val="00BC6CB2"/>
    <w:rsid w:val="00BC74AC"/>
    <w:rsid w:val="00BC7D14"/>
    <w:rsid w:val="00BD0488"/>
    <w:rsid w:val="00BD0AC5"/>
    <w:rsid w:val="00BD27DB"/>
    <w:rsid w:val="00BD4ACC"/>
    <w:rsid w:val="00BD5D75"/>
    <w:rsid w:val="00BD6D2D"/>
    <w:rsid w:val="00BE05D1"/>
    <w:rsid w:val="00BE13FD"/>
    <w:rsid w:val="00BE2C52"/>
    <w:rsid w:val="00BE2E62"/>
    <w:rsid w:val="00BE312A"/>
    <w:rsid w:val="00BE4AA9"/>
    <w:rsid w:val="00BE56D8"/>
    <w:rsid w:val="00BE5900"/>
    <w:rsid w:val="00BE6484"/>
    <w:rsid w:val="00BE648B"/>
    <w:rsid w:val="00BF000A"/>
    <w:rsid w:val="00BF0D2B"/>
    <w:rsid w:val="00BF0EA9"/>
    <w:rsid w:val="00BF15C2"/>
    <w:rsid w:val="00BF1644"/>
    <w:rsid w:val="00BF1656"/>
    <w:rsid w:val="00BF20CD"/>
    <w:rsid w:val="00BF2759"/>
    <w:rsid w:val="00BF2EFE"/>
    <w:rsid w:val="00BF347B"/>
    <w:rsid w:val="00BF4697"/>
    <w:rsid w:val="00BF4E47"/>
    <w:rsid w:val="00BF5172"/>
    <w:rsid w:val="00BF6882"/>
    <w:rsid w:val="00BF696A"/>
    <w:rsid w:val="00BF6D78"/>
    <w:rsid w:val="00BF6E4C"/>
    <w:rsid w:val="00C008BA"/>
    <w:rsid w:val="00C01F44"/>
    <w:rsid w:val="00C02DA8"/>
    <w:rsid w:val="00C039B8"/>
    <w:rsid w:val="00C05FDF"/>
    <w:rsid w:val="00C06237"/>
    <w:rsid w:val="00C06612"/>
    <w:rsid w:val="00C06779"/>
    <w:rsid w:val="00C069CD"/>
    <w:rsid w:val="00C06DAF"/>
    <w:rsid w:val="00C07242"/>
    <w:rsid w:val="00C07F7B"/>
    <w:rsid w:val="00C113F4"/>
    <w:rsid w:val="00C11758"/>
    <w:rsid w:val="00C14BB1"/>
    <w:rsid w:val="00C155D3"/>
    <w:rsid w:val="00C16133"/>
    <w:rsid w:val="00C169F1"/>
    <w:rsid w:val="00C1784C"/>
    <w:rsid w:val="00C20B9E"/>
    <w:rsid w:val="00C220F1"/>
    <w:rsid w:val="00C227D2"/>
    <w:rsid w:val="00C2306F"/>
    <w:rsid w:val="00C231A3"/>
    <w:rsid w:val="00C23D2F"/>
    <w:rsid w:val="00C24E3C"/>
    <w:rsid w:val="00C25C73"/>
    <w:rsid w:val="00C2697F"/>
    <w:rsid w:val="00C30F4C"/>
    <w:rsid w:val="00C3112C"/>
    <w:rsid w:val="00C311B1"/>
    <w:rsid w:val="00C32B42"/>
    <w:rsid w:val="00C3306C"/>
    <w:rsid w:val="00C3382A"/>
    <w:rsid w:val="00C339AD"/>
    <w:rsid w:val="00C33F7B"/>
    <w:rsid w:val="00C3601B"/>
    <w:rsid w:val="00C37EA2"/>
    <w:rsid w:val="00C40F39"/>
    <w:rsid w:val="00C425E8"/>
    <w:rsid w:val="00C43485"/>
    <w:rsid w:val="00C4499C"/>
    <w:rsid w:val="00C44CB2"/>
    <w:rsid w:val="00C44E2B"/>
    <w:rsid w:val="00C45E0F"/>
    <w:rsid w:val="00C45EAB"/>
    <w:rsid w:val="00C460B9"/>
    <w:rsid w:val="00C461A4"/>
    <w:rsid w:val="00C46D6E"/>
    <w:rsid w:val="00C478E2"/>
    <w:rsid w:val="00C503A5"/>
    <w:rsid w:val="00C509A3"/>
    <w:rsid w:val="00C50E12"/>
    <w:rsid w:val="00C51B54"/>
    <w:rsid w:val="00C52190"/>
    <w:rsid w:val="00C529D4"/>
    <w:rsid w:val="00C53F07"/>
    <w:rsid w:val="00C54AB3"/>
    <w:rsid w:val="00C555D6"/>
    <w:rsid w:val="00C56713"/>
    <w:rsid w:val="00C568CA"/>
    <w:rsid w:val="00C57239"/>
    <w:rsid w:val="00C57C52"/>
    <w:rsid w:val="00C601AC"/>
    <w:rsid w:val="00C6152A"/>
    <w:rsid w:val="00C61CC9"/>
    <w:rsid w:val="00C61DAC"/>
    <w:rsid w:val="00C63E3E"/>
    <w:rsid w:val="00C63FC5"/>
    <w:rsid w:val="00C64019"/>
    <w:rsid w:val="00C6517D"/>
    <w:rsid w:val="00C66118"/>
    <w:rsid w:val="00C67691"/>
    <w:rsid w:val="00C7071E"/>
    <w:rsid w:val="00C71DB9"/>
    <w:rsid w:val="00C72E3D"/>
    <w:rsid w:val="00C72FD5"/>
    <w:rsid w:val="00C7390B"/>
    <w:rsid w:val="00C73B08"/>
    <w:rsid w:val="00C74072"/>
    <w:rsid w:val="00C75242"/>
    <w:rsid w:val="00C75C31"/>
    <w:rsid w:val="00C7622F"/>
    <w:rsid w:val="00C76AFA"/>
    <w:rsid w:val="00C77366"/>
    <w:rsid w:val="00C77CAC"/>
    <w:rsid w:val="00C80EEC"/>
    <w:rsid w:val="00C81E70"/>
    <w:rsid w:val="00C82460"/>
    <w:rsid w:val="00C8530D"/>
    <w:rsid w:val="00C868A7"/>
    <w:rsid w:val="00C869D8"/>
    <w:rsid w:val="00C87710"/>
    <w:rsid w:val="00C90430"/>
    <w:rsid w:val="00C90636"/>
    <w:rsid w:val="00C90E02"/>
    <w:rsid w:val="00C90F5C"/>
    <w:rsid w:val="00C90FF8"/>
    <w:rsid w:val="00C923B1"/>
    <w:rsid w:val="00C9336C"/>
    <w:rsid w:val="00C93985"/>
    <w:rsid w:val="00C941E1"/>
    <w:rsid w:val="00C94571"/>
    <w:rsid w:val="00C9484A"/>
    <w:rsid w:val="00C96F4C"/>
    <w:rsid w:val="00CA188F"/>
    <w:rsid w:val="00CA19CA"/>
    <w:rsid w:val="00CA20F4"/>
    <w:rsid w:val="00CA498B"/>
    <w:rsid w:val="00CA58F3"/>
    <w:rsid w:val="00CA5F8C"/>
    <w:rsid w:val="00CA6A48"/>
    <w:rsid w:val="00CA6BDC"/>
    <w:rsid w:val="00CA6EC3"/>
    <w:rsid w:val="00CA708F"/>
    <w:rsid w:val="00CA727A"/>
    <w:rsid w:val="00CA7F11"/>
    <w:rsid w:val="00CB0AD6"/>
    <w:rsid w:val="00CB1152"/>
    <w:rsid w:val="00CB127B"/>
    <w:rsid w:val="00CB1A7D"/>
    <w:rsid w:val="00CB1B74"/>
    <w:rsid w:val="00CB20FA"/>
    <w:rsid w:val="00CB25CD"/>
    <w:rsid w:val="00CB3330"/>
    <w:rsid w:val="00CB43A1"/>
    <w:rsid w:val="00CB49EB"/>
    <w:rsid w:val="00CB4A54"/>
    <w:rsid w:val="00CB4BA6"/>
    <w:rsid w:val="00CB5833"/>
    <w:rsid w:val="00CB6254"/>
    <w:rsid w:val="00CB737D"/>
    <w:rsid w:val="00CB7779"/>
    <w:rsid w:val="00CC0CD2"/>
    <w:rsid w:val="00CC0D82"/>
    <w:rsid w:val="00CC1094"/>
    <w:rsid w:val="00CC1D78"/>
    <w:rsid w:val="00CC2B52"/>
    <w:rsid w:val="00CC3101"/>
    <w:rsid w:val="00CC3594"/>
    <w:rsid w:val="00CC38DF"/>
    <w:rsid w:val="00CC40AF"/>
    <w:rsid w:val="00CC4E41"/>
    <w:rsid w:val="00CC56A8"/>
    <w:rsid w:val="00CC5DD8"/>
    <w:rsid w:val="00CC7A74"/>
    <w:rsid w:val="00CD0533"/>
    <w:rsid w:val="00CD0CF4"/>
    <w:rsid w:val="00CD141E"/>
    <w:rsid w:val="00CD144C"/>
    <w:rsid w:val="00CD2BB4"/>
    <w:rsid w:val="00CD2C54"/>
    <w:rsid w:val="00CD3432"/>
    <w:rsid w:val="00CD3436"/>
    <w:rsid w:val="00CD40F9"/>
    <w:rsid w:val="00CD4AA4"/>
    <w:rsid w:val="00CD4AB0"/>
    <w:rsid w:val="00CD4F73"/>
    <w:rsid w:val="00CD6192"/>
    <w:rsid w:val="00CD6300"/>
    <w:rsid w:val="00CD6645"/>
    <w:rsid w:val="00CD6A2A"/>
    <w:rsid w:val="00CD7AE7"/>
    <w:rsid w:val="00CE01EF"/>
    <w:rsid w:val="00CE0724"/>
    <w:rsid w:val="00CE113D"/>
    <w:rsid w:val="00CE1647"/>
    <w:rsid w:val="00CE1B1A"/>
    <w:rsid w:val="00CE2223"/>
    <w:rsid w:val="00CE27D7"/>
    <w:rsid w:val="00CE2E8A"/>
    <w:rsid w:val="00CE3678"/>
    <w:rsid w:val="00CE4183"/>
    <w:rsid w:val="00CE442E"/>
    <w:rsid w:val="00CE464E"/>
    <w:rsid w:val="00CE48D3"/>
    <w:rsid w:val="00CE48E4"/>
    <w:rsid w:val="00CE4BC4"/>
    <w:rsid w:val="00CE6015"/>
    <w:rsid w:val="00CE62BE"/>
    <w:rsid w:val="00CE7275"/>
    <w:rsid w:val="00CE7326"/>
    <w:rsid w:val="00CE77A4"/>
    <w:rsid w:val="00CE7F3A"/>
    <w:rsid w:val="00CF032A"/>
    <w:rsid w:val="00CF06F7"/>
    <w:rsid w:val="00CF10E8"/>
    <w:rsid w:val="00CF16BB"/>
    <w:rsid w:val="00CF17E9"/>
    <w:rsid w:val="00CF1A63"/>
    <w:rsid w:val="00CF20B7"/>
    <w:rsid w:val="00CF28DF"/>
    <w:rsid w:val="00CF3297"/>
    <w:rsid w:val="00CF3403"/>
    <w:rsid w:val="00CF3413"/>
    <w:rsid w:val="00CF3618"/>
    <w:rsid w:val="00CF40CA"/>
    <w:rsid w:val="00CF5226"/>
    <w:rsid w:val="00CF6D85"/>
    <w:rsid w:val="00CF7468"/>
    <w:rsid w:val="00CF7ECE"/>
    <w:rsid w:val="00D0044E"/>
    <w:rsid w:val="00D0069F"/>
    <w:rsid w:val="00D009C5"/>
    <w:rsid w:val="00D02D02"/>
    <w:rsid w:val="00D03AAE"/>
    <w:rsid w:val="00D03E73"/>
    <w:rsid w:val="00D04800"/>
    <w:rsid w:val="00D05484"/>
    <w:rsid w:val="00D056DD"/>
    <w:rsid w:val="00D0573C"/>
    <w:rsid w:val="00D06783"/>
    <w:rsid w:val="00D06D96"/>
    <w:rsid w:val="00D078CC"/>
    <w:rsid w:val="00D10114"/>
    <w:rsid w:val="00D104BE"/>
    <w:rsid w:val="00D115EA"/>
    <w:rsid w:val="00D11B25"/>
    <w:rsid w:val="00D12BEC"/>
    <w:rsid w:val="00D13DDA"/>
    <w:rsid w:val="00D13F32"/>
    <w:rsid w:val="00D15170"/>
    <w:rsid w:val="00D16E66"/>
    <w:rsid w:val="00D171E4"/>
    <w:rsid w:val="00D174F5"/>
    <w:rsid w:val="00D17F30"/>
    <w:rsid w:val="00D20011"/>
    <w:rsid w:val="00D202A4"/>
    <w:rsid w:val="00D20AC4"/>
    <w:rsid w:val="00D20BD6"/>
    <w:rsid w:val="00D21676"/>
    <w:rsid w:val="00D21D5C"/>
    <w:rsid w:val="00D22EE3"/>
    <w:rsid w:val="00D22FF0"/>
    <w:rsid w:val="00D23395"/>
    <w:rsid w:val="00D23E27"/>
    <w:rsid w:val="00D24AAD"/>
    <w:rsid w:val="00D26103"/>
    <w:rsid w:val="00D264BF"/>
    <w:rsid w:val="00D269DF"/>
    <w:rsid w:val="00D269E8"/>
    <w:rsid w:val="00D27ADA"/>
    <w:rsid w:val="00D30014"/>
    <w:rsid w:val="00D30116"/>
    <w:rsid w:val="00D31623"/>
    <w:rsid w:val="00D317FD"/>
    <w:rsid w:val="00D31979"/>
    <w:rsid w:val="00D31CFA"/>
    <w:rsid w:val="00D32C07"/>
    <w:rsid w:val="00D32EA2"/>
    <w:rsid w:val="00D336AF"/>
    <w:rsid w:val="00D34093"/>
    <w:rsid w:val="00D348B5"/>
    <w:rsid w:val="00D35561"/>
    <w:rsid w:val="00D366DB"/>
    <w:rsid w:val="00D36A0D"/>
    <w:rsid w:val="00D37399"/>
    <w:rsid w:val="00D379B8"/>
    <w:rsid w:val="00D37A56"/>
    <w:rsid w:val="00D37D1F"/>
    <w:rsid w:val="00D405E6"/>
    <w:rsid w:val="00D40D71"/>
    <w:rsid w:val="00D41346"/>
    <w:rsid w:val="00D4145F"/>
    <w:rsid w:val="00D41696"/>
    <w:rsid w:val="00D41B06"/>
    <w:rsid w:val="00D41B9A"/>
    <w:rsid w:val="00D41C56"/>
    <w:rsid w:val="00D42718"/>
    <w:rsid w:val="00D42940"/>
    <w:rsid w:val="00D42B77"/>
    <w:rsid w:val="00D42DBE"/>
    <w:rsid w:val="00D42EEB"/>
    <w:rsid w:val="00D43AAE"/>
    <w:rsid w:val="00D458D9"/>
    <w:rsid w:val="00D45E05"/>
    <w:rsid w:val="00D4698E"/>
    <w:rsid w:val="00D46EE9"/>
    <w:rsid w:val="00D47179"/>
    <w:rsid w:val="00D472B6"/>
    <w:rsid w:val="00D47495"/>
    <w:rsid w:val="00D47FCC"/>
    <w:rsid w:val="00D50F76"/>
    <w:rsid w:val="00D516C6"/>
    <w:rsid w:val="00D5288C"/>
    <w:rsid w:val="00D528FB"/>
    <w:rsid w:val="00D529A9"/>
    <w:rsid w:val="00D52E27"/>
    <w:rsid w:val="00D52F5C"/>
    <w:rsid w:val="00D52FC2"/>
    <w:rsid w:val="00D53031"/>
    <w:rsid w:val="00D537D6"/>
    <w:rsid w:val="00D53BE2"/>
    <w:rsid w:val="00D541A8"/>
    <w:rsid w:val="00D54823"/>
    <w:rsid w:val="00D54EDE"/>
    <w:rsid w:val="00D552DA"/>
    <w:rsid w:val="00D56CF4"/>
    <w:rsid w:val="00D56D8E"/>
    <w:rsid w:val="00D56E7F"/>
    <w:rsid w:val="00D56F87"/>
    <w:rsid w:val="00D57231"/>
    <w:rsid w:val="00D5751C"/>
    <w:rsid w:val="00D57858"/>
    <w:rsid w:val="00D57AA9"/>
    <w:rsid w:val="00D60141"/>
    <w:rsid w:val="00D6080A"/>
    <w:rsid w:val="00D611E6"/>
    <w:rsid w:val="00D6238A"/>
    <w:rsid w:val="00D646A8"/>
    <w:rsid w:val="00D64A67"/>
    <w:rsid w:val="00D663CD"/>
    <w:rsid w:val="00D669BC"/>
    <w:rsid w:val="00D66FD5"/>
    <w:rsid w:val="00D67191"/>
    <w:rsid w:val="00D678D1"/>
    <w:rsid w:val="00D72025"/>
    <w:rsid w:val="00D7244D"/>
    <w:rsid w:val="00D72800"/>
    <w:rsid w:val="00D728F9"/>
    <w:rsid w:val="00D73727"/>
    <w:rsid w:val="00D7493B"/>
    <w:rsid w:val="00D74BC0"/>
    <w:rsid w:val="00D76692"/>
    <w:rsid w:val="00D76AC7"/>
    <w:rsid w:val="00D771B0"/>
    <w:rsid w:val="00D8008A"/>
    <w:rsid w:val="00D805D6"/>
    <w:rsid w:val="00D807D0"/>
    <w:rsid w:val="00D81EB6"/>
    <w:rsid w:val="00D82361"/>
    <w:rsid w:val="00D82CFB"/>
    <w:rsid w:val="00D83825"/>
    <w:rsid w:val="00D83BB9"/>
    <w:rsid w:val="00D84DB1"/>
    <w:rsid w:val="00D85011"/>
    <w:rsid w:val="00D8543E"/>
    <w:rsid w:val="00D858E7"/>
    <w:rsid w:val="00D858FA"/>
    <w:rsid w:val="00D859B3"/>
    <w:rsid w:val="00D86ACD"/>
    <w:rsid w:val="00D87164"/>
    <w:rsid w:val="00D87254"/>
    <w:rsid w:val="00D87E1E"/>
    <w:rsid w:val="00D90159"/>
    <w:rsid w:val="00D901DA"/>
    <w:rsid w:val="00D91EF9"/>
    <w:rsid w:val="00D92FAD"/>
    <w:rsid w:val="00D932BF"/>
    <w:rsid w:val="00D932E2"/>
    <w:rsid w:val="00D93677"/>
    <w:rsid w:val="00D93B59"/>
    <w:rsid w:val="00D9404C"/>
    <w:rsid w:val="00D94679"/>
    <w:rsid w:val="00D9549B"/>
    <w:rsid w:val="00D9759A"/>
    <w:rsid w:val="00D9764B"/>
    <w:rsid w:val="00D97DCD"/>
    <w:rsid w:val="00D97F3B"/>
    <w:rsid w:val="00DA0BFC"/>
    <w:rsid w:val="00DA0E26"/>
    <w:rsid w:val="00DA202C"/>
    <w:rsid w:val="00DA2557"/>
    <w:rsid w:val="00DA29E6"/>
    <w:rsid w:val="00DA3A33"/>
    <w:rsid w:val="00DA3CE1"/>
    <w:rsid w:val="00DA3FEE"/>
    <w:rsid w:val="00DA40BA"/>
    <w:rsid w:val="00DA4312"/>
    <w:rsid w:val="00DA4684"/>
    <w:rsid w:val="00DA4926"/>
    <w:rsid w:val="00DA4CF6"/>
    <w:rsid w:val="00DA52EA"/>
    <w:rsid w:val="00DA534B"/>
    <w:rsid w:val="00DA5BE7"/>
    <w:rsid w:val="00DA5F30"/>
    <w:rsid w:val="00DB0568"/>
    <w:rsid w:val="00DB2912"/>
    <w:rsid w:val="00DB3242"/>
    <w:rsid w:val="00DB3375"/>
    <w:rsid w:val="00DB3607"/>
    <w:rsid w:val="00DB438D"/>
    <w:rsid w:val="00DB5444"/>
    <w:rsid w:val="00DB625C"/>
    <w:rsid w:val="00DB647D"/>
    <w:rsid w:val="00DB67F4"/>
    <w:rsid w:val="00DB700B"/>
    <w:rsid w:val="00DB72F2"/>
    <w:rsid w:val="00DC000F"/>
    <w:rsid w:val="00DC0A0A"/>
    <w:rsid w:val="00DC0A67"/>
    <w:rsid w:val="00DC14FB"/>
    <w:rsid w:val="00DC3372"/>
    <w:rsid w:val="00DC3AF4"/>
    <w:rsid w:val="00DC4EA0"/>
    <w:rsid w:val="00DC4FD5"/>
    <w:rsid w:val="00DC55E5"/>
    <w:rsid w:val="00DC55FA"/>
    <w:rsid w:val="00DC5962"/>
    <w:rsid w:val="00DC5BAB"/>
    <w:rsid w:val="00DC698B"/>
    <w:rsid w:val="00DC6AF6"/>
    <w:rsid w:val="00DC7960"/>
    <w:rsid w:val="00DC7AE8"/>
    <w:rsid w:val="00DC7CF7"/>
    <w:rsid w:val="00DC7DE7"/>
    <w:rsid w:val="00DD02E0"/>
    <w:rsid w:val="00DD04AB"/>
    <w:rsid w:val="00DD13C3"/>
    <w:rsid w:val="00DD14C0"/>
    <w:rsid w:val="00DD1838"/>
    <w:rsid w:val="00DD1EE5"/>
    <w:rsid w:val="00DD2027"/>
    <w:rsid w:val="00DD30FA"/>
    <w:rsid w:val="00DD395C"/>
    <w:rsid w:val="00DD3EC5"/>
    <w:rsid w:val="00DD3F42"/>
    <w:rsid w:val="00DD4C59"/>
    <w:rsid w:val="00DD4C76"/>
    <w:rsid w:val="00DD6628"/>
    <w:rsid w:val="00DD6E47"/>
    <w:rsid w:val="00DD7043"/>
    <w:rsid w:val="00DD788A"/>
    <w:rsid w:val="00DD78D9"/>
    <w:rsid w:val="00DD7912"/>
    <w:rsid w:val="00DD7B57"/>
    <w:rsid w:val="00DE0349"/>
    <w:rsid w:val="00DE1062"/>
    <w:rsid w:val="00DE15EA"/>
    <w:rsid w:val="00DE1B3F"/>
    <w:rsid w:val="00DE2BEA"/>
    <w:rsid w:val="00DE3B5D"/>
    <w:rsid w:val="00DE4221"/>
    <w:rsid w:val="00DE4698"/>
    <w:rsid w:val="00DE5344"/>
    <w:rsid w:val="00DE60CC"/>
    <w:rsid w:val="00DE64E6"/>
    <w:rsid w:val="00DE6A44"/>
    <w:rsid w:val="00DE6E27"/>
    <w:rsid w:val="00DE7B9E"/>
    <w:rsid w:val="00DF059B"/>
    <w:rsid w:val="00DF0EC5"/>
    <w:rsid w:val="00DF1A2E"/>
    <w:rsid w:val="00DF1C90"/>
    <w:rsid w:val="00DF1D52"/>
    <w:rsid w:val="00DF245E"/>
    <w:rsid w:val="00DF2C60"/>
    <w:rsid w:val="00DF383D"/>
    <w:rsid w:val="00DF3B26"/>
    <w:rsid w:val="00DF404B"/>
    <w:rsid w:val="00DF4CF4"/>
    <w:rsid w:val="00DF650E"/>
    <w:rsid w:val="00DF673A"/>
    <w:rsid w:val="00DF75DD"/>
    <w:rsid w:val="00DF7D0B"/>
    <w:rsid w:val="00E0012A"/>
    <w:rsid w:val="00E00F1B"/>
    <w:rsid w:val="00E010D0"/>
    <w:rsid w:val="00E01B8F"/>
    <w:rsid w:val="00E02522"/>
    <w:rsid w:val="00E02E01"/>
    <w:rsid w:val="00E03285"/>
    <w:rsid w:val="00E03CE6"/>
    <w:rsid w:val="00E03D38"/>
    <w:rsid w:val="00E04170"/>
    <w:rsid w:val="00E04555"/>
    <w:rsid w:val="00E05ABC"/>
    <w:rsid w:val="00E061FC"/>
    <w:rsid w:val="00E06D12"/>
    <w:rsid w:val="00E06D6C"/>
    <w:rsid w:val="00E076BC"/>
    <w:rsid w:val="00E10E0C"/>
    <w:rsid w:val="00E11096"/>
    <w:rsid w:val="00E1139A"/>
    <w:rsid w:val="00E11EDC"/>
    <w:rsid w:val="00E12982"/>
    <w:rsid w:val="00E1360B"/>
    <w:rsid w:val="00E16046"/>
    <w:rsid w:val="00E16281"/>
    <w:rsid w:val="00E16534"/>
    <w:rsid w:val="00E1658F"/>
    <w:rsid w:val="00E167F6"/>
    <w:rsid w:val="00E17B98"/>
    <w:rsid w:val="00E220EB"/>
    <w:rsid w:val="00E221FD"/>
    <w:rsid w:val="00E237EB"/>
    <w:rsid w:val="00E24A16"/>
    <w:rsid w:val="00E24AD3"/>
    <w:rsid w:val="00E252CB"/>
    <w:rsid w:val="00E260D6"/>
    <w:rsid w:val="00E30D8E"/>
    <w:rsid w:val="00E3107C"/>
    <w:rsid w:val="00E3318A"/>
    <w:rsid w:val="00E33898"/>
    <w:rsid w:val="00E33B33"/>
    <w:rsid w:val="00E33BD5"/>
    <w:rsid w:val="00E35035"/>
    <w:rsid w:val="00E35F57"/>
    <w:rsid w:val="00E364D6"/>
    <w:rsid w:val="00E36895"/>
    <w:rsid w:val="00E374A1"/>
    <w:rsid w:val="00E40747"/>
    <w:rsid w:val="00E40C2D"/>
    <w:rsid w:val="00E411B7"/>
    <w:rsid w:val="00E41E23"/>
    <w:rsid w:val="00E41E62"/>
    <w:rsid w:val="00E42182"/>
    <w:rsid w:val="00E4246A"/>
    <w:rsid w:val="00E4407B"/>
    <w:rsid w:val="00E442F0"/>
    <w:rsid w:val="00E4510F"/>
    <w:rsid w:val="00E45141"/>
    <w:rsid w:val="00E4515F"/>
    <w:rsid w:val="00E45906"/>
    <w:rsid w:val="00E459F5"/>
    <w:rsid w:val="00E45FE2"/>
    <w:rsid w:val="00E46875"/>
    <w:rsid w:val="00E47A27"/>
    <w:rsid w:val="00E50B5A"/>
    <w:rsid w:val="00E50FCF"/>
    <w:rsid w:val="00E526D9"/>
    <w:rsid w:val="00E52946"/>
    <w:rsid w:val="00E52EEA"/>
    <w:rsid w:val="00E52FF2"/>
    <w:rsid w:val="00E53240"/>
    <w:rsid w:val="00E53449"/>
    <w:rsid w:val="00E539F3"/>
    <w:rsid w:val="00E53C45"/>
    <w:rsid w:val="00E54561"/>
    <w:rsid w:val="00E56FA1"/>
    <w:rsid w:val="00E575FB"/>
    <w:rsid w:val="00E57AD7"/>
    <w:rsid w:val="00E601AD"/>
    <w:rsid w:val="00E60F54"/>
    <w:rsid w:val="00E61510"/>
    <w:rsid w:val="00E61893"/>
    <w:rsid w:val="00E61A70"/>
    <w:rsid w:val="00E61C83"/>
    <w:rsid w:val="00E62325"/>
    <w:rsid w:val="00E6295D"/>
    <w:rsid w:val="00E62F64"/>
    <w:rsid w:val="00E6312C"/>
    <w:rsid w:val="00E631A1"/>
    <w:rsid w:val="00E63D70"/>
    <w:rsid w:val="00E648B6"/>
    <w:rsid w:val="00E64C8F"/>
    <w:rsid w:val="00E650F8"/>
    <w:rsid w:val="00E652B2"/>
    <w:rsid w:val="00E6554D"/>
    <w:rsid w:val="00E660B7"/>
    <w:rsid w:val="00E661F9"/>
    <w:rsid w:val="00E668FC"/>
    <w:rsid w:val="00E66A4E"/>
    <w:rsid w:val="00E71072"/>
    <w:rsid w:val="00E71852"/>
    <w:rsid w:val="00E735F5"/>
    <w:rsid w:val="00E7473B"/>
    <w:rsid w:val="00E751C5"/>
    <w:rsid w:val="00E76418"/>
    <w:rsid w:val="00E76D53"/>
    <w:rsid w:val="00E779D6"/>
    <w:rsid w:val="00E805B7"/>
    <w:rsid w:val="00E80847"/>
    <w:rsid w:val="00E80928"/>
    <w:rsid w:val="00E812AA"/>
    <w:rsid w:val="00E81BA9"/>
    <w:rsid w:val="00E81C20"/>
    <w:rsid w:val="00E81C87"/>
    <w:rsid w:val="00E81DEF"/>
    <w:rsid w:val="00E8238F"/>
    <w:rsid w:val="00E8319F"/>
    <w:rsid w:val="00E83429"/>
    <w:rsid w:val="00E83E09"/>
    <w:rsid w:val="00E847D6"/>
    <w:rsid w:val="00E84EFB"/>
    <w:rsid w:val="00E85A82"/>
    <w:rsid w:val="00E861A3"/>
    <w:rsid w:val="00E87421"/>
    <w:rsid w:val="00E90971"/>
    <w:rsid w:val="00E90A06"/>
    <w:rsid w:val="00E90D24"/>
    <w:rsid w:val="00E915E0"/>
    <w:rsid w:val="00E927E0"/>
    <w:rsid w:val="00E92B93"/>
    <w:rsid w:val="00E92C2F"/>
    <w:rsid w:val="00E92D94"/>
    <w:rsid w:val="00E9385C"/>
    <w:rsid w:val="00E93A8B"/>
    <w:rsid w:val="00E94038"/>
    <w:rsid w:val="00E94408"/>
    <w:rsid w:val="00E94A28"/>
    <w:rsid w:val="00E9533C"/>
    <w:rsid w:val="00E95718"/>
    <w:rsid w:val="00E95E8A"/>
    <w:rsid w:val="00E96C5A"/>
    <w:rsid w:val="00E97A5C"/>
    <w:rsid w:val="00E97EDD"/>
    <w:rsid w:val="00EA03D7"/>
    <w:rsid w:val="00EA0587"/>
    <w:rsid w:val="00EA0DDB"/>
    <w:rsid w:val="00EA186C"/>
    <w:rsid w:val="00EA1A30"/>
    <w:rsid w:val="00EA29BF"/>
    <w:rsid w:val="00EA3288"/>
    <w:rsid w:val="00EA433E"/>
    <w:rsid w:val="00EA54F4"/>
    <w:rsid w:val="00EA5BC4"/>
    <w:rsid w:val="00EA5D83"/>
    <w:rsid w:val="00EA705A"/>
    <w:rsid w:val="00EA715C"/>
    <w:rsid w:val="00EB0205"/>
    <w:rsid w:val="00EB139E"/>
    <w:rsid w:val="00EB1CB3"/>
    <w:rsid w:val="00EB23F8"/>
    <w:rsid w:val="00EB2AB3"/>
    <w:rsid w:val="00EB2D65"/>
    <w:rsid w:val="00EB3584"/>
    <w:rsid w:val="00EB399D"/>
    <w:rsid w:val="00EB407A"/>
    <w:rsid w:val="00EB5F81"/>
    <w:rsid w:val="00EB66E6"/>
    <w:rsid w:val="00EB685A"/>
    <w:rsid w:val="00EB6D6E"/>
    <w:rsid w:val="00EB7CBB"/>
    <w:rsid w:val="00EC04F8"/>
    <w:rsid w:val="00EC13D5"/>
    <w:rsid w:val="00EC210F"/>
    <w:rsid w:val="00EC288E"/>
    <w:rsid w:val="00EC297C"/>
    <w:rsid w:val="00EC2DDD"/>
    <w:rsid w:val="00EC44C7"/>
    <w:rsid w:val="00EC4879"/>
    <w:rsid w:val="00EC48FA"/>
    <w:rsid w:val="00EC4BBA"/>
    <w:rsid w:val="00EC4EDD"/>
    <w:rsid w:val="00EC51FF"/>
    <w:rsid w:val="00EC6EDC"/>
    <w:rsid w:val="00EC743C"/>
    <w:rsid w:val="00EC7503"/>
    <w:rsid w:val="00EC758D"/>
    <w:rsid w:val="00ED0520"/>
    <w:rsid w:val="00ED0B7E"/>
    <w:rsid w:val="00ED107D"/>
    <w:rsid w:val="00ED142B"/>
    <w:rsid w:val="00ED16E6"/>
    <w:rsid w:val="00ED1EEC"/>
    <w:rsid w:val="00ED2856"/>
    <w:rsid w:val="00ED2896"/>
    <w:rsid w:val="00ED37CD"/>
    <w:rsid w:val="00ED3E44"/>
    <w:rsid w:val="00ED4001"/>
    <w:rsid w:val="00ED4820"/>
    <w:rsid w:val="00ED48CF"/>
    <w:rsid w:val="00ED4A81"/>
    <w:rsid w:val="00EE0646"/>
    <w:rsid w:val="00EE111A"/>
    <w:rsid w:val="00EE131F"/>
    <w:rsid w:val="00EE15B0"/>
    <w:rsid w:val="00EE17ED"/>
    <w:rsid w:val="00EE245D"/>
    <w:rsid w:val="00EE2692"/>
    <w:rsid w:val="00EE31CB"/>
    <w:rsid w:val="00EE3AD4"/>
    <w:rsid w:val="00EE4B46"/>
    <w:rsid w:val="00EE6126"/>
    <w:rsid w:val="00EE72B7"/>
    <w:rsid w:val="00EE73FA"/>
    <w:rsid w:val="00EF01A7"/>
    <w:rsid w:val="00EF0344"/>
    <w:rsid w:val="00EF0B0F"/>
    <w:rsid w:val="00EF1BD8"/>
    <w:rsid w:val="00EF27FA"/>
    <w:rsid w:val="00EF2857"/>
    <w:rsid w:val="00EF3238"/>
    <w:rsid w:val="00EF3456"/>
    <w:rsid w:val="00EF3C75"/>
    <w:rsid w:val="00EF522C"/>
    <w:rsid w:val="00EF55E3"/>
    <w:rsid w:val="00EF57EE"/>
    <w:rsid w:val="00EF5894"/>
    <w:rsid w:val="00EF5B66"/>
    <w:rsid w:val="00EF626E"/>
    <w:rsid w:val="00EF66BE"/>
    <w:rsid w:val="00EF756D"/>
    <w:rsid w:val="00EF7BDB"/>
    <w:rsid w:val="00F00851"/>
    <w:rsid w:val="00F009D7"/>
    <w:rsid w:val="00F0171A"/>
    <w:rsid w:val="00F01857"/>
    <w:rsid w:val="00F01AA0"/>
    <w:rsid w:val="00F02532"/>
    <w:rsid w:val="00F02B7C"/>
    <w:rsid w:val="00F03299"/>
    <w:rsid w:val="00F036E5"/>
    <w:rsid w:val="00F03BBF"/>
    <w:rsid w:val="00F0418F"/>
    <w:rsid w:val="00F04BE2"/>
    <w:rsid w:val="00F04CFB"/>
    <w:rsid w:val="00F05A65"/>
    <w:rsid w:val="00F05BA5"/>
    <w:rsid w:val="00F05EAD"/>
    <w:rsid w:val="00F06232"/>
    <w:rsid w:val="00F064FE"/>
    <w:rsid w:val="00F1269F"/>
    <w:rsid w:val="00F12DE6"/>
    <w:rsid w:val="00F12ECF"/>
    <w:rsid w:val="00F13603"/>
    <w:rsid w:val="00F13B47"/>
    <w:rsid w:val="00F13F69"/>
    <w:rsid w:val="00F141C9"/>
    <w:rsid w:val="00F146C2"/>
    <w:rsid w:val="00F1480A"/>
    <w:rsid w:val="00F1507F"/>
    <w:rsid w:val="00F1515F"/>
    <w:rsid w:val="00F16A16"/>
    <w:rsid w:val="00F16A7C"/>
    <w:rsid w:val="00F17419"/>
    <w:rsid w:val="00F1743B"/>
    <w:rsid w:val="00F1764B"/>
    <w:rsid w:val="00F17AED"/>
    <w:rsid w:val="00F17D00"/>
    <w:rsid w:val="00F21795"/>
    <w:rsid w:val="00F2196D"/>
    <w:rsid w:val="00F21C69"/>
    <w:rsid w:val="00F226F7"/>
    <w:rsid w:val="00F22D4E"/>
    <w:rsid w:val="00F22FFA"/>
    <w:rsid w:val="00F24842"/>
    <w:rsid w:val="00F254D0"/>
    <w:rsid w:val="00F25870"/>
    <w:rsid w:val="00F25CB0"/>
    <w:rsid w:val="00F25D25"/>
    <w:rsid w:val="00F261D3"/>
    <w:rsid w:val="00F26DC6"/>
    <w:rsid w:val="00F26F7E"/>
    <w:rsid w:val="00F27EE3"/>
    <w:rsid w:val="00F308AA"/>
    <w:rsid w:val="00F30A27"/>
    <w:rsid w:val="00F30B2E"/>
    <w:rsid w:val="00F31293"/>
    <w:rsid w:val="00F323A8"/>
    <w:rsid w:val="00F32479"/>
    <w:rsid w:val="00F32993"/>
    <w:rsid w:val="00F33156"/>
    <w:rsid w:val="00F33397"/>
    <w:rsid w:val="00F341E3"/>
    <w:rsid w:val="00F342FE"/>
    <w:rsid w:val="00F34ABF"/>
    <w:rsid w:val="00F35FF1"/>
    <w:rsid w:val="00F36166"/>
    <w:rsid w:val="00F36883"/>
    <w:rsid w:val="00F3694A"/>
    <w:rsid w:val="00F379DA"/>
    <w:rsid w:val="00F37A93"/>
    <w:rsid w:val="00F4083F"/>
    <w:rsid w:val="00F40AAA"/>
    <w:rsid w:val="00F41B72"/>
    <w:rsid w:val="00F41BD9"/>
    <w:rsid w:val="00F4246C"/>
    <w:rsid w:val="00F425D2"/>
    <w:rsid w:val="00F426BE"/>
    <w:rsid w:val="00F43826"/>
    <w:rsid w:val="00F43DE5"/>
    <w:rsid w:val="00F44220"/>
    <w:rsid w:val="00F44237"/>
    <w:rsid w:val="00F4423A"/>
    <w:rsid w:val="00F44CBD"/>
    <w:rsid w:val="00F45C5F"/>
    <w:rsid w:val="00F45EEE"/>
    <w:rsid w:val="00F464F2"/>
    <w:rsid w:val="00F46846"/>
    <w:rsid w:val="00F46ECA"/>
    <w:rsid w:val="00F4777E"/>
    <w:rsid w:val="00F47D08"/>
    <w:rsid w:val="00F47ECD"/>
    <w:rsid w:val="00F50614"/>
    <w:rsid w:val="00F51713"/>
    <w:rsid w:val="00F5181E"/>
    <w:rsid w:val="00F51A38"/>
    <w:rsid w:val="00F51FFA"/>
    <w:rsid w:val="00F52E10"/>
    <w:rsid w:val="00F54D6B"/>
    <w:rsid w:val="00F56817"/>
    <w:rsid w:val="00F56D46"/>
    <w:rsid w:val="00F61108"/>
    <w:rsid w:val="00F61A4A"/>
    <w:rsid w:val="00F61F01"/>
    <w:rsid w:val="00F63187"/>
    <w:rsid w:val="00F633A7"/>
    <w:rsid w:val="00F6366F"/>
    <w:rsid w:val="00F63EDD"/>
    <w:rsid w:val="00F63FFF"/>
    <w:rsid w:val="00F65088"/>
    <w:rsid w:val="00F6509A"/>
    <w:rsid w:val="00F65218"/>
    <w:rsid w:val="00F65E35"/>
    <w:rsid w:val="00F66080"/>
    <w:rsid w:val="00F66191"/>
    <w:rsid w:val="00F66861"/>
    <w:rsid w:val="00F7008B"/>
    <w:rsid w:val="00F701EA"/>
    <w:rsid w:val="00F7197E"/>
    <w:rsid w:val="00F72167"/>
    <w:rsid w:val="00F74533"/>
    <w:rsid w:val="00F7482D"/>
    <w:rsid w:val="00F75188"/>
    <w:rsid w:val="00F75E66"/>
    <w:rsid w:val="00F76A52"/>
    <w:rsid w:val="00F77A83"/>
    <w:rsid w:val="00F8000A"/>
    <w:rsid w:val="00F80B58"/>
    <w:rsid w:val="00F81E1E"/>
    <w:rsid w:val="00F81E22"/>
    <w:rsid w:val="00F830AE"/>
    <w:rsid w:val="00F83E1F"/>
    <w:rsid w:val="00F84CA4"/>
    <w:rsid w:val="00F8511B"/>
    <w:rsid w:val="00F854A7"/>
    <w:rsid w:val="00F8576A"/>
    <w:rsid w:val="00F873B1"/>
    <w:rsid w:val="00F879C4"/>
    <w:rsid w:val="00F90511"/>
    <w:rsid w:val="00F90FC4"/>
    <w:rsid w:val="00F91B08"/>
    <w:rsid w:val="00F92048"/>
    <w:rsid w:val="00F959E5"/>
    <w:rsid w:val="00F95C12"/>
    <w:rsid w:val="00F95CE2"/>
    <w:rsid w:val="00F95F64"/>
    <w:rsid w:val="00F963CE"/>
    <w:rsid w:val="00F965B3"/>
    <w:rsid w:val="00F968B9"/>
    <w:rsid w:val="00F96AF2"/>
    <w:rsid w:val="00F96DD1"/>
    <w:rsid w:val="00F97AD7"/>
    <w:rsid w:val="00FA09F1"/>
    <w:rsid w:val="00FA10F6"/>
    <w:rsid w:val="00FA402F"/>
    <w:rsid w:val="00FA4209"/>
    <w:rsid w:val="00FA5B23"/>
    <w:rsid w:val="00FA6EE0"/>
    <w:rsid w:val="00FA7DD8"/>
    <w:rsid w:val="00FB0174"/>
    <w:rsid w:val="00FB029D"/>
    <w:rsid w:val="00FB0448"/>
    <w:rsid w:val="00FB093D"/>
    <w:rsid w:val="00FB0B89"/>
    <w:rsid w:val="00FB11F4"/>
    <w:rsid w:val="00FB1A6F"/>
    <w:rsid w:val="00FB1D15"/>
    <w:rsid w:val="00FB1E57"/>
    <w:rsid w:val="00FB27DF"/>
    <w:rsid w:val="00FB2B52"/>
    <w:rsid w:val="00FB3060"/>
    <w:rsid w:val="00FB3359"/>
    <w:rsid w:val="00FB4446"/>
    <w:rsid w:val="00FB4BF7"/>
    <w:rsid w:val="00FB4D6C"/>
    <w:rsid w:val="00FB4D89"/>
    <w:rsid w:val="00FB4DFF"/>
    <w:rsid w:val="00FB50A3"/>
    <w:rsid w:val="00FB754B"/>
    <w:rsid w:val="00FB7D4C"/>
    <w:rsid w:val="00FC01D4"/>
    <w:rsid w:val="00FC022B"/>
    <w:rsid w:val="00FC134B"/>
    <w:rsid w:val="00FC24F2"/>
    <w:rsid w:val="00FC26F2"/>
    <w:rsid w:val="00FC43FF"/>
    <w:rsid w:val="00FC4F4D"/>
    <w:rsid w:val="00FC517A"/>
    <w:rsid w:val="00FC59F3"/>
    <w:rsid w:val="00FC6685"/>
    <w:rsid w:val="00FC7438"/>
    <w:rsid w:val="00FC7D98"/>
    <w:rsid w:val="00FD0C1D"/>
    <w:rsid w:val="00FD1104"/>
    <w:rsid w:val="00FD1CB2"/>
    <w:rsid w:val="00FD2D06"/>
    <w:rsid w:val="00FD3531"/>
    <w:rsid w:val="00FD492E"/>
    <w:rsid w:val="00FD4DDA"/>
    <w:rsid w:val="00FD4F6A"/>
    <w:rsid w:val="00FD5D52"/>
    <w:rsid w:val="00FD5F25"/>
    <w:rsid w:val="00FD641E"/>
    <w:rsid w:val="00FD6475"/>
    <w:rsid w:val="00FD6B22"/>
    <w:rsid w:val="00FD6BD0"/>
    <w:rsid w:val="00FD71B5"/>
    <w:rsid w:val="00FE0135"/>
    <w:rsid w:val="00FE0628"/>
    <w:rsid w:val="00FE121E"/>
    <w:rsid w:val="00FE1866"/>
    <w:rsid w:val="00FE1EFD"/>
    <w:rsid w:val="00FE2BFB"/>
    <w:rsid w:val="00FE356D"/>
    <w:rsid w:val="00FE4330"/>
    <w:rsid w:val="00FE50F9"/>
    <w:rsid w:val="00FE5193"/>
    <w:rsid w:val="00FE549E"/>
    <w:rsid w:val="00FE5B2D"/>
    <w:rsid w:val="00FE5D6C"/>
    <w:rsid w:val="00FE5EEF"/>
    <w:rsid w:val="00FE628D"/>
    <w:rsid w:val="00FE646F"/>
    <w:rsid w:val="00FE6A4C"/>
    <w:rsid w:val="00FE7C4A"/>
    <w:rsid w:val="00FF0B7D"/>
    <w:rsid w:val="00FF0FAC"/>
    <w:rsid w:val="00FF1F23"/>
    <w:rsid w:val="00FF2015"/>
    <w:rsid w:val="00FF23BD"/>
    <w:rsid w:val="00FF290E"/>
    <w:rsid w:val="00FF2BB0"/>
    <w:rsid w:val="00FF3AF9"/>
    <w:rsid w:val="00FF49F9"/>
    <w:rsid w:val="00FF4B13"/>
    <w:rsid w:val="00FF51BC"/>
    <w:rsid w:val="00FF5C0B"/>
    <w:rsid w:val="00FF7181"/>
    <w:rsid w:val="00FF7506"/>
    <w:rsid w:val="00FF7A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5:docId w15:val="{4DBB5A21-96E1-4D43-8F2B-A66E5CD0AA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nhideWhenUsed="1"/>
    <w:lsdException w:name="List 2" w:semiHidden="1" w:uiPriority="99" w:unhideWhenUsed="1"/>
    <w:lsdException w:name="List 3" w:semiHidden="1" w:uiPriority="99"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nhideWhenUsed="1"/>
    <w:lsdException w:name="FollowedHyperlink" w:semiHidden="1" w:unhideWhenUsed="1"/>
    <w:lsdException w:name="Strong" w:uiPriority="99" w:qFormat="1"/>
    <w:lsdException w:name="Emphasis" w:uiPriority="20"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iPriority="99"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986606"/>
    <w:pPr>
      <w:bidi/>
    </w:pPr>
    <w:rPr>
      <w:rFonts w:ascii="Times New (W1)" w:hAnsi="Times New (W1)" w:cs="David"/>
      <w:sz w:val="24"/>
      <w:szCs w:val="24"/>
    </w:rPr>
  </w:style>
  <w:style w:type="paragraph" w:styleId="12">
    <w:name w:val="heading 1"/>
    <w:aliases w:val="H1,H2,Header1,Hn1,II+,Section Heading,h1,כותרת 1 תו תו תו תו,כותרת 1 תו תו תו תו תו תו,כותרת 1 תו תו תו תו תו תו תו תו,כותרת 1 תו1 תו תו תו תו,כותרת 1 תו1 תו תו תו תו תו תו,כותרת 1 תו1 תו1 תו,כותרת 1 תו1 תו1 תו תו תו תו,כותרת 1 תו2 תו,רמה 1"/>
    <w:basedOn w:val="a1"/>
    <w:next w:val="a1"/>
    <w:link w:val="13"/>
    <w:qFormat/>
    <w:rsid w:val="00284F3C"/>
    <w:pPr>
      <w:keepNext/>
      <w:spacing w:before="240" w:after="60"/>
      <w:outlineLvl w:val="0"/>
    </w:pPr>
    <w:rPr>
      <w:rFonts w:ascii="Arial" w:hAnsi="Arial" w:cs="Arial"/>
      <w:b/>
      <w:bCs/>
      <w:kern w:val="32"/>
      <w:sz w:val="32"/>
      <w:szCs w:val="32"/>
    </w:rPr>
  </w:style>
  <w:style w:type="paragraph" w:styleId="22">
    <w:name w:val="heading 2"/>
    <w:aliases w:val="H21,H211,H2111,H21111,H2112,H2113,H212,H2121,H213,H214,H22,H221,H2211,H222,H223,H23,H231,H232,H24,H241,H25,H26,Heading Contents,Hn2,Reset numbering,h2,h21,s,א2,כותרת 2 תו תו תו תו,כותרת 2 תו תו תו תו תו,כותרת 2 תו תו תו תו תו תו תו,רמה 2"/>
    <w:basedOn w:val="a1"/>
    <w:next w:val="a1"/>
    <w:link w:val="23"/>
    <w:qFormat/>
    <w:rsid w:val="003A7D84"/>
    <w:pPr>
      <w:keepNext/>
      <w:spacing w:before="240" w:after="60"/>
      <w:outlineLvl w:val="1"/>
    </w:pPr>
    <w:rPr>
      <w:rFonts w:ascii="Arial" w:hAnsi="Arial" w:cs="Arial"/>
      <w:b/>
      <w:bCs/>
      <w:i/>
      <w:iCs/>
      <w:sz w:val="28"/>
      <w:szCs w:val="28"/>
      <w:lang w:eastAsia="he-IL"/>
    </w:rPr>
  </w:style>
  <w:style w:type="paragraph" w:styleId="32">
    <w:name w:val="heading 3"/>
    <w:aliases w:val=" תו,H3,Heading 3 תו,Hn3,Level 1 - 1,Level 1 - 1 Char,Level 1 - 1 Char Char,Level 1 - 1 Char Char Char,Level 1 - 1 Char Char Char Char Char,Level 1 - 1 Char Char Char Char Char Char Char Char,Level 1 - 1 Char Char Char Char Char Char Char תו"/>
    <w:basedOn w:val="a1"/>
    <w:next w:val="a1"/>
    <w:link w:val="33"/>
    <w:uiPriority w:val="9"/>
    <w:qFormat/>
    <w:rsid w:val="00284F3C"/>
    <w:pPr>
      <w:keepNext/>
      <w:spacing w:before="240" w:after="60"/>
      <w:outlineLvl w:val="2"/>
    </w:pPr>
    <w:rPr>
      <w:rFonts w:ascii="Arial" w:hAnsi="Arial" w:cs="Arial"/>
      <w:b/>
      <w:bCs/>
      <w:sz w:val="26"/>
      <w:szCs w:val="26"/>
    </w:rPr>
  </w:style>
  <w:style w:type="paragraph" w:styleId="40">
    <w:name w:val="heading 4"/>
    <w:aliases w:val="4,41,4heading,H4,H41,Heading 4 Char Char,Heading 4 Char Char Char,Heading 4 Char Char Char Char Char,Heading 4 Char Char Char Char Char Char,Heading 4 Char Char Char Char Char תו,Heading 4 Char Char Char Char Char תו Char,Hn4,h4,l4,א4,רמה 4"/>
    <w:basedOn w:val="32"/>
    <w:next w:val="a1"/>
    <w:link w:val="41"/>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0">
    <w:name w:val="heading 5"/>
    <w:aliases w:val="5,Char Char Char Char,H5,Heading 5 תו,Heading 5 תו1,Hn5,h5,hed 5,hed5"/>
    <w:basedOn w:val="a1"/>
    <w:next w:val="a1"/>
    <w:link w:val="51"/>
    <w:qFormat/>
    <w:rsid w:val="00250D53"/>
    <w:pPr>
      <w:keepNext/>
      <w:tabs>
        <w:tab w:val="num" w:pos="1923"/>
      </w:tabs>
      <w:spacing w:after="120" w:line="360" w:lineRule="auto"/>
      <w:ind w:left="1923" w:hanging="630"/>
      <w:jc w:val="both"/>
      <w:outlineLvl w:val="4"/>
    </w:pPr>
    <w:rPr>
      <w:rFonts w:ascii="Times New Roman" w:hAnsi="Times New Roman" w:cs="Times New Roman"/>
      <w:b/>
      <w:bCs/>
      <w:sz w:val="20"/>
      <w:u w:val="single"/>
    </w:rPr>
  </w:style>
  <w:style w:type="paragraph" w:styleId="6">
    <w:name w:val="heading 6"/>
    <w:aliases w:val="H6,Hn6,hed6,תו12"/>
    <w:basedOn w:val="a1"/>
    <w:next w:val="a1"/>
    <w:link w:val="60"/>
    <w:qFormat/>
    <w:rsid w:val="00284F3C"/>
    <w:pPr>
      <w:spacing w:before="240" w:after="60"/>
      <w:outlineLvl w:val="5"/>
    </w:pPr>
    <w:rPr>
      <w:rFonts w:ascii="Times New Roman" w:hAnsi="Times New Roman" w:cs="Times New Roman"/>
      <w:b/>
      <w:bCs/>
      <w:sz w:val="22"/>
      <w:szCs w:val="22"/>
    </w:rPr>
  </w:style>
  <w:style w:type="paragraph" w:styleId="7">
    <w:name w:val="heading 7"/>
    <w:basedOn w:val="a1"/>
    <w:next w:val="a1"/>
    <w:link w:val="70"/>
    <w:qFormat/>
    <w:rsid w:val="00250D53"/>
    <w:pPr>
      <w:keepNext/>
      <w:numPr>
        <w:numId w:val="13"/>
      </w:numPr>
      <w:tabs>
        <w:tab w:val="clear" w:pos="1530"/>
        <w:tab w:val="num" w:pos="2553"/>
      </w:tabs>
      <w:spacing w:after="120" w:line="360" w:lineRule="auto"/>
      <w:ind w:left="2553" w:hanging="630"/>
      <w:outlineLvl w:val="6"/>
    </w:pPr>
    <w:rPr>
      <w:rFonts w:ascii="Times New Roman" w:hAnsi="Times New Roman" w:cs="Times New Roman"/>
      <w:b/>
      <w:bCs/>
      <w:sz w:val="20"/>
      <w:u w:val="single"/>
    </w:rPr>
  </w:style>
  <w:style w:type="paragraph" w:styleId="8">
    <w:name w:val="heading 8"/>
    <w:basedOn w:val="a1"/>
    <w:next w:val="a1"/>
    <w:link w:val="80"/>
    <w:qFormat/>
    <w:rsid w:val="007F2E03"/>
    <w:pPr>
      <w:spacing w:before="240" w:after="60"/>
      <w:outlineLvl w:val="7"/>
    </w:pPr>
    <w:rPr>
      <w:rFonts w:ascii="Times New Roman" w:hAnsi="Times New Roman" w:cs="Times New Roman"/>
      <w:i/>
      <w:iCs/>
    </w:rPr>
  </w:style>
  <w:style w:type="paragraph" w:styleId="9">
    <w:name w:val="heading 9"/>
    <w:basedOn w:val="a1"/>
    <w:next w:val="a1"/>
    <w:link w:val="90"/>
    <w:qFormat/>
    <w:rsid w:val="007F2E03"/>
    <w:pPr>
      <w:spacing w:before="240" w:after="60"/>
      <w:outlineLvl w:val="8"/>
    </w:pPr>
    <w:rPr>
      <w:rFonts w:ascii="Arial" w:hAnsi="Arial" w:cs="Arial"/>
      <w:sz w:val="22"/>
      <w:szCs w:val="22"/>
      <w:lang w:eastAsia="he-I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rsid w:val="00284F3C"/>
    <w:pPr>
      <w:tabs>
        <w:tab w:val="center" w:pos="4153"/>
        <w:tab w:val="right" w:pos="8306"/>
      </w:tabs>
    </w:pPr>
  </w:style>
  <w:style w:type="paragraph" w:styleId="a7">
    <w:name w:val="Balloon Text"/>
    <w:basedOn w:val="a1"/>
    <w:link w:val="a8"/>
    <w:rsid w:val="00284F3C"/>
    <w:rPr>
      <w:rFonts w:ascii="Tahoma" w:hAnsi="Tahoma" w:cs="Tahoma"/>
      <w:sz w:val="16"/>
      <w:szCs w:val="16"/>
    </w:rPr>
  </w:style>
  <w:style w:type="paragraph" w:customStyle="1" w:styleId="N-4">
    <w:name w:val="N-4"/>
    <w:basedOn w:val="a1"/>
    <w:rsid w:val="00284F3C"/>
    <w:pPr>
      <w:ind w:left="2976"/>
    </w:pPr>
    <w:rPr>
      <w:rFonts w:ascii="Times New Roman" w:hAnsi="Times New Roman"/>
      <w:spacing w:val="10"/>
      <w:sz w:val="20"/>
      <w:lang w:eastAsia="he-IL"/>
    </w:rPr>
  </w:style>
  <w:style w:type="paragraph" w:styleId="a9">
    <w:name w:val="Body Text"/>
    <w:basedOn w:val="a1"/>
    <w:link w:val="aa"/>
    <w:rsid w:val="00284F3C"/>
    <w:pPr>
      <w:spacing w:line="360" w:lineRule="auto"/>
      <w:jc w:val="both"/>
    </w:pPr>
    <w:rPr>
      <w:rFonts w:ascii="Times New Roman" w:hAnsi="Times New Roman"/>
      <w:sz w:val="20"/>
      <w:szCs w:val="28"/>
      <w:lang w:eastAsia="he-IL"/>
    </w:rPr>
  </w:style>
  <w:style w:type="table" w:styleId="ab">
    <w:name w:val="Table Grid"/>
    <w:aliases w:val="טקסט טבלה תחתונה"/>
    <w:basedOn w:val="a3"/>
    <w:uiPriority w:val="39"/>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1">
    <w:name w:val="כותרת 4 תו"/>
    <w:aliases w:val="4 תו,41 תו,4heading תו,H4 תו,H41 תו,Heading 4 Char Char תו,Heading 4 Char Char Char תו,Heading 4 Char Char Char Char Char תו1,Heading 4 Char Char Char Char Char Char תו,Heading 4 Char Char Char Char Char תו תו,Hn4 תו,h4 תו,l4 תו,א4 תו"/>
    <w:link w:val="40"/>
    <w:rsid w:val="00284F3C"/>
    <w:rPr>
      <w:rFonts w:cs="David"/>
      <w:b/>
      <w:bCs/>
      <w:smallCaps/>
      <w:spacing w:val="20"/>
      <w:szCs w:val="24"/>
      <w:lang w:val="en-US" w:eastAsia="he-IL" w:bidi="he-IL"/>
    </w:rPr>
  </w:style>
  <w:style w:type="paragraph" w:customStyle="1" w:styleId="NumberList2">
    <w:name w:val="Number List 2"/>
    <w:basedOn w:val="a1"/>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1"/>
    <w:link w:val="Normal10"/>
    <w:rsid w:val="00284F3C"/>
    <w:pPr>
      <w:spacing w:before="120" w:line="320" w:lineRule="exact"/>
      <w:ind w:left="397"/>
      <w:jc w:val="both"/>
    </w:pPr>
    <w:rPr>
      <w:rFonts w:ascii="Times New Roman" w:hAnsi="Times New Roman"/>
      <w:sz w:val="22"/>
      <w:lang w:eastAsia="he-IL"/>
    </w:rPr>
  </w:style>
  <w:style w:type="paragraph" w:styleId="ac">
    <w:name w:val="Body Text Indent"/>
    <w:basedOn w:val="a1"/>
    <w:link w:val="ad"/>
    <w:uiPriority w:val="99"/>
    <w:rsid w:val="00284F3C"/>
    <w:pPr>
      <w:spacing w:after="120"/>
      <w:ind w:left="283"/>
    </w:pPr>
  </w:style>
  <w:style w:type="paragraph" w:styleId="ae">
    <w:name w:val="footer"/>
    <w:basedOn w:val="a1"/>
    <w:link w:val="af"/>
    <w:uiPriority w:val="99"/>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1"/>
    <w:rsid w:val="00284F3C"/>
    <w:pPr>
      <w:snapToGrid w:val="0"/>
      <w:ind w:left="567"/>
    </w:pPr>
    <w:rPr>
      <w:rFonts w:ascii="Times New Roman" w:hAnsi="Times New Roman"/>
      <w:spacing w:val="10"/>
      <w:sz w:val="20"/>
      <w:lang w:eastAsia="he-IL"/>
    </w:rPr>
  </w:style>
  <w:style w:type="paragraph" w:customStyle="1" w:styleId="N-2">
    <w:name w:val="N-2"/>
    <w:basedOn w:val="a1"/>
    <w:rsid w:val="00284F3C"/>
    <w:pPr>
      <w:snapToGrid w:val="0"/>
      <w:ind w:left="1247"/>
    </w:pPr>
    <w:rPr>
      <w:rFonts w:ascii="Times New Roman" w:hAnsi="Times New Roman"/>
      <w:spacing w:val="10"/>
      <w:sz w:val="20"/>
      <w:lang w:eastAsia="he-IL"/>
    </w:rPr>
  </w:style>
  <w:style w:type="paragraph" w:styleId="af0">
    <w:name w:val="Block Text"/>
    <w:basedOn w:val="a1"/>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1"/>
    <w:rsid w:val="00284F3C"/>
    <w:pPr>
      <w:ind w:left="1304" w:hanging="340"/>
    </w:pPr>
    <w:rPr>
      <w:rFonts w:ascii="Times New Roman" w:hAnsi="Times New Roman"/>
      <w:spacing w:val="10"/>
      <w:sz w:val="20"/>
      <w:lang w:eastAsia="he-IL"/>
    </w:rPr>
  </w:style>
  <w:style w:type="paragraph" w:styleId="af1">
    <w:name w:val="Title"/>
    <w:basedOn w:val="a1"/>
    <w:link w:val="af2"/>
    <w:qFormat/>
    <w:rsid w:val="00284F3C"/>
    <w:pPr>
      <w:spacing w:line="360" w:lineRule="auto"/>
      <w:ind w:left="-334" w:right="-900" w:hanging="540"/>
      <w:jc w:val="center"/>
    </w:pPr>
    <w:rPr>
      <w:rFonts w:ascii="Times New Roman" w:hAnsi="Times New Roman"/>
      <w:b/>
      <w:bCs/>
      <w:sz w:val="52"/>
      <w:szCs w:val="52"/>
      <w:u w:val="single"/>
    </w:rPr>
  </w:style>
  <w:style w:type="character" w:styleId="af3">
    <w:name w:val="page number"/>
    <w:basedOn w:val="a2"/>
    <w:uiPriority w:val="99"/>
    <w:rsid w:val="00F4083F"/>
  </w:style>
  <w:style w:type="paragraph" w:customStyle="1" w:styleId="AlphaList2">
    <w:name w:val="Alpha List 2"/>
    <w:basedOn w:val="a1"/>
    <w:rsid w:val="00BC2594"/>
    <w:pPr>
      <w:numPr>
        <w:numId w:val="2"/>
      </w:numPr>
      <w:spacing w:before="120" w:line="320" w:lineRule="exact"/>
      <w:jc w:val="both"/>
    </w:pPr>
    <w:rPr>
      <w:rFonts w:ascii="Times New Roman" w:hAnsi="Times New Roman"/>
      <w:sz w:val="22"/>
      <w:lang w:eastAsia="he-IL"/>
    </w:rPr>
  </w:style>
  <w:style w:type="character" w:styleId="af4">
    <w:name w:val="annotation reference"/>
    <w:rsid w:val="00E92C2F"/>
    <w:rPr>
      <w:sz w:val="16"/>
      <w:szCs w:val="16"/>
    </w:rPr>
  </w:style>
  <w:style w:type="paragraph" w:styleId="af5">
    <w:name w:val="annotation text"/>
    <w:basedOn w:val="a1"/>
    <w:link w:val="af6"/>
    <w:rsid w:val="00E92C2F"/>
    <w:rPr>
      <w:sz w:val="20"/>
      <w:szCs w:val="20"/>
    </w:rPr>
  </w:style>
  <w:style w:type="paragraph" w:styleId="af7">
    <w:name w:val="annotation subject"/>
    <w:basedOn w:val="af5"/>
    <w:next w:val="af5"/>
    <w:link w:val="af8"/>
    <w:rsid w:val="00E92C2F"/>
    <w:rPr>
      <w:b/>
      <w:bCs/>
    </w:rPr>
  </w:style>
  <w:style w:type="paragraph" w:customStyle="1" w:styleId="Normal2">
    <w:name w:val="Normal2"/>
    <w:basedOn w:val="a1"/>
    <w:rsid w:val="007366BE"/>
    <w:pPr>
      <w:autoSpaceDE w:val="0"/>
      <w:autoSpaceDN w:val="0"/>
      <w:spacing w:before="120" w:line="320" w:lineRule="atLeast"/>
      <w:ind w:right="1021"/>
      <w:jc w:val="both"/>
    </w:pPr>
    <w:rPr>
      <w:rFonts w:ascii="Times New Roman" w:eastAsia="SimSun" w:hAnsi="Times New Roman"/>
      <w:smallCaps/>
      <w:sz w:val="20"/>
    </w:rPr>
  </w:style>
  <w:style w:type="paragraph" w:styleId="af9">
    <w:name w:val="List Paragraph"/>
    <w:aliases w:val="Bullet List,FooterText,LP1,Paragraphe de liste1,lp1,numbered,x.x.x.x,מכרזים - טקסט סעיפים,מפרט פירוט סעיפים,נספח 2 מתוקן,פיסקת bullets"/>
    <w:basedOn w:val="a1"/>
    <w:link w:val="afa"/>
    <w:uiPriority w:val="34"/>
    <w:qFormat/>
    <w:rsid w:val="00FB0448"/>
    <w:pPr>
      <w:ind w:left="720"/>
    </w:pPr>
  </w:style>
  <w:style w:type="character" w:styleId="Hyperlink">
    <w:name w:val="Hyperlink"/>
    <w:rsid w:val="00780458"/>
    <w:rPr>
      <w:color w:val="0000FF"/>
      <w:u w:val="single"/>
    </w:rPr>
  </w:style>
  <w:style w:type="paragraph" w:customStyle="1" w:styleId="ListParagraph1">
    <w:name w:val="List Paragraph1"/>
    <w:basedOn w:val="a1"/>
    <w:qFormat/>
    <w:rsid w:val="007F2E03"/>
    <w:pPr>
      <w:ind w:left="720"/>
      <w:contextualSpacing/>
    </w:pPr>
    <w:rPr>
      <w:rFonts w:ascii="Times New Roman" w:hAnsi="Times New Roman" w:cs="Times New Roman"/>
    </w:rPr>
  </w:style>
  <w:style w:type="paragraph" w:customStyle="1" w:styleId="TableHead">
    <w:name w:val="TableHead"/>
    <w:basedOn w:val="a1"/>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1"/>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4">
    <w:name w:val="כותרת3"/>
    <w:basedOn w:val="a1"/>
    <w:rsid w:val="00B84AB0"/>
    <w:pPr>
      <w:tabs>
        <w:tab w:val="left" w:pos="91"/>
      </w:tabs>
      <w:ind w:right="91"/>
      <w:jc w:val="both"/>
    </w:pPr>
    <w:rPr>
      <w:rFonts w:ascii="Tahoma" w:hAnsi="Tahoma" w:cs="Tahoma"/>
      <w:sz w:val="22"/>
      <w:szCs w:val="22"/>
    </w:rPr>
  </w:style>
  <w:style w:type="character" w:customStyle="1" w:styleId="af6">
    <w:name w:val="טקסט הערה תו"/>
    <w:link w:val="af5"/>
    <w:rsid w:val="009E619F"/>
    <w:rPr>
      <w:rFonts w:ascii="Times New (W1)" w:hAnsi="Times New (W1)" w:cs="David"/>
    </w:rPr>
  </w:style>
  <w:style w:type="paragraph" w:customStyle="1" w:styleId="a0">
    <w:name w:val="כותרת סעיף"/>
    <w:basedOn w:val="a1"/>
    <w:link w:val="afb"/>
    <w:rsid w:val="00985940"/>
    <w:pPr>
      <w:numPr>
        <w:numId w:val="3"/>
      </w:numPr>
      <w:spacing w:before="240" w:line="360" w:lineRule="auto"/>
      <w:jc w:val="both"/>
    </w:pPr>
    <w:rPr>
      <w:rFonts w:ascii="Arial" w:hAnsi="Arial" w:cs="Arial"/>
      <w:b/>
      <w:bCs/>
      <w:color w:val="1B3461"/>
      <w:sz w:val="22"/>
      <w:szCs w:val="22"/>
    </w:rPr>
  </w:style>
  <w:style w:type="paragraph" w:customStyle="1" w:styleId="afc">
    <w:name w:val="תת סעיף"/>
    <w:basedOn w:val="a1"/>
    <w:link w:val="Char"/>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d">
    <w:name w:val="טקסט סעיף תו"/>
    <w:link w:val="afe"/>
    <w:rsid w:val="00985940"/>
    <w:rPr>
      <w:rFonts w:ascii="Arial" w:hAnsi="Arial" w:cs="Arial"/>
      <w:sz w:val="22"/>
      <w:szCs w:val="22"/>
      <w:lang w:val="en-US" w:eastAsia="en-US" w:bidi="he-IL"/>
    </w:rPr>
  </w:style>
  <w:style w:type="paragraph" w:customStyle="1" w:styleId="afe">
    <w:name w:val="טקסט סעיף"/>
    <w:basedOn w:val="a1"/>
    <w:link w:val="afd"/>
    <w:rsid w:val="00985940"/>
    <w:pPr>
      <w:tabs>
        <w:tab w:val="num" w:pos="1107"/>
      </w:tabs>
      <w:spacing w:line="360" w:lineRule="auto"/>
      <w:ind w:left="1107" w:hanging="567"/>
      <w:jc w:val="both"/>
    </w:pPr>
    <w:rPr>
      <w:rFonts w:ascii="Arial" w:hAnsi="Arial" w:cs="Arial"/>
      <w:sz w:val="22"/>
      <w:szCs w:val="22"/>
    </w:rPr>
  </w:style>
  <w:style w:type="paragraph" w:customStyle="1" w:styleId="14">
    <w:name w:val="תת סעיף1"/>
    <w:basedOn w:val="a1"/>
    <w:rsid w:val="00985940"/>
    <w:pPr>
      <w:spacing w:line="360" w:lineRule="auto"/>
      <w:jc w:val="both"/>
    </w:pPr>
    <w:rPr>
      <w:rFonts w:ascii="Times New Roman" w:hAnsi="Times New Roman" w:cs="Arial"/>
      <w:sz w:val="22"/>
      <w:szCs w:val="22"/>
    </w:rPr>
  </w:style>
  <w:style w:type="paragraph" w:customStyle="1" w:styleId="AlphaList1">
    <w:name w:val="Alpha List 1"/>
    <w:basedOn w:val="a1"/>
    <w:rsid w:val="001F0BD1"/>
    <w:pPr>
      <w:numPr>
        <w:numId w:val="6"/>
      </w:numPr>
      <w:tabs>
        <w:tab w:val="clear" w:pos="794"/>
        <w:tab w:val="num" w:pos="567"/>
      </w:tabs>
      <w:spacing w:before="120" w:line="320" w:lineRule="exact"/>
      <w:ind w:left="567" w:hanging="567"/>
      <w:jc w:val="both"/>
    </w:pPr>
    <w:rPr>
      <w:rFonts w:ascii="Times New Roman" w:hAnsi="Times New Roman"/>
      <w:sz w:val="22"/>
      <w:lang w:eastAsia="he-IL"/>
    </w:rPr>
  </w:style>
  <w:style w:type="character" w:customStyle="1" w:styleId="a6">
    <w:name w:val="כותרת עליונה תו"/>
    <w:link w:val="a5"/>
    <w:uiPriority w:val="99"/>
    <w:rsid w:val="005B61E7"/>
    <w:rPr>
      <w:rFonts w:ascii="Times New (W1)" w:hAnsi="Times New (W1)" w:cs="David"/>
      <w:sz w:val="24"/>
      <w:szCs w:val="24"/>
      <w:lang w:val="en-US" w:eastAsia="en-US" w:bidi="he-IL"/>
    </w:rPr>
  </w:style>
  <w:style w:type="paragraph" w:customStyle="1" w:styleId="kelet">
    <w:name w:val="kelet"/>
    <w:basedOn w:val="a1"/>
    <w:rsid w:val="006A0426"/>
    <w:pPr>
      <w:widowControl w:val="0"/>
      <w:numPr>
        <w:ilvl w:val="2"/>
        <w:numId w:val="7"/>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msolistparagraph0">
    <w:name w:val="msolistparagraph"/>
    <w:basedOn w:val="a1"/>
    <w:rsid w:val="0049728C"/>
    <w:pPr>
      <w:ind w:left="720"/>
    </w:pPr>
    <w:rPr>
      <w:rFonts w:ascii="Calibri" w:hAnsi="Calibri" w:cs="Times New Roman"/>
      <w:sz w:val="22"/>
      <w:szCs w:val="22"/>
    </w:rPr>
  </w:style>
  <w:style w:type="paragraph" w:styleId="TOC2">
    <w:name w:val="toc 2"/>
    <w:basedOn w:val="a1"/>
    <w:next w:val="a1"/>
    <w:autoRedefine/>
    <w:uiPriority w:val="39"/>
    <w:rsid w:val="00230788"/>
    <w:pPr>
      <w:ind w:left="240"/>
    </w:pPr>
    <w:rPr>
      <w:rFonts w:ascii="Times New Roman" w:hAnsi="Times New Roman"/>
      <w:lang w:eastAsia="he-IL"/>
    </w:rPr>
  </w:style>
  <w:style w:type="paragraph" w:styleId="aff">
    <w:name w:val="Revision"/>
    <w:hidden/>
    <w:uiPriority w:val="99"/>
    <w:semiHidden/>
    <w:rsid w:val="00896749"/>
    <w:rPr>
      <w:rFonts w:ascii="Times New (W1)" w:hAnsi="Times New (W1)" w:cs="David"/>
      <w:sz w:val="24"/>
      <w:szCs w:val="24"/>
    </w:rPr>
  </w:style>
  <w:style w:type="paragraph" w:customStyle="1" w:styleId="20">
    <w:name w:val="מיספור2"/>
    <w:basedOn w:val="a1"/>
    <w:next w:val="a1"/>
    <w:rsid w:val="009B7109"/>
    <w:pPr>
      <w:numPr>
        <w:ilvl w:val="1"/>
        <w:numId w:val="10"/>
      </w:numPr>
      <w:tabs>
        <w:tab w:val="clear" w:pos="1134"/>
        <w:tab w:val="num" w:pos="1967"/>
      </w:tabs>
      <w:spacing w:before="120" w:after="60"/>
      <w:ind w:left="1967" w:hanging="680"/>
      <w:jc w:val="both"/>
    </w:pPr>
    <w:rPr>
      <w:rFonts w:ascii="Times New Roman" w:eastAsia="Calibri" w:hAnsi="Times New Roman"/>
      <w:sz w:val="20"/>
      <w:lang w:eastAsia="he-IL"/>
    </w:rPr>
  </w:style>
  <w:style w:type="paragraph" w:customStyle="1" w:styleId="10">
    <w:name w:val="מספור1"/>
    <w:basedOn w:val="a1"/>
    <w:next w:val="a1"/>
    <w:link w:val="15"/>
    <w:autoRedefine/>
    <w:rsid w:val="009B7109"/>
    <w:pPr>
      <w:numPr>
        <w:numId w:val="10"/>
      </w:numPr>
      <w:tabs>
        <w:tab w:val="left" w:pos="34"/>
        <w:tab w:val="left" w:pos="8640"/>
      </w:tabs>
      <w:spacing w:before="120" w:after="60"/>
      <w:jc w:val="both"/>
    </w:pPr>
    <w:rPr>
      <w:rFonts w:ascii="Times New Roman" w:eastAsia="Calibri" w:hAnsi="Times New Roman" w:cs="Times New Roman"/>
      <w:color w:val="000000"/>
      <w:sz w:val="20"/>
    </w:rPr>
  </w:style>
  <w:style w:type="character" w:customStyle="1" w:styleId="15">
    <w:name w:val="מספור1 תו"/>
    <w:link w:val="10"/>
    <w:locked/>
    <w:rsid w:val="009B7109"/>
    <w:rPr>
      <w:rFonts w:eastAsia="Calibri"/>
      <w:color w:val="000000"/>
      <w:szCs w:val="24"/>
    </w:rPr>
  </w:style>
  <w:style w:type="paragraph" w:customStyle="1" w:styleId="3">
    <w:name w:val="מספור3"/>
    <w:basedOn w:val="a1"/>
    <w:next w:val="a1"/>
    <w:rsid w:val="009B7109"/>
    <w:pPr>
      <w:numPr>
        <w:ilvl w:val="2"/>
        <w:numId w:val="10"/>
      </w:numPr>
      <w:tabs>
        <w:tab w:val="clear" w:pos="1701"/>
        <w:tab w:val="num" w:pos="2761"/>
      </w:tabs>
      <w:spacing w:before="120" w:after="60"/>
      <w:ind w:left="2761" w:hanging="794"/>
      <w:jc w:val="both"/>
    </w:pPr>
    <w:rPr>
      <w:rFonts w:ascii="Times New Roman" w:eastAsia="Calibri" w:hAnsi="Times New Roman"/>
      <w:sz w:val="20"/>
      <w:lang w:eastAsia="he-IL"/>
    </w:rPr>
  </w:style>
  <w:style w:type="paragraph" w:customStyle="1" w:styleId="aff0">
    <w:name w:val="טקסט בסיסי"/>
    <w:link w:val="aff1"/>
    <w:rsid w:val="00C74072"/>
    <w:pPr>
      <w:keepLines/>
      <w:bidi/>
      <w:spacing w:after="240" w:line="360" w:lineRule="auto"/>
      <w:jc w:val="both"/>
    </w:pPr>
    <w:rPr>
      <w:rFonts w:ascii="Verdana" w:hAnsi="Verdana" w:cs="Narkisim"/>
      <w:sz w:val="24"/>
      <w:szCs w:val="24"/>
    </w:rPr>
  </w:style>
  <w:style w:type="character" w:customStyle="1" w:styleId="aff1">
    <w:name w:val="טקסט בסיסי תו"/>
    <w:link w:val="aff0"/>
    <w:rsid w:val="00C74072"/>
    <w:rPr>
      <w:rFonts w:ascii="Verdana" w:hAnsi="Verdana" w:cs="Narkisim"/>
      <w:sz w:val="24"/>
      <w:szCs w:val="24"/>
      <w:lang w:val="en-US" w:eastAsia="en-US" w:bidi="he-IL"/>
    </w:rPr>
  </w:style>
  <w:style w:type="character" w:customStyle="1" w:styleId="16">
    <w:name w:val="תאריך1"/>
    <w:uiPriority w:val="99"/>
    <w:rsid w:val="00CF16BB"/>
  </w:style>
  <w:style w:type="character" w:customStyle="1" w:styleId="13">
    <w:name w:val="כותרת 1 תו"/>
    <w:aliases w:val="H1 תו,H2 תו,Header1 תו,Hn1 תו,II+ תו,Section Heading תו,h1 תו,כותרת 1 תו תו תו תו תו,כותרת 1 תו תו תו תו תו תו תו,כותרת 1 תו תו תו תו תו תו תו תו תו,כותרת 1 תו1 תו תו תו תו תו,כותרת 1 תו1 תו תו תו תו תו תו תו,כותרת 1 תו1 תו1 תו תו,רמה 1 תו"/>
    <w:link w:val="12"/>
    <w:locked/>
    <w:rsid w:val="00250D53"/>
    <w:rPr>
      <w:rFonts w:ascii="Arial" w:hAnsi="Arial" w:cs="Arial"/>
      <w:b/>
      <w:bCs/>
      <w:kern w:val="32"/>
      <w:sz w:val="32"/>
      <w:szCs w:val="32"/>
      <w:lang w:val="en-US" w:eastAsia="en-US" w:bidi="he-IL"/>
    </w:rPr>
  </w:style>
  <w:style w:type="character" w:customStyle="1" w:styleId="23">
    <w:name w:val="כותרת 2 תו"/>
    <w:aliases w:val="H21 תו,H211 תו,H2111 תו,H21111 תו,H2112 תו,H2113 תו,H212 תו,H2121 תו,H213 תו,H214 תו,H22 תו,H221 תו,H2211 תו,H222 תו,H223 תו,H23 תו,H231 תו,H232 תו,H24 תו,H241 תו,H25 תו,H26 תו,Heading Contents תו,Hn2 תו,Reset numbering תו,h2 תו,h21 תו,s תו"/>
    <w:link w:val="22"/>
    <w:locked/>
    <w:rsid w:val="00250D53"/>
    <w:rPr>
      <w:rFonts w:ascii="Arial" w:hAnsi="Arial" w:cs="Arial"/>
      <w:b/>
      <w:bCs/>
      <w:i/>
      <w:iCs/>
      <w:sz w:val="28"/>
      <w:szCs w:val="28"/>
      <w:lang w:val="en-US" w:eastAsia="he-IL" w:bidi="he-IL"/>
    </w:rPr>
  </w:style>
  <w:style w:type="character" w:customStyle="1" w:styleId="33">
    <w:name w:val="כותרת 3 תו"/>
    <w:aliases w:val=" תו תו,H3 תו,Heading 3 תו תו,Hn3 תו,Level 1 - 1 תו,Level 1 - 1 Char תו,Level 1 - 1 Char Char תו,Level 1 - 1 Char Char Char תו,Level 1 - 1 Char Char Char Char Char תו,Level 1 - 1 Char Char Char Char Char Char Char Char תו"/>
    <w:link w:val="32"/>
    <w:uiPriority w:val="9"/>
    <w:locked/>
    <w:rsid w:val="00250D53"/>
    <w:rPr>
      <w:rFonts w:ascii="Arial" w:hAnsi="Arial" w:cs="Arial"/>
      <w:b/>
      <w:bCs/>
      <w:sz w:val="26"/>
      <w:szCs w:val="26"/>
      <w:lang w:val="en-US" w:eastAsia="en-US" w:bidi="he-IL"/>
    </w:rPr>
  </w:style>
  <w:style w:type="character" w:customStyle="1" w:styleId="Heading4Char">
    <w:name w:val="Heading 4 Char"/>
    <w:locked/>
    <w:rsid w:val="00250D53"/>
    <w:rPr>
      <w:b/>
      <w:bCs/>
      <w:szCs w:val="24"/>
      <w:u w:val="single"/>
      <w:lang w:val="en-US" w:eastAsia="en-US" w:bidi="he-IL"/>
    </w:rPr>
  </w:style>
  <w:style w:type="character" w:customStyle="1" w:styleId="51">
    <w:name w:val="כותרת 5 תו"/>
    <w:aliases w:val="5 תו,Char Char Char Char תו,H5 תו,Heading 5 תו תו,Heading 5 תו1 תו,Hn5 תו,h5 תו,hed 5 תו,hed5 תו"/>
    <w:link w:val="50"/>
    <w:locked/>
    <w:rsid w:val="00250D53"/>
    <w:rPr>
      <w:b/>
      <w:bCs/>
      <w:szCs w:val="24"/>
      <w:u w:val="single"/>
      <w:lang w:val="en-US" w:eastAsia="en-US" w:bidi="he-IL"/>
    </w:rPr>
  </w:style>
  <w:style w:type="character" w:customStyle="1" w:styleId="60">
    <w:name w:val="כותרת 6 תו"/>
    <w:aliases w:val="H6 תו,Hn6 תו,hed6 תו,תו12 תו"/>
    <w:link w:val="6"/>
    <w:locked/>
    <w:rsid w:val="00250D53"/>
    <w:rPr>
      <w:b/>
      <w:bCs/>
      <w:sz w:val="22"/>
      <w:szCs w:val="22"/>
      <w:lang w:val="en-US" w:eastAsia="en-US" w:bidi="he-IL"/>
    </w:rPr>
  </w:style>
  <w:style w:type="character" w:customStyle="1" w:styleId="70">
    <w:name w:val="כותרת 7 תו"/>
    <w:link w:val="7"/>
    <w:locked/>
    <w:rsid w:val="00250D53"/>
    <w:rPr>
      <w:b/>
      <w:bCs/>
      <w:szCs w:val="24"/>
      <w:u w:val="single"/>
    </w:rPr>
  </w:style>
  <w:style w:type="character" w:customStyle="1" w:styleId="80">
    <w:name w:val="כותרת 8 תו"/>
    <w:link w:val="8"/>
    <w:locked/>
    <w:rsid w:val="00250D53"/>
    <w:rPr>
      <w:i/>
      <w:iCs/>
      <w:sz w:val="24"/>
      <w:szCs w:val="24"/>
      <w:lang w:val="en-US" w:eastAsia="en-US" w:bidi="he-IL"/>
    </w:rPr>
  </w:style>
  <w:style w:type="character" w:customStyle="1" w:styleId="90">
    <w:name w:val="כותרת 9 תו"/>
    <w:link w:val="9"/>
    <w:locked/>
    <w:rsid w:val="00250D53"/>
    <w:rPr>
      <w:rFonts w:ascii="Arial" w:hAnsi="Arial" w:cs="Arial"/>
      <w:sz w:val="22"/>
      <w:szCs w:val="22"/>
      <w:lang w:val="en-US" w:eastAsia="he-IL" w:bidi="he-IL"/>
    </w:rPr>
  </w:style>
  <w:style w:type="character" w:customStyle="1" w:styleId="HeaderChar">
    <w:name w:val="Header Char"/>
    <w:locked/>
    <w:rsid w:val="00250D53"/>
    <w:rPr>
      <w:rFonts w:cs="Times New Roman"/>
    </w:rPr>
  </w:style>
  <w:style w:type="character" w:customStyle="1" w:styleId="af">
    <w:name w:val="כותרת תחתונה תו"/>
    <w:link w:val="ae"/>
    <w:uiPriority w:val="99"/>
    <w:locked/>
    <w:rsid w:val="00250D53"/>
    <w:rPr>
      <w:rFonts w:ascii="Times New (W1)" w:hAnsi="Times New (W1)" w:cs="David"/>
      <w:sz w:val="24"/>
      <w:szCs w:val="24"/>
      <w:lang w:val="en-US" w:eastAsia="en-US" w:bidi="he-IL"/>
    </w:rPr>
  </w:style>
  <w:style w:type="character" w:customStyle="1" w:styleId="af2">
    <w:name w:val="כותרת טקסט תו"/>
    <w:link w:val="af1"/>
    <w:locked/>
    <w:rsid w:val="00250D53"/>
    <w:rPr>
      <w:rFonts w:cs="David"/>
      <w:b/>
      <w:bCs/>
      <w:sz w:val="52"/>
      <w:szCs w:val="52"/>
      <w:u w:val="single"/>
      <w:lang w:val="en-US" w:eastAsia="en-US" w:bidi="he-IL"/>
    </w:rPr>
  </w:style>
  <w:style w:type="paragraph" w:customStyle="1" w:styleId="17">
    <w:name w:val="סגנון1"/>
    <w:basedOn w:val="a1"/>
    <w:rsid w:val="00250D53"/>
    <w:pPr>
      <w:spacing w:after="120"/>
    </w:pPr>
    <w:rPr>
      <w:rFonts w:ascii="Times New Roman" w:hAnsi="Times New Roman"/>
      <w:bCs/>
      <w:sz w:val="20"/>
    </w:rPr>
  </w:style>
  <w:style w:type="paragraph" w:styleId="35">
    <w:name w:val="Body Text Indent 3"/>
    <w:basedOn w:val="a1"/>
    <w:link w:val="36"/>
    <w:uiPriority w:val="99"/>
    <w:rsid w:val="00250D53"/>
    <w:pPr>
      <w:spacing w:after="120"/>
      <w:ind w:left="360"/>
    </w:pPr>
    <w:rPr>
      <w:rFonts w:ascii="Times New Roman" w:hAnsi="Times New Roman" w:cs="Times New Roman"/>
      <w:sz w:val="16"/>
      <w:szCs w:val="16"/>
    </w:rPr>
  </w:style>
  <w:style w:type="character" w:customStyle="1" w:styleId="36">
    <w:name w:val="כניסה בגוף טקסט 3 תו"/>
    <w:link w:val="35"/>
    <w:uiPriority w:val="99"/>
    <w:locked/>
    <w:rsid w:val="00250D53"/>
    <w:rPr>
      <w:sz w:val="16"/>
      <w:szCs w:val="16"/>
      <w:lang w:val="en-US" w:eastAsia="en-US" w:bidi="he-IL"/>
    </w:rPr>
  </w:style>
  <w:style w:type="character" w:customStyle="1" w:styleId="ad">
    <w:name w:val="כניסה בגוף טקסט תו"/>
    <w:link w:val="ac"/>
    <w:uiPriority w:val="99"/>
    <w:locked/>
    <w:rsid w:val="00250D53"/>
    <w:rPr>
      <w:rFonts w:ascii="Times New (W1)" w:hAnsi="Times New (W1)" w:cs="David"/>
      <w:sz w:val="24"/>
      <w:szCs w:val="24"/>
      <w:lang w:val="en-US" w:eastAsia="en-US" w:bidi="he-IL"/>
    </w:rPr>
  </w:style>
  <w:style w:type="character" w:customStyle="1" w:styleId="aa">
    <w:name w:val="גוף טקסט תו"/>
    <w:link w:val="a9"/>
    <w:locked/>
    <w:rsid w:val="00250D53"/>
    <w:rPr>
      <w:rFonts w:cs="David"/>
      <w:szCs w:val="28"/>
      <w:lang w:val="en-US" w:eastAsia="he-IL" w:bidi="he-IL"/>
    </w:rPr>
  </w:style>
  <w:style w:type="paragraph" w:styleId="24">
    <w:name w:val="Body Text Indent 2"/>
    <w:basedOn w:val="a1"/>
    <w:link w:val="25"/>
    <w:uiPriority w:val="99"/>
    <w:rsid w:val="00250D53"/>
    <w:pPr>
      <w:spacing w:after="120" w:line="480" w:lineRule="auto"/>
      <w:ind w:left="360"/>
    </w:pPr>
    <w:rPr>
      <w:rFonts w:ascii="Times New Roman" w:hAnsi="Times New Roman" w:cs="Times New Roman"/>
      <w:sz w:val="20"/>
    </w:rPr>
  </w:style>
  <w:style w:type="character" w:customStyle="1" w:styleId="25">
    <w:name w:val="כניסה בגוף טקסט 2 תו"/>
    <w:link w:val="24"/>
    <w:uiPriority w:val="99"/>
    <w:locked/>
    <w:rsid w:val="00250D53"/>
    <w:rPr>
      <w:szCs w:val="24"/>
      <w:lang w:val="en-US" w:eastAsia="en-US" w:bidi="he-IL"/>
    </w:rPr>
  </w:style>
  <w:style w:type="paragraph" w:customStyle="1" w:styleId="StyleLeftAfter05line">
    <w:name w:val="Style Left After:  0.5 line"/>
    <w:basedOn w:val="a1"/>
    <w:next w:val="a1"/>
    <w:uiPriority w:val="99"/>
    <w:rsid w:val="00250D53"/>
    <w:pPr>
      <w:spacing w:afterLines="50"/>
      <w:jc w:val="right"/>
    </w:pPr>
    <w:rPr>
      <w:rFonts w:ascii="Times New Roman" w:hAnsi="Times New Roman"/>
      <w:lang w:eastAsia="he-IL"/>
    </w:rPr>
  </w:style>
  <w:style w:type="paragraph" w:styleId="aff2">
    <w:name w:val="List"/>
    <w:basedOn w:val="a1"/>
    <w:uiPriority w:val="99"/>
    <w:rsid w:val="00250D53"/>
    <w:pPr>
      <w:ind w:left="283" w:hanging="283"/>
    </w:pPr>
    <w:rPr>
      <w:rFonts w:ascii="Times New Roman" w:hAnsi="Times New Roman"/>
      <w:sz w:val="20"/>
      <w:szCs w:val="22"/>
      <w:lang w:eastAsia="he-IL"/>
    </w:rPr>
  </w:style>
  <w:style w:type="paragraph" w:styleId="26">
    <w:name w:val="List 2"/>
    <w:basedOn w:val="a1"/>
    <w:uiPriority w:val="99"/>
    <w:rsid w:val="00250D53"/>
    <w:pPr>
      <w:ind w:left="566" w:hanging="283"/>
    </w:pPr>
    <w:rPr>
      <w:rFonts w:ascii="Times New Roman" w:hAnsi="Times New Roman"/>
      <w:sz w:val="20"/>
      <w:szCs w:val="22"/>
      <w:lang w:eastAsia="he-IL"/>
    </w:rPr>
  </w:style>
  <w:style w:type="paragraph" w:styleId="37">
    <w:name w:val="List 3"/>
    <w:basedOn w:val="a1"/>
    <w:uiPriority w:val="99"/>
    <w:rsid w:val="00250D53"/>
    <w:pPr>
      <w:ind w:left="849" w:hanging="283"/>
    </w:pPr>
    <w:rPr>
      <w:rFonts w:ascii="Times New Roman" w:hAnsi="Times New Roman"/>
      <w:sz w:val="20"/>
      <w:szCs w:val="22"/>
      <w:lang w:eastAsia="he-IL"/>
    </w:rPr>
  </w:style>
  <w:style w:type="paragraph" w:styleId="2">
    <w:name w:val="List Bullet 2"/>
    <w:basedOn w:val="a1"/>
    <w:autoRedefine/>
    <w:uiPriority w:val="99"/>
    <w:rsid w:val="00250D53"/>
    <w:pPr>
      <w:numPr>
        <w:numId w:val="12"/>
      </w:numPr>
      <w:tabs>
        <w:tab w:val="clear" w:pos="643"/>
        <w:tab w:val="num" w:pos="360"/>
      </w:tabs>
      <w:ind w:left="360"/>
    </w:pPr>
    <w:rPr>
      <w:rFonts w:ascii="Times New Roman" w:hAnsi="Times New Roman"/>
      <w:sz w:val="20"/>
      <w:szCs w:val="22"/>
      <w:lang w:eastAsia="he-IL"/>
    </w:rPr>
  </w:style>
  <w:style w:type="paragraph" w:styleId="30">
    <w:name w:val="List Bullet 3"/>
    <w:basedOn w:val="a1"/>
    <w:autoRedefine/>
    <w:uiPriority w:val="99"/>
    <w:rsid w:val="00250D53"/>
    <w:pPr>
      <w:numPr>
        <w:ilvl w:val="2"/>
        <w:numId w:val="14"/>
      </w:numPr>
      <w:tabs>
        <w:tab w:val="clear" w:pos="1286"/>
        <w:tab w:val="num" w:pos="720"/>
      </w:tabs>
      <w:spacing w:line="360" w:lineRule="auto"/>
      <w:ind w:left="0" w:right="1286" w:firstLine="0"/>
      <w:jc w:val="both"/>
    </w:pPr>
    <w:rPr>
      <w:rFonts w:ascii="Times New Roman" w:hAnsi="Times New Roman"/>
      <w:sz w:val="20"/>
      <w:szCs w:val="22"/>
      <w:lang w:eastAsia="he-IL"/>
    </w:rPr>
  </w:style>
  <w:style w:type="paragraph" w:styleId="aff3">
    <w:name w:val="List Continue"/>
    <w:basedOn w:val="a1"/>
    <w:uiPriority w:val="99"/>
    <w:rsid w:val="00250D53"/>
    <w:pPr>
      <w:spacing w:after="120"/>
      <w:ind w:left="283"/>
    </w:pPr>
    <w:rPr>
      <w:rFonts w:ascii="Times New Roman" w:hAnsi="Times New Roman"/>
      <w:sz w:val="20"/>
      <w:szCs w:val="22"/>
      <w:lang w:eastAsia="he-IL"/>
    </w:rPr>
  </w:style>
  <w:style w:type="paragraph" w:styleId="27">
    <w:name w:val="List Continue 2"/>
    <w:basedOn w:val="a1"/>
    <w:uiPriority w:val="99"/>
    <w:rsid w:val="00250D53"/>
    <w:pPr>
      <w:spacing w:after="120"/>
      <w:ind w:left="566"/>
    </w:pPr>
    <w:rPr>
      <w:rFonts w:ascii="Times New Roman" w:hAnsi="Times New Roman"/>
      <w:sz w:val="20"/>
      <w:szCs w:val="22"/>
      <w:lang w:eastAsia="he-IL"/>
    </w:rPr>
  </w:style>
  <w:style w:type="paragraph" w:styleId="aff4">
    <w:name w:val="Subtitle"/>
    <w:basedOn w:val="a1"/>
    <w:link w:val="aff5"/>
    <w:qFormat/>
    <w:rsid w:val="00250D53"/>
    <w:pPr>
      <w:tabs>
        <w:tab w:val="num" w:pos="720"/>
      </w:tabs>
      <w:ind w:left="720" w:hanging="360"/>
    </w:pPr>
    <w:rPr>
      <w:rFonts w:ascii="Arial" w:hAnsi="Arial" w:cs="Times New Roman"/>
      <w:sz w:val="20"/>
      <w:szCs w:val="22"/>
      <w:u w:val="single"/>
      <w:lang w:eastAsia="he-IL"/>
    </w:rPr>
  </w:style>
  <w:style w:type="character" w:customStyle="1" w:styleId="aff5">
    <w:name w:val="כותרת משנה תו"/>
    <w:link w:val="aff4"/>
    <w:locked/>
    <w:rsid w:val="00250D53"/>
    <w:rPr>
      <w:rFonts w:ascii="Arial" w:hAnsi="Arial"/>
      <w:szCs w:val="22"/>
      <w:u w:val="single"/>
      <w:lang w:val="en-US" w:eastAsia="he-IL" w:bidi="he-IL"/>
    </w:rPr>
  </w:style>
  <w:style w:type="paragraph" w:styleId="aff6">
    <w:name w:val="Date"/>
    <w:basedOn w:val="a1"/>
    <w:link w:val="aff7"/>
    <w:rsid w:val="00250D53"/>
    <w:rPr>
      <w:rFonts w:ascii="Times New Roman" w:hAnsi="Times New Roman"/>
      <w:lang w:eastAsia="he-IL"/>
    </w:rPr>
  </w:style>
  <w:style w:type="character" w:customStyle="1" w:styleId="aff7">
    <w:name w:val="תאריך תו"/>
    <w:link w:val="aff6"/>
    <w:locked/>
    <w:rsid w:val="00250D53"/>
    <w:rPr>
      <w:rFonts w:cs="David"/>
      <w:sz w:val="24"/>
      <w:szCs w:val="24"/>
      <w:lang w:val="en-US" w:eastAsia="he-IL" w:bidi="he-IL"/>
    </w:rPr>
  </w:style>
  <w:style w:type="paragraph" w:customStyle="1" w:styleId="aff8">
    <w:name w:val="טאב"/>
    <w:uiPriority w:val="99"/>
    <w:rsid w:val="00250D53"/>
    <w:pPr>
      <w:bidi/>
    </w:pPr>
    <w:rPr>
      <w:rFonts w:cs="David"/>
      <w:sz w:val="24"/>
      <w:szCs w:val="24"/>
    </w:rPr>
  </w:style>
  <w:style w:type="paragraph" w:customStyle="1" w:styleId="NormalParH">
    <w:name w:val="NormalParH"/>
    <w:uiPriority w:val="99"/>
    <w:rsid w:val="00250D53"/>
    <w:pPr>
      <w:bidi/>
    </w:pPr>
    <w:rPr>
      <w:rFonts w:cs="David"/>
      <w:sz w:val="24"/>
      <w:szCs w:val="24"/>
    </w:rPr>
  </w:style>
  <w:style w:type="paragraph" w:customStyle="1" w:styleId="meir22">
    <w:name w:val="meir22"/>
    <w:basedOn w:val="a1"/>
    <w:uiPriority w:val="99"/>
    <w:rsid w:val="00250D53"/>
    <w:pPr>
      <w:spacing w:before="120"/>
    </w:pPr>
    <w:rPr>
      <w:rFonts w:ascii="Arial" w:hAnsi="Times New Roman" w:cs="Arial"/>
      <w:lang w:eastAsia="he-IL"/>
    </w:rPr>
  </w:style>
  <w:style w:type="paragraph" w:customStyle="1" w:styleId="meir3">
    <w:name w:val="meir3"/>
    <w:basedOn w:val="a1"/>
    <w:uiPriority w:val="99"/>
    <w:rsid w:val="00250D53"/>
    <w:pPr>
      <w:tabs>
        <w:tab w:val="num" w:pos="2160"/>
      </w:tabs>
      <w:spacing w:before="120"/>
      <w:ind w:left="2211" w:right="2211" w:hanging="720"/>
    </w:pPr>
    <w:rPr>
      <w:rFonts w:ascii="Arial" w:hAnsi="Times New Roman" w:cs="Arial"/>
      <w:lang w:eastAsia="he-IL"/>
    </w:rPr>
  </w:style>
  <w:style w:type="paragraph" w:styleId="28">
    <w:name w:val="Body Text 2"/>
    <w:basedOn w:val="a1"/>
    <w:link w:val="29"/>
    <w:rsid w:val="00250D53"/>
    <w:pPr>
      <w:spacing w:after="120" w:line="480" w:lineRule="auto"/>
    </w:pPr>
    <w:rPr>
      <w:rFonts w:ascii="Times New Roman" w:hAnsi="Times New Roman" w:cs="Times New Roman"/>
      <w:sz w:val="20"/>
      <w:szCs w:val="22"/>
      <w:lang w:eastAsia="he-IL"/>
    </w:rPr>
  </w:style>
  <w:style w:type="character" w:customStyle="1" w:styleId="29">
    <w:name w:val="גוף טקסט 2 תו"/>
    <w:link w:val="28"/>
    <w:locked/>
    <w:rsid w:val="00250D53"/>
    <w:rPr>
      <w:szCs w:val="22"/>
      <w:lang w:val="en-US" w:eastAsia="he-IL" w:bidi="he-IL"/>
    </w:rPr>
  </w:style>
  <w:style w:type="paragraph" w:customStyle="1" w:styleId="18">
    <w:name w:val="טקסט בלונים1"/>
    <w:basedOn w:val="a1"/>
    <w:uiPriority w:val="99"/>
    <w:semiHidden/>
    <w:rsid w:val="00250D53"/>
    <w:rPr>
      <w:rFonts w:ascii="Tahoma" w:hAnsi="Tahoma" w:cs="Tahoma"/>
      <w:sz w:val="16"/>
      <w:szCs w:val="16"/>
      <w:lang w:eastAsia="he-IL"/>
    </w:rPr>
  </w:style>
  <w:style w:type="paragraph" w:customStyle="1" w:styleId="-">
    <w:name w:val="רגיל-דוד"/>
    <w:uiPriority w:val="99"/>
    <w:rsid w:val="00250D53"/>
    <w:pPr>
      <w:autoSpaceDE w:val="0"/>
      <w:autoSpaceDN w:val="0"/>
      <w:adjustRightInd w:val="0"/>
    </w:pPr>
    <w:rPr>
      <w:sz w:val="24"/>
      <w:szCs w:val="22"/>
      <w:lang w:eastAsia="he-IL"/>
    </w:rPr>
  </w:style>
  <w:style w:type="paragraph" w:customStyle="1" w:styleId="FootNote">
    <w:name w:val="FootNote"/>
    <w:uiPriority w:val="99"/>
    <w:rsid w:val="00250D53"/>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9">
    <w:name w:val="שורת מספור"/>
    <w:basedOn w:val="a1"/>
    <w:uiPriority w:val="99"/>
    <w:rsid w:val="00250D53"/>
    <w:pPr>
      <w:spacing w:line="360" w:lineRule="auto"/>
      <w:ind w:left="720" w:hanging="720"/>
    </w:pPr>
    <w:rPr>
      <w:rFonts w:ascii="Times New Roman" w:hAnsi="Times New Roman"/>
      <w:szCs w:val="26"/>
    </w:rPr>
  </w:style>
  <w:style w:type="character" w:customStyle="1" w:styleId="a8">
    <w:name w:val="טקסט בלונים תו"/>
    <w:link w:val="a7"/>
    <w:locked/>
    <w:rsid w:val="00250D53"/>
    <w:rPr>
      <w:rFonts w:ascii="Tahoma" w:hAnsi="Tahoma" w:cs="Tahoma"/>
      <w:sz w:val="16"/>
      <w:szCs w:val="16"/>
      <w:lang w:val="en-US" w:eastAsia="en-US" w:bidi="he-IL"/>
    </w:rPr>
  </w:style>
  <w:style w:type="character" w:customStyle="1" w:styleId="CommentTextChar">
    <w:name w:val="Comment Text Char"/>
    <w:locked/>
    <w:rsid w:val="00250D53"/>
    <w:rPr>
      <w:rFonts w:cs="Times New Roman"/>
    </w:rPr>
  </w:style>
  <w:style w:type="character" w:customStyle="1" w:styleId="af8">
    <w:name w:val="נושא הערה תו"/>
    <w:link w:val="af7"/>
    <w:locked/>
    <w:rsid w:val="00250D53"/>
    <w:rPr>
      <w:rFonts w:ascii="Times New (W1)" w:hAnsi="Times New (W1)" w:cs="David"/>
      <w:b/>
      <w:bCs/>
      <w:lang w:val="en-US" w:eastAsia="en-US" w:bidi="he-IL"/>
    </w:rPr>
  </w:style>
  <w:style w:type="paragraph" w:customStyle="1" w:styleId="affa">
    <w:name w:val="שורות נוספות"/>
    <w:basedOn w:val="a1"/>
    <w:uiPriority w:val="99"/>
    <w:rsid w:val="00250D53"/>
    <w:pPr>
      <w:spacing w:line="360" w:lineRule="auto"/>
      <w:ind w:left="720"/>
      <w:jc w:val="both"/>
    </w:pPr>
    <w:rPr>
      <w:rFonts w:ascii="Times New Roman" w:hAnsi="Times New Roman"/>
      <w:szCs w:val="26"/>
    </w:rPr>
  </w:style>
  <w:style w:type="paragraph" w:customStyle="1" w:styleId="11">
    <w:name w:val="סיעוף 1"/>
    <w:basedOn w:val="a1"/>
    <w:uiPriority w:val="99"/>
    <w:rsid w:val="00250D53"/>
    <w:pPr>
      <w:numPr>
        <w:numId w:val="15"/>
      </w:numPr>
      <w:tabs>
        <w:tab w:val="clear" w:pos="1287"/>
        <w:tab w:val="num" w:pos="454"/>
      </w:tabs>
      <w:spacing w:before="60" w:line="360" w:lineRule="auto"/>
      <w:ind w:left="454" w:right="1287" w:hanging="454"/>
      <w:jc w:val="both"/>
    </w:pPr>
    <w:rPr>
      <w:rFonts w:ascii="Times New Roman" w:hAnsi="Times New Roman"/>
      <w:szCs w:val="26"/>
    </w:rPr>
  </w:style>
  <w:style w:type="paragraph" w:customStyle="1" w:styleId="21">
    <w:name w:val="סיעוף 2"/>
    <w:basedOn w:val="11"/>
    <w:uiPriority w:val="99"/>
    <w:rsid w:val="00250D53"/>
    <w:pPr>
      <w:numPr>
        <w:ilvl w:val="1"/>
        <w:numId w:val="16"/>
      </w:numPr>
      <w:tabs>
        <w:tab w:val="clear" w:pos="1247"/>
        <w:tab w:val="num" w:pos="643"/>
        <w:tab w:val="num" w:pos="764"/>
      </w:tabs>
      <w:ind w:left="764" w:right="0" w:hanging="623"/>
    </w:pPr>
  </w:style>
  <w:style w:type="paragraph" w:customStyle="1" w:styleId="31">
    <w:name w:val="סיעוף 3"/>
    <w:basedOn w:val="21"/>
    <w:uiPriority w:val="99"/>
    <w:rsid w:val="00250D53"/>
    <w:pPr>
      <w:numPr>
        <w:ilvl w:val="2"/>
        <w:numId w:val="17"/>
      </w:numPr>
      <w:tabs>
        <w:tab w:val="clear" w:pos="1701"/>
        <w:tab w:val="clear" w:pos="2041"/>
        <w:tab w:val="num" w:pos="1304"/>
        <w:tab w:val="num" w:pos="1984"/>
        <w:tab w:val="num" w:pos="2761"/>
      </w:tabs>
      <w:ind w:left="1984" w:right="1984" w:hanging="850"/>
    </w:pPr>
  </w:style>
  <w:style w:type="paragraph" w:customStyle="1" w:styleId="4">
    <w:name w:val="סיעוף 4"/>
    <w:basedOn w:val="31"/>
    <w:uiPriority w:val="99"/>
    <w:rsid w:val="00250D53"/>
    <w:pPr>
      <w:numPr>
        <w:ilvl w:val="3"/>
      </w:numPr>
      <w:tabs>
        <w:tab w:val="clear" w:pos="2268"/>
        <w:tab w:val="num" w:pos="1984"/>
        <w:tab w:val="num" w:pos="2041"/>
        <w:tab w:val="num" w:pos="2835"/>
        <w:tab w:val="num" w:pos="3841"/>
      </w:tabs>
      <w:ind w:left="2835" w:right="2835" w:hanging="851"/>
    </w:pPr>
  </w:style>
  <w:style w:type="paragraph" w:customStyle="1" w:styleId="TextLevel1">
    <w:name w:val="Text Level 1"/>
    <w:basedOn w:val="a9"/>
    <w:uiPriority w:val="99"/>
    <w:rsid w:val="00250D53"/>
    <w:pPr>
      <w:tabs>
        <w:tab w:val="num" w:pos="624"/>
      </w:tabs>
      <w:bidi w:val="0"/>
      <w:spacing w:before="120" w:after="120"/>
      <w:ind w:right="624" w:hanging="624"/>
      <w:jc w:val="right"/>
      <w:outlineLvl w:val="0"/>
    </w:pPr>
    <w:rPr>
      <w:sz w:val="24"/>
      <w:szCs w:val="26"/>
      <w:lang w:val="en-GB"/>
    </w:rPr>
  </w:style>
  <w:style w:type="paragraph" w:customStyle="1" w:styleId="TextLevel2">
    <w:name w:val="Text Level 2"/>
    <w:basedOn w:val="TextLevel1"/>
    <w:uiPriority w:val="99"/>
    <w:rsid w:val="00250D53"/>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250D53"/>
    <w:pPr>
      <w:tabs>
        <w:tab w:val="clear" w:pos="624"/>
      </w:tabs>
      <w:spacing w:before="0"/>
      <w:ind w:firstLine="0"/>
    </w:pPr>
  </w:style>
  <w:style w:type="paragraph" w:customStyle="1" w:styleId="TextLevel2NoNum">
    <w:name w:val="Text Level 2 No Num"/>
    <w:basedOn w:val="TextLevel2"/>
    <w:uiPriority w:val="99"/>
    <w:rsid w:val="00250D53"/>
    <w:pPr>
      <w:tabs>
        <w:tab w:val="clear" w:pos="1418"/>
      </w:tabs>
      <w:ind w:left="0" w:right="0" w:firstLine="0"/>
    </w:pPr>
  </w:style>
  <w:style w:type="paragraph" w:styleId="38">
    <w:name w:val="Body Text 3"/>
    <w:basedOn w:val="a1"/>
    <w:link w:val="39"/>
    <w:uiPriority w:val="99"/>
    <w:rsid w:val="00250D53"/>
    <w:pPr>
      <w:spacing w:after="120" w:line="360" w:lineRule="auto"/>
    </w:pPr>
    <w:rPr>
      <w:rFonts w:ascii="Times New Roman" w:hAnsi="Times New Roman" w:cs="Times New Roman"/>
      <w:sz w:val="16"/>
      <w:szCs w:val="16"/>
    </w:rPr>
  </w:style>
  <w:style w:type="character" w:customStyle="1" w:styleId="39">
    <w:name w:val="גוף טקסט 3 תו"/>
    <w:link w:val="38"/>
    <w:uiPriority w:val="99"/>
    <w:locked/>
    <w:rsid w:val="00250D53"/>
    <w:rPr>
      <w:sz w:val="16"/>
      <w:szCs w:val="16"/>
      <w:lang w:val="en-US" w:eastAsia="en-US" w:bidi="he-IL"/>
    </w:rPr>
  </w:style>
  <w:style w:type="character" w:customStyle="1" w:styleId="19">
    <w:name w:val="תו1"/>
    <w:uiPriority w:val="99"/>
    <w:rsid w:val="00250D53"/>
    <w:rPr>
      <w:b/>
      <w:sz w:val="52"/>
      <w:lang w:val="en-US" w:eastAsia="he-IL" w:bidi="he-IL"/>
    </w:rPr>
  </w:style>
  <w:style w:type="character" w:customStyle="1" w:styleId="affb">
    <w:name w:val="תו"/>
    <w:uiPriority w:val="99"/>
    <w:rsid w:val="00250D53"/>
    <w:rPr>
      <w:b/>
      <w:sz w:val="48"/>
      <w:lang w:val="en-US" w:eastAsia="he-IL" w:bidi="he-IL"/>
    </w:rPr>
  </w:style>
  <w:style w:type="paragraph" w:customStyle="1" w:styleId="affc">
    <w:name w:val="נורמלי"/>
    <w:basedOn w:val="a1"/>
    <w:uiPriority w:val="99"/>
    <w:rsid w:val="00250D53"/>
    <w:pPr>
      <w:tabs>
        <w:tab w:val="left" w:pos="907"/>
      </w:tabs>
      <w:spacing w:after="120" w:line="360" w:lineRule="auto"/>
      <w:ind w:left="907" w:hanging="907"/>
    </w:pPr>
    <w:rPr>
      <w:rFonts w:ascii="Times New Roman" w:hAnsi="Times New Roman"/>
      <w:szCs w:val="26"/>
    </w:rPr>
  </w:style>
  <w:style w:type="character" w:customStyle="1" w:styleId="affd">
    <w:name w:val="נורמלי תו"/>
    <w:uiPriority w:val="99"/>
    <w:rsid w:val="00250D53"/>
    <w:rPr>
      <w:sz w:val="26"/>
      <w:lang w:val="en-US" w:eastAsia="en-US"/>
    </w:rPr>
  </w:style>
  <w:style w:type="paragraph" w:customStyle="1" w:styleId="Pa0">
    <w:name w:val="Pa0"/>
    <w:basedOn w:val="a1"/>
    <w:next w:val="a1"/>
    <w:uiPriority w:val="99"/>
    <w:rsid w:val="00250D53"/>
    <w:pPr>
      <w:autoSpaceDE w:val="0"/>
      <w:autoSpaceDN w:val="0"/>
      <w:bidi w:val="0"/>
      <w:adjustRightInd w:val="0"/>
      <w:spacing w:line="240" w:lineRule="atLeast"/>
    </w:pPr>
    <w:rPr>
      <w:rFonts w:ascii="Arial" w:eastAsia="Batang" w:hAnsi="Arial" w:cs="Times New Roman"/>
      <w:lang w:eastAsia="ko-KR"/>
    </w:rPr>
  </w:style>
  <w:style w:type="character" w:customStyle="1" w:styleId="A60">
    <w:name w:val="A6"/>
    <w:uiPriority w:val="99"/>
    <w:rsid w:val="00250D53"/>
    <w:rPr>
      <w:color w:val="000000"/>
      <w:sz w:val="22"/>
    </w:rPr>
  </w:style>
  <w:style w:type="paragraph" w:styleId="affe">
    <w:name w:val="Document Map"/>
    <w:basedOn w:val="a1"/>
    <w:link w:val="afff"/>
    <w:uiPriority w:val="99"/>
    <w:semiHidden/>
    <w:rsid w:val="00250D53"/>
    <w:pPr>
      <w:shd w:val="clear" w:color="auto" w:fill="000080"/>
    </w:pPr>
    <w:rPr>
      <w:rFonts w:ascii="Tahoma" w:hAnsi="Tahoma" w:cs="Times New Roman"/>
      <w:sz w:val="20"/>
      <w:szCs w:val="22"/>
      <w:lang w:eastAsia="he-IL"/>
    </w:rPr>
  </w:style>
  <w:style w:type="character" w:customStyle="1" w:styleId="afff">
    <w:name w:val="מפת מסמך תו"/>
    <w:link w:val="affe"/>
    <w:uiPriority w:val="99"/>
    <w:semiHidden/>
    <w:locked/>
    <w:rsid w:val="00250D53"/>
    <w:rPr>
      <w:rFonts w:ascii="Tahoma" w:hAnsi="Tahoma"/>
      <w:szCs w:val="22"/>
      <w:lang w:val="en-US" w:eastAsia="he-IL" w:bidi="he-IL"/>
    </w:rPr>
  </w:style>
  <w:style w:type="paragraph" w:customStyle="1" w:styleId="1a">
    <w:name w:val="פסקה 1"/>
    <w:basedOn w:val="a1"/>
    <w:rsid w:val="00250D53"/>
    <w:pPr>
      <w:tabs>
        <w:tab w:val="left" w:pos="1871"/>
        <w:tab w:val="left" w:pos="2722"/>
      </w:tabs>
      <w:spacing w:line="360" w:lineRule="atLeast"/>
      <w:ind w:left="851" w:hanging="851"/>
      <w:jc w:val="both"/>
    </w:pPr>
    <w:rPr>
      <w:rFonts w:ascii="Times New Roman" w:hAnsi="Times New Roman"/>
    </w:rPr>
  </w:style>
  <w:style w:type="paragraph" w:customStyle="1" w:styleId="2a">
    <w:name w:val="פסקה 2"/>
    <w:basedOn w:val="1a"/>
    <w:rsid w:val="00250D53"/>
    <w:pPr>
      <w:tabs>
        <w:tab w:val="clear" w:pos="1871"/>
        <w:tab w:val="left" w:pos="3572"/>
      </w:tabs>
      <w:ind w:left="1872" w:hanging="1021"/>
    </w:pPr>
  </w:style>
  <w:style w:type="paragraph" w:customStyle="1" w:styleId="3a">
    <w:name w:val="פסקה 3"/>
    <w:basedOn w:val="2a"/>
    <w:uiPriority w:val="99"/>
    <w:rsid w:val="00250D53"/>
    <w:pPr>
      <w:tabs>
        <w:tab w:val="clear" w:pos="2722"/>
        <w:tab w:val="clear" w:pos="3572"/>
        <w:tab w:val="left" w:pos="3742"/>
        <w:tab w:val="left" w:pos="4593"/>
      </w:tabs>
      <w:ind w:left="2892"/>
    </w:pPr>
  </w:style>
  <w:style w:type="paragraph" w:customStyle="1" w:styleId="-0">
    <w:name w:val="גוף-א"/>
    <w:basedOn w:val="a1"/>
    <w:uiPriority w:val="99"/>
    <w:rsid w:val="00250D53"/>
    <w:pPr>
      <w:spacing w:after="120" w:line="360" w:lineRule="auto"/>
      <w:ind w:left="1985" w:hanging="567"/>
      <w:jc w:val="both"/>
    </w:pPr>
    <w:rPr>
      <w:rFonts w:ascii="Times New Roman" w:hAnsi="Times New Roman"/>
      <w:sz w:val="22"/>
      <w:szCs w:val="26"/>
    </w:rPr>
  </w:style>
  <w:style w:type="paragraph" w:customStyle="1" w:styleId="1b">
    <w:name w:val="טאב1"/>
    <w:uiPriority w:val="99"/>
    <w:rsid w:val="00250D53"/>
    <w:pPr>
      <w:overflowPunct w:val="0"/>
      <w:autoSpaceDE w:val="0"/>
      <w:autoSpaceDN w:val="0"/>
      <w:bidi/>
      <w:adjustRightInd w:val="0"/>
      <w:textAlignment w:val="baseline"/>
    </w:pPr>
    <w:rPr>
      <w:rFonts w:cs="David"/>
      <w:sz w:val="24"/>
      <w:szCs w:val="24"/>
      <w:lang w:eastAsia="he-IL"/>
    </w:rPr>
  </w:style>
  <w:style w:type="paragraph" w:styleId="NormalWeb">
    <w:name w:val="Normal (Web)"/>
    <w:basedOn w:val="a1"/>
    <w:uiPriority w:val="99"/>
    <w:rsid w:val="00250D53"/>
    <w:rPr>
      <w:rFonts w:ascii="Times New Roman" w:hAnsi="Times New Roman" w:cs="Times New Roman"/>
      <w:lang w:eastAsia="he-IL"/>
    </w:rPr>
  </w:style>
  <w:style w:type="paragraph" w:customStyle="1" w:styleId="2b">
    <w:name w:val="טאב2"/>
    <w:uiPriority w:val="99"/>
    <w:rsid w:val="00250D53"/>
    <w:pPr>
      <w:bidi/>
    </w:pPr>
    <w:rPr>
      <w:rFonts w:cs="David"/>
      <w:sz w:val="24"/>
      <w:szCs w:val="24"/>
      <w:lang w:eastAsia="he-IL"/>
    </w:rPr>
  </w:style>
  <w:style w:type="paragraph" w:customStyle="1" w:styleId="xl24">
    <w:name w:val="xl24"/>
    <w:basedOn w:val="a1"/>
    <w:uiPriority w:val="99"/>
    <w:rsid w:val="00250D53"/>
    <w:pPr>
      <w:bidi w:val="0"/>
      <w:spacing w:before="100" w:beforeAutospacing="1" w:after="100" w:afterAutospacing="1"/>
      <w:jc w:val="right"/>
      <w:textAlignment w:val="top"/>
    </w:pPr>
    <w:rPr>
      <w:rFonts w:ascii="Times New Roman" w:hAnsi="Times New Roman" w:cs="Times New Roman"/>
    </w:rPr>
  </w:style>
  <w:style w:type="paragraph" w:customStyle="1" w:styleId="-1">
    <w:name w:val="תת-סעיף  ללא"/>
    <w:basedOn w:val="a1"/>
    <w:uiPriority w:val="99"/>
    <w:rsid w:val="00250D53"/>
    <w:pPr>
      <w:spacing w:line="300" w:lineRule="exact"/>
      <w:ind w:left="567" w:right="1134" w:hanging="567"/>
      <w:jc w:val="both"/>
    </w:pPr>
    <w:rPr>
      <w:rFonts w:ascii="Times New Roman" w:hAnsi="Times New Roman"/>
      <w:sz w:val="22"/>
      <w:lang w:eastAsia="he-IL"/>
    </w:rPr>
  </w:style>
  <w:style w:type="paragraph" w:customStyle="1" w:styleId="--">
    <w:name w:val="תת-תת-סעיף  ללא"/>
    <w:basedOn w:val="-1"/>
    <w:uiPriority w:val="99"/>
    <w:rsid w:val="00250D53"/>
    <w:pPr>
      <w:ind w:right="1701"/>
    </w:pPr>
  </w:style>
  <w:style w:type="character" w:styleId="afff0">
    <w:name w:val="Emphasis"/>
    <w:uiPriority w:val="20"/>
    <w:qFormat/>
    <w:rsid w:val="00250D53"/>
    <w:rPr>
      <w:rFonts w:cs="Times New Roman"/>
      <w:i/>
    </w:rPr>
  </w:style>
  <w:style w:type="paragraph" w:customStyle="1" w:styleId="DataText">
    <w:name w:val="Data Text"/>
    <w:uiPriority w:val="99"/>
    <w:rsid w:val="00250D53"/>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71">
    <w:name w:val="Table List 7"/>
    <w:basedOn w:val="a3"/>
    <w:uiPriority w:val="99"/>
    <w:rsid w:val="00250D53"/>
    <w:pPr>
      <w:bidi/>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1c">
    <w:name w:val="1"/>
    <w:basedOn w:val="a1"/>
    <w:next w:val="28"/>
    <w:uiPriority w:val="99"/>
    <w:rsid w:val="00250D53"/>
    <w:pPr>
      <w:spacing w:line="360" w:lineRule="auto"/>
      <w:jc w:val="both"/>
    </w:pPr>
    <w:rPr>
      <w:rFonts w:ascii="Times New Roman" w:hAnsi="Times New Roman"/>
      <w:lang w:eastAsia="he-IL"/>
    </w:rPr>
  </w:style>
  <w:style w:type="character" w:styleId="afff1">
    <w:name w:val="Strong"/>
    <w:uiPriority w:val="99"/>
    <w:qFormat/>
    <w:rsid w:val="00250D53"/>
    <w:rPr>
      <w:rFonts w:cs="Times New Roman"/>
      <w:b/>
    </w:rPr>
  </w:style>
  <w:style w:type="paragraph" w:customStyle="1" w:styleId="QtxDos">
    <w:name w:val="QtxDos"/>
    <w:uiPriority w:val="99"/>
    <w:rsid w:val="00250D53"/>
    <w:pPr>
      <w:widowControl w:val="0"/>
    </w:pPr>
    <w:rPr>
      <w:rFonts w:ascii="Arial" w:hAnsi="Akhbar Simplified MT" w:cs="QMiriam"/>
      <w:lang w:eastAsia="he-IL"/>
    </w:rPr>
  </w:style>
  <w:style w:type="paragraph" w:customStyle="1" w:styleId="Default">
    <w:name w:val="Default"/>
    <w:rsid w:val="00250D53"/>
    <w:pPr>
      <w:autoSpaceDE w:val="0"/>
      <w:autoSpaceDN w:val="0"/>
      <w:adjustRightInd w:val="0"/>
    </w:pPr>
    <w:rPr>
      <w:rFonts w:ascii="Arial" w:hAnsi="Arial" w:cs="Arial"/>
      <w:color w:val="000000"/>
      <w:sz w:val="24"/>
      <w:szCs w:val="24"/>
    </w:rPr>
  </w:style>
  <w:style w:type="paragraph" w:customStyle="1" w:styleId="pointremark">
    <w:name w:val="pointremark"/>
    <w:basedOn w:val="a1"/>
    <w:uiPriority w:val="99"/>
    <w:rsid w:val="00250D53"/>
    <w:pPr>
      <w:numPr>
        <w:numId w:val="18"/>
      </w:numPr>
      <w:tabs>
        <w:tab w:val="clear" w:pos="720"/>
        <w:tab w:val="num" w:pos="1191"/>
      </w:tabs>
      <w:bidi w:val="0"/>
      <w:spacing w:before="100" w:beforeAutospacing="1" w:after="100" w:afterAutospacing="1"/>
      <w:ind w:left="1191" w:hanging="397"/>
      <w:jc w:val="both"/>
    </w:pPr>
    <w:rPr>
      <w:rFonts w:ascii="Arial" w:hAnsi="Arial" w:cs="Arial"/>
      <w:sz w:val="20"/>
      <w:szCs w:val="20"/>
    </w:rPr>
  </w:style>
  <w:style w:type="paragraph" w:customStyle="1" w:styleId="plnotes">
    <w:name w:val="plnotes"/>
    <w:basedOn w:val="a1"/>
    <w:uiPriority w:val="99"/>
    <w:rsid w:val="00250D53"/>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paragraph" w:styleId="afff2">
    <w:name w:val="footnote text"/>
    <w:basedOn w:val="a1"/>
    <w:link w:val="afff3"/>
    <w:rsid w:val="00250D53"/>
    <w:rPr>
      <w:rFonts w:ascii="Arial" w:hAnsi="Arial" w:cs="Times New Roman"/>
      <w:sz w:val="20"/>
      <w:szCs w:val="20"/>
    </w:rPr>
  </w:style>
  <w:style w:type="character" w:customStyle="1" w:styleId="afff3">
    <w:name w:val="טקסט הערת שוליים תו"/>
    <w:link w:val="afff2"/>
    <w:locked/>
    <w:rsid w:val="00250D53"/>
    <w:rPr>
      <w:rFonts w:ascii="Arial" w:hAnsi="Arial"/>
      <w:lang w:val="en-US" w:eastAsia="en-US" w:bidi="he-IL"/>
    </w:rPr>
  </w:style>
  <w:style w:type="character" w:styleId="afff4">
    <w:name w:val="footnote reference"/>
    <w:rsid w:val="00250D53"/>
    <w:rPr>
      <w:rFonts w:cs="Times New Roman"/>
      <w:vertAlign w:val="superscript"/>
    </w:rPr>
  </w:style>
  <w:style w:type="paragraph" w:customStyle="1" w:styleId="Revision1">
    <w:name w:val="Revision1"/>
    <w:hidden/>
    <w:semiHidden/>
    <w:rsid w:val="00250D53"/>
    <w:rPr>
      <w:sz w:val="24"/>
      <w:szCs w:val="24"/>
      <w:lang w:eastAsia="he-IL"/>
    </w:rPr>
  </w:style>
  <w:style w:type="paragraph" w:styleId="afff5">
    <w:name w:val="Normal Indent"/>
    <w:basedOn w:val="a1"/>
    <w:uiPriority w:val="99"/>
    <w:rsid w:val="00250D53"/>
    <w:pPr>
      <w:tabs>
        <w:tab w:val="left" w:pos="799"/>
      </w:tabs>
      <w:overflowPunct w:val="0"/>
      <w:autoSpaceDE w:val="0"/>
      <w:autoSpaceDN w:val="0"/>
      <w:adjustRightInd w:val="0"/>
      <w:spacing w:afterAutospacing="1"/>
      <w:ind w:left="720" w:hanging="799"/>
      <w:textAlignment w:val="baseline"/>
    </w:pPr>
    <w:rPr>
      <w:rFonts w:ascii="Times New Roman" w:hAnsi="Times New Roman"/>
      <w:lang w:eastAsia="he-IL"/>
    </w:rPr>
  </w:style>
  <w:style w:type="paragraph" w:customStyle="1" w:styleId="avi">
    <w:name w:val="avi"/>
    <w:basedOn w:val="a1"/>
    <w:uiPriority w:val="99"/>
    <w:rsid w:val="00250D53"/>
    <w:pPr>
      <w:overflowPunct w:val="0"/>
      <w:autoSpaceDE w:val="0"/>
      <w:autoSpaceDN w:val="0"/>
      <w:adjustRightInd w:val="0"/>
      <w:textAlignment w:val="baseline"/>
    </w:pPr>
    <w:rPr>
      <w:rFonts w:ascii="Times New Roman" w:hAnsi="Times New Roman" w:cs="Times New Roman"/>
      <w:b/>
      <w:bCs/>
      <w:sz w:val="20"/>
      <w:lang w:eastAsia="he-IL"/>
    </w:rPr>
  </w:style>
  <w:style w:type="paragraph" w:customStyle="1" w:styleId="P22">
    <w:name w:val="P22"/>
    <w:basedOn w:val="a1"/>
    <w:uiPriority w:val="99"/>
    <w:rsid w:val="00250D53"/>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hAnsi="Times New Roman" w:cs="FrankRuehl"/>
      <w:noProof/>
      <w:sz w:val="20"/>
      <w:szCs w:val="26"/>
      <w:lang w:eastAsia="he-IL"/>
    </w:rPr>
  </w:style>
  <w:style w:type="paragraph" w:styleId="afff6">
    <w:name w:val="Plain Text"/>
    <w:basedOn w:val="a1"/>
    <w:link w:val="afff7"/>
    <w:uiPriority w:val="99"/>
    <w:rsid w:val="00250D53"/>
    <w:rPr>
      <w:rFonts w:ascii="Consolas" w:hAnsi="Consolas" w:cs="Times New Roman"/>
      <w:sz w:val="21"/>
      <w:szCs w:val="21"/>
    </w:rPr>
  </w:style>
  <w:style w:type="character" w:customStyle="1" w:styleId="afff7">
    <w:name w:val="טקסט רגיל תו"/>
    <w:link w:val="afff6"/>
    <w:uiPriority w:val="99"/>
    <w:locked/>
    <w:rsid w:val="00250D53"/>
    <w:rPr>
      <w:rFonts w:ascii="Consolas" w:hAnsi="Consolas"/>
      <w:sz w:val="21"/>
      <w:szCs w:val="21"/>
      <w:lang w:val="en-US" w:eastAsia="en-US" w:bidi="he-IL"/>
    </w:rPr>
  </w:style>
  <w:style w:type="character" w:customStyle="1" w:styleId="A10">
    <w:name w:val="A1"/>
    <w:uiPriority w:val="99"/>
    <w:rsid w:val="00250D53"/>
    <w:rPr>
      <w:color w:val="000000"/>
      <w:sz w:val="20"/>
    </w:rPr>
  </w:style>
  <w:style w:type="paragraph" w:customStyle="1" w:styleId="Subhead">
    <w:name w:val="Subhead"/>
    <w:uiPriority w:val="99"/>
    <w:rsid w:val="00250D53"/>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1"/>
    <w:uiPriority w:val="99"/>
    <w:rsid w:val="00250D53"/>
    <w:pPr>
      <w:numPr>
        <w:ilvl w:val="1"/>
        <w:numId w:val="19"/>
      </w:numPr>
      <w:tabs>
        <w:tab w:val="clear" w:pos="360"/>
        <w:tab w:val="num" w:pos="765"/>
        <w:tab w:val="num" w:pos="1440"/>
      </w:tabs>
      <w:spacing w:before="120" w:after="120"/>
      <w:ind w:left="1512" w:right="1512" w:firstLine="481"/>
    </w:pPr>
    <w:rPr>
      <w:rFonts w:ascii="Times New Roman" w:hAnsi="Times New Roman"/>
      <w:bCs/>
      <w:spacing w:val="4"/>
      <w:sz w:val="20"/>
      <w:lang w:eastAsia="he-IL"/>
    </w:rPr>
  </w:style>
  <w:style w:type="paragraph" w:customStyle="1" w:styleId="EMG3">
    <w:name w:val="EMG3"/>
    <w:basedOn w:val="a1"/>
    <w:uiPriority w:val="99"/>
    <w:rsid w:val="00250D53"/>
    <w:pPr>
      <w:numPr>
        <w:ilvl w:val="2"/>
        <w:numId w:val="19"/>
      </w:numPr>
      <w:tabs>
        <w:tab w:val="clear" w:pos="720"/>
        <w:tab w:val="num" w:pos="2160"/>
      </w:tabs>
      <w:spacing w:before="120" w:after="120"/>
      <w:ind w:left="2160" w:right="2160" w:hanging="360"/>
    </w:pPr>
    <w:rPr>
      <w:rFonts w:ascii="Times New Roman" w:hAnsi="Times New Roman"/>
      <w:spacing w:val="4"/>
      <w:sz w:val="20"/>
      <w:u w:val="single"/>
      <w:lang w:eastAsia="he-IL"/>
    </w:rPr>
  </w:style>
  <w:style w:type="paragraph" w:customStyle="1" w:styleId="EMG4">
    <w:name w:val="EMG4"/>
    <w:basedOn w:val="a1"/>
    <w:uiPriority w:val="99"/>
    <w:rsid w:val="00250D53"/>
    <w:pPr>
      <w:numPr>
        <w:ilvl w:val="3"/>
        <w:numId w:val="19"/>
      </w:numPr>
      <w:tabs>
        <w:tab w:val="left" w:pos="1332"/>
        <w:tab w:val="num" w:pos="2880"/>
      </w:tabs>
      <w:spacing w:before="120" w:after="120"/>
      <w:ind w:left="2880" w:right="2880" w:hanging="360"/>
    </w:pPr>
    <w:rPr>
      <w:rFonts w:ascii="Times New Roman" w:hAnsi="Times New Roman"/>
      <w:bCs/>
      <w:spacing w:val="4"/>
      <w:sz w:val="20"/>
      <w:u w:val="single"/>
      <w:lang w:eastAsia="he-IL"/>
    </w:rPr>
  </w:style>
  <w:style w:type="paragraph" w:customStyle="1" w:styleId="TOCHeading1">
    <w:name w:val="TOC Heading1"/>
    <w:basedOn w:val="12"/>
    <w:next w:val="a1"/>
    <w:rsid w:val="00250D53"/>
    <w:pPr>
      <w:keepLines/>
      <w:spacing w:before="480" w:after="0" w:line="276" w:lineRule="auto"/>
      <w:outlineLvl w:val="9"/>
    </w:pPr>
    <w:rPr>
      <w:rFonts w:ascii="Cambria" w:hAnsi="Cambria" w:cs="Times New Roman"/>
      <w:color w:val="365F91"/>
      <w:kern w:val="0"/>
      <w:sz w:val="28"/>
      <w:szCs w:val="28"/>
    </w:rPr>
  </w:style>
  <w:style w:type="paragraph" w:styleId="TOC1">
    <w:name w:val="toc 1"/>
    <w:basedOn w:val="a1"/>
    <w:next w:val="a1"/>
    <w:autoRedefine/>
    <w:uiPriority w:val="39"/>
    <w:rsid w:val="00250D53"/>
    <w:pPr>
      <w:tabs>
        <w:tab w:val="left" w:pos="660"/>
        <w:tab w:val="right" w:leader="dot" w:pos="8303"/>
      </w:tabs>
    </w:pPr>
    <w:rPr>
      <w:rFonts w:ascii="Times New Roman" w:hAnsi="Times New Roman"/>
      <w:sz w:val="20"/>
    </w:rPr>
  </w:style>
  <w:style w:type="paragraph" w:styleId="TOC3">
    <w:name w:val="toc 3"/>
    <w:basedOn w:val="a1"/>
    <w:next w:val="a1"/>
    <w:autoRedefine/>
    <w:uiPriority w:val="39"/>
    <w:rsid w:val="00250D53"/>
    <w:pPr>
      <w:spacing w:after="100" w:line="276" w:lineRule="auto"/>
      <w:ind w:left="440"/>
    </w:pPr>
    <w:rPr>
      <w:rFonts w:ascii="Calibri" w:hAnsi="Calibri" w:cs="Arial"/>
      <w:sz w:val="22"/>
      <w:szCs w:val="22"/>
    </w:rPr>
  </w:style>
  <w:style w:type="paragraph" w:styleId="TOC4">
    <w:name w:val="toc 4"/>
    <w:basedOn w:val="a1"/>
    <w:next w:val="a1"/>
    <w:autoRedefine/>
    <w:uiPriority w:val="39"/>
    <w:rsid w:val="00250D53"/>
    <w:pPr>
      <w:spacing w:after="100" w:line="276" w:lineRule="auto"/>
      <w:ind w:left="660"/>
    </w:pPr>
    <w:rPr>
      <w:rFonts w:ascii="Calibri" w:hAnsi="Calibri" w:cs="Arial"/>
      <w:sz w:val="22"/>
      <w:szCs w:val="22"/>
    </w:rPr>
  </w:style>
  <w:style w:type="paragraph" w:styleId="TOC5">
    <w:name w:val="toc 5"/>
    <w:basedOn w:val="a1"/>
    <w:next w:val="a1"/>
    <w:autoRedefine/>
    <w:uiPriority w:val="39"/>
    <w:rsid w:val="00250D53"/>
    <w:pPr>
      <w:spacing w:after="100" w:line="276" w:lineRule="auto"/>
      <w:ind w:left="880"/>
    </w:pPr>
    <w:rPr>
      <w:rFonts w:ascii="Calibri" w:hAnsi="Calibri" w:cs="Arial"/>
      <w:sz w:val="22"/>
      <w:szCs w:val="22"/>
    </w:rPr>
  </w:style>
  <w:style w:type="paragraph" w:styleId="TOC6">
    <w:name w:val="toc 6"/>
    <w:basedOn w:val="a1"/>
    <w:next w:val="a1"/>
    <w:autoRedefine/>
    <w:uiPriority w:val="39"/>
    <w:rsid w:val="00250D53"/>
    <w:pPr>
      <w:spacing w:after="100" w:line="276" w:lineRule="auto"/>
      <w:ind w:left="1100"/>
    </w:pPr>
    <w:rPr>
      <w:rFonts w:ascii="Calibri" w:hAnsi="Calibri" w:cs="Arial"/>
      <w:sz w:val="22"/>
      <w:szCs w:val="22"/>
    </w:rPr>
  </w:style>
  <w:style w:type="paragraph" w:styleId="TOC7">
    <w:name w:val="toc 7"/>
    <w:basedOn w:val="a1"/>
    <w:next w:val="a1"/>
    <w:autoRedefine/>
    <w:uiPriority w:val="39"/>
    <w:rsid w:val="00250D53"/>
    <w:pPr>
      <w:spacing w:after="100" w:line="276" w:lineRule="auto"/>
      <w:ind w:left="1320"/>
    </w:pPr>
    <w:rPr>
      <w:rFonts w:ascii="Calibri" w:hAnsi="Calibri" w:cs="Arial"/>
      <w:sz w:val="22"/>
      <w:szCs w:val="22"/>
    </w:rPr>
  </w:style>
  <w:style w:type="paragraph" w:styleId="TOC8">
    <w:name w:val="toc 8"/>
    <w:basedOn w:val="a1"/>
    <w:next w:val="a1"/>
    <w:autoRedefine/>
    <w:uiPriority w:val="39"/>
    <w:rsid w:val="00250D53"/>
    <w:pPr>
      <w:spacing w:after="100" w:line="276" w:lineRule="auto"/>
      <w:ind w:left="1540"/>
    </w:pPr>
    <w:rPr>
      <w:rFonts w:ascii="Calibri" w:hAnsi="Calibri" w:cs="Arial"/>
      <w:sz w:val="22"/>
      <w:szCs w:val="22"/>
    </w:rPr>
  </w:style>
  <w:style w:type="paragraph" w:styleId="TOC9">
    <w:name w:val="toc 9"/>
    <w:basedOn w:val="a1"/>
    <w:next w:val="a1"/>
    <w:autoRedefine/>
    <w:uiPriority w:val="39"/>
    <w:rsid w:val="00250D53"/>
    <w:pPr>
      <w:spacing w:after="100" w:line="276" w:lineRule="auto"/>
      <w:ind w:left="1760"/>
    </w:pPr>
    <w:rPr>
      <w:rFonts w:ascii="Calibri" w:hAnsi="Calibri" w:cs="Arial"/>
      <w:sz w:val="22"/>
      <w:szCs w:val="22"/>
    </w:rPr>
  </w:style>
  <w:style w:type="character" w:customStyle="1" w:styleId="apple-style-span">
    <w:name w:val="apple-style-span"/>
    <w:uiPriority w:val="99"/>
    <w:rsid w:val="00250D53"/>
    <w:rPr>
      <w:rFonts w:cs="Times New Roman"/>
    </w:rPr>
  </w:style>
  <w:style w:type="paragraph" w:customStyle="1" w:styleId="1d">
    <w:name w:val="פיסקת רשימה1"/>
    <w:basedOn w:val="a1"/>
    <w:uiPriority w:val="99"/>
    <w:qFormat/>
    <w:rsid w:val="00250D53"/>
    <w:pPr>
      <w:spacing w:afterLines="50"/>
      <w:ind w:left="720"/>
    </w:pPr>
    <w:rPr>
      <w:rFonts w:ascii="Times New Roman" w:hAnsi="Times New Roman"/>
      <w:lang w:eastAsia="he-IL"/>
    </w:rPr>
  </w:style>
  <w:style w:type="character" w:customStyle="1" w:styleId="3b">
    <w:name w:val="טאב3"/>
    <w:rsid w:val="00250D53"/>
  </w:style>
  <w:style w:type="character" w:customStyle="1" w:styleId="42">
    <w:name w:val="טאב4"/>
    <w:rsid w:val="00250D53"/>
  </w:style>
  <w:style w:type="paragraph" w:styleId="afff8">
    <w:name w:val="caption"/>
    <w:basedOn w:val="a1"/>
    <w:next w:val="a1"/>
    <w:qFormat/>
    <w:rsid w:val="00250D53"/>
    <w:pPr>
      <w:spacing w:line="360" w:lineRule="auto"/>
      <w:ind w:left="1531" w:hanging="1418"/>
    </w:pPr>
    <w:rPr>
      <w:rFonts w:ascii="Times New Roman" w:hAnsi="Times New Roman"/>
      <w:b/>
      <w:bCs/>
      <w:sz w:val="20"/>
      <w:u w:val="single"/>
    </w:rPr>
  </w:style>
  <w:style w:type="paragraph" w:customStyle="1" w:styleId="Technical5a">
    <w:name w:val="Technical 5a"/>
    <w:rsid w:val="00250D53"/>
    <w:pPr>
      <w:widowControl w:val="0"/>
      <w:tabs>
        <w:tab w:val="left" w:pos="-720"/>
      </w:tabs>
      <w:suppressAutoHyphens/>
    </w:pPr>
    <w:rPr>
      <w:rFonts w:ascii="Arial" w:hAnsi="Arial"/>
      <w:b/>
      <w:lang w:bidi="ar-SA"/>
    </w:rPr>
  </w:style>
  <w:style w:type="paragraph" w:customStyle="1" w:styleId="Document1">
    <w:name w:val="Document 1"/>
    <w:rsid w:val="00250D53"/>
    <w:pPr>
      <w:keepNext/>
      <w:keepLines/>
      <w:widowControl w:val="0"/>
      <w:tabs>
        <w:tab w:val="left" w:pos="-720"/>
      </w:tabs>
      <w:suppressAutoHyphens/>
    </w:pPr>
    <w:rPr>
      <w:rFonts w:ascii="Arial" w:hAnsi="Arial"/>
      <w:lang w:bidi="ar-SA"/>
    </w:rPr>
  </w:style>
  <w:style w:type="paragraph" w:customStyle="1" w:styleId="font5">
    <w:name w:val="font5"/>
    <w:basedOn w:val="a1"/>
    <w:rsid w:val="00250D53"/>
    <w:pPr>
      <w:bidi w:val="0"/>
      <w:spacing w:before="100" w:beforeAutospacing="1" w:after="100" w:afterAutospacing="1"/>
    </w:pPr>
    <w:rPr>
      <w:rFonts w:ascii="Times New Roman" w:hAnsi="Times New Roman" w:cs="Times New Roman"/>
      <w:color w:val="000000"/>
    </w:rPr>
  </w:style>
  <w:style w:type="paragraph" w:customStyle="1" w:styleId="font6">
    <w:name w:val="font6"/>
    <w:basedOn w:val="a1"/>
    <w:rsid w:val="00250D53"/>
    <w:pPr>
      <w:bidi w:val="0"/>
      <w:spacing w:before="100" w:beforeAutospacing="1" w:after="100" w:afterAutospacing="1"/>
    </w:pPr>
    <w:rPr>
      <w:rFonts w:ascii="Times New Roman" w:hAnsi="Times New Roman" w:cs="Times New Roman"/>
      <w:b/>
      <w:bCs/>
      <w:color w:val="000000"/>
    </w:rPr>
  </w:style>
  <w:style w:type="paragraph" w:customStyle="1" w:styleId="font7">
    <w:name w:val="font7"/>
    <w:basedOn w:val="a1"/>
    <w:rsid w:val="00250D53"/>
    <w:pPr>
      <w:bidi w:val="0"/>
      <w:spacing w:before="100" w:beforeAutospacing="1" w:after="100" w:afterAutospacing="1"/>
    </w:pPr>
    <w:rPr>
      <w:rFonts w:ascii="Times New Roman" w:hAnsi="Times New Roman"/>
      <w:b/>
      <w:bCs/>
      <w:color w:val="000000"/>
      <w:u w:val="single"/>
    </w:rPr>
  </w:style>
  <w:style w:type="paragraph" w:customStyle="1" w:styleId="font8">
    <w:name w:val="font8"/>
    <w:basedOn w:val="a1"/>
    <w:rsid w:val="00250D53"/>
    <w:pPr>
      <w:bidi w:val="0"/>
      <w:spacing w:before="100" w:beforeAutospacing="1" w:after="100" w:afterAutospacing="1"/>
    </w:pPr>
    <w:rPr>
      <w:rFonts w:ascii="Times New Roman" w:hAnsi="Times New Roman"/>
      <w:color w:val="000000"/>
    </w:rPr>
  </w:style>
  <w:style w:type="paragraph" w:customStyle="1" w:styleId="font9">
    <w:name w:val="font9"/>
    <w:basedOn w:val="a1"/>
    <w:rsid w:val="00250D53"/>
    <w:pPr>
      <w:bidi w:val="0"/>
      <w:spacing w:before="100" w:beforeAutospacing="1" w:after="100" w:afterAutospacing="1"/>
    </w:pPr>
    <w:rPr>
      <w:rFonts w:ascii="Times New Roman" w:hAnsi="Times New Roman"/>
      <w:b/>
      <w:bCs/>
      <w:color w:val="000000"/>
    </w:rPr>
  </w:style>
  <w:style w:type="paragraph" w:customStyle="1" w:styleId="font10">
    <w:name w:val="font10"/>
    <w:basedOn w:val="a1"/>
    <w:rsid w:val="00250D53"/>
    <w:pPr>
      <w:bidi w:val="0"/>
      <w:spacing w:before="100" w:beforeAutospacing="1" w:after="100" w:afterAutospacing="1"/>
    </w:pPr>
    <w:rPr>
      <w:rFonts w:ascii="Times New Roman" w:hAnsi="Times New Roman"/>
    </w:rPr>
  </w:style>
  <w:style w:type="paragraph" w:customStyle="1" w:styleId="font11">
    <w:name w:val="font11"/>
    <w:basedOn w:val="a1"/>
    <w:rsid w:val="00250D53"/>
    <w:pPr>
      <w:bidi w:val="0"/>
      <w:spacing w:before="100" w:beforeAutospacing="1" w:after="100" w:afterAutospacing="1"/>
    </w:pPr>
    <w:rPr>
      <w:rFonts w:ascii="Times New Roman" w:hAnsi="Times New Roman"/>
      <w:b/>
      <w:bCs/>
    </w:rPr>
  </w:style>
  <w:style w:type="paragraph" w:customStyle="1" w:styleId="font12">
    <w:name w:val="font12"/>
    <w:basedOn w:val="a1"/>
    <w:rsid w:val="00250D53"/>
    <w:pPr>
      <w:bidi w:val="0"/>
      <w:spacing w:before="100" w:beforeAutospacing="1" w:after="100" w:afterAutospacing="1"/>
    </w:pPr>
    <w:rPr>
      <w:rFonts w:ascii="Times New Roman" w:hAnsi="Times New Roman" w:cs="Times New Roman"/>
      <w:b/>
      <w:bCs/>
    </w:rPr>
  </w:style>
  <w:style w:type="paragraph" w:customStyle="1" w:styleId="font13">
    <w:name w:val="font13"/>
    <w:basedOn w:val="a1"/>
    <w:rsid w:val="00250D53"/>
    <w:pPr>
      <w:bidi w:val="0"/>
      <w:spacing w:before="100" w:beforeAutospacing="1" w:after="100" w:afterAutospacing="1"/>
    </w:pPr>
    <w:rPr>
      <w:rFonts w:ascii="Times New Roman" w:hAnsi="Times New Roman"/>
      <w:b/>
      <w:bCs/>
      <w:u w:val="single"/>
    </w:rPr>
  </w:style>
  <w:style w:type="paragraph" w:customStyle="1" w:styleId="xl65">
    <w:name w:val="xl65"/>
    <w:basedOn w:val="a1"/>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olor w:val="000000"/>
    </w:rPr>
  </w:style>
  <w:style w:type="paragraph" w:customStyle="1" w:styleId="xl66">
    <w:name w:val="xl66"/>
    <w:basedOn w:val="a1"/>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7">
    <w:name w:val="xl67"/>
    <w:basedOn w:val="a1"/>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8">
    <w:name w:val="xl68"/>
    <w:basedOn w:val="a1"/>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69">
    <w:name w:val="xl69"/>
    <w:basedOn w:val="a1"/>
    <w:rsid w:val="00250D53"/>
    <w:pPr>
      <w:bidi w:val="0"/>
      <w:spacing w:before="100" w:beforeAutospacing="1" w:after="100" w:afterAutospacing="1"/>
    </w:pPr>
    <w:rPr>
      <w:rFonts w:ascii="Times New Roman" w:hAnsi="Times New Roman" w:cs="Times New Roman"/>
      <w:color w:val="000000"/>
    </w:rPr>
  </w:style>
  <w:style w:type="paragraph" w:customStyle="1" w:styleId="xl70">
    <w:name w:val="xl70"/>
    <w:basedOn w:val="a1"/>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color w:val="000000"/>
    </w:rPr>
  </w:style>
  <w:style w:type="paragraph" w:customStyle="1" w:styleId="xl71">
    <w:name w:val="xl71"/>
    <w:basedOn w:val="a1"/>
    <w:rsid w:val="00250D53"/>
    <w:pPr>
      <w:pBdr>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72">
    <w:name w:val="xl72"/>
    <w:basedOn w:val="a1"/>
    <w:rsid w:val="00250D53"/>
    <w:pPr>
      <w:pBdr>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73">
    <w:name w:val="xl73"/>
    <w:basedOn w:val="a1"/>
    <w:rsid w:val="00250D53"/>
    <w:pPr>
      <w:bidi w:val="0"/>
      <w:spacing w:before="100" w:beforeAutospacing="1" w:after="100" w:afterAutospacing="1"/>
      <w:jc w:val="center"/>
    </w:pPr>
    <w:rPr>
      <w:rFonts w:ascii="Times New Roman" w:hAnsi="Times New Roman" w:cs="Times New Roman"/>
      <w:color w:val="000000"/>
    </w:rPr>
  </w:style>
  <w:style w:type="paragraph" w:customStyle="1" w:styleId="xl74">
    <w:name w:val="xl74"/>
    <w:basedOn w:val="a1"/>
    <w:rsid w:val="00250D53"/>
    <w:pPr>
      <w:bidi w:val="0"/>
      <w:spacing w:before="100" w:beforeAutospacing="1" w:after="100" w:afterAutospacing="1"/>
      <w:jc w:val="center"/>
    </w:pPr>
    <w:rPr>
      <w:rFonts w:ascii="Times New Roman" w:hAnsi="Times New Roman" w:cs="Times New Roman"/>
      <w:color w:val="000000"/>
    </w:rPr>
  </w:style>
  <w:style w:type="paragraph" w:customStyle="1" w:styleId="xl75">
    <w:name w:val="xl75"/>
    <w:basedOn w:val="a1"/>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olor w:val="000000"/>
    </w:rPr>
  </w:style>
  <w:style w:type="paragraph" w:customStyle="1" w:styleId="xl76">
    <w:name w:val="xl76"/>
    <w:basedOn w:val="a1"/>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b/>
      <w:bCs/>
      <w:color w:val="000000"/>
    </w:rPr>
  </w:style>
  <w:style w:type="paragraph" w:customStyle="1" w:styleId="xl77">
    <w:name w:val="xl77"/>
    <w:basedOn w:val="a1"/>
    <w:rsid w:val="00250D53"/>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8">
    <w:name w:val="xl78"/>
    <w:basedOn w:val="a1"/>
    <w:rsid w:val="00250D53"/>
    <w:pPr>
      <w:bidi w:val="0"/>
      <w:spacing w:before="100" w:beforeAutospacing="1" w:after="100" w:afterAutospacing="1"/>
    </w:pPr>
    <w:rPr>
      <w:rFonts w:ascii="Times New Roman" w:hAnsi="Times New Roman" w:cs="Times New Roman"/>
      <w:color w:val="000000"/>
    </w:rPr>
  </w:style>
  <w:style w:type="paragraph" w:customStyle="1" w:styleId="xl79">
    <w:name w:val="xl79"/>
    <w:basedOn w:val="a1"/>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0">
    <w:name w:val="xl80"/>
    <w:basedOn w:val="a1"/>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81">
    <w:name w:val="xl81"/>
    <w:basedOn w:val="a1"/>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b/>
      <w:bCs/>
      <w:color w:val="000000"/>
    </w:rPr>
  </w:style>
  <w:style w:type="paragraph" w:customStyle="1" w:styleId="xl82">
    <w:name w:val="xl82"/>
    <w:basedOn w:val="a1"/>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3">
    <w:name w:val="xl83"/>
    <w:basedOn w:val="a1"/>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4">
    <w:name w:val="xl84"/>
    <w:basedOn w:val="a1"/>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85">
    <w:name w:val="xl85"/>
    <w:basedOn w:val="a1"/>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6">
    <w:name w:val="xl86"/>
    <w:basedOn w:val="a1"/>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7">
    <w:name w:val="xl87"/>
    <w:basedOn w:val="a1"/>
    <w:rsid w:val="00250D53"/>
    <w:pPr>
      <w:bidi w:val="0"/>
      <w:spacing w:before="100" w:beforeAutospacing="1" w:after="100" w:afterAutospacing="1"/>
      <w:jc w:val="center"/>
    </w:pPr>
    <w:rPr>
      <w:rFonts w:ascii="Times New Roman" w:hAnsi="Times New Roman" w:cs="Times New Roman"/>
      <w:color w:val="000000"/>
    </w:rPr>
  </w:style>
  <w:style w:type="paragraph" w:customStyle="1" w:styleId="xl88">
    <w:name w:val="xl88"/>
    <w:basedOn w:val="a1"/>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rPr>
  </w:style>
  <w:style w:type="paragraph" w:customStyle="1" w:styleId="xl89">
    <w:name w:val="xl89"/>
    <w:basedOn w:val="a1"/>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rPr>
  </w:style>
  <w:style w:type="paragraph" w:customStyle="1" w:styleId="xl90">
    <w:name w:val="xl90"/>
    <w:basedOn w:val="a1"/>
    <w:rsid w:val="00250D53"/>
    <w:pPr>
      <w:pBdr>
        <w:top w:val="single" w:sz="4" w:space="0" w:color="auto"/>
        <w:left w:val="single" w:sz="4" w:space="0" w:color="auto"/>
        <w:bottom w:val="single" w:sz="4" w:space="0" w:color="auto"/>
        <w:right w:val="single" w:sz="4" w:space="11" w:color="auto"/>
      </w:pBdr>
      <w:bidi w:val="0"/>
      <w:spacing w:before="100" w:beforeAutospacing="1" w:after="100" w:afterAutospacing="1"/>
      <w:ind w:firstLineChars="100" w:firstLine="100"/>
      <w:jc w:val="right"/>
    </w:pPr>
    <w:rPr>
      <w:rFonts w:ascii="Times New Roman" w:hAnsi="Times New Roman"/>
      <w:color w:val="000000"/>
    </w:rPr>
  </w:style>
  <w:style w:type="paragraph" w:customStyle="1" w:styleId="xl91">
    <w:name w:val="xl91"/>
    <w:basedOn w:val="a1"/>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2">
    <w:name w:val="xl92"/>
    <w:basedOn w:val="a1"/>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3">
    <w:name w:val="xl93"/>
    <w:basedOn w:val="a1"/>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4">
    <w:name w:val="xl94"/>
    <w:basedOn w:val="a1"/>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pPr>
    <w:rPr>
      <w:rFonts w:ascii="Arial" w:hAnsi="Arial" w:cs="Arial"/>
      <w:b/>
      <w:bCs/>
      <w:color w:val="000000"/>
    </w:rPr>
  </w:style>
  <w:style w:type="paragraph" w:customStyle="1" w:styleId="xl95">
    <w:name w:val="xl95"/>
    <w:basedOn w:val="a1"/>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6">
    <w:name w:val="xl96"/>
    <w:basedOn w:val="a1"/>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7">
    <w:name w:val="xl97"/>
    <w:basedOn w:val="a1"/>
    <w:rsid w:val="00250D53"/>
    <w:pPr>
      <w:pBdr>
        <w:top w:val="single" w:sz="4"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8">
    <w:name w:val="xl98"/>
    <w:basedOn w:val="a1"/>
    <w:rsid w:val="00250D53"/>
    <w:pPr>
      <w:pBdr>
        <w:top w:val="single" w:sz="4" w:space="0" w:color="auto"/>
        <w:left w:val="single" w:sz="8"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9">
    <w:name w:val="xl99"/>
    <w:basedOn w:val="a1"/>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sz w:val="32"/>
      <w:szCs w:val="32"/>
    </w:rPr>
  </w:style>
  <w:style w:type="paragraph" w:customStyle="1" w:styleId="xl100">
    <w:name w:val="xl100"/>
    <w:basedOn w:val="a1"/>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1">
    <w:name w:val="xl101"/>
    <w:basedOn w:val="a1"/>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02">
    <w:name w:val="xl102"/>
    <w:basedOn w:val="a1"/>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3">
    <w:name w:val="xl103"/>
    <w:basedOn w:val="a1"/>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4">
    <w:name w:val="xl104"/>
    <w:basedOn w:val="a1"/>
    <w:rsid w:val="00250D53"/>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jc w:val="center"/>
      <w:textAlignment w:val="center"/>
    </w:pPr>
    <w:rPr>
      <w:rFonts w:ascii="Tahoma" w:hAnsi="Tahoma" w:cs="Tahoma"/>
      <w:sz w:val="32"/>
      <w:szCs w:val="32"/>
    </w:rPr>
  </w:style>
  <w:style w:type="paragraph" w:customStyle="1" w:styleId="xl105">
    <w:name w:val="xl105"/>
    <w:basedOn w:val="a1"/>
    <w:rsid w:val="00250D53"/>
    <w:pP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06">
    <w:name w:val="xl106"/>
    <w:basedOn w:val="a1"/>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07">
    <w:name w:val="xl107"/>
    <w:basedOn w:val="a1"/>
    <w:rsid w:val="00250D53"/>
    <w:pPr>
      <w:shd w:val="clear" w:color="000000" w:fill="DDD9C4"/>
      <w:bidi w:val="0"/>
      <w:spacing w:before="100" w:beforeAutospacing="1" w:after="100" w:afterAutospacing="1"/>
      <w:jc w:val="right"/>
    </w:pPr>
    <w:rPr>
      <w:rFonts w:ascii="Times New Roman" w:hAnsi="Times New Roman"/>
      <w:b/>
      <w:bCs/>
      <w:color w:val="000000"/>
      <w:u w:val="single"/>
    </w:rPr>
  </w:style>
  <w:style w:type="paragraph" w:customStyle="1" w:styleId="xl108">
    <w:name w:val="xl108"/>
    <w:basedOn w:val="a1"/>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09">
    <w:name w:val="xl109"/>
    <w:basedOn w:val="a1"/>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0">
    <w:name w:val="xl110"/>
    <w:basedOn w:val="a1"/>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11">
    <w:name w:val="xl111"/>
    <w:basedOn w:val="a1"/>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2">
    <w:name w:val="xl112"/>
    <w:basedOn w:val="a1"/>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3">
    <w:name w:val="xl113"/>
    <w:basedOn w:val="a1"/>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4">
    <w:name w:val="xl114"/>
    <w:basedOn w:val="a1"/>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5">
    <w:name w:val="xl115"/>
    <w:basedOn w:val="a1"/>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6">
    <w:name w:val="xl116"/>
    <w:basedOn w:val="a1"/>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7">
    <w:name w:val="xl117"/>
    <w:basedOn w:val="a1"/>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8">
    <w:name w:val="xl118"/>
    <w:basedOn w:val="a1"/>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19">
    <w:name w:val="xl119"/>
    <w:basedOn w:val="a1"/>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0">
    <w:name w:val="xl120"/>
    <w:basedOn w:val="a1"/>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1">
    <w:name w:val="xl121"/>
    <w:basedOn w:val="a1"/>
    <w:rsid w:val="00250D53"/>
    <w:pPr>
      <w:shd w:val="clear" w:color="000000" w:fill="DDD9C4"/>
      <w:bidi w:val="0"/>
      <w:spacing w:before="100" w:beforeAutospacing="1" w:after="100" w:afterAutospacing="1"/>
    </w:pPr>
    <w:rPr>
      <w:rFonts w:ascii="Times New Roman" w:hAnsi="Times New Roman"/>
      <w:color w:val="000000"/>
    </w:rPr>
  </w:style>
  <w:style w:type="paragraph" w:customStyle="1" w:styleId="xl122">
    <w:name w:val="xl122"/>
    <w:basedOn w:val="a1"/>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color w:val="000000"/>
    </w:rPr>
  </w:style>
  <w:style w:type="paragraph" w:customStyle="1" w:styleId="xl123">
    <w:name w:val="xl123"/>
    <w:basedOn w:val="a1"/>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rPr>
  </w:style>
  <w:style w:type="paragraph" w:customStyle="1" w:styleId="xl124">
    <w:name w:val="xl124"/>
    <w:basedOn w:val="a1"/>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25">
    <w:name w:val="xl125"/>
    <w:basedOn w:val="a1"/>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rPr>
  </w:style>
  <w:style w:type="paragraph" w:customStyle="1" w:styleId="xl126">
    <w:name w:val="xl126"/>
    <w:basedOn w:val="a1"/>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27">
    <w:name w:val="xl127"/>
    <w:basedOn w:val="a1"/>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8"/>
      <w:szCs w:val="28"/>
    </w:rPr>
  </w:style>
  <w:style w:type="paragraph" w:customStyle="1" w:styleId="xl128">
    <w:name w:val="xl128"/>
    <w:basedOn w:val="a1"/>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jc w:val="center"/>
      <w:textAlignment w:val="center"/>
    </w:pPr>
    <w:rPr>
      <w:rFonts w:ascii="Tahoma" w:hAnsi="Tahoma" w:cs="Tahoma"/>
      <w:sz w:val="28"/>
      <w:szCs w:val="28"/>
    </w:rPr>
  </w:style>
  <w:style w:type="paragraph" w:customStyle="1" w:styleId="xl129">
    <w:name w:val="xl129"/>
    <w:basedOn w:val="a1"/>
    <w:rsid w:val="00250D53"/>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30">
    <w:name w:val="xl130"/>
    <w:basedOn w:val="a1"/>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rPr>
  </w:style>
  <w:style w:type="paragraph" w:customStyle="1" w:styleId="xl131">
    <w:name w:val="xl131"/>
    <w:basedOn w:val="a1"/>
    <w:rsid w:val="00250D53"/>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2">
    <w:name w:val="xl132"/>
    <w:basedOn w:val="a1"/>
    <w:rsid w:val="00250D53"/>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3">
    <w:name w:val="xl133"/>
    <w:basedOn w:val="a1"/>
    <w:rsid w:val="00250D53"/>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4">
    <w:name w:val="xl134"/>
    <w:basedOn w:val="a1"/>
    <w:rsid w:val="00250D5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5">
    <w:name w:val="xl135"/>
    <w:basedOn w:val="a1"/>
    <w:rsid w:val="00250D5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6">
    <w:name w:val="xl136"/>
    <w:basedOn w:val="a1"/>
    <w:rsid w:val="00250D5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7">
    <w:name w:val="xl137"/>
    <w:basedOn w:val="a1"/>
    <w:rsid w:val="00250D5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8">
    <w:name w:val="xl138"/>
    <w:basedOn w:val="a1"/>
    <w:rsid w:val="00250D5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9">
    <w:name w:val="xl139"/>
    <w:basedOn w:val="a1"/>
    <w:rsid w:val="00250D5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40">
    <w:name w:val="xl140"/>
    <w:basedOn w:val="a1"/>
    <w:rsid w:val="00250D5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numbering" w:customStyle="1" w:styleId="StyleOutlinenumberedBlueBefore08cmHanging567ch">
    <w:name w:val="Style Outline numbered Blue Before:  0.8 cm Hanging:  5.67 ch"/>
    <w:rsid w:val="00250D53"/>
    <w:pPr>
      <w:numPr>
        <w:numId w:val="20"/>
      </w:numPr>
    </w:pPr>
  </w:style>
  <w:style w:type="paragraph" w:customStyle="1" w:styleId="xl141">
    <w:name w:val="xl141"/>
    <w:basedOn w:val="a1"/>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2">
    <w:name w:val="xl142"/>
    <w:basedOn w:val="a1"/>
    <w:rsid w:val="00245D75"/>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3">
    <w:name w:val="xl143"/>
    <w:basedOn w:val="a1"/>
    <w:rsid w:val="00245D75"/>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4">
    <w:name w:val="xl144"/>
    <w:basedOn w:val="a1"/>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5">
    <w:name w:val="xl145"/>
    <w:basedOn w:val="a1"/>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6">
    <w:name w:val="xl146"/>
    <w:basedOn w:val="a1"/>
    <w:rsid w:val="00245D75"/>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7">
    <w:name w:val="xl147"/>
    <w:basedOn w:val="a1"/>
    <w:rsid w:val="00245D75"/>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8">
    <w:name w:val="xl148"/>
    <w:basedOn w:val="a1"/>
    <w:rsid w:val="00245D75"/>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9">
    <w:name w:val="xl149"/>
    <w:basedOn w:val="a1"/>
    <w:rsid w:val="00245D75"/>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0">
    <w:name w:val="xl150"/>
    <w:basedOn w:val="a1"/>
    <w:rsid w:val="00245D75"/>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1">
    <w:name w:val="xl151"/>
    <w:basedOn w:val="a1"/>
    <w:rsid w:val="00245D75"/>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2">
    <w:name w:val="xl152"/>
    <w:basedOn w:val="a1"/>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3">
    <w:name w:val="xl153"/>
    <w:basedOn w:val="a1"/>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4">
    <w:name w:val="xl154"/>
    <w:basedOn w:val="a1"/>
    <w:rsid w:val="00245D75"/>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5">
    <w:name w:val="xl155"/>
    <w:basedOn w:val="a1"/>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6">
    <w:name w:val="xl156"/>
    <w:basedOn w:val="a1"/>
    <w:rsid w:val="0099507A"/>
    <w:pPr>
      <w:pBdr>
        <w:top w:val="single" w:sz="4" w:space="0" w:color="auto"/>
        <w:left w:val="single" w:sz="4" w:space="0" w:color="auto"/>
        <w:bottom w:val="single" w:sz="4" w:space="0" w:color="auto"/>
      </w:pBdr>
      <w:bidi w:val="0"/>
      <w:spacing w:before="100" w:beforeAutospacing="1" w:after="100" w:afterAutospacing="1"/>
      <w:jc w:val="right"/>
    </w:pPr>
    <w:rPr>
      <w:rFonts w:ascii="Times New Roman" w:hAnsi="Times New Roman"/>
      <w:color w:val="000000"/>
    </w:rPr>
  </w:style>
  <w:style w:type="paragraph" w:customStyle="1" w:styleId="xl157">
    <w:name w:val="xl157"/>
    <w:basedOn w:val="a1"/>
    <w:rsid w:val="0099507A"/>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styleId="afff9">
    <w:name w:val="TOC Heading"/>
    <w:basedOn w:val="12"/>
    <w:next w:val="a1"/>
    <w:uiPriority w:val="39"/>
    <w:qFormat/>
    <w:rsid w:val="00B05F1A"/>
    <w:pPr>
      <w:keepLines/>
      <w:spacing w:before="480" w:after="0" w:line="276" w:lineRule="auto"/>
      <w:outlineLvl w:val="9"/>
    </w:pPr>
    <w:rPr>
      <w:rFonts w:ascii="Cambria" w:hAnsi="Cambria" w:cs="Times New Roman"/>
      <w:color w:val="365F91"/>
      <w:kern w:val="0"/>
      <w:sz w:val="28"/>
      <w:szCs w:val="28"/>
    </w:rPr>
  </w:style>
  <w:style w:type="paragraph" w:customStyle="1" w:styleId="xl158">
    <w:name w:val="xl158"/>
    <w:basedOn w:val="a1"/>
    <w:rsid w:val="008E4197"/>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9">
    <w:name w:val="xl159"/>
    <w:basedOn w:val="a1"/>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0">
    <w:name w:val="xl160"/>
    <w:basedOn w:val="a1"/>
    <w:rsid w:val="008E4197"/>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1">
    <w:name w:val="xl161"/>
    <w:basedOn w:val="a1"/>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2">
    <w:name w:val="xl162"/>
    <w:basedOn w:val="a1"/>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3">
    <w:name w:val="xl163"/>
    <w:basedOn w:val="a1"/>
    <w:rsid w:val="008E4197"/>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4">
    <w:name w:val="xl164"/>
    <w:basedOn w:val="a1"/>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5">
    <w:name w:val="xl165"/>
    <w:basedOn w:val="a1"/>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6">
    <w:name w:val="xl166"/>
    <w:basedOn w:val="a1"/>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7">
    <w:name w:val="xl167"/>
    <w:basedOn w:val="a1"/>
    <w:rsid w:val="008E4197"/>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8">
    <w:name w:val="xl168"/>
    <w:basedOn w:val="a1"/>
    <w:rsid w:val="008E4197"/>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9">
    <w:name w:val="xl169"/>
    <w:basedOn w:val="a1"/>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70">
    <w:name w:val="xl170"/>
    <w:basedOn w:val="a1"/>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111">
    <w:name w:val="פיסקה 1.1.1"/>
    <w:basedOn w:val="a1"/>
    <w:rsid w:val="00D458D9"/>
    <w:pPr>
      <w:overflowPunct w:val="0"/>
      <w:autoSpaceDE w:val="0"/>
      <w:autoSpaceDN w:val="0"/>
      <w:adjustRightInd w:val="0"/>
      <w:spacing w:line="360" w:lineRule="auto"/>
      <w:ind w:left="1531" w:hanging="851"/>
      <w:jc w:val="both"/>
      <w:textAlignment w:val="baseline"/>
    </w:pPr>
    <w:rPr>
      <w:rFonts w:ascii="Times New Roman" w:hAnsi="Times New Roman"/>
      <w:sz w:val="20"/>
      <w:lang w:eastAsia="he-IL"/>
    </w:rPr>
  </w:style>
  <w:style w:type="character" w:customStyle="1" w:styleId="AlphaList20">
    <w:name w:val="Alpha List 2 תו"/>
    <w:locked/>
    <w:rsid w:val="00513711"/>
    <w:rPr>
      <w:sz w:val="22"/>
      <w:szCs w:val="24"/>
      <w:lang w:val="en-US" w:eastAsia="he-IL"/>
    </w:rPr>
  </w:style>
  <w:style w:type="paragraph" w:customStyle="1" w:styleId="SubjectTitle">
    <w:name w:val="Subject Title"/>
    <w:basedOn w:val="22"/>
    <w:next w:val="Normal1"/>
    <w:rsid w:val="00513711"/>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1"/>
    <w:rsid w:val="00513711"/>
    <w:pPr>
      <w:spacing w:before="75" w:line="280" w:lineRule="atLeast"/>
    </w:pPr>
    <w:rPr>
      <w:rFonts w:ascii="Times New Roman" w:hAnsi="Times New Roman"/>
      <w:sz w:val="22"/>
      <w:lang w:eastAsia="he-IL"/>
    </w:rPr>
  </w:style>
  <w:style w:type="character" w:customStyle="1" w:styleId="Normal">
    <w:name w:val="Normal תו"/>
    <w:locked/>
    <w:rsid w:val="00513711"/>
    <w:rPr>
      <w:rFonts w:cs="David" w:hint="cs"/>
      <w:sz w:val="22"/>
      <w:szCs w:val="24"/>
      <w:lang w:val="en-US" w:eastAsia="he-IL" w:bidi="he-IL"/>
    </w:rPr>
  </w:style>
  <w:style w:type="paragraph" w:customStyle="1" w:styleId="CharChar0">
    <w:name w:val="Char תו Char תו"/>
    <w:basedOn w:val="a1"/>
    <w:rsid w:val="00513711"/>
    <w:pPr>
      <w:bidi w:val="0"/>
      <w:spacing w:after="160" w:line="240" w:lineRule="exact"/>
      <w:jc w:val="both"/>
    </w:pPr>
    <w:rPr>
      <w:rFonts w:ascii="Verdana" w:hAnsi="Verdana" w:cs="FrankRuehl"/>
      <w:sz w:val="16"/>
      <w:szCs w:val="20"/>
      <w:lang w:bidi="ar-SA"/>
    </w:rPr>
  </w:style>
  <w:style w:type="character" w:customStyle="1" w:styleId="N-1A0">
    <w:name w:val="N-1A תו"/>
    <w:rsid w:val="00513711"/>
    <w:rPr>
      <w:rFonts w:cs="David"/>
      <w:spacing w:val="10"/>
      <w:szCs w:val="24"/>
      <w:lang w:val="en-US" w:eastAsia="he-IL" w:bidi="he-IL"/>
    </w:rPr>
  </w:style>
  <w:style w:type="paragraph" w:customStyle="1" w:styleId="CharChar1">
    <w:name w:val="Char Char"/>
    <w:basedOn w:val="a1"/>
    <w:next w:val="a1"/>
    <w:autoRedefine/>
    <w:rsid w:val="00513711"/>
    <w:pPr>
      <w:overflowPunct w:val="0"/>
      <w:autoSpaceDE w:val="0"/>
      <w:autoSpaceDN w:val="0"/>
      <w:adjustRightInd w:val="0"/>
      <w:spacing w:after="160" w:line="360" w:lineRule="auto"/>
    </w:pPr>
    <w:rPr>
      <w:rFonts w:ascii="Tahoma" w:hAnsi="Tahoma" w:cs="Arial"/>
      <w:sz w:val="22"/>
      <w:lang w:eastAsia="he-IL" w:bidi="ar-SA"/>
    </w:rPr>
  </w:style>
  <w:style w:type="paragraph" w:customStyle="1" w:styleId="afffa">
    <w:name w:val="כותרת קטע"/>
    <w:basedOn w:val="a1"/>
    <w:rsid w:val="00513711"/>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afa">
    <w:name w:val="פיסקת רשימה תו"/>
    <w:aliases w:val="Bullet List תו,FooterText תו,LP1 תו,Paragraphe de liste1 תו,lp1 תו,numbered תו,x.x.x.x תו,מכרזים - טקסט סעיפים תו,מפרט פירוט סעיפים תו,נספח 2 מתוקן תו,פיסקת bullets תו"/>
    <w:link w:val="af9"/>
    <w:uiPriority w:val="34"/>
    <w:rsid w:val="00513711"/>
    <w:rPr>
      <w:rFonts w:ascii="Times New (W1)" w:hAnsi="Times New (W1)" w:cs="David"/>
      <w:sz w:val="24"/>
      <w:szCs w:val="24"/>
    </w:rPr>
  </w:style>
  <w:style w:type="paragraph" w:customStyle="1" w:styleId="CharChar1CharCharCharChar">
    <w:name w:val="Char Char1 תו תו Char Char תו תו Char Char"/>
    <w:basedOn w:val="a1"/>
    <w:rsid w:val="00513711"/>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513711"/>
    <w:pPr>
      <w:tabs>
        <w:tab w:val="num" w:pos="4253"/>
      </w:tabs>
      <w:ind w:left="4253" w:hanging="1134"/>
    </w:pPr>
  </w:style>
  <w:style w:type="character" w:customStyle="1" w:styleId="HeadingPerekChar">
    <w:name w:val="HeadingPerek Char"/>
    <w:basedOn w:val="a2"/>
    <w:link w:val="HeadingPerek"/>
    <w:locked/>
    <w:rsid w:val="0080724C"/>
    <w:rPr>
      <w:rFonts w:cs="David"/>
      <w:b/>
      <w:bCs/>
      <w:sz w:val="32"/>
      <w:szCs w:val="32"/>
      <w:lang w:eastAsia="he-IL"/>
    </w:rPr>
  </w:style>
  <w:style w:type="paragraph" w:customStyle="1" w:styleId="HeadingPerek">
    <w:name w:val="HeadingPerek"/>
    <w:basedOn w:val="a1"/>
    <w:link w:val="HeadingPerekChar"/>
    <w:qFormat/>
    <w:rsid w:val="0080724C"/>
    <w:pPr>
      <w:numPr>
        <w:numId w:val="23"/>
      </w:numPr>
      <w:jc w:val="both"/>
    </w:pPr>
    <w:rPr>
      <w:rFonts w:ascii="Times New Roman" w:hAnsi="Times New Roman"/>
      <w:b/>
      <w:bCs/>
      <w:sz w:val="32"/>
      <w:szCs w:val="32"/>
      <w:lang w:eastAsia="he-IL"/>
    </w:rPr>
  </w:style>
  <w:style w:type="paragraph" w:customStyle="1" w:styleId="PARA1">
    <w:name w:val="PARA 1"/>
    <w:basedOn w:val="a1"/>
    <w:qFormat/>
    <w:rsid w:val="0080724C"/>
    <w:pPr>
      <w:numPr>
        <w:ilvl w:val="1"/>
        <w:numId w:val="23"/>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0724C"/>
    <w:pPr>
      <w:numPr>
        <w:ilvl w:val="2"/>
      </w:numPr>
    </w:pPr>
    <w:rPr>
      <w:rFonts w:ascii="Arial" w:hAnsi="Arial"/>
      <w:b/>
    </w:rPr>
  </w:style>
  <w:style w:type="paragraph" w:customStyle="1" w:styleId="PARA3">
    <w:name w:val="PARA 3"/>
    <w:basedOn w:val="a1"/>
    <w:qFormat/>
    <w:rsid w:val="0080724C"/>
    <w:pPr>
      <w:numPr>
        <w:ilvl w:val="3"/>
        <w:numId w:val="23"/>
      </w:numPr>
      <w:tabs>
        <w:tab w:val="left" w:pos="387"/>
      </w:tabs>
      <w:spacing w:before="120"/>
      <w:jc w:val="both"/>
    </w:pPr>
    <w:rPr>
      <w:rFonts w:ascii="Times New Roman" w:hAnsi="Times New Roman" w:cs="Narkisim"/>
      <w:lang w:eastAsia="he-IL"/>
    </w:rPr>
  </w:style>
  <w:style w:type="paragraph" w:customStyle="1" w:styleId="afffb">
    <w:name w:val="כותרת טבלת נספחים"/>
    <w:basedOn w:val="a1"/>
    <w:rsid w:val="00C45E0F"/>
    <w:pPr>
      <w:jc w:val="center"/>
    </w:pPr>
    <w:rPr>
      <w:rFonts w:ascii="Arial" w:hAnsi="Arial" w:cs="Arial"/>
      <w:b/>
      <w:color w:val="1B3461"/>
      <w:sz w:val="28"/>
      <w:szCs w:val="22"/>
    </w:rPr>
  </w:style>
  <w:style w:type="paragraph" w:customStyle="1" w:styleId="afffc">
    <w:name w:val="שם הוראה"/>
    <w:basedOn w:val="a1"/>
    <w:rsid w:val="00C45E0F"/>
    <w:pPr>
      <w:jc w:val="both"/>
    </w:pPr>
    <w:rPr>
      <w:rFonts w:ascii="Arial" w:hAnsi="Arial" w:cs="Arial"/>
      <w:b/>
      <w:bCs/>
      <w:color w:val="FFFFFF"/>
      <w:sz w:val="28"/>
      <w:szCs w:val="28"/>
    </w:rPr>
  </w:style>
  <w:style w:type="paragraph" w:customStyle="1" w:styleId="afffd">
    <w:name w:val="טקסט רץ טבלה עליונה"/>
    <w:basedOn w:val="a1"/>
    <w:rsid w:val="00C45E0F"/>
    <w:pPr>
      <w:jc w:val="both"/>
    </w:pPr>
    <w:rPr>
      <w:rFonts w:ascii="Arial" w:hAnsi="Arial" w:cs="Arial"/>
      <w:sz w:val="20"/>
      <w:szCs w:val="20"/>
    </w:rPr>
  </w:style>
  <w:style w:type="character" w:customStyle="1" w:styleId="Char0">
    <w:name w:val="טקסט סעיף Char"/>
    <w:rsid w:val="00C45E0F"/>
    <w:rPr>
      <w:rFonts w:ascii="Arial" w:hAnsi="Arial" w:cs="Arial"/>
      <w:sz w:val="22"/>
      <w:szCs w:val="22"/>
    </w:rPr>
  </w:style>
  <w:style w:type="table" w:customStyle="1" w:styleId="1e">
    <w:name w:val="טבלת רשת1"/>
    <w:basedOn w:val="a3"/>
    <w:next w:val="ab"/>
    <w:uiPriority w:val="59"/>
    <w:rsid w:val="000C59B1"/>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c">
    <w:name w:val="טבלת רשת2"/>
    <w:basedOn w:val="a3"/>
    <w:next w:val="ab"/>
    <w:uiPriority w:val="59"/>
    <w:rsid w:val="000C59B1"/>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a2"/>
    <w:uiPriority w:val="34"/>
    <w:rsid w:val="007A679E"/>
    <w:rPr>
      <w:rFonts w:cs="FrankRuehl"/>
      <w:szCs w:val="26"/>
      <w:lang w:eastAsia="he-IL"/>
    </w:rPr>
  </w:style>
  <w:style w:type="paragraph" w:customStyle="1" w:styleId="HNormal">
    <w:name w:val="HNormal"/>
    <w:link w:val="HNormal0"/>
    <w:rsid w:val="007C763E"/>
    <w:pPr>
      <w:bidi/>
      <w:spacing w:after="120"/>
      <w:jc w:val="both"/>
    </w:pPr>
    <w:rPr>
      <w:noProof/>
      <w:szCs w:val="24"/>
      <w:lang w:eastAsia="he-IL"/>
    </w:rPr>
  </w:style>
  <w:style w:type="character" w:customStyle="1" w:styleId="HNormal0">
    <w:name w:val="HNormal תו"/>
    <w:link w:val="HNormal"/>
    <w:rsid w:val="007C763E"/>
    <w:rPr>
      <w:noProof/>
      <w:szCs w:val="24"/>
      <w:lang w:eastAsia="he-IL"/>
    </w:rPr>
  </w:style>
  <w:style w:type="character" w:customStyle="1" w:styleId="ListParagraphChar1">
    <w:name w:val="List Paragraph Char1"/>
    <w:aliases w:val="LP1 Char"/>
    <w:basedOn w:val="a2"/>
    <w:uiPriority w:val="34"/>
    <w:rsid w:val="007D7808"/>
    <w:rPr>
      <w:rFonts w:cs="FrankRuehl"/>
      <w:szCs w:val="26"/>
      <w:lang w:eastAsia="he-IL"/>
    </w:rPr>
  </w:style>
  <w:style w:type="paragraph" w:customStyle="1" w:styleId="110">
    <w:name w:val="פיסקת רשימה11"/>
    <w:basedOn w:val="a1"/>
    <w:rsid w:val="007D7808"/>
    <w:pPr>
      <w:keepNext/>
      <w:overflowPunct w:val="0"/>
      <w:autoSpaceDE w:val="0"/>
      <w:autoSpaceDN w:val="0"/>
      <w:adjustRightInd w:val="0"/>
      <w:spacing w:after="240" w:line="320" w:lineRule="exact"/>
      <w:ind w:left="720" w:firstLine="360"/>
      <w:contextualSpacing/>
      <w:jc w:val="both"/>
      <w:textAlignment w:val="baseline"/>
    </w:pPr>
    <w:rPr>
      <w:rFonts w:ascii="Calibri" w:hAnsi="Calibri" w:cs="Times New Roman"/>
    </w:rPr>
  </w:style>
  <w:style w:type="paragraph" w:customStyle="1" w:styleId="CharChar4">
    <w:name w:val="Char Char4"/>
    <w:basedOn w:val="a1"/>
    <w:rsid w:val="007D7808"/>
    <w:pPr>
      <w:bidi w:val="0"/>
      <w:spacing w:before="60" w:after="160" w:line="240" w:lineRule="exact"/>
    </w:pPr>
    <w:rPr>
      <w:rFonts w:ascii="Verdana" w:hAnsi="Verdana" w:cs="Times New Roman"/>
      <w:color w:val="FF00FF"/>
      <w:szCs w:val="20"/>
      <w:lang w:val="en-GB" w:bidi="ar-SA"/>
    </w:rPr>
  </w:style>
  <w:style w:type="paragraph" w:customStyle="1" w:styleId="CharChar3">
    <w:name w:val="Char Char3"/>
    <w:basedOn w:val="a1"/>
    <w:rsid w:val="007D7808"/>
    <w:pPr>
      <w:bidi w:val="0"/>
      <w:spacing w:before="60" w:after="160" w:line="240" w:lineRule="exact"/>
    </w:pPr>
    <w:rPr>
      <w:rFonts w:ascii="Verdana" w:hAnsi="Verdana" w:cs="Times New Roman"/>
      <w:color w:val="FF00FF"/>
      <w:szCs w:val="20"/>
      <w:lang w:val="en-GB" w:bidi="ar-SA"/>
    </w:rPr>
  </w:style>
  <w:style w:type="paragraph" w:customStyle="1" w:styleId="Char1">
    <w:name w:val="תו Char"/>
    <w:basedOn w:val="a1"/>
    <w:rsid w:val="007D7808"/>
    <w:pPr>
      <w:bidi w:val="0"/>
      <w:spacing w:after="160" w:line="240" w:lineRule="exact"/>
      <w:jc w:val="both"/>
    </w:pPr>
    <w:rPr>
      <w:rFonts w:ascii="Verdana" w:hAnsi="Verdana" w:cs="FrankRuehl"/>
      <w:sz w:val="16"/>
      <w:szCs w:val="20"/>
      <w:lang w:bidi="ar-SA"/>
    </w:rPr>
  </w:style>
  <w:style w:type="paragraph" w:styleId="afffe">
    <w:name w:val="Signature"/>
    <w:basedOn w:val="aff6"/>
    <w:link w:val="affff"/>
    <w:rsid w:val="007D7808"/>
    <w:pPr>
      <w:overflowPunct w:val="0"/>
      <w:autoSpaceDE w:val="0"/>
      <w:autoSpaceDN w:val="0"/>
      <w:adjustRightInd w:val="0"/>
      <w:spacing w:before="120" w:line="360" w:lineRule="atLeast"/>
      <w:ind w:left="5052" w:right="426"/>
      <w:jc w:val="center"/>
      <w:textAlignment w:val="baseline"/>
    </w:pPr>
    <w:rPr>
      <w:sz w:val="20"/>
    </w:rPr>
  </w:style>
  <w:style w:type="character" w:customStyle="1" w:styleId="affff">
    <w:name w:val="חתימה תו"/>
    <w:basedOn w:val="a2"/>
    <w:link w:val="afffe"/>
    <w:rsid w:val="007D7808"/>
    <w:rPr>
      <w:rFonts w:cs="David"/>
      <w:szCs w:val="24"/>
      <w:lang w:eastAsia="he-IL"/>
    </w:rPr>
  </w:style>
  <w:style w:type="paragraph" w:customStyle="1" w:styleId="ms-1">
    <w:name w:val="ms-1"/>
    <w:basedOn w:val="a1"/>
    <w:rsid w:val="007D7808"/>
    <w:pPr>
      <w:keepNext/>
      <w:numPr>
        <w:ilvl w:val="2"/>
        <w:numId w:val="27"/>
      </w:numPr>
      <w:tabs>
        <w:tab w:val="clear" w:pos="1984"/>
        <w:tab w:val="num" w:pos="360"/>
        <w:tab w:val="num" w:pos="709"/>
      </w:tabs>
      <w:spacing w:line="320" w:lineRule="exact"/>
      <w:ind w:left="709" w:right="567" w:hanging="567"/>
      <w:jc w:val="both"/>
    </w:pPr>
    <w:rPr>
      <w:rFonts w:ascii="Times New Roman" w:hAnsi="Times New Roman" w:cs="Times New Roman"/>
      <w:noProof/>
      <w:lang w:eastAsia="he-IL"/>
    </w:rPr>
  </w:style>
  <w:style w:type="paragraph" w:customStyle="1" w:styleId="ms-2">
    <w:name w:val="ms-2"/>
    <w:basedOn w:val="a1"/>
    <w:rsid w:val="007D7808"/>
    <w:pPr>
      <w:keepNext/>
      <w:numPr>
        <w:ilvl w:val="3"/>
        <w:numId w:val="27"/>
      </w:numPr>
      <w:tabs>
        <w:tab w:val="clear" w:pos="2835"/>
        <w:tab w:val="num" w:pos="360"/>
        <w:tab w:val="num" w:pos="1287"/>
      </w:tabs>
      <w:spacing w:line="320" w:lineRule="exact"/>
      <w:ind w:left="1287" w:right="1134" w:hanging="567"/>
      <w:jc w:val="both"/>
    </w:pPr>
    <w:rPr>
      <w:rFonts w:ascii="Times New Roman" w:hAnsi="Times New Roman" w:cs="Times New Roman"/>
      <w:noProof/>
      <w:lang w:eastAsia="he-IL"/>
    </w:rPr>
  </w:style>
  <w:style w:type="paragraph" w:customStyle="1" w:styleId="ms-3">
    <w:name w:val="ms-3"/>
    <w:basedOn w:val="a1"/>
    <w:rsid w:val="007D7808"/>
    <w:pPr>
      <w:keepNext/>
      <w:tabs>
        <w:tab w:val="num" w:pos="1984"/>
      </w:tabs>
      <w:spacing w:line="320" w:lineRule="exact"/>
      <w:ind w:left="1984" w:right="1984" w:hanging="850"/>
      <w:jc w:val="both"/>
    </w:pPr>
    <w:rPr>
      <w:rFonts w:ascii="Times New Roman" w:hAnsi="Times New Roman" w:cs="Times New Roman"/>
      <w:noProof/>
      <w:lang w:eastAsia="he-IL"/>
    </w:rPr>
  </w:style>
  <w:style w:type="paragraph" w:customStyle="1" w:styleId="ms-4">
    <w:name w:val="ms-4"/>
    <w:basedOn w:val="a1"/>
    <w:rsid w:val="007D7808"/>
    <w:pPr>
      <w:keepNext/>
      <w:tabs>
        <w:tab w:val="num" w:pos="2835"/>
      </w:tabs>
      <w:spacing w:line="320" w:lineRule="exact"/>
      <w:ind w:left="2835" w:right="2835" w:hanging="851"/>
      <w:jc w:val="both"/>
    </w:pPr>
    <w:rPr>
      <w:rFonts w:ascii="Times New Roman" w:hAnsi="Times New Roman" w:cs="Times New Roman"/>
      <w:noProof/>
      <w:lang w:eastAsia="he-IL"/>
    </w:rPr>
  </w:style>
  <w:style w:type="paragraph" w:customStyle="1" w:styleId="ms-5">
    <w:name w:val="ms-5"/>
    <w:basedOn w:val="a1"/>
    <w:rsid w:val="007D7808"/>
    <w:pPr>
      <w:keepNext/>
      <w:tabs>
        <w:tab w:val="num" w:pos="4876"/>
      </w:tabs>
      <w:spacing w:line="320" w:lineRule="exact"/>
      <w:ind w:left="4876" w:right="4876" w:hanging="1418"/>
      <w:jc w:val="both"/>
    </w:pPr>
    <w:rPr>
      <w:rFonts w:ascii="Times New Roman" w:hAnsi="Times New Roman" w:cs="Times New Roman"/>
      <w:noProof/>
      <w:lang w:eastAsia="he-IL"/>
    </w:rPr>
  </w:style>
  <w:style w:type="paragraph" w:customStyle="1" w:styleId="ms-6">
    <w:name w:val="ms-6"/>
    <w:basedOn w:val="a1"/>
    <w:rsid w:val="007D7808"/>
    <w:pPr>
      <w:keepNext/>
      <w:tabs>
        <w:tab w:val="num" w:pos="6633"/>
      </w:tabs>
      <w:spacing w:line="320" w:lineRule="exact"/>
      <w:ind w:left="6633" w:right="6633" w:hanging="1757"/>
      <w:jc w:val="both"/>
    </w:pPr>
    <w:rPr>
      <w:rFonts w:ascii="Times New Roman" w:hAnsi="Times New Roman" w:cs="Times New Roman"/>
      <w:noProof/>
      <w:lang w:eastAsia="he-IL"/>
    </w:rPr>
  </w:style>
  <w:style w:type="paragraph" w:customStyle="1" w:styleId="N2">
    <w:name w:val="N2"/>
    <w:basedOn w:val="a1"/>
    <w:rsid w:val="007D7808"/>
    <w:pPr>
      <w:overflowPunct w:val="0"/>
      <w:autoSpaceDE w:val="0"/>
      <w:autoSpaceDN w:val="0"/>
      <w:adjustRightInd w:val="0"/>
      <w:spacing w:after="120" w:line="360" w:lineRule="atLeast"/>
      <w:ind w:left="851"/>
      <w:jc w:val="both"/>
      <w:textAlignment w:val="baseline"/>
    </w:pPr>
    <w:rPr>
      <w:rFonts w:ascii="Times New Roman" w:hAnsi="Times New Roman"/>
      <w:sz w:val="20"/>
      <w:lang w:eastAsia="he-IL"/>
    </w:rPr>
  </w:style>
  <w:style w:type="paragraph" w:styleId="affff0">
    <w:name w:val="endnote text"/>
    <w:basedOn w:val="a1"/>
    <w:link w:val="affff1"/>
    <w:rsid w:val="007D7808"/>
    <w:pPr>
      <w:overflowPunct w:val="0"/>
      <w:autoSpaceDE w:val="0"/>
      <w:autoSpaceDN w:val="0"/>
      <w:adjustRightInd w:val="0"/>
      <w:textAlignment w:val="baseline"/>
    </w:pPr>
    <w:rPr>
      <w:rFonts w:ascii="Times New Roman" w:hAnsi="Times New Roman" w:cs="FrankRuehl"/>
      <w:sz w:val="20"/>
      <w:szCs w:val="20"/>
      <w:lang w:eastAsia="he-IL"/>
    </w:rPr>
  </w:style>
  <w:style w:type="character" w:customStyle="1" w:styleId="affff1">
    <w:name w:val="טקסט הערת סיום תו"/>
    <w:basedOn w:val="a2"/>
    <w:link w:val="affff0"/>
    <w:rsid w:val="007D7808"/>
    <w:rPr>
      <w:rFonts w:cs="FrankRuehl"/>
      <w:lang w:eastAsia="he-IL"/>
    </w:rPr>
  </w:style>
  <w:style w:type="character" w:styleId="affff2">
    <w:name w:val="endnote reference"/>
    <w:basedOn w:val="a2"/>
    <w:rsid w:val="007D7808"/>
    <w:rPr>
      <w:vertAlign w:val="superscript"/>
    </w:rPr>
  </w:style>
  <w:style w:type="paragraph" w:customStyle="1" w:styleId="1f">
    <w:name w:val="פיסקה1"/>
    <w:basedOn w:val="a1"/>
    <w:rsid w:val="007D7808"/>
    <w:pPr>
      <w:tabs>
        <w:tab w:val="left" w:pos="1800"/>
      </w:tabs>
      <w:overflowPunct w:val="0"/>
      <w:autoSpaceDE w:val="0"/>
      <w:autoSpaceDN w:val="0"/>
      <w:adjustRightInd w:val="0"/>
      <w:spacing w:line="360" w:lineRule="atLeast"/>
      <w:ind w:left="284"/>
      <w:jc w:val="both"/>
      <w:textAlignment w:val="baseline"/>
    </w:pPr>
    <w:rPr>
      <w:rFonts w:ascii="Times New Roman" w:hAnsi="Times New Roman"/>
      <w:lang w:eastAsia="he-IL"/>
    </w:rPr>
  </w:style>
  <w:style w:type="paragraph" w:styleId="affff3">
    <w:name w:val="Quote"/>
    <w:basedOn w:val="a1"/>
    <w:link w:val="affff4"/>
    <w:qFormat/>
    <w:rsid w:val="007D7808"/>
    <w:pPr>
      <w:overflowPunct w:val="0"/>
      <w:autoSpaceDE w:val="0"/>
      <w:autoSpaceDN w:val="0"/>
      <w:adjustRightInd w:val="0"/>
      <w:spacing w:after="120" w:line="360" w:lineRule="atLeast"/>
      <w:ind w:left="1643"/>
      <w:jc w:val="both"/>
      <w:textAlignment w:val="baseline"/>
    </w:pPr>
    <w:rPr>
      <w:rFonts w:ascii="Times New Roman" w:hAnsi="Times New Roman"/>
      <w:b/>
      <w:bCs/>
      <w:sz w:val="20"/>
      <w:lang w:eastAsia="he-IL"/>
    </w:rPr>
  </w:style>
  <w:style w:type="character" w:customStyle="1" w:styleId="affff4">
    <w:name w:val="ציטוט תו"/>
    <w:basedOn w:val="a2"/>
    <w:link w:val="affff3"/>
    <w:rsid w:val="007D7808"/>
    <w:rPr>
      <w:rFonts w:cs="David"/>
      <w:b/>
      <w:bCs/>
      <w:szCs w:val="24"/>
      <w:lang w:eastAsia="he-IL"/>
    </w:rPr>
  </w:style>
  <w:style w:type="paragraph" w:customStyle="1" w:styleId="N1">
    <w:name w:val="N1"/>
    <w:basedOn w:val="a1"/>
    <w:rsid w:val="007D7808"/>
    <w:pPr>
      <w:overflowPunct w:val="0"/>
      <w:autoSpaceDE w:val="0"/>
      <w:autoSpaceDN w:val="0"/>
      <w:adjustRightInd w:val="0"/>
      <w:spacing w:after="120" w:line="360" w:lineRule="atLeast"/>
      <w:ind w:left="567" w:hanging="567"/>
      <w:jc w:val="both"/>
      <w:textAlignment w:val="baseline"/>
    </w:pPr>
    <w:rPr>
      <w:rFonts w:ascii="Times New Roman" w:hAnsi="Times New Roman"/>
      <w:sz w:val="20"/>
      <w:lang w:eastAsia="he-IL"/>
    </w:rPr>
  </w:style>
  <w:style w:type="paragraph" w:customStyle="1" w:styleId="affff5">
    <w:name w:val="כתובת"/>
    <w:basedOn w:val="a1"/>
    <w:rsid w:val="007D7808"/>
    <w:pPr>
      <w:overflowPunct w:val="0"/>
      <w:autoSpaceDE w:val="0"/>
      <w:autoSpaceDN w:val="0"/>
      <w:adjustRightInd w:val="0"/>
      <w:spacing w:line="360" w:lineRule="atLeast"/>
      <w:jc w:val="both"/>
      <w:textAlignment w:val="baseline"/>
    </w:pPr>
    <w:rPr>
      <w:rFonts w:ascii="Times New Roman" w:hAnsi="Times New Roman"/>
      <w:sz w:val="20"/>
      <w:lang w:eastAsia="he-IL"/>
    </w:rPr>
  </w:style>
  <w:style w:type="paragraph" w:customStyle="1" w:styleId="N3">
    <w:name w:val="N3"/>
    <w:basedOn w:val="N1"/>
    <w:rsid w:val="007D7808"/>
    <w:pPr>
      <w:ind w:left="1650" w:firstLine="0"/>
    </w:pPr>
  </w:style>
  <w:style w:type="paragraph" w:customStyle="1" w:styleId="affff6">
    <w:name w:val="מירכוז"/>
    <w:basedOn w:val="a1"/>
    <w:rsid w:val="007D7808"/>
    <w:pPr>
      <w:overflowPunct w:val="0"/>
      <w:autoSpaceDE w:val="0"/>
      <w:autoSpaceDN w:val="0"/>
      <w:adjustRightInd w:val="0"/>
      <w:spacing w:line="360" w:lineRule="atLeast"/>
      <w:jc w:val="center"/>
      <w:textAlignment w:val="baseline"/>
    </w:pPr>
    <w:rPr>
      <w:rFonts w:ascii="Times New Roman" w:hAnsi="Times New Roman"/>
      <w:b/>
      <w:bCs/>
      <w:sz w:val="20"/>
      <w:lang w:eastAsia="he-IL"/>
    </w:rPr>
  </w:style>
  <w:style w:type="paragraph" w:customStyle="1" w:styleId="chekbox">
    <w:name w:val="chekbox"/>
    <w:basedOn w:val="a1"/>
    <w:rsid w:val="007D7808"/>
    <w:pPr>
      <w:overflowPunct w:val="0"/>
      <w:autoSpaceDE w:val="0"/>
      <w:autoSpaceDN w:val="0"/>
      <w:adjustRightInd w:val="0"/>
      <w:spacing w:after="120" w:line="360" w:lineRule="atLeast"/>
      <w:ind w:left="375" w:hanging="375"/>
      <w:jc w:val="both"/>
      <w:textAlignment w:val="baseline"/>
    </w:pPr>
    <w:rPr>
      <w:rFonts w:ascii="Times New Roman" w:hAnsi="Times New Roman"/>
      <w:sz w:val="20"/>
      <w:lang w:eastAsia="he-IL"/>
    </w:rPr>
  </w:style>
  <w:style w:type="paragraph" w:customStyle="1" w:styleId="affff7">
    <w:name w:val="כותרת"/>
    <w:basedOn w:val="a1"/>
    <w:rsid w:val="007D7808"/>
    <w:pPr>
      <w:keepNext/>
      <w:overflowPunct w:val="0"/>
      <w:autoSpaceDE w:val="0"/>
      <w:autoSpaceDN w:val="0"/>
      <w:adjustRightInd w:val="0"/>
      <w:spacing w:line="360" w:lineRule="atLeast"/>
      <w:ind w:left="709" w:hanging="709"/>
      <w:jc w:val="center"/>
      <w:textAlignment w:val="baseline"/>
    </w:pPr>
    <w:rPr>
      <w:rFonts w:ascii="Times New Roman" w:hAnsi="Times New Roman"/>
      <w:b/>
      <w:bCs/>
      <w:kern w:val="28"/>
      <w:szCs w:val="36"/>
      <w:lang w:eastAsia="he-IL"/>
    </w:rPr>
  </w:style>
  <w:style w:type="paragraph" w:customStyle="1" w:styleId="3c">
    <w:name w:val="פסקה3"/>
    <w:basedOn w:val="a1"/>
    <w:rsid w:val="007D7808"/>
    <w:pPr>
      <w:spacing w:line="360" w:lineRule="atLeast"/>
      <w:ind w:left="907"/>
      <w:jc w:val="both"/>
    </w:pPr>
    <w:rPr>
      <w:rFonts w:ascii="Tahoma" w:hAnsi="Tahoma" w:cs="Tahoma"/>
      <w:sz w:val="22"/>
      <w:szCs w:val="22"/>
      <w:lang w:eastAsia="he-IL"/>
    </w:rPr>
  </w:style>
  <w:style w:type="paragraph" w:customStyle="1" w:styleId="affff8">
    <w:name w:val="כותרות"/>
    <w:basedOn w:val="a1"/>
    <w:rsid w:val="007D7808"/>
    <w:pPr>
      <w:overflowPunct w:val="0"/>
      <w:autoSpaceDE w:val="0"/>
      <w:autoSpaceDN w:val="0"/>
      <w:adjustRightInd w:val="0"/>
      <w:spacing w:line="360" w:lineRule="atLeast"/>
      <w:jc w:val="center"/>
      <w:textAlignment w:val="baseline"/>
    </w:pPr>
    <w:rPr>
      <w:rFonts w:ascii="Times New Roman" w:hAnsi="Times New Roman"/>
      <w:sz w:val="20"/>
      <w:lang w:eastAsia="he-IL"/>
    </w:rPr>
  </w:style>
  <w:style w:type="paragraph" w:customStyle="1" w:styleId="affff9">
    <w:name w:val="הואיל"/>
    <w:basedOn w:val="affff8"/>
    <w:rsid w:val="007D7808"/>
    <w:pPr>
      <w:spacing w:before="120" w:after="120"/>
      <w:ind w:left="799" w:hanging="799"/>
      <w:jc w:val="both"/>
    </w:pPr>
  </w:style>
  <w:style w:type="paragraph" w:customStyle="1" w:styleId="affffa">
    <w:name w:val="הגדרות"/>
    <w:basedOn w:val="N1"/>
    <w:link w:val="affffb"/>
    <w:qFormat/>
    <w:rsid w:val="007D7808"/>
    <w:pPr>
      <w:spacing w:after="0"/>
      <w:ind w:left="2642" w:hanging="1933"/>
    </w:pPr>
  </w:style>
  <w:style w:type="paragraph" w:customStyle="1" w:styleId="2d">
    <w:name w:val="פסקה2"/>
    <w:basedOn w:val="a1"/>
    <w:rsid w:val="007D7808"/>
    <w:pPr>
      <w:spacing w:line="360" w:lineRule="auto"/>
      <w:ind w:left="454"/>
      <w:jc w:val="both"/>
    </w:pPr>
    <w:rPr>
      <w:rFonts w:ascii="Tahoma" w:hAnsi="Tahoma" w:cs="Tahoma"/>
      <w:sz w:val="22"/>
      <w:szCs w:val="22"/>
      <w:lang w:eastAsia="he-IL"/>
    </w:rPr>
  </w:style>
  <w:style w:type="paragraph" w:customStyle="1" w:styleId="1f0">
    <w:name w:val="פסקה1"/>
    <w:rsid w:val="007D7808"/>
    <w:pPr>
      <w:bidi/>
      <w:jc w:val="both"/>
    </w:pPr>
    <w:rPr>
      <w:rFonts w:ascii="Tahoma" w:hAnsi="Tahoma" w:cs="Tahoma"/>
      <w:sz w:val="22"/>
      <w:szCs w:val="22"/>
    </w:rPr>
  </w:style>
  <w:style w:type="paragraph" w:customStyle="1" w:styleId="43">
    <w:name w:val="פסקה4"/>
    <w:rsid w:val="007D7808"/>
    <w:pPr>
      <w:bidi/>
      <w:ind w:left="1361"/>
      <w:jc w:val="both"/>
    </w:pPr>
    <w:rPr>
      <w:rFonts w:ascii="Tahoma" w:hAnsi="Tahoma" w:cs="Tahoma"/>
      <w:sz w:val="22"/>
      <w:szCs w:val="22"/>
    </w:rPr>
  </w:style>
  <w:style w:type="paragraph" w:customStyle="1" w:styleId="1f1">
    <w:name w:val="היסט1"/>
    <w:basedOn w:val="a1"/>
    <w:rsid w:val="007D7808"/>
    <w:pPr>
      <w:autoSpaceDE w:val="0"/>
      <w:autoSpaceDN w:val="0"/>
      <w:spacing w:line="360" w:lineRule="auto"/>
      <w:ind w:right="851"/>
      <w:jc w:val="both"/>
    </w:pPr>
    <w:rPr>
      <w:rFonts w:ascii="Times New Roman" w:hAnsi="Times New Roman"/>
      <w:lang w:eastAsia="he-IL"/>
    </w:rPr>
  </w:style>
  <w:style w:type="paragraph" w:customStyle="1" w:styleId="Char2">
    <w:name w:val="תו Char תו"/>
    <w:basedOn w:val="a1"/>
    <w:rsid w:val="007D7808"/>
    <w:pPr>
      <w:bidi w:val="0"/>
      <w:spacing w:after="160" w:line="240" w:lineRule="exact"/>
      <w:jc w:val="both"/>
    </w:pPr>
    <w:rPr>
      <w:rFonts w:ascii="Verdana" w:hAnsi="Verdana"/>
      <w:sz w:val="16"/>
      <w:szCs w:val="20"/>
      <w:lang w:bidi="ar-SA"/>
    </w:rPr>
  </w:style>
  <w:style w:type="paragraph" w:customStyle="1" w:styleId="DataItem">
    <w:name w:val="DataItem"/>
    <w:basedOn w:val="a1"/>
    <w:rsid w:val="007D7808"/>
    <w:pPr>
      <w:numPr>
        <w:numId w:val="28"/>
      </w:numPr>
      <w:tabs>
        <w:tab w:val="clear" w:pos="1191"/>
        <w:tab w:val="num" w:pos="360"/>
      </w:tabs>
      <w:spacing w:before="120" w:line="320" w:lineRule="exact"/>
      <w:ind w:left="0" w:firstLine="0"/>
    </w:pPr>
    <w:rPr>
      <w:rFonts w:ascii="Times New Roman" w:hAnsi="Times New Roman"/>
      <w:sz w:val="22"/>
      <w:lang w:eastAsia="he-IL"/>
    </w:rPr>
  </w:style>
  <w:style w:type="paragraph" w:customStyle="1" w:styleId="RonnyBase">
    <w:name w:val="RonnyBase"/>
    <w:rsid w:val="007D7808"/>
    <w:pPr>
      <w:keepLines/>
      <w:bidi/>
      <w:spacing w:before="120"/>
      <w:jc w:val="both"/>
    </w:pPr>
    <w:rPr>
      <w:rFonts w:cs="David"/>
      <w:sz w:val="22"/>
      <w:szCs w:val="22"/>
    </w:rPr>
  </w:style>
  <w:style w:type="paragraph" w:customStyle="1" w:styleId="CharChar2">
    <w:name w:val="Char Char2"/>
    <w:basedOn w:val="a1"/>
    <w:rsid w:val="007D7808"/>
    <w:pPr>
      <w:bidi w:val="0"/>
      <w:spacing w:before="60" w:after="160" w:line="240" w:lineRule="exact"/>
    </w:pPr>
    <w:rPr>
      <w:rFonts w:ascii="Verdana" w:hAnsi="Verdana" w:cs="Times New Roman"/>
      <w:color w:val="FF00FF"/>
      <w:szCs w:val="20"/>
      <w:lang w:val="en-GB" w:bidi="ar-SA"/>
    </w:rPr>
  </w:style>
  <w:style w:type="paragraph" w:customStyle="1" w:styleId="CharChar10">
    <w:name w:val="Char Char1"/>
    <w:basedOn w:val="a1"/>
    <w:rsid w:val="007D7808"/>
    <w:pPr>
      <w:bidi w:val="0"/>
      <w:spacing w:before="60" w:after="160" w:line="240" w:lineRule="exact"/>
    </w:pPr>
    <w:rPr>
      <w:rFonts w:ascii="Verdana" w:hAnsi="Verdana" w:cs="Times New Roman"/>
      <w:color w:val="FF00FF"/>
      <w:szCs w:val="20"/>
      <w:lang w:val="en-GB" w:bidi="ar-SA"/>
    </w:rPr>
  </w:style>
  <w:style w:type="character" w:customStyle="1" w:styleId="NormalTextChar">
    <w:name w:val="Normal_Text Char"/>
    <w:basedOn w:val="a2"/>
    <w:link w:val="NormalText"/>
    <w:locked/>
    <w:rsid w:val="007D7808"/>
    <w:rPr>
      <w:rFonts w:ascii="Tahoma" w:hAnsi="Tahoma" w:cs="Arial"/>
      <w:szCs w:val="24"/>
    </w:rPr>
  </w:style>
  <w:style w:type="paragraph" w:customStyle="1" w:styleId="NormalText">
    <w:name w:val="Normal_Text"/>
    <w:basedOn w:val="a1"/>
    <w:link w:val="NormalTextChar"/>
    <w:rsid w:val="007D7808"/>
    <w:pPr>
      <w:spacing w:before="60" w:after="120" w:line="312" w:lineRule="auto"/>
      <w:jc w:val="both"/>
    </w:pPr>
    <w:rPr>
      <w:rFonts w:ascii="Tahoma" w:hAnsi="Tahoma" w:cs="Arial"/>
      <w:sz w:val="20"/>
    </w:rPr>
  </w:style>
  <w:style w:type="paragraph" w:customStyle="1" w:styleId="Style9ptLinespacingsingle9">
    <w:name w:val="סגנון Style 9 pt Line spacing:  single + ‏9 נק'"/>
    <w:basedOn w:val="a1"/>
    <w:rsid w:val="007D7808"/>
    <w:pPr>
      <w:numPr>
        <w:numId w:val="29"/>
      </w:numPr>
      <w:tabs>
        <w:tab w:val="clear" w:pos="0"/>
        <w:tab w:val="num" w:pos="360"/>
      </w:tabs>
      <w:ind w:right="720"/>
    </w:pPr>
    <w:rPr>
      <w:rFonts w:ascii="Arial" w:hAnsi="Arial" w:cs="Arial"/>
      <w:sz w:val="18"/>
      <w:szCs w:val="18"/>
      <w:lang w:eastAsia="he-IL"/>
    </w:rPr>
  </w:style>
  <w:style w:type="table" w:customStyle="1" w:styleId="5-51">
    <w:name w:val="טבלת רשת 5 כהה - הדגשה 51"/>
    <w:basedOn w:val="a3"/>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table" w:customStyle="1" w:styleId="510">
    <w:name w:val="טבלת רשת 5 כהה1"/>
    <w:basedOn w:val="a3"/>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customStyle="1" w:styleId="5-11">
    <w:name w:val="טבלת רשת 5 כהה - הדגשה 11"/>
    <w:basedOn w:val="a3"/>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paragraph" w:customStyle="1" w:styleId="Char10">
    <w:name w:val="תו Char1"/>
    <w:basedOn w:val="a1"/>
    <w:rsid w:val="007D7808"/>
    <w:pPr>
      <w:bidi w:val="0"/>
      <w:spacing w:after="160" w:line="240" w:lineRule="exact"/>
      <w:jc w:val="both"/>
    </w:pPr>
    <w:rPr>
      <w:rFonts w:ascii="Verdana" w:hAnsi="Verdana" w:cs="FrankRuehl"/>
      <w:sz w:val="16"/>
      <w:szCs w:val="20"/>
      <w:lang w:bidi="ar-SA"/>
    </w:rPr>
  </w:style>
  <w:style w:type="character" w:styleId="affffc">
    <w:name w:val="Placeholder Text"/>
    <w:basedOn w:val="a2"/>
    <w:uiPriority w:val="99"/>
    <w:semiHidden/>
    <w:rsid w:val="007D7808"/>
    <w:rPr>
      <w:color w:val="808080"/>
    </w:rPr>
  </w:style>
  <w:style w:type="paragraph" w:customStyle="1" w:styleId="2e">
    <w:name w:val="סגנון2"/>
    <w:basedOn w:val="17"/>
    <w:rsid w:val="007D7808"/>
    <w:pPr>
      <w:spacing w:after="0" w:line="360" w:lineRule="auto"/>
      <w:ind w:left="1360" w:hanging="567"/>
      <w:jc w:val="both"/>
    </w:pPr>
    <w:rPr>
      <w:bCs w:val="0"/>
    </w:rPr>
  </w:style>
  <w:style w:type="paragraph" w:customStyle="1" w:styleId="3d">
    <w:name w:val="סגנון3"/>
    <w:basedOn w:val="2e"/>
    <w:rsid w:val="007D7808"/>
    <w:pPr>
      <w:ind w:left="2352" w:hanging="709"/>
    </w:pPr>
  </w:style>
  <w:style w:type="paragraph" w:customStyle="1" w:styleId="44">
    <w:name w:val="סגנון4"/>
    <w:basedOn w:val="3d"/>
    <w:rsid w:val="007D7808"/>
    <w:pPr>
      <w:ind w:left="3061" w:hanging="567"/>
    </w:pPr>
  </w:style>
  <w:style w:type="character" w:customStyle="1" w:styleId="apple-converted-space">
    <w:name w:val="apple-converted-space"/>
    <w:basedOn w:val="a2"/>
    <w:rsid w:val="007D7808"/>
  </w:style>
  <w:style w:type="paragraph" w:customStyle="1" w:styleId="-3">
    <w:name w:val="נורמל-3 תו"/>
    <w:basedOn w:val="a1"/>
    <w:link w:val="-31"/>
    <w:autoRedefine/>
    <w:uiPriority w:val="99"/>
    <w:rsid w:val="007D7808"/>
    <w:pPr>
      <w:widowControl w:val="0"/>
      <w:tabs>
        <w:tab w:val="left" w:pos="850"/>
      </w:tabs>
      <w:spacing w:before="120" w:line="360" w:lineRule="auto"/>
      <w:ind w:left="2160" w:right="-567" w:hanging="720"/>
      <w:contextualSpacing/>
    </w:pPr>
    <w:rPr>
      <w:rFonts w:ascii="Arial" w:eastAsia="Calibri" w:hAnsi="Arial"/>
    </w:rPr>
  </w:style>
  <w:style w:type="character" w:customStyle="1" w:styleId="-31">
    <w:name w:val="נורמל-3 תו תו1"/>
    <w:basedOn w:val="a2"/>
    <w:link w:val="-3"/>
    <w:uiPriority w:val="99"/>
    <w:locked/>
    <w:rsid w:val="007D7808"/>
    <w:rPr>
      <w:rFonts w:ascii="Arial" w:eastAsia="Calibri" w:hAnsi="Arial" w:cs="David"/>
      <w:sz w:val="24"/>
      <w:szCs w:val="24"/>
    </w:rPr>
  </w:style>
  <w:style w:type="paragraph" w:styleId="52">
    <w:name w:val="List 5"/>
    <w:basedOn w:val="a1"/>
    <w:rsid w:val="007D7808"/>
    <w:pPr>
      <w:overflowPunct w:val="0"/>
      <w:autoSpaceDE w:val="0"/>
      <w:autoSpaceDN w:val="0"/>
      <w:adjustRightInd w:val="0"/>
      <w:spacing w:line="360" w:lineRule="auto"/>
      <w:ind w:left="1415" w:hanging="283"/>
      <w:jc w:val="both"/>
      <w:textAlignment w:val="baseline"/>
    </w:pPr>
    <w:rPr>
      <w:rFonts w:ascii="David" w:hAnsi="David"/>
      <w:lang w:eastAsia="he-IL"/>
    </w:rPr>
  </w:style>
  <w:style w:type="paragraph" w:styleId="5">
    <w:name w:val="List Number 5"/>
    <w:basedOn w:val="a1"/>
    <w:semiHidden/>
    <w:unhideWhenUsed/>
    <w:rsid w:val="007D7808"/>
    <w:pPr>
      <w:numPr>
        <w:numId w:val="30"/>
      </w:numPr>
      <w:tabs>
        <w:tab w:val="clear" w:pos="1492"/>
        <w:tab w:val="num" w:pos="360"/>
      </w:tabs>
      <w:overflowPunct w:val="0"/>
      <w:autoSpaceDE w:val="0"/>
      <w:autoSpaceDN w:val="0"/>
      <w:adjustRightInd w:val="0"/>
      <w:spacing w:line="360" w:lineRule="auto"/>
      <w:ind w:left="0" w:firstLine="0"/>
      <w:contextualSpacing/>
      <w:textAlignment w:val="baseline"/>
    </w:pPr>
    <w:rPr>
      <w:rFonts w:ascii="Times New Roman" w:hAnsi="Times New Roman" w:cs="FrankRuehl"/>
      <w:sz w:val="20"/>
      <w:szCs w:val="26"/>
      <w:lang w:eastAsia="he-IL"/>
    </w:rPr>
  </w:style>
  <w:style w:type="paragraph" w:customStyle="1" w:styleId="affffd">
    <w:name w:val="סגנון מרווח בין שורות:  בודד"/>
    <w:basedOn w:val="a1"/>
    <w:rsid w:val="007D7808"/>
    <w:pPr>
      <w:jc w:val="both"/>
    </w:pPr>
    <w:rPr>
      <w:rFonts w:ascii="David" w:hAnsi="David"/>
      <w:sz w:val="22"/>
      <w:lang w:eastAsia="he-IL"/>
    </w:rPr>
  </w:style>
  <w:style w:type="table" w:customStyle="1" w:styleId="1f2">
    <w:name w:val="רשת טבלה1"/>
    <w:basedOn w:val="a3"/>
    <w:next w:val="ab"/>
    <w:uiPriority w:val="59"/>
    <w:rsid w:val="007D7808"/>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itanjeChar">
    <w:name w:val="Pitanje Char"/>
    <w:basedOn w:val="a1"/>
    <w:rsid w:val="00E526D9"/>
    <w:pPr>
      <w:numPr>
        <w:ilvl w:val="2"/>
        <w:numId w:val="31"/>
      </w:numPr>
      <w:tabs>
        <w:tab w:val="left" w:pos="340"/>
      </w:tabs>
      <w:bidi w:val="0"/>
      <w:jc w:val="both"/>
    </w:pPr>
    <w:rPr>
      <w:rFonts w:ascii="Arial Narrow" w:hAnsi="Arial Narrow" w:cs="Arial"/>
      <w:b/>
      <w:sz w:val="20"/>
      <w:szCs w:val="20"/>
      <w:lang w:bidi="ar-SA"/>
    </w:rPr>
  </w:style>
  <w:style w:type="paragraph" w:customStyle="1" w:styleId="OdgMul">
    <w:name w:val="Odg Mul"/>
    <w:basedOn w:val="a1"/>
    <w:rsid w:val="00E526D9"/>
    <w:pPr>
      <w:numPr>
        <w:ilvl w:val="3"/>
        <w:numId w:val="31"/>
      </w:numPr>
      <w:tabs>
        <w:tab w:val="clear" w:pos="340"/>
        <w:tab w:val="num" w:pos="360"/>
      </w:tabs>
      <w:bidi w:val="0"/>
      <w:ind w:left="0" w:firstLine="0"/>
    </w:pPr>
    <w:rPr>
      <w:rFonts w:ascii="Arial Narrow" w:hAnsi="Arial Narrow" w:cs="Arial"/>
      <w:sz w:val="20"/>
      <w:szCs w:val="20"/>
      <w:lang w:bidi="ar-SA"/>
    </w:rPr>
  </w:style>
  <w:style w:type="paragraph" w:customStyle="1" w:styleId="OdgSmpl">
    <w:name w:val="Odg Smpl"/>
    <w:basedOn w:val="a1"/>
    <w:rsid w:val="00E526D9"/>
    <w:pPr>
      <w:numPr>
        <w:ilvl w:val="4"/>
        <w:numId w:val="31"/>
      </w:numPr>
      <w:tabs>
        <w:tab w:val="clear" w:pos="340"/>
        <w:tab w:val="num" w:pos="360"/>
      </w:tabs>
      <w:bidi w:val="0"/>
      <w:ind w:left="0" w:firstLine="0"/>
    </w:pPr>
    <w:rPr>
      <w:rFonts w:ascii="Arial Narrow" w:hAnsi="Arial Narrow" w:cs="Arial"/>
      <w:sz w:val="20"/>
      <w:szCs w:val="20"/>
      <w:lang w:bidi="ar-SA"/>
    </w:rPr>
  </w:style>
  <w:style w:type="paragraph" w:customStyle="1" w:styleId="NaslovSekcije">
    <w:name w:val="Naslov Sekcije"/>
    <w:basedOn w:val="a1"/>
    <w:rsid w:val="00E526D9"/>
    <w:pPr>
      <w:numPr>
        <w:numId w:val="31"/>
      </w:numPr>
      <w:tabs>
        <w:tab w:val="clear" w:pos="567"/>
        <w:tab w:val="num" w:pos="360"/>
      </w:tabs>
      <w:bidi w:val="0"/>
      <w:ind w:left="0" w:firstLine="0"/>
    </w:pPr>
    <w:rPr>
      <w:rFonts w:ascii="Arial" w:hAnsi="Arial" w:cs="Arial"/>
      <w:b/>
      <w:szCs w:val="20"/>
      <w:lang w:bidi="ar-SA"/>
    </w:rPr>
  </w:style>
  <w:style w:type="paragraph" w:customStyle="1" w:styleId="Brojpitanja">
    <w:name w:val="Broj pitanja"/>
    <w:basedOn w:val="a1"/>
    <w:rsid w:val="00E526D9"/>
    <w:pPr>
      <w:numPr>
        <w:ilvl w:val="1"/>
        <w:numId w:val="31"/>
      </w:numPr>
      <w:tabs>
        <w:tab w:val="num" w:pos="360"/>
      </w:tabs>
      <w:bidi w:val="0"/>
    </w:pPr>
    <w:rPr>
      <w:rFonts w:ascii="Arial Narrow" w:hAnsi="Arial Narrow" w:cs="Arial"/>
      <w:b/>
      <w:sz w:val="20"/>
      <w:szCs w:val="20"/>
      <w:lang w:bidi="ar-SA"/>
    </w:rPr>
  </w:style>
  <w:style w:type="paragraph" w:customStyle="1" w:styleId="SyllabusHeading">
    <w:name w:val="SyllabusHeading"/>
    <w:basedOn w:val="a1"/>
    <w:next w:val="a1"/>
    <w:qFormat/>
    <w:rsid w:val="00A908BD"/>
    <w:pPr>
      <w:spacing w:before="120" w:after="60" w:line="276" w:lineRule="auto"/>
      <w:jc w:val="both"/>
      <w:outlineLvl w:val="0"/>
    </w:pPr>
    <w:rPr>
      <w:rFonts w:ascii="Arial" w:eastAsia="Arial" w:hAnsi="Arial" w:cs="Arial"/>
      <w:b/>
      <w:bCs/>
      <w:sz w:val="36"/>
      <w:szCs w:val="36"/>
    </w:rPr>
  </w:style>
  <w:style w:type="paragraph" w:customStyle="1" w:styleId="SectionHeading">
    <w:name w:val="SectionHeading"/>
    <w:basedOn w:val="a1"/>
    <w:next w:val="a1"/>
    <w:link w:val="SectionHeading0"/>
    <w:qFormat/>
    <w:rsid w:val="00A908BD"/>
    <w:pPr>
      <w:keepNext/>
      <w:spacing w:before="240" w:after="60" w:line="276" w:lineRule="auto"/>
      <w:ind w:left="357"/>
      <w:jc w:val="both"/>
      <w:outlineLvl w:val="1"/>
    </w:pPr>
    <w:rPr>
      <w:rFonts w:ascii="Arial" w:eastAsia="Arial" w:hAnsi="Arial" w:cs="Arial"/>
      <w:b/>
      <w:bCs/>
      <w:color w:val="C0504D"/>
      <w:sz w:val="28"/>
      <w:szCs w:val="28"/>
    </w:rPr>
  </w:style>
  <w:style w:type="character" w:customStyle="1" w:styleId="SectionHeading0">
    <w:name w:val="SectionHeading תו"/>
    <w:basedOn w:val="a2"/>
    <w:link w:val="SectionHeading"/>
    <w:rsid w:val="00A908BD"/>
    <w:rPr>
      <w:rFonts w:ascii="Arial" w:eastAsia="Arial" w:hAnsi="Arial" w:cs="Arial"/>
      <w:b/>
      <w:bCs/>
      <w:color w:val="C0504D"/>
      <w:sz w:val="28"/>
      <w:szCs w:val="28"/>
    </w:rPr>
  </w:style>
  <w:style w:type="paragraph" w:customStyle="1" w:styleId="ModuleDescription">
    <w:name w:val="ModuleDescription"/>
    <w:basedOn w:val="a1"/>
    <w:qFormat/>
    <w:rsid w:val="00A908BD"/>
    <w:pPr>
      <w:keepNext/>
      <w:keepLines/>
      <w:spacing w:after="60" w:line="276" w:lineRule="auto"/>
      <w:jc w:val="both"/>
    </w:pPr>
    <w:rPr>
      <w:rFonts w:ascii="Arial" w:eastAsia="Arial" w:hAnsi="Arial" w:cs="Arial"/>
      <w:sz w:val="22"/>
      <w:szCs w:val="22"/>
    </w:rPr>
  </w:style>
  <w:style w:type="character" w:customStyle="1" w:styleId="default0">
    <w:name w:val="default"/>
    <w:rsid w:val="00EE2692"/>
    <w:rPr>
      <w:rFonts w:ascii="Times New Roman" w:hAnsi="Times New Roman" w:cs="Times New Roman" w:hint="default"/>
      <w:sz w:val="26"/>
      <w:szCs w:val="26"/>
    </w:rPr>
  </w:style>
  <w:style w:type="character" w:customStyle="1" w:styleId="UnresolvedMention1">
    <w:name w:val="Unresolved Mention1"/>
    <w:basedOn w:val="a2"/>
    <w:uiPriority w:val="99"/>
    <w:semiHidden/>
    <w:unhideWhenUsed/>
    <w:rsid w:val="00292D8F"/>
    <w:rPr>
      <w:color w:val="605E5C"/>
      <w:shd w:val="clear" w:color="auto" w:fill="E1DFDD"/>
    </w:rPr>
  </w:style>
  <w:style w:type="paragraph" w:customStyle="1" w:styleId="m5502791403488714243m-6773702785757789930msolistparagraph">
    <w:name w:val="m_5502791403488714243m_-6773702785757789930msolistparagraph"/>
    <w:basedOn w:val="a1"/>
    <w:rsid w:val="00325785"/>
    <w:pPr>
      <w:bidi w:val="0"/>
      <w:spacing w:before="100" w:beforeAutospacing="1" w:after="100" w:afterAutospacing="1"/>
    </w:pPr>
    <w:rPr>
      <w:rFonts w:ascii="Times New Roman" w:hAnsi="Times New Roman" w:cs="Times New Roman"/>
    </w:rPr>
  </w:style>
  <w:style w:type="paragraph" w:customStyle="1" w:styleId="CharChar00">
    <w:name w:val="Char תו Char תו_0"/>
    <w:basedOn w:val="a1"/>
    <w:rsid w:val="00632C04"/>
    <w:pPr>
      <w:bidi w:val="0"/>
      <w:spacing w:after="160" w:line="240" w:lineRule="exact"/>
      <w:jc w:val="both"/>
    </w:pPr>
    <w:rPr>
      <w:rFonts w:ascii="Verdana" w:hAnsi="Verdana" w:cs="FrankRuehl"/>
      <w:sz w:val="16"/>
      <w:szCs w:val="20"/>
      <w:lang w:bidi="ar-SA"/>
    </w:rPr>
  </w:style>
  <w:style w:type="paragraph" w:customStyle="1" w:styleId="OutlineList0">
    <w:name w:val="Outline List0"/>
    <w:basedOn w:val="a1"/>
    <w:rsid w:val="00632C04"/>
    <w:pPr>
      <w:numPr>
        <w:numId w:val="36"/>
      </w:numPr>
      <w:tabs>
        <w:tab w:val="clear" w:pos="357"/>
        <w:tab w:val="num" w:pos="794"/>
      </w:tabs>
      <w:spacing w:before="120" w:line="320" w:lineRule="exact"/>
      <w:ind w:left="794" w:right="794" w:hanging="397"/>
      <w:jc w:val="both"/>
    </w:pPr>
    <w:rPr>
      <w:rFonts w:ascii="Times New Roman" w:eastAsia="Calibri" w:hAnsi="Times New Roman" w:cs="Times New Roman"/>
      <w:sz w:val="22"/>
      <w:szCs w:val="22"/>
      <w:lang w:eastAsia="he-IL"/>
    </w:rPr>
  </w:style>
  <w:style w:type="paragraph" w:customStyle="1" w:styleId="2f">
    <w:name w:val="סעיף רמה 2"/>
    <w:basedOn w:val="a1"/>
    <w:link w:val="2f0"/>
    <w:qFormat/>
    <w:rsid w:val="00632C04"/>
    <w:pPr>
      <w:spacing w:line="360" w:lineRule="auto"/>
      <w:ind w:left="567" w:hanging="567"/>
      <w:jc w:val="both"/>
    </w:pPr>
    <w:rPr>
      <w:rFonts w:ascii="Arial" w:hAnsi="Arial" w:cs="Arial"/>
      <w:sz w:val="22"/>
      <w:szCs w:val="22"/>
    </w:rPr>
  </w:style>
  <w:style w:type="character" w:customStyle="1" w:styleId="2f0">
    <w:name w:val="סעיף רמה 2 תו"/>
    <w:link w:val="2f"/>
    <w:rsid w:val="00632C04"/>
    <w:rPr>
      <w:rFonts w:ascii="Arial" w:hAnsi="Arial" w:cs="Arial"/>
      <w:sz w:val="22"/>
      <w:szCs w:val="22"/>
    </w:rPr>
  </w:style>
  <w:style w:type="paragraph" w:customStyle="1" w:styleId="3e">
    <w:name w:val="סעיף רמה 3"/>
    <w:basedOn w:val="2f"/>
    <w:link w:val="3f"/>
    <w:qFormat/>
    <w:rsid w:val="00632C04"/>
    <w:pPr>
      <w:tabs>
        <w:tab w:val="left" w:pos="1304"/>
      </w:tabs>
      <w:ind w:left="1304" w:hanging="737"/>
    </w:pPr>
  </w:style>
  <w:style w:type="character" w:customStyle="1" w:styleId="3f">
    <w:name w:val="סעיף רמה 3 תו"/>
    <w:link w:val="3e"/>
    <w:rsid w:val="00632C04"/>
    <w:rPr>
      <w:rFonts w:ascii="Arial" w:hAnsi="Arial" w:cs="Arial"/>
      <w:sz w:val="22"/>
      <w:szCs w:val="22"/>
    </w:rPr>
  </w:style>
  <w:style w:type="paragraph" w:customStyle="1" w:styleId="45">
    <w:name w:val="סעיף רמה 4"/>
    <w:basedOn w:val="3e"/>
    <w:link w:val="46"/>
    <w:qFormat/>
    <w:rsid w:val="00632C04"/>
    <w:pPr>
      <w:tabs>
        <w:tab w:val="left" w:pos="2268"/>
      </w:tabs>
      <w:ind w:left="2268" w:hanging="964"/>
    </w:pPr>
  </w:style>
  <w:style w:type="paragraph" w:customStyle="1" w:styleId="53">
    <w:name w:val="סעיף רמה 5"/>
    <w:basedOn w:val="45"/>
    <w:link w:val="54"/>
    <w:qFormat/>
    <w:rsid w:val="00632C04"/>
    <w:pPr>
      <w:tabs>
        <w:tab w:val="clear" w:pos="2268"/>
        <w:tab w:val="left" w:pos="3402"/>
      </w:tabs>
      <w:ind w:left="3402" w:right="2854" w:hanging="1134"/>
    </w:pPr>
  </w:style>
  <w:style w:type="character" w:customStyle="1" w:styleId="46">
    <w:name w:val="סעיף רמה 4 תו"/>
    <w:link w:val="45"/>
    <w:rsid w:val="00632C04"/>
    <w:rPr>
      <w:rFonts w:ascii="Arial" w:hAnsi="Arial" w:cs="Arial"/>
      <w:sz w:val="22"/>
      <w:szCs w:val="22"/>
    </w:rPr>
  </w:style>
  <w:style w:type="paragraph" w:customStyle="1" w:styleId="61">
    <w:name w:val="סעיף רמה 6"/>
    <w:basedOn w:val="53"/>
    <w:link w:val="6Char"/>
    <w:qFormat/>
    <w:rsid w:val="00632C04"/>
    <w:pPr>
      <w:ind w:left="4820" w:right="3574" w:hanging="1418"/>
    </w:pPr>
  </w:style>
  <w:style w:type="paragraph" w:customStyle="1" w:styleId="m8686422140619021449msolistparagraph">
    <w:name w:val="m_8686422140619021449msolistparagraph"/>
    <w:basedOn w:val="a1"/>
    <w:rsid w:val="008472AE"/>
    <w:pPr>
      <w:bidi w:val="0"/>
      <w:spacing w:before="100" w:beforeAutospacing="1" w:after="100" w:afterAutospacing="1"/>
    </w:pPr>
    <w:rPr>
      <w:rFonts w:ascii="Times New Roman" w:hAnsi="Times New Roman" w:cs="Times New Roman"/>
    </w:rPr>
  </w:style>
  <w:style w:type="paragraph" w:customStyle="1" w:styleId="m6381914182569011574msolistparagraph">
    <w:name w:val="m_6381914182569011574msolistparagraph"/>
    <w:basedOn w:val="a1"/>
    <w:rsid w:val="00604D59"/>
    <w:pPr>
      <w:bidi w:val="0"/>
      <w:spacing w:before="100" w:beforeAutospacing="1" w:after="100" w:afterAutospacing="1"/>
    </w:pPr>
    <w:rPr>
      <w:rFonts w:ascii="Times New Roman" w:hAnsi="Times New Roman" w:cs="Times New Roman"/>
    </w:rPr>
  </w:style>
  <w:style w:type="paragraph" w:customStyle="1" w:styleId="m-2597150887908531070msolistparagraph">
    <w:name w:val="m_-2597150887908531070msolistparagraph"/>
    <w:basedOn w:val="a1"/>
    <w:rsid w:val="005305AE"/>
    <w:pPr>
      <w:bidi w:val="0"/>
      <w:spacing w:before="100" w:beforeAutospacing="1" w:after="100" w:afterAutospacing="1"/>
    </w:pPr>
    <w:rPr>
      <w:rFonts w:ascii="Times New Roman" w:hAnsi="Times New Roman" w:cs="Times New Roman"/>
    </w:rPr>
  </w:style>
  <w:style w:type="character" w:customStyle="1" w:styleId="UnresolvedMention2">
    <w:name w:val="Unresolved Mention2"/>
    <w:basedOn w:val="a2"/>
    <w:uiPriority w:val="99"/>
    <w:semiHidden/>
    <w:unhideWhenUsed/>
    <w:rsid w:val="003C4372"/>
    <w:rPr>
      <w:color w:val="605E5C"/>
      <w:shd w:val="clear" w:color="auto" w:fill="E1DFDD"/>
    </w:rPr>
  </w:style>
  <w:style w:type="paragraph" w:customStyle="1" w:styleId="220">
    <w:name w:val="סעיף רמה 22"/>
    <w:basedOn w:val="2f"/>
    <w:link w:val="22Char"/>
    <w:qFormat/>
    <w:rsid w:val="00543DAF"/>
    <w:pPr>
      <w:numPr>
        <w:ilvl w:val="1"/>
      </w:numPr>
      <w:ind w:left="567" w:hanging="567"/>
    </w:pPr>
    <w:rPr>
      <w:rFonts w:cstheme="minorBidi"/>
      <w:u w:val="single"/>
    </w:rPr>
  </w:style>
  <w:style w:type="character" w:customStyle="1" w:styleId="22Char">
    <w:name w:val="סעיף רמה 22 Char"/>
    <w:basedOn w:val="2f0"/>
    <w:link w:val="220"/>
    <w:rsid w:val="00543DAF"/>
    <w:rPr>
      <w:rFonts w:ascii="Arial" w:hAnsi="Arial" w:cstheme="minorBidi"/>
      <w:sz w:val="22"/>
      <w:szCs w:val="22"/>
      <w:u w:val="single"/>
    </w:rPr>
  </w:style>
  <w:style w:type="paragraph" w:customStyle="1" w:styleId="Para20">
    <w:name w:val="Para2"/>
    <w:basedOn w:val="a1"/>
    <w:qFormat/>
    <w:rsid w:val="00543DAF"/>
    <w:pPr>
      <w:spacing w:before="120" w:line="320" w:lineRule="exact"/>
      <w:ind w:left="720"/>
      <w:jc w:val="both"/>
    </w:pPr>
    <w:rPr>
      <w:rFonts w:ascii="Times New Roman" w:hAnsi="Times New Roman"/>
      <w:sz w:val="22"/>
      <w:lang w:eastAsia="he-IL"/>
    </w:rPr>
  </w:style>
  <w:style w:type="paragraph" w:styleId="affffe">
    <w:name w:val="No Spacing"/>
    <w:link w:val="afffff"/>
    <w:uiPriority w:val="1"/>
    <w:qFormat/>
    <w:rsid w:val="00543DAF"/>
    <w:pPr>
      <w:bidi/>
    </w:pPr>
    <w:rPr>
      <w:rFonts w:ascii="Calibri" w:eastAsia="Calibri" w:hAnsi="Calibri" w:cs="Arial"/>
      <w:sz w:val="22"/>
      <w:szCs w:val="22"/>
    </w:rPr>
  </w:style>
  <w:style w:type="character" w:customStyle="1" w:styleId="afffff">
    <w:name w:val="ללא מרווח תו"/>
    <w:link w:val="affffe"/>
    <w:uiPriority w:val="1"/>
    <w:rsid w:val="00543DAF"/>
    <w:rPr>
      <w:rFonts w:ascii="Calibri" w:eastAsia="Calibri" w:hAnsi="Calibri" w:cs="Arial"/>
      <w:sz w:val="22"/>
      <w:szCs w:val="22"/>
    </w:rPr>
  </w:style>
  <w:style w:type="paragraph" w:customStyle="1" w:styleId="m6364786366641246948msolistparagraph">
    <w:name w:val="m_6364786366641246948msolistparagraph"/>
    <w:basedOn w:val="a1"/>
    <w:rsid w:val="00114D30"/>
    <w:pPr>
      <w:bidi w:val="0"/>
      <w:spacing w:before="100" w:beforeAutospacing="1" w:after="100" w:afterAutospacing="1"/>
    </w:pPr>
    <w:rPr>
      <w:rFonts w:ascii="Times New Roman" w:hAnsi="Times New Roman" w:cs="Times New Roman"/>
    </w:rPr>
  </w:style>
  <w:style w:type="character" w:customStyle="1" w:styleId="54">
    <w:name w:val="סעיף רמה 5 תו"/>
    <w:basedOn w:val="46"/>
    <w:link w:val="53"/>
    <w:rsid w:val="00FB1E57"/>
    <w:rPr>
      <w:rFonts w:ascii="Arial" w:hAnsi="Arial" w:cs="Arial"/>
      <w:sz w:val="22"/>
      <w:szCs w:val="22"/>
    </w:rPr>
  </w:style>
  <w:style w:type="paragraph" w:customStyle="1" w:styleId="P11">
    <w:name w:val="P11"/>
    <w:basedOn w:val="a1"/>
    <w:rsid w:val="001B1C23"/>
    <w:pPr>
      <w:widowControl w:val="0"/>
      <w:tabs>
        <w:tab w:val="left" w:pos="1021"/>
        <w:tab w:val="left" w:pos="1474"/>
        <w:tab w:val="left" w:pos="1928"/>
        <w:tab w:val="left" w:pos="2381"/>
        <w:tab w:val="left" w:pos="2835"/>
        <w:tab w:val="right" w:leader="dot" w:pos="6259"/>
      </w:tabs>
      <w:suppressAutoHyphens/>
      <w:autoSpaceDE w:val="0"/>
      <w:autoSpaceDN w:val="0"/>
      <w:spacing w:before="60"/>
      <w:ind w:left="2835" w:right="624"/>
      <w:jc w:val="both"/>
    </w:pPr>
    <w:rPr>
      <w:rFonts w:ascii="Times New Roman" w:hAnsi="Times New Roman" w:cs="Times New Roman"/>
      <w:noProof/>
      <w:sz w:val="20"/>
      <w:szCs w:val="26"/>
      <w:lang w:eastAsia="he-IL"/>
    </w:rPr>
  </w:style>
  <w:style w:type="table" w:customStyle="1" w:styleId="120">
    <w:name w:val="טקסט טבלה תחתונה12"/>
    <w:basedOn w:val="a3"/>
    <w:next w:val="ab"/>
    <w:rsid w:val="001B1C23"/>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כותרת רמה 1"/>
    <w:basedOn w:val="a1"/>
    <w:link w:val="1f3"/>
    <w:qFormat/>
    <w:rsid w:val="00A0482D"/>
    <w:pPr>
      <w:keepNext/>
      <w:numPr>
        <w:numId w:val="42"/>
      </w:numPr>
      <w:shd w:val="clear" w:color="auto" w:fill="F2F2F2"/>
      <w:spacing w:before="240" w:after="180"/>
      <w:ind w:left="567" w:hanging="567"/>
      <w:outlineLvl w:val="0"/>
    </w:pPr>
    <w:rPr>
      <w:rFonts w:ascii="Arial" w:hAnsi="Arial" w:cstheme="minorBidi"/>
      <w:b/>
      <w:bCs/>
      <w:color w:val="003399"/>
      <w:kern w:val="32"/>
      <w:sz w:val="22"/>
      <w:szCs w:val="22"/>
    </w:rPr>
  </w:style>
  <w:style w:type="numbering" w:customStyle="1" w:styleId="a">
    <w:name w:val="מספור משרד האוצר"/>
    <w:uiPriority w:val="99"/>
    <w:rsid w:val="00A0482D"/>
    <w:pPr>
      <w:numPr>
        <w:numId w:val="43"/>
      </w:numPr>
    </w:pPr>
  </w:style>
  <w:style w:type="character" w:customStyle="1" w:styleId="1f3">
    <w:name w:val="כותרת רמה 1 תו"/>
    <w:basedOn w:val="a2"/>
    <w:link w:val="1"/>
    <w:rsid w:val="00A0482D"/>
    <w:rPr>
      <w:rFonts w:ascii="Arial" w:hAnsi="Arial" w:cstheme="minorBidi"/>
      <w:b/>
      <w:bCs/>
      <w:color w:val="003399"/>
      <w:kern w:val="32"/>
      <w:sz w:val="22"/>
      <w:szCs w:val="22"/>
      <w:shd w:val="clear" w:color="auto" w:fill="F2F2F2"/>
    </w:rPr>
  </w:style>
  <w:style w:type="paragraph" w:customStyle="1" w:styleId="-2">
    <w:name w:val="נספח - כותרת"/>
    <w:basedOn w:val="af1"/>
    <w:link w:val="-Char"/>
    <w:qFormat/>
    <w:rsid w:val="00A0482D"/>
    <w:pPr>
      <w:pageBreakBefore/>
      <w:pBdr>
        <w:top w:val="single" w:sz="6" w:space="1" w:color="auto"/>
        <w:bottom w:val="single" w:sz="6" w:space="1" w:color="auto"/>
      </w:pBdr>
      <w:shd w:val="clear" w:color="auto" w:fill="4F81BD"/>
      <w:spacing w:before="240" w:after="60" w:line="240" w:lineRule="auto"/>
      <w:ind w:left="0" w:right="0" w:firstLine="0"/>
      <w:outlineLvl w:val="0"/>
    </w:pPr>
    <w:rPr>
      <w:rFonts w:ascii="Arial" w:eastAsiaTheme="majorEastAsia" w:hAnsi="Arial" w:cs="Arial"/>
      <w:color w:val="FFFFFF"/>
      <w:spacing w:val="-10"/>
      <w:kern w:val="28"/>
      <w:sz w:val="22"/>
      <w:szCs w:val="22"/>
    </w:rPr>
  </w:style>
  <w:style w:type="character" w:customStyle="1" w:styleId="-Char">
    <w:name w:val="נספח - כותרת Char"/>
    <w:basedOn w:val="af2"/>
    <w:link w:val="-2"/>
    <w:rsid w:val="00A0482D"/>
    <w:rPr>
      <w:rFonts w:ascii="Arial" w:eastAsiaTheme="majorEastAsia" w:hAnsi="Arial" w:cs="Arial"/>
      <w:b/>
      <w:bCs/>
      <w:color w:val="FFFFFF"/>
      <w:spacing w:val="-10"/>
      <w:kern w:val="28"/>
      <w:sz w:val="22"/>
      <w:szCs w:val="22"/>
      <w:u w:val="single"/>
      <w:shd w:val="clear" w:color="auto" w:fill="4F81BD"/>
      <w:lang w:val="en-US" w:eastAsia="en-US" w:bidi="he-IL"/>
    </w:rPr>
  </w:style>
  <w:style w:type="paragraph" w:customStyle="1" w:styleId="-4">
    <w:name w:val="נספח - תיאור"/>
    <w:basedOn w:val="aff4"/>
    <w:link w:val="-5"/>
    <w:qFormat/>
    <w:rsid w:val="00A0482D"/>
    <w:pPr>
      <w:pBdr>
        <w:bottom w:val="single" w:sz="6" w:space="1" w:color="1F497D"/>
      </w:pBdr>
      <w:tabs>
        <w:tab w:val="clear" w:pos="720"/>
      </w:tabs>
      <w:spacing w:after="60"/>
      <w:ind w:left="0" w:firstLine="0"/>
      <w:jc w:val="center"/>
      <w:outlineLvl w:val="1"/>
    </w:pPr>
    <w:rPr>
      <w:rFonts w:asciiTheme="minorHAnsi" w:eastAsiaTheme="minorEastAsia" w:hAnsiTheme="minorHAnsi" w:cstheme="minorBidi"/>
      <w:color w:val="5A5A5A" w:themeColor="text1" w:themeTint="A5"/>
      <w:spacing w:val="15"/>
      <w:sz w:val="22"/>
    </w:rPr>
  </w:style>
  <w:style w:type="character" w:customStyle="1" w:styleId="-5">
    <w:name w:val="נספח - תיאור תו"/>
    <w:basedOn w:val="aff5"/>
    <w:link w:val="-4"/>
    <w:rsid w:val="00A0482D"/>
    <w:rPr>
      <w:rFonts w:asciiTheme="minorHAnsi" w:eastAsiaTheme="minorEastAsia" w:hAnsiTheme="minorHAnsi" w:cstheme="minorBidi"/>
      <w:color w:val="5A5A5A" w:themeColor="text1" w:themeTint="A5"/>
      <w:spacing w:val="15"/>
      <w:sz w:val="22"/>
      <w:szCs w:val="22"/>
      <w:u w:val="single"/>
      <w:lang w:val="en-US" w:eastAsia="he-IL" w:bidi="he-IL"/>
    </w:rPr>
  </w:style>
  <w:style w:type="character" w:customStyle="1" w:styleId="-Char0">
    <w:name w:val="נספח - תיאור Char"/>
    <w:basedOn w:val="aff5"/>
    <w:rsid w:val="00A0482D"/>
    <w:rPr>
      <w:rFonts w:ascii="Arial" w:eastAsiaTheme="minorEastAsia" w:hAnsi="Arial" w:cs="Arial"/>
      <w:color w:val="5A5A5A" w:themeColor="text1" w:themeTint="A5"/>
      <w:spacing w:val="15"/>
      <w:sz w:val="22"/>
      <w:szCs w:val="22"/>
      <w:u w:val="single"/>
      <w:lang w:val="en-US" w:eastAsia="he-IL" w:bidi="he-IL"/>
    </w:rPr>
  </w:style>
  <w:style w:type="character" w:customStyle="1" w:styleId="affffb">
    <w:name w:val="הגדרות תו"/>
    <w:basedOn w:val="a2"/>
    <w:link w:val="affffa"/>
    <w:rsid w:val="00A0482D"/>
    <w:rPr>
      <w:rFonts w:cs="David"/>
      <w:szCs w:val="24"/>
      <w:lang w:eastAsia="he-IL"/>
    </w:rPr>
  </w:style>
  <w:style w:type="character" w:customStyle="1" w:styleId="62">
    <w:name w:val="סעיף רמה 6 תו"/>
    <w:basedOn w:val="54"/>
    <w:rsid w:val="00A0482D"/>
    <w:rPr>
      <w:rFonts w:ascii="Arial" w:hAnsi="Arial" w:cs="Arial"/>
      <w:b w:val="0"/>
      <w:i w:val="0"/>
      <w:sz w:val="22"/>
      <w:szCs w:val="22"/>
    </w:rPr>
  </w:style>
  <w:style w:type="character" w:customStyle="1" w:styleId="Char3">
    <w:name w:val="הגדרות Char"/>
    <w:basedOn w:val="70"/>
    <w:rsid w:val="00A0482D"/>
    <w:rPr>
      <w:rFonts w:ascii="Arial" w:eastAsia="Times New Roman" w:hAnsi="Arial" w:cs="Arial"/>
      <w:b w:val="0"/>
      <w:bCs w:val="0"/>
      <w:i w:val="0"/>
      <w:iCs w:val="0"/>
      <w:color w:val="404040" w:themeColor="text1" w:themeTint="BF"/>
      <w:sz w:val="21"/>
      <w:szCs w:val="21"/>
      <w:u w:val="single"/>
    </w:rPr>
  </w:style>
  <w:style w:type="character" w:customStyle="1" w:styleId="afffff0">
    <w:name w:val="טקסט סעיף תו תו"/>
    <w:locked/>
    <w:rsid w:val="00A0482D"/>
    <w:rPr>
      <w:rFonts w:ascii="Arial" w:hAnsi="Arial" w:cs="Arial"/>
      <w:sz w:val="22"/>
      <w:szCs w:val="22"/>
    </w:rPr>
  </w:style>
  <w:style w:type="character" w:customStyle="1" w:styleId="Char">
    <w:name w:val="תת סעיף Char"/>
    <w:link w:val="afc"/>
    <w:rsid w:val="00A0482D"/>
    <w:rPr>
      <w:rFonts w:cs="Arial"/>
      <w:sz w:val="22"/>
      <w:szCs w:val="22"/>
    </w:rPr>
  </w:style>
  <w:style w:type="paragraph" w:customStyle="1" w:styleId="CharChar">
    <w:name w:val="אייקון אסור לעשות תו Char Char"/>
    <w:basedOn w:val="afe"/>
    <w:link w:val="CharCharChar"/>
    <w:rsid w:val="00A0482D"/>
    <w:pPr>
      <w:numPr>
        <w:ilvl w:val="1"/>
        <w:numId w:val="42"/>
      </w:numPr>
      <w:tabs>
        <w:tab w:val="num" w:pos="360"/>
      </w:tabs>
      <w:ind w:left="1107" w:hanging="567"/>
    </w:pPr>
    <w:rPr>
      <w:rFonts w:ascii="Wingdings" w:hAnsi="Wingdings"/>
      <w:color w:val="A81229"/>
      <w:position w:val="-4"/>
      <w:sz w:val="28"/>
      <w:szCs w:val="28"/>
    </w:rPr>
  </w:style>
  <w:style w:type="character" w:customStyle="1" w:styleId="CharCharChar">
    <w:name w:val="אייקון אסור לעשות תו Char Char Char"/>
    <w:basedOn w:val="Char0"/>
    <w:link w:val="CharChar"/>
    <w:rsid w:val="00A0482D"/>
    <w:rPr>
      <w:rFonts w:ascii="Wingdings" w:hAnsi="Wingdings" w:cs="Arial"/>
      <w:color w:val="A81229"/>
      <w:position w:val="-4"/>
      <w:sz w:val="28"/>
      <w:szCs w:val="28"/>
    </w:rPr>
  </w:style>
  <w:style w:type="character" w:customStyle="1" w:styleId="6Char">
    <w:name w:val="סעיף רמה 6 Char"/>
    <w:basedOn w:val="54"/>
    <w:link w:val="61"/>
    <w:rsid w:val="00A0482D"/>
    <w:rPr>
      <w:rFonts w:ascii="Arial" w:hAnsi="Arial" w:cs="Arial"/>
      <w:sz w:val="22"/>
      <w:szCs w:val="22"/>
    </w:rPr>
  </w:style>
  <w:style w:type="paragraph" w:customStyle="1" w:styleId="330">
    <w:name w:val="סעיף רמה 33"/>
    <w:basedOn w:val="3e"/>
    <w:link w:val="33Char"/>
    <w:qFormat/>
    <w:rsid w:val="00A0482D"/>
    <w:pPr>
      <w:tabs>
        <w:tab w:val="clear" w:pos="1304"/>
        <w:tab w:val="left" w:pos="1371"/>
        <w:tab w:val="num" w:pos="1701"/>
      </w:tabs>
      <w:ind w:left="1371" w:hanging="804"/>
    </w:pPr>
    <w:rPr>
      <w:rFonts w:cstheme="minorBidi"/>
    </w:rPr>
  </w:style>
  <w:style w:type="character" w:customStyle="1" w:styleId="33Char">
    <w:name w:val="סעיף רמה 33 Char"/>
    <w:basedOn w:val="3f"/>
    <w:link w:val="330"/>
    <w:rsid w:val="00A0482D"/>
    <w:rPr>
      <w:rFonts w:ascii="Arial" w:hAnsi="Arial" w:cstheme="minorBidi"/>
      <w:sz w:val="22"/>
      <w:szCs w:val="22"/>
    </w:rPr>
  </w:style>
  <w:style w:type="character" w:customStyle="1" w:styleId="afb">
    <w:name w:val="כותרת סעיף תו"/>
    <w:basedOn w:val="a2"/>
    <w:link w:val="a0"/>
    <w:rsid w:val="00A0482D"/>
    <w:rPr>
      <w:rFonts w:ascii="Arial" w:hAnsi="Arial" w:cs="Arial"/>
      <w:b/>
      <w:bCs/>
      <w:color w:val="1B3461"/>
      <w:sz w:val="22"/>
      <w:szCs w:val="22"/>
    </w:rPr>
  </w:style>
  <w:style w:type="paragraph" w:customStyle="1" w:styleId="m-2555132130512662053msolistparagraph">
    <w:name w:val="m_-2555132130512662053msolistparagraph"/>
    <w:basedOn w:val="a1"/>
    <w:rsid w:val="00ED37CD"/>
    <w:pPr>
      <w:bidi w:val="0"/>
      <w:spacing w:before="100" w:beforeAutospacing="1" w:after="100" w:afterAutospacing="1"/>
    </w:pPr>
    <w:rPr>
      <w:rFonts w:ascii="Times New Roman" w:hAnsi="Times New Roman" w:cs="Times New Roman"/>
    </w:rPr>
  </w:style>
  <w:style w:type="paragraph" w:customStyle="1" w:styleId="m-5641695833461198068msolistparagraph">
    <w:name w:val="m_-5641695833461198068msolistparagraph"/>
    <w:basedOn w:val="a1"/>
    <w:rsid w:val="0094112F"/>
    <w:pPr>
      <w:bidi w:val="0"/>
      <w:spacing w:before="100" w:beforeAutospacing="1" w:after="100" w:afterAutospacing="1"/>
    </w:pPr>
    <w:rPr>
      <w:rFonts w:ascii="Times New Roman" w:hAnsi="Times New Roman" w:cs="Times New Roman"/>
    </w:rPr>
  </w:style>
  <w:style w:type="character" w:customStyle="1" w:styleId="UnresolvedMention3">
    <w:name w:val="Unresolved Mention3"/>
    <w:basedOn w:val="a2"/>
    <w:uiPriority w:val="99"/>
    <w:semiHidden/>
    <w:unhideWhenUsed/>
    <w:rsid w:val="0002293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mof.gov.il/takam/Pages/horaot.aspx?k=7.3.9.2" TargetMode="External"/><Relationship Id="rId21" Type="http://schemas.openxmlformats.org/officeDocument/2006/relationships/hyperlink" Target="https://www.nevo.co.il/law_html/Law01/999_470.htm" TargetMode="External"/><Relationship Id="rId42" Type="http://schemas.openxmlformats.org/officeDocument/2006/relationships/hyperlink" Target="http://www.moital.gov.il/NR/exeres/2BFAC7B1-E7B0-4441-BC6C-2AC6107BFF3F.htm" TargetMode="External"/><Relationship Id="rId47" Type="http://schemas.openxmlformats.org/officeDocument/2006/relationships/hyperlink" Target="http://www.moital.gov.il/NR/exeres/99ED0DD1-B84F-40BE-B38E-18AA127441B6.htm" TargetMode="External"/><Relationship Id="rId63" Type="http://schemas.openxmlformats.org/officeDocument/2006/relationships/hyperlink" Target="http://www.moit.gov.il/NR/exeres/3086F86B-B98A-4088-AD0D-1F8A29643CEB.htm" TargetMode="External"/><Relationship Id="rId68" Type="http://schemas.openxmlformats.org/officeDocument/2006/relationships/hyperlink" Target="http://www.moital.gov.il/NR/exeres/30CEE955-3E33-49B6-89D9-2C042FCC39EC.htm" TargetMode="External"/><Relationship Id="rId84" Type="http://schemas.openxmlformats.org/officeDocument/2006/relationships/hyperlink" Target="https://www.nevo.co.il/law_html/Law01/271_046.htm" TargetMode="External"/><Relationship Id="rId89" Type="http://schemas.openxmlformats.org/officeDocument/2006/relationships/hyperlink" Target="https://mof.gov.il/takam/Pages/horaot.aspx?k=7.3.9.2" TargetMode="External"/><Relationship Id="rId112" Type="http://schemas.openxmlformats.org/officeDocument/2006/relationships/hyperlink" Target="http://www.mof.gov.il/takam/Pages/horaot.aspx?k=7.3.9.2" TargetMode="External"/><Relationship Id="rId133" Type="http://schemas.openxmlformats.org/officeDocument/2006/relationships/hyperlink" Target="https://www.nevo.co.il/law_html/Law01/999_470.htm" TargetMode="External"/><Relationship Id="rId138" Type="http://schemas.openxmlformats.org/officeDocument/2006/relationships/hyperlink" Target="https://www.nevo.co.il/law_html/Law01/094M1_001.htm" TargetMode="External"/><Relationship Id="rId154" Type="http://schemas.openxmlformats.org/officeDocument/2006/relationships/hyperlink" Target="https://www.nevo.co.il/law_html/Law01/P222K11_001.htm" TargetMode="External"/><Relationship Id="rId159" Type="http://schemas.openxmlformats.org/officeDocument/2006/relationships/hyperlink" Target="https://www.nevo.co.il/law_html/Law01/P222K11_001.htm" TargetMode="External"/><Relationship Id="rId175" Type="http://schemas.openxmlformats.org/officeDocument/2006/relationships/hyperlink" Target="https://www.btl.gov.il/Laws1/00_0001_000000.pdf" TargetMode="External"/><Relationship Id="rId170" Type="http://schemas.openxmlformats.org/officeDocument/2006/relationships/hyperlink" Target="https://www.nevo.co.il/law_html/law100/%D7%A6%D7%95%20%D7%94%D7%A8%D7%97%D7%91%D7%94%20%D7%9E%D7%A9%D7%95%D7%9C%D7%91%20%D7%9C%D7%A4%D7%A0%D7%A1%D7%99%D7%94%20%D7%97%D7%95%D7%91%D7%94%202011.htm" TargetMode="External"/><Relationship Id="rId191" Type="http://schemas.openxmlformats.org/officeDocument/2006/relationships/footer" Target="footer3.xml"/><Relationship Id="rId16" Type="http://schemas.openxmlformats.org/officeDocument/2006/relationships/hyperlink" Target="https://www.nevo.co.il/law_html/Law01/090_001.htm" TargetMode="External"/><Relationship Id="rId107" Type="http://schemas.openxmlformats.org/officeDocument/2006/relationships/hyperlink" Target="https://www.nevo.co.il/law_html/Law01/094M1_001.htm" TargetMode="External"/><Relationship Id="rId11" Type="http://schemas.openxmlformats.org/officeDocument/2006/relationships/hyperlink" Target="https://www.mr.gov.il/officestenders/pages/searchofficetenders.aspx" TargetMode="External"/><Relationship Id="rId32" Type="http://schemas.openxmlformats.org/officeDocument/2006/relationships/hyperlink" Target="file:///C:\Users\Hseranef\mateh.shiluv@economy.gov.il" TargetMode="External"/><Relationship Id="rId37" Type="http://schemas.openxmlformats.org/officeDocument/2006/relationships/hyperlink" Target="http://www.tamas.gov.il/NR/exeres/DB32620A-EAD8-4B73-BC90-A5AEE373AEEF,frameless.htm" TargetMode="External"/><Relationship Id="rId53" Type="http://schemas.openxmlformats.org/officeDocument/2006/relationships/hyperlink" Target="http://www.moit.gov.il/NR/exeres/A1FFBF03-FCC8-46E1-9C54-06FF99DF2EB8.htm" TargetMode="External"/><Relationship Id="rId58" Type="http://schemas.openxmlformats.org/officeDocument/2006/relationships/hyperlink" Target="http://www.bankisrael.gov.il/deptdata/pikuah/bank_hakika/124.pdf" TargetMode="External"/><Relationship Id="rId74" Type="http://schemas.openxmlformats.org/officeDocument/2006/relationships/hyperlink" Target="https://www.knesset.gov.il/review/data/heb/law/kns11_equalopportunity.pdf" TargetMode="External"/><Relationship Id="rId79" Type="http://schemas.openxmlformats.org/officeDocument/2006/relationships/hyperlink" Target="http://www.moital.gov.il/NR/exeres/66F4DD4E-FA4A-4B76-94BC-DC29543471DE,frameless.htm" TargetMode="External"/><Relationship Id="rId102" Type="http://schemas.openxmlformats.org/officeDocument/2006/relationships/hyperlink" Target="https://www.nevo.co.il/law_html/Law01/242_002.htm" TargetMode="External"/><Relationship Id="rId123" Type="http://schemas.openxmlformats.org/officeDocument/2006/relationships/hyperlink" Target="http://www.mof.gov.il/takam/Pages/horaot.aspx?k=7.3.9.2" TargetMode="External"/><Relationship Id="rId128" Type="http://schemas.openxmlformats.org/officeDocument/2006/relationships/hyperlink" Target="https://www.nevo.co.il/law_html/Law01/116_001.htm" TargetMode="External"/><Relationship Id="rId144" Type="http://schemas.openxmlformats.org/officeDocument/2006/relationships/hyperlink" Target="http://www.mof.gov.il/takam/Pages/horaot.aspx?k=7.3.9.2" TargetMode="External"/><Relationship Id="rId149" Type="http://schemas.openxmlformats.org/officeDocument/2006/relationships/hyperlink" Target="https://www.nevo.co.il/law_html/Law01/500_608.htm" TargetMode="External"/><Relationship Id="rId5" Type="http://schemas.openxmlformats.org/officeDocument/2006/relationships/webSettings" Target="webSettings.xml"/><Relationship Id="rId90" Type="http://schemas.openxmlformats.org/officeDocument/2006/relationships/hyperlink" Target="https://www.nevo.co.il/law_html/Law01/500_608.htm" TargetMode="External"/><Relationship Id="rId95" Type="http://schemas.openxmlformats.org/officeDocument/2006/relationships/hyperlink" Target="https://www.nevo.co.il/law_html/Law01/116_001.htm" TargetMode="External"/><Relationship Id="rId160" Type="http://schemas.openxmlformats.org/officeDocument/2006/relationships/hyperlink" Target="https://www.nevo.co.il/law_html/Law01/146_001.htm" TargetMode="External"/><Relationship Id="rId165" Type="http://schemas.openxmlformats.org/officeDocument/2006/relationships/hyperlink" Target="https://mof.gov.il/takam/Pages/horaot.aspx?k=13.3.0.1" TargetMode="External"/><Relationship Id="rId181" Type="http://schemas.openxmlformats.org/officeDocument/2006/relationships/hyperlink" Target="https://www.nevo.co.il/law_html/Law01/074_001.htm" TargetMode="External"/><Relationship Id="rId186" Type="http://schemas.openxmlformats.org/officeDocument/2006/relationships/hyperlink" Target="https://mof.gov.il/takam/Pages/horaot.aspx?k=7.3.9.2" TargetMode="External"/><Relationship Id="rId22" Type="http://schemas.openxmlformats.org/officeDocument/2006/relationships/hyperlink" Target="http://www.mof.gov.il/takam/Pages/horaot.aspx?k=7.3.9.2" TargetMode="External"/><Relationship Id="rId27" Type="http://schemas.openxmlformats.org/officeDocument/2006/relationships/hyperlink" Target="http://www.mof.gov.il/takam/Pages/horaot.aspx?k=7.3.9.2" TargetMode="External"/><Relationship Id="rId43" Type="http://schemas.openxmlformats.org/officeDocument/2006/relationships/hyperlink" Target="http://www.moital.gov.il/NR/exeres/30CEE955-3E33-49B6-89D9-2C042FCC39EC.htm" TargetMode="External"/><Relationship Id="rId48" Type="http://schemas.openxmlformats.org/officeDocument/2006/relationships/hyperlink" Target="http://www.moit.gov.il/NR/exeres/772397F9-E1D2-4E62-8A8D-9E78D502FAB9.htm" TargetMode="External"/><Relationship Id="rId64" Type="http://schemas.openxmlformats.org/officeDocument/2006/relationships/hyperlink" Target="http://www.tamas.gov.il/NR/exeres/25D81D9F-DE2C-473A-9FD2-F5F68352BB8A.htm" TargetMode="External"/><Relationship Id="rId69" Type="http://schemas.openxmlformats.org/officeDocument/2006/relationships/hyperlink" Target="http://www.moital.gov.il/NR/exeres/1EBB7063-FEEC-4B95-9993-AB54D3025E96.htm" TargetMode="External"/><Relationship Id="rId113" Type="http://schemas.openxmlformats.org/officeDocument/2006/relationships/hyperlink" Target="http://www.mof.gov.il/takam/Pages/horaot.aspx?k=7.3.9.2" TargetMode="External"/><Relationship Id="rId118" Type="http://schemas.openxmlformats.org/officeDocument/2006/relationships/hyperlink" Target="http://www.mof.gov.il/takam/Pages/horaot.aspx?k=7.5.2.1" TargetMode="External"/><Relationship Id="rId134" Type="http://schemas.openxmlformats.org/officeDocument/2006/relationships/hyperlink" Target="https://www.nevo.co.il/law_html/law01/999_471.htm" TargetMode="External"/><Relationship Id="rId139" Type="http://schemas.openxmlformats.org/officeDocument/2006/relationships/hyperlink" Target="https://www.knesset.gov.il/review/data/heb/law/kns1_work.pdf" TargetMode="External"/><Relationship Id="rId80" Type="http://schemas.openxmlformats.org/officeDocument/2006/relationships/hyperlink" Target="http://www.moital.gov.il/NR/exeres/1ABF40EB-A7D9-4751-94FC-8C0A19565AC9.htm" TargetMode="External"/><Relationship Id="rId85" Type="http://schemas.openxmlformats.org/officeDocument/2006/relationships/hyperlink" Target="https://fs.knesset.gov.il/12/law/12_lsr_211738.PDF" TargetMode="External"/><Relationship Id="rId150" Type="http://schemas.openxmlformats.org/officeDocument/2006/relationships/hyperlink" Target="https://www.nevo.co.il/law_html/Law01/999_470.htm" TargetMode="External"/><Relationship Id="rId155" Type="http://schemas.openxmlformats.org/officeDocument/2006/relationships/hyperlink" Target="https://mof.gov.il/AG/AuditRiskManagement/applicationForm" TargetMode="External"/><Relationship Id="rId171" Type="http://schemas.openxmlformats.org/officeDocument/2006/relationships/hyperlink" Target="https://www.nevo.co.il/law_html/Law01/p189_001.htm" TargetMode="External"/><Relationship Id="rId176" Type="http://schemas.openxmlformats.org/officeDocument/2006/relationships/hyperlink" Target="http://apps.moital.gov.il/Agreements/AgreementShow.aspx?id=20120305" TargetMode="External"/><Relationship Id="rId192" Type="http://schemas.openxmlformats.org/officeDocument/2006/relationships/header" Target="header3.xml"/><Relationship Id="rId12" Type="http://schemas.openxmlformats.org/officeDocument/2006/relationships/hyperlink" Target="mailto:michraz@justice.gov.il" TargetMode="External"/><Relationship Id="rId17" Type="http://schemas.openxmlformats.org/officeDocument/2006/relationships/hyperlink" Target="https://www.nevo.co.il/law_html/Law01/094M1_001.htm" TargetMode="External"/><Relationship Id="rId33" Type="http://schemas.openxmlformats.org/officeDocument/2006/relationships/hyperlink" Target="mailto:info@mtlm.org.il" TargetMode="External"/><Relationship Id="rId38" Type="http://schemas.openxmlformats.org/officeDocument/2006/relationships/hyperlink" Target="http://www.moit.gov.il/NR/exeres/3086F86B-B98A-4088-AD0D-1F8A29643CEB.htm" TargetMode="External"/><Relationship Id="rId59" Type="http://schemas.openxmlformats.org/officeDocument/2006/relationships/hyperlink" Target="http://hozrim.mof.gov.il/doc/hashkal/horaot.nsf/ByNum/&#1492;.7.11.3.1" TargetMode="External"/><Relationship Id="rId103" Type="http://schemas.openxmlformats.org/officeDocument/2006/relationships/hyperlink" Target="https://www.nevo.co.il/law_html/Law01/242_002.htm" TargetMode="External"/><Relationship Id="rId108" Type="http://schemas.openxmlformats.org/officeDocument/2006/relationships/hyperlink" Target="https://www.nevo.co.il/law_html/law100/%D7%A6%D7%95%20%D7%94%D7%A8%D7%97%D7%91%D7%94%20%D7%9E%D7%A9%D7%95%D7%9C%D7%91%20%D7%9C%D7%A4%D7%A0%D7%A1%D7%99%D7%94%20%D7%97%D7%95%D7%91%D7%94%202011.htm" TargetMode="External"/><Relationship Id="rId124" Type="http://schemas.openxmlformats.org/officeDocument/2006/relationships/hyperlink" Target="http://www.mof.gov.il/takam/Pages/horaot.aspx?k=7.3.9.2" TargetMode="External"/><Relationship Id="rId129" Type="http://schemas.openxmlformats.org/officeDocument/2006/relationships/hyperlink" Target="https://www.nevo.co.il/law_html/Law01/500_608.htm" TargetMode="External"/><Relationship Id="rId54" Type="http://schemas.openxmlformats.org/officeDocument/2006/relationships/hyperlink" Target="http://www.moital.gov.il/NR/exeres/66F4DD4E-FA4A-4B76-94BC-DC29543471DE,frameless.htm" TargetMode="External"/><Relationship Id="rId70" Type="http://schemas.openxmlformats.org/officeDocument/2006/relationships/hyperlink" Target="http://www.mag.idf.il/sip_storage/FILES/3/363.pdf" TargetMode="External"/><Relationship Id="rId75" Type="http://schemas.openxmlformats.org/officeDocument/2006/relationships/hyperlink" Target="http://www.moital.gov.il/NR/exeres/F222C0BC-054F-4996-A9AD-5E8E3D8ED21F.htm?WBCMODE=presentationun" TargetMode="External"/><Relationship Id="rId91" Type="http://schemas.openxmlformats.org/officeDocument/2006/relationships/hyperlink" Target="https://www.nevo.co.il/law_html/Law01/116_001.htm" TargetMode="External"/><Relationship Id="rId96" Type="http://schemas.openxmlformats.org/officeDocument/2006/relationships/hyperlink" Target="https://www.nevo.co.il/law_html/Law01/500_608.htm" TargetMode="External"/><Relationship Id="rId140" Type="http://schemas.openxmlformats.org/officeDocument/2006/relationships/hyperlink" Target="http://www.mof.gov.il/takam/Pages/horaot.aspx?k=7.4.2.6" TargetMode="External"/><Relationship Id="rId145" Type="http://schemas.openxmlformats.org/officeDocument/2006/relationships/hyperlink" Target="http://www.mof.gov.il/takam/Pages/horaot.aspx?k=7.3.9.2" TargetMode="External"/><Relationship Id="rId161" Type="http://schemas.openxmlformats.org/officeDocument/2006/relationships/hyperlink" Target="https://www.nevo.co.il/law_html/Law01/146_001.htm" TargetMode="External"/><Relationship Id="rId166" Type="http://schemas.openxmlformats.org/officeDocument/2006/relationships/hyperlink" Target="https://www.nevo.co.il/law_html/Law01/999_470.htm" TargetMode="External"/><Relationship Id="rId182" Type="http://schemas.openxmlformats.org/officeDocument/2006/relationships/hyperlink" Target="https://www.nevo.co.il/law_html/Law01/074_001.htm" TargetMode="External"/><Relationship Id="rId187" Type="http://schemas.openxmlformats.org/officeDocument/2006/relationships/hyperlink" Target="http://employment.molsa.gov.il/Employment/WorkRights/ExtesionsOrders/H106.pdf"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www.mof.gov.il/takam/Pages/horaot.aspx?k=7.3.9.2" TargetMode="External"/><Relationship Id="rId28" Type="http://schemas.openxmlformats.org/officeDocument/2006/relationships/hyperlink" Target="http://www.mof.gov.il/takam/Pages/horaot.aspx?k=7.3.9.2" TargetMode="External"/><Relationship Id="rId49" Type="http://schemas.openxmlformats.org/officeDocument/2006/relationships/hyperlink" Target="https://www.knesset.gov.il/review/data/heb/law/kns11_equalopportunity.pdf" TargetMode="External"/><Relationship Id="rId114" Type="http://schemas.openxmlformats.org/officeDocument/2006/relationships/hyperlink" Target="https://www.nevo.co.il/law_html/law01/999_471.htm" TargetMode="External"/><Relationship Id="rId119" Type="http://schemas.openxmlformats.org/officeDocument/2006/relationships/hyperlink" Target="https://www.nevo.co.il/law_html/Law01/116_001.htm" TargetMode="External"/><Relationship Id="rId44" Type="http://schemas.openxmlformats.org/officeDocument/2006/relationships/hyperlink" Target="http://www.moital.gov.il/NR/exeres/1EBB7063-FEEC-4B95-9993-AB54D3025E96.htm" TargetMode="External"/><Relationship Id="rId60" Type="http://schemas.openxmlformats.org/officeDocument/2006/relationships/hyperlink" Target="http://www.moit.gov.il/NR/exeres/3152E30D-7C35-42A7-BD71-F9E37F909AAA.htm" TargetMode="External"/><Relationship Id="rId65" Type="http://schemas.openxmlformats.org/officeDocument/2006/relationships/hyperlink" Target="http://www.moital.gov.il/NR/exeres/335289F7-90C0-4874-AFB3-DA70F3C2B230.htm" TargetMode="External"/><Relationship Id="rId81" Type="http://schemas.openxmlformats.org/officeDocument/2006/relationships/hyperlink" Target="http://www.knesset.gov.il/privatelaw/data/17/3/257_3_1.rtf" TargetMode="External"/><Relationship Id="rId86" Type="http://schemas.openxmlformats.org/officeDocument/2006/relationships/hyperlink" Target="https://www.nevo.co.il/law_html/Law01/500_608.htm" TargetMode="External"/><Relationship Id="rId130" Type="http://schemas.openxmlformats.org/officeDocument/2006/relationships/hyperlink" Target="https://www.nevo.co.il/law_html/Law01/500_608.htm" TargetMode="External"/><Relationship Id="rId135" Type="http://schemas.openxmlformats.org/officeDocument/2006/relationships/hyperlink" Target="https://www.nevo.co.il/law_html/Law01/090_001.htm" TargetMode="External"/><Relationship Id="rId151" Type="http://schemas.openxmlformats.org/officeDocument/2006/relationships/hyperlink" Target="https://www.nevo.co.il/law_html/Law01/055_204.htm" TargetMode="External"/><Relationship Id="rId156" Type="http://schemas.openxmlformats.org/officeDocument/2006/relationships/hyperlink" Target="http://apps.moital.gov.il/Agreements/AgreementShow.aspx?id=20120305" TargetMode="External"/><Relationship Id="rId177" Type="http://schemas.openxmlformats.org/officeDocument/2006/relationships/hyperlink" Target="https://employment.molsa.gov.il/Employment/WorkRights/ExtesionsOrders/H053.pdf" TargetMode="External"/><Relationship Id="rId172" Type="http://schemas.openxmlformats.org/officeDocument/2006/relationships/hyperlink" Target="http://apps.moital.gov.il/Agreements/AgreementShow.aspx?id=20120305" TargetMode="External"/><Relationship Id="rId193" Type="http://schemas.openxmlformats.org/officeDocument/2006/relationships/fontTable" Target="fontTable.xml"/><Relationship Id="rId13" Type="http://schemas.openxmlformats.org/officeDocument/2006/relationships/hyperlink" Target="mailto:michraz@justice.gov.il" TargetMode="External"/><Relationship Id="rId18" Type="http://schemas.openxmlformats.org/officeDocument/2006/relationships/hyperlink" Target="https://www.nevo.co.il/law_html/law100/%D7%A6%D7%95%20%D7%94%D7%A8%D7%97%D7%91%D7%94%20%D7%9E%D7%A9%D7%95%D7%9C%D7%91%20%D7%9C%D7%A4%D7%A0%D7%A1%D7%99%D7%94%20%D7%97%D7%95%D7%91%D7%94%202011.htm" TargetMode="External"/><Relationship Id="rId39" Type="http://schemas.openxmlformats.org/officeDocument/2006/relationships/hyperlink" Target="http://www.tamas.gov.il/NR/exeres/25D81D9F-DE2C-473A-9FD2-F5F68352BB8A.htm" TargetMode="External"/><Relationship Id="rId109" Type="http://schemas.openxmlformats.org/officeDocument/2006/relationships/hyperlink" Target="https://www.nevo.co.il/law_html/Law01/999_470.htm" TargetMode="External"/><Relationship Id="rId34" Type="http://schemas.openxmlformats.org/officeDocument/2006/relationships/hyperlink" Target="http://hozrim.mof.gov.il/doc/hashkal/horaot.nsf/ByNum/&#1492;.7.11.3.1" TargetMode="External"/><Relationship Id="rId50" Type="http://schemas.openxmlformats.org/officeDocument/2006/relationships/hyperlink" Target="http://www.moital.gov.il/NR/exeres/F222C0BC-054F-4996-A9AD-5E8E3D8ED21F.htm?WBCMODE=presentationun" TargetMode="External"/><Relationship Id="rId55" Type="http://schemas.openxmlformats.org/officeDocument/2006/relationships/hyperlink" Target="http://www.moital.gov.il/NR/exeres/1ABF40EB-A7D9-4751-94FC-8C0A19565AC9.htm" TargetMode="External"/><Relationship Id="rId76" Type="http://schemas.openxmlformats.org/officeDocument/2006/relationships/hyperlink" Target="http://www.moital.gov.il/NR/exeres/2CEC9AE2-7113-4101-90B5-579BC32116ED.htm" TargetMode="External"/><Relationship Id="rId97" Type="http://schemas.openxmlformats.org/officeDocument/2006/relationships/hyperlink" Target="http://www.mof.gov.il/takam/Pages/horaot.aspx?k=7.4.2.6" TargetMode="External"/><Relationship Id="rId104" Type="http://schemas.openxmlformats.org/officeDocument/2006/relationships/hyperlink" Target="https://www.nevo.co.il/law_html/Law01/242_002.htm" TargetMode="External"/><Relationship Id="rId120" Type="http://schemas.openxmlformats.org/officeDocument/2006/relationships/hyperlink" Target="http://www.mof.gov.il/takam/Pages/horaot.aspx?k=7.4.2.6" TargetMode="External"/><Relationship Id="rId125" Type="http://schemas.openxmlformats.org/officeDocument/2006/relationships/hyperlink" Target="https://www.knesset.gov.il/review/data/heb/law/kns1_work.pdf" TargetMode="External"/><Relationship Id="rId141" Type="http://schemas.openxmlformats.org/officeDocument/2006/relationships/hyperlink" Target="http://www.mof.gov.il/takam/Pages/horaot.aspx?k=7.5.2.1" TargetMode="External"/><Relationship Id="rId146" Type="http://schemas.openxmlformats.org/officeDocument/2006/relationships/hyperlink" Target="http://www.mof.gov.il/takam/Pages/horaot.aspx?k=7.3.9.2" TargetMode="External"/><Relationship Id="rId167" Type="http://schemas.openxmlformats.org/officeDocument/2006/relationships/hyperlink" Target="http://apps.moital.gov.il/Agreements/AgreementShow.aspx?id=20120305" TargetMode="External"/><Relationship Id="rId188"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hyperlink" Target="https://www.btl.gov.il/Laws1/00_0001_000000.pdf" TargetMode="External"/><Relationship Id="rId92" Type="http://schemas.openxmlformats.org/officeDocument/2006/relationships/hyperlink" Target="https://www.nevo.co.il/law_html/Law01/271_046.htm" TargetMode="External"/><Relationship Id="rId162" Type="http://schemas.openxmlformats.org/officeDocument/2006/relationships/hyperlink" Target="https://employment.molsa.gov.il/Employment/WorkRights/ExtesionsOrders/H053.pdf" TargetMode="External"/><Relationship Id="rId183" Type="http://schemas.openxmlformats.org/officeDocument/2006/relationships/hyperlink" Target="https://employment.molsa.gov.il/Employment/WorkRights/ExtesionsOrders/H053.pdf" TargetMode="External"/><Relationship Id="rId2" Type="http://schemas.openxmlformats.org/officeDocument/2006/relationships/numbering" Target="numbering.xml"/><Relationship Id="rId29" Type="http://schemas.openxmlformats.org/officeDocument/2006/relationships/hyperlink" Target="http://www.mof.gov.il/takam/Pages/horaot.aspx?k=1.4.0.3" TargetMode="External"/><Relationship Id="rId24" Type="http://schemas.openxmlformats.org/officeDocument/2006/relationships/hyperlink" Target="https://www.nevo.co.il/law_html/law01/999_471.htm" TargetMode="External"/><Relationship Id="rId40" Type="http://schemas.openxmlformats.org/officeDocument/2006/relationships/hyperlink" Target="http://www.moital.gov.il/NR/exeres/335289F7-90C0-4874-AFB3-DA70F3C2B230.htm" TargetMode="External"/><Relationship Id="rId45" Type="http://schemas.openxmlformats.org/officeDocument/2006/relationships/hyperlink" Target="http://www.mag.idf.il/sip_storage/FILES/3/363.pdf" TargetMode="External"/><Relationship Id="rId66" Type="http://schemas.openxmlformats.org/officeDocument/2006/relationships/hyperlink" Target="http://www.moital.gov.il/NR/exeres/4E185D9D-1D25-4F28-BAEF-88DF942C010A.htm" TargetMode="External"/><Relationship Id="rId87" Type="http://schemas.openxmlformats.org/officeDocument/2006/relationships/hyperlink" Target="https://www.nevo.co.il/law_html/Law01/242_002.htm" TargetMode="External"/><Relationship Id="rId110" Type="http://schemas.openxmlformats.org/officeDocument/2006/relationships/hyperlink" Target="https://www.nevo.co.il/law_html/Law01/p189_001.htm" TargetMode="External"/><Relationship Id="rId115" Type="http://schemas.openxmlformats.org/officeDocument/2006/relationships/hyperlink" Target="http://www.mof.gov.il/takam/Pages/horaot.aspx?k=7.3.9.2" TargetMode="External"/><Relationship Id="rId131" Type="http://schemas.openxmlformats.org/officeDocument/2006/relationships/hyperlink" Target="https://www.nevo.co.il/law_html/Law01/500_608.htm" TargetMode="External"/><Relationship Id="rId136" Type="http://schemas.openxmlformats.org/officeDocument/2006/relationships/hyperlink" Target="https://www.nevo.co.il/law_html/Law01/271_046.htm" TargetMode="External"/><Relationship Id="rId157" Type="http://schemas.openxmlformats.org/officeDocument/2006/relationships/hyperlink" Target="https://employment.molsa.gov.il/Employment/WorkRights/ExtesionsOrders/H053.pdf" TargetMode="External"/><Relationship Id="rId178" Type="http://schemas.openxmlformats.org/officeDocument/2006/relationships/hyperlink" Target="http://www.workagreements.economy.gov.il/Extensions/20167006-103.pdf" TargetMode="External"/><Relationship Id="rId61" Type="http://schemas.openxmlformats.org/officeDocument/2006/relationships/hyperlink" Target="http://www.moital.gov.il/NR/exeres/DD4FDFBE-F1E5-4248-B9C6-FDB9163D4FAC.htm" TargetMode="External"/><Relationship Id="rId82" Type="http://schemas.openxmlformats.org/officeDocument/2006/relationships/hyperlink" Target="http://www.moital.gov.il/NR/exeres/86A87DC2-C719-41A9-8109-C272DCB0D0E2.htm" TargetMode="External"/><Relationship Id="rId152" Type="http://schemas.openxmlformats.org/officeDocument/2006/relationships/hyperlink" Target="http://www.mof.gov.il/takam/Pages/horaot.aspx?k=7.1.1.1" TargetMode="External"/><Relationship Id="rId173" Type="http://schemas.openxmlformats.org/officeDocument/2006/relationships/hyperlink" Target="https://employment.molsa.gov.il/Employment/WorkRights/ExtesionsOrders/H053.pdf" TargetMode="External"/><Relationship Id="rId194" Type="http://schemas.openxmlformats.org/officeDocument/2006/relationships/theme" Target="theme/theme1.xml"/><Relationship Id="rId19" Type="http://schemas.openxmlformats.org/officeDocument/2006/relationships/hyperlink" Target="https://www.nevo.co.il/law_html/Law01/999_470.htm" TargetMode="External"/><Relationship Id="rId14" Type="http://schemas.openxmlformats.org/officeDocument/2006/relationships/hyperlink" Target="http://taagidim.justice.gov.il" TargetMode="External"/><Relationship Id="rId30" Type="http://schemas.openxmlformats.org/officeDocument/2006/relationships/hyperlink" Target="http://hozrim.mof.gov.il/doc/hashkal/horaot.nsf/ByNum/1.6.8" TargetMode="External"/><Relationship Id="rId35" Type="http://schemas.openxmlformats.org/officeDocument/2006/relationships/hyperlink" Target="http://www.moit.gov.il/NR/exeres/3152E30D-7C35-42A7-BD71-F9E37F909AAA.htm" TargetMode="External"/><Relationship Id="rId56" Type="http://schemas.openxmlformats.org/officeDocument/2006/relationships/hyperlink" Target="http://www.knesset.gov.il/privatelaw/data/17/3/257_3_1.rtf" TargetMode="External"/><Relationship Id="rId77" Type="http://schemas.openxmlformats.org/officeDocument/2006/relationships/hyperlink" Target="http://www.moital.gov.il/NR/exeres/3F4B8DE6-C0D7-42B7-A349-7B23E6202342.htm" TargetMode="External"/><Relationship Id="rId100" Type="http://schemas.openxmlformats.org/officeDocument/2006/relationships/hyperlink" Target="http://www.mof.gov.il/takam/Pages/horaot.aspx?k=7.3.9.2" TargetMode="External"/><Relationship Id="rId105" Type="http://schemas.openxmlformats.org/officeDocument/2006/relationships/hyperlink" Target="http://www.mof.gov.il/takam/Pages/horaot.aspx?k=7.3.9.3" TargetMode="External"/><Relationship Id="rId126" Type="http://schemas.openxmlformats.org/officeDocument/2006/relationships/hyperlink" Target="https://www.knesset.gov.il/review/data/heb/law/kns1_work.pdf" TargetMode="External"/><Relationship Id="rId147" Type="http://schemas.openxmlformats.org/officeDocument/2006/relationships/hyperlink" Target="https://www.nevo.co.il/law_html/Law01/308_001.htm" TargetMode="External"/><Relationship Id="rId168" Type="http://schemas.openxmlformats.org/officeDocument/2006/relationships/hyperlink" Target="https://employment.molsa.gov.il/Employment/WorkRights/ExtesionsOrders/H053.pdf" TargetMode="External"/><Relationship Id="rId8" Type="http://schemas.openxmlformats.org/officeDocument/2006/relationships/hyperlink" Target="http://index.justice.gov.il/Pubilcations/Tenders/Pages/SearchTender.aspx" TargetMode="External"/><Relationship Id="rId51" Type="http://schemas.openxmlformats.org/officeDocument/2006/relationships/hyperlink" Target="http://www.moital.gov.il/NR/exeres/2CEC9AE2-7113-4101-90B5-579BC32116ED.htm" TargetMode="External"/><Relationship Id="rId72" Type="http://schemas.openxmlformats.org/officeDocument/2006/relationships/hyperlink" Target="http://www.moital.gov.il/NR/exeres/99ED0DD1-B84F-40BE-B38E-18AA127441B6.htm" TargetMode="External"/><Relationship Id="rId93" Type="http://schemas.openxmlformats.org/officeDocument/2006/relationships/hyperlink" Target="https://www.nevo.co.il/law_html/Law01/271_046.htm" TargetMode="External"/><Relationship Id="rId98" Type="http://schemas.openxmlformats.org/officeDocument/2006/relationships/hyperlink" Target="http://www.mof.gov.il/takam/Pages/horaot.aspx?k=7.3.9.2" TargetMode="External"/><Relationship Id="rId121" Type="http://schemas.openxmlformats.org/officeDocument/2006/relationships/hyperlink" Target="http://www.mof.gov.il/takam/Pages/horaot.aspx?k=7.3.9.2" TargetMode="External"/><Relationship Id="rId142" Type="http://schemas.openxmlformats.org/officeDocument/2006/relationships/hyperlink" Target="https://www.gov.il/he/Departments/civil_service_commission" TargetMode="External"/><Relationship Id="rId163" Type="http://schemas.openxmlformats.org/officeDocument/2006/relationships/hyperlink" Target="https://employment.molsa.gov.il/Employment/WorkRights/ExtesionsOrders/H053.pdf" TargetMode="External"/><Relationship Id="rId184" Type="http://schemas.openxmlformats.org/officeDocument/2006/relationships/hyperlink" Target="https://mof.gov.il/takam/Pages/horaot.aspx?k=7.3.9.2" TargetMode="External"/><Relationship Id="rId189" Type="http://schemas.openxmlformats.org/officeDocument/2006/relationships/header" Target="header2.xml"/><Relationship Id="rId3" Type="http://schemas.openxmlformats.org/officeDocument/2006/relationships/styles" Target="styles.xml"/><Relationship Id="rId25" Type="http://schemas.openxmlformats.org/officeDocument/2006/relationships/hyperlink" Target="https://www.nevo.co.il/law_html/Law01/116_001.htm" TargetMode="External"/><Relationship Id="rId46" Type="http://schemas.openxmlformats.org/officeDocument/2006/relationships/hyperlink" Target="https://www.btl.gov.il/Laws1/00_0001_000000.pdf" TargetMode="External"/><Relationship Id="rId67" Type="http://schemas.openxmlformats.org/officeDocument/2006/relationships/hyperlink" Target="http://www.moital.gov.il/NR/exeres/2BFAC7B1-E7B0-4441-BC6C-2AC6107BFF3F.htm" TargetMode="External"/><Relationship Id="rId116" Type="http://schemas.openxmlformats.org/officeDocument/2006/relationships/hyperlink" Target="http://www.mof.gov.il/takam/Pages/horaot.aspx?k=7.3.9.2" TargetMode="External"/><Relationship Id="rId137" Type="http://schemas.openxmlformats.org/officeDocument/2006/relationships/hyperlink" Target="https://www.nevo.co.il/law_html/Law01/p189_001.htm" TargetMode="External"/><Relationship Id="rId158" Type="http://schemas.openxmlformats.org/officeDocument/2006/relationships/hyperlink" Target="https://employment.molsa.gov.il/Employment/WorkRights/ExtesionsOrders/H100.pdf" TargetMode="External"/><Relationship Id="rId20" Type="http://schemas.openxmlformats.org/officeDocument/2006/relationships/hyperlink" Target="https://www.nevo.co.il/law_html/Law01/p189_001.htm" TargetMode="External"/><Relationship Id="rId41" Type="http://schemas.openxmlformats.org/officeDocument/2006/relationships/hyperlink" Target="http://www.moital.gov.il/NR/exeres/4E185D9D-1D25-4F28-BAEF-88DF942C010A.htm" TargetMode="External"/><Relationship Id="rId62" Type="http://schemas.openxmlformats.org/officeDocument/2006/relationships/hyperlink" Target="http://www.tamas.gov.il/NR/exeres/DB32620A-EAD8-4B73-BC90-A5AEE373AEEF,frameless.htm" TargetMode="External"/><Relationship Id="rId83" Type="http://schemas.openxmlformats.org/officeDocument/2006/relationships/footer" Target="footer1.xml"/><Relationship Id="rId88" Type="http://schemas.openxmlformats.org/officeDocument/2006/relationships/hyperlink" Target="http://www.mof.gov.il/takam/Pages/horaot.aspx?k=7.3.9.2" TargetMode="External"/><Relationship Id="rId111" Type="http://schemas.openxmlformats.org/officeDocument/2006/relationships/hyperlink" Target="https://www.nevo.co.il/law_html/Law01/999_470.htm" TargetMode="External"/><Relationship Id="rId132" Type="http://schemas.openxmlformats.org/officeDocument/2006/relationships/hyperlink" Target="http://www.boi.org.il/deptdata/pikuah/bank_hakika/124.pdf" TargetMode="External"/><Relationship Id="rId153" Type="http://schemas.openxmlformats.org/officeDocument/2006/relationships/hyperlink" Target="https://www.nevo.co.il/law_html/Law01/500_608.htm" TargetMode="External"/><Relationship Id="rId174" Type="http://schemas.openxmlformats.org/officeDocument/2006/relationships/hyperlink" Target="https://www.btl.gov.il/Laws1/00_0001_000000.pdf" TargetMode="External"/><Relationship Id="rId179" Type="http://schemas.openxmlformats.org/officeDocument/2006/relationships/hyperlink" Target="http://apps.moital.gov.il/Agreements/AgreementShow.aspx?id=20120305" TargetMode="External"/><Relationship Id="rId190" Type="http://schemas.openxmlformats.org/officeDocument/2006/relationships/footer" Target="footer2.xml"/><Relationship Id="rId15" Type="http://schemas.openxmlformats.org/officeDocument/2006/relationships/hyperlink" Target="https://grc.cyber.gov.il/scripts/manage/login.aspx" TargetMode="External"/><Relationship Id="rId36" Type="http://schemas.openxmlformats.org/officeDocument/2006/relationships/hyperlink" Target="http://www.moital.gov.il/NR/exeres/DD4FDFBE-F1E5-4248-B9C6-FDB9163D4FAC.htm" TargetMode="External"/><Relationship Id="rId57" Type="http://schemas.openxmlformats.org/officeDocument/2006/relationships/hyperlink" Target="http://www.moital.gov.il/NR/exeres/86A87DC2-C719-41A9-8109-C272DCB0D0E2.htm" TargetMode="External"/><Relationship Id="rId106" Type="http://schemas.openxmlformats.org/officeDocument/2006/relationships/hyperlink" Target="https://www.nevo.co.il/law_html/Law01/090_001.htm" TargetMode="External"/><Relationship Id="rId127" Type="http://schemas.openxmlformats.org/officeDocument/2006/relationships/hyperlink" Target="https://www.nevo.co.il/law_html/Law01/500_608.htm" TargetMode="External"/><Relationship Id="rId10" Type="http://schemas.openxmlformats.org/officeDocument/2006/relationships/hyperlink" Target="http://www.justice.gov.il/Pubilcations/Tenders/Pages/SearchTender.aspx" TargetMode="External"/><Relationship Id="rId31" Type="http://schemas.openxmlformats.org/officeDocument/2006/relationships/hyperlink" Target="http://www.gov.il" TargetMode="External"/><Relationship Id="rId52" Type="http://schemas.openxmlformats.org/officeDocument/2006/relationships/hyperlink" Target="http://www.moital.gov.il/NR/exeres/3F4B8DE6-C0D7-42B7-A349-7B23E6202342.htm" TargetMode="External"/><Relationship Id="rId73" Type="http://schemas.openxmlformats.org/officeDocument/2006/relationships/hyperlink" Target="http://www.moit.gov.il/NR/exeres/772397F9-E1D2-4E62-8A8D-9E78D502FAB9.htm" TargetMode="External"/><Relationship Id="rId78" Type="http://schemas.openxmlformats.org/officeDocument/2006/relationships/hyperlink" Target="http://www.moit.gov.il/NR/exeres/A1FFBF03-FCC8-46E1-9C54-06FF99DF2EB8.htm" TargetMode="External"/><Relationship Id="rId94" Type="http://schemas.openxmlformats.org/officeDocument/2006/relationships/hyperlink" Target="http://www.mof.gov.il/takam/Pages/horaot.aspx?k=7.4.2.6" TargetMode="External"/><Relationship Id="rId99" Type="http://schemas.openxmlformats.org/officeDocument/2006/relationships/hyperlink" Target="http://www.mof.gov.il/takam/Pages/horaot.aspx?k=7.3.9.2" TargetMode="External"/><Relationship Id="rId101" Type="http://schemas.openxmlformats.org/officeDocument/2006/relationships/hyperlink" Target="http://www.mof.gov.il/takam/Pages/horaot.aspx?k=7.3.9.3" TargetMode="External"/><Relationship Id="rId122" Type="http://schemas.openxmlformats.org/officeDocument/2006/relationships/hyperlink" Target="http://www.mof.gov.il/takam/Pages/horaot.aspx?k=7.3.9.2" TargetMode="External"/><Relationship Id="rId143" Type="http://schemas.openxmlformats.org/officeDocument/2006/relationships/hyperlink" Target="http://www.mof.gov.il/takam/Pages/horaot.aspx?k=7.3.9.2" TargetMode="External"/><Relationship Id="rId148" Type="http://schemas.openxmlformats.org/officeDocument/2006/relationships/hyperlink" Target="https://www.nevo.co.il/law_html/Law01/271_046.htm" TargetMode="External"/><Relationship Id="rId164" Type="http://schemas.openxmlformats.org/officeDocument/2006/relationships/hyperlink" Target="http://apps.moital.gov.il/Agreements/AgreementShow.aspx?id=20120305" TargetMode="External"/><Relationship Id="rId169" Type="http://schemas.openxmlformats.org/officeDocument/2006/relationships/hyperlink" Target="https://www.nevo.co.il/law_html/Law01/999_470.htm" TargetMode="External"/><Relationship Id="rId185" Type="http://schemas.openxmlformats.org/officeDocument/2006/relationships/hyperlink" Target="https://mof.gov.il/takam/Pages/horaot.aspx?k=7.3.9.2" TargetMode="External"/><Relationship Id="rId4" Type="http://schemas.openxmlformats.org/officeDocument/2006/relationships/settings" Target="settings.xml"/><Relationship Id="rId9" Type="http://schemas.openxmlformats.org/officeDocument/2006/relationships/hyperlink" Target="mailto:michraz@justice.gov.il" TargetMode="External"/><Relationship Id="rId180" Type="http://schemas.openxmlformats.org/officeDocument/2006/relationships/hyperlink" Target="https://employment.molsa.gov.il/Employment/WorkRights/ExtesionsOrders/H053.pdf" TargetMode="External"/><Relationship Id="rId26" Type="http://schemas.openxmlformats.org/officeDocument/2006/relationships/hyperlink" Target="http://www.mof.gov.il/takam/Pages/horaot.aspx?k=7.4.2.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D031D1-7C58-4132-B45E-FA894C6126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36</Pages>
  <Words>42790</Words>
  <Characters>213954</Characters>
  <Application>Microsoft Office Word</Application>
  <DocSecurity>4</DocSecurity>
  <Lines>1782</Lines>
  <Paragraphs>512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256232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Merav Asraf (Rashi)</dc:creator>
  <cp:lastModifiedBy>Adi Reuven (rechesh)</cp:lastModifiedBy>
  <cp:revision>2</cp:revision>
  <dcterms:created xsi:type="dcterms:W3CDTF">2021-11-17T10:17:00Z</dcterms:created>
  <dcterms:modified xsi:type="dcterms:W3CDTF">2021-11-17T10:17:00Z</dcterms:modified>
</cp:coreProperties>
</file>